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C75BB" w14:textId="77777777" w:rsidR="004A2C23" w:rsidRPr="003733DE" w:rsidRDefault="004A2C23" w:rsidP="004A2C2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33DE">
        <w:rPr>
          <w:rFonts w:ascii="Times New Roman" w:eastAsia="Times New Roman" w:hAnsi="Times New Roman" w:cs="Times New Roman"/>
          <w:b/>
          <w:sz w:val="24"/>
          <w:szCs w:val="24"/>
        </w:rPr>
        <w:t>Тема 7. Образовательные коммуникации в инновационном образовательном процессе</w:t>
      </w:r>
    </w:p>
    <w:p w14:paraId="1C5BC7DA" w14:textId="77777777" w:rsidR="004A2C23" w:rsidRDefault="004A2C23" w:rsidP="004A2C2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3D4126" w14:textId="27239D71" w:rsidR="004A2C23" w:rsidRPr="003733DE" w:rsidRDefault="004A2C23" w:rsidP="004A2C2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33DE">
        <w:rPr>
          <w:rFonts w:ascii="Times New Roman" w:eastAsia="Times New Roman" w:hAnsi="Times New Roman" w:cs="Times New Roman"/>
          <w:b/>
          <w:sz w:val="24"/>
          <w:szCs w:val="24"/>
        </w:rPr>
        <w:t>План:</w:t>
      </w:r>
    </w:p>
    <w:p w14:paraId="1BF9542E" w14:textId="77777777" w:rsidR="004A2C23" w:rsidRPr="003733DE" w:rsidRDefault="004A2C23" w:rsidP="004A2C23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33DE">
        <w:rPr>
          <w:rFonts w:ascii="Times New Roman" w:eastAsia="Times New Roman" w:hAnsi="Times New Roman" w:cs="Times New Roman"/>
          <w:sz w:val="24"/>
          <w:szCs w:val="24"/>
        </w:rPr>
        <w:t xml:space="preserve">Инновационные образовательные процессы. </w:t>
      </w:r>
    </w:p>
    <w:p w14:paraId="471F287A" w14:textId="77777777" w:rsidR="004A2C23" w:rsidRPr="003733DE" w:rsidRDefault="004A2C23" w:rsidP="004A2C23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33DE">
        <w:rPr>
          <w:rFonts w:ascii="Times New Roman" w:eastAsia="Times New Roman" w:hAnsi="Times New Roman" w:cs="Times New Roman"/>
          <w:sz w:val="24"/>
          <w:szCs w:val="24"/>
        </w:rPr>
        <w:t xml:space="preserve">Информатизация образовательного процесса. </w:t>
      </w:r>
    </w:p>
    <w:p w14:paraId="116099E7" w14:textId="77777777" w:rsidR="004A2C23" w:rsidRPr="003733DE" w:rsidRDefault="004A2C23" w:rsidP="004A2C23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33DE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Образовательные коммуникации. Принципы развития образовательных коммуникаций. </w:t>
      </w:r>
    </w:p>
    <w:p w14:paraId="41FCF4A1" w14:textId="77777777" w:rsidR="004A2C23" w:rsidRPr="003733DE" w:rsidRDefault="004A2C23" w:rsidP="004A2C23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3DE">
        <w:rPr>
          <w:rFonts w:ascii="Times New Roman" w:eastAsia="Times New Roman" w:hAnsi="Times New Roman" w:cs="Times New Roman"/>
          <w:sz w:val="24"/>
          <w:szCs w:val="24"/>
        </w:rPr>
        <w:t xml:space="preserve">Понятие </w:t>
      </w:r>
      <w:r w:rsidRPr="003733DE">
        <w:rPr>
          <w:rFonts w:ascii="Times New Roman" w:eastAsia="Calibri" w:hAnsi="Times New Roman" w:cs="Times New Roman"/>
          <w:sz w:val="24"/>
          <w:szCs w:val="24"/>
        </w:rPr>
        <w:t xml:space="preserve">«цифровая трансформация образования». </w:t>
      </w:r>
    </w:p>
    <w:p w14:paraId="2041A9CB" w14:textId="77777777" w:rsidR="004A2C23" w:rsidRPr="003733DE" w:rsidRDefault="004A2C23" w:rsidP="004A2C23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33DE">
        <w:rPr>
          <w:rFonts w:ascii="Times New Roman" w:eastAsia="Calibri" w:hAnsi="Times New Roman" w:cs="Times New Roman"/>
          <w:sz w:val="24"/>
          <w:szCs w:val="24"/>
        </w:rPr>
        <w:t>Персонализация образования.</w:t>
      </w:r>
    </w:p>
    <w:p w14:paraId="47FF2A19" w14:textId="77777777" w:rsidR="004A2C23" w:rsidRPr="003733DE" w:rsidRDefault="004A2C23" w:rsidP="004A2C2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2FEE244" w14:textId="77777777" w:rsidR="004A2C23" w:rsidRPr="003733DE" w:rsidRDefault="004A2C23" w:rsidP="004A2C2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33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В настоящее время в нашей стране происходят существенные изменения в национальной политике образования. Это связано с переходом на позиции личностно-ориентированной педагогики. Одной из задач современной школы становится раскрытие потенциала всех участников педагогического процесса, предоставление им возможностей проявления творческих способностей. Решение этих задач невозможно без осуществления вариативности образовательных процессов, в связи с чем появляются различные инновационные типы и виды образовательных учреждений, которые требуют глубокого научного и практического осмысления.</w:t>
      </w:r>
    </w:p>
    <w:p w14:paraId="273B14BC" w14:textId="77777777" w:rsidR="004A2C23" w:rsidRPr="003733DE" w:rsidRDefault="004A2C23" w:rsidP="004A2C2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“инновация“ в переводе с латинского языка означает “обновление, новшество или изменение“. Это понятие впервые появилось в исследованиях в XIX веке и означало введение некоторых элементов одной культуры в другую. В начале XX века возникла новая область знания, инноватика - наука о нововведениях, в рамках которой стали изучаться закономерности технических нововведений в сфере материального производства. Педагогические инновационные процессы стали предметом специального изучения на Западе примерно с 50-х годов и в последнее двадцатилетие в нашей стране.</w:t>
      </w:r>
    </w:p>
    <w:p w14:paraId="20973575" w14:textId="77777777" w:rsidR="004A2C23" w:rsidRPr="003733DE" w:rsidRDefault="004A2C23" w:rsidP="004A2C2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инновациях в российской образовательной системе заговорили с 80-х годов XX века. Именно в это время в педагогике проблема инноваций и, соответственно, её понятийное обеспечение стали предметом специальных исследований. Термины “инновации в образовании“ и “педагогические инновации“, употребляемые как синонимы, были научно обоснованы и введены в категориальный аппарат педагогики.</w:t>
      </w:r>
    </w:p>
    <w:p w14:paraId="63EA9614" w14:textId="77777777" w:rsidR="004A2C23" w:rsidRPr="003733DE" w:rsidRDefault="004A2C23" w:rsidP="004A2C2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инновация - нововведение в педагогическую деятельность, изменения в содержании и технологии обучения и воспитания, имеющие целью повышение их эффективности. Таким образом, инновационный процесс заключается в формировании и развитии содержания и организации нового. В целом под инновационным процессом понимается комплексная деятельность по созданию (рождению, разработке), освоению, использованию и распространению новшеств. В научной литературе различают понятия “новация“ и “инновация“.</w:t>
      </w:r>
    </w:p>
    <w:p w14:paraId="398C6F88" w14:textId="37891B3C" w:rsidR="004A2C23" w:rsidRPr="003733DE" w:rsidRDefault="004A2C23" w:rsidP="004A2C2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новация </w:t>
      </w:r>
      <w:r w:rsidRPr="0037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</w:t>
      </w:r>
      <w:r w:rsidRPr="0037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именно средство (новый метод, методика, технология, программа и т.п.), а инновация </w:t>
      </w:r>
      <w:r w:rsidRPr="0037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</w:t>
      </w:r>
      <w:r w:rsidRPr="0037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 освоения этого средства. Инновация </w:t>
      </w:r>
      <w:r w:rsidRPr="0037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</w:t>
      </w:r>
      <w:r w:rsidRPr="0037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целенаправленное изменение, вносящее в среду обитания новые стабильные элементы, вызывающие переход системы из одного состояния в другое.</w:t>
      </w:r>
    </w:p>
    <w:p w14:paraId="5B9F8E52" w14:textId="77777777" w:rsidR="004A2C23" w:rsidRPr="003733DE" w:rsidRDefault="004A2C23" w:rsidP="004A2C2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следует разграничивать такие понятия, как “инновация“ и “реформа“.</w:t>
      </w:r>
    </w:p>
    <w:p w14:paraId="1323B86F" w14:textId="77777777" w:rsidR="004A2C23" w:rsidRPr="003733DE" w:rsidRDefault="004A2C23" w:rsidP="004A2C2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Реформа- изменение сроков начала обучения, изменение сроков начала обучения, увеличение финансирования, изменения в оборудовании учебных заведений, изменения в продолжительности обучения, повышение статуса образования, новые санитарно-гигиенические требования, изменения в структуре системы образования.</w:t>
      </w:r>
    </w:p>
    <w:p w14:paraId="5C67293A" w14:textId="77777777" w:rsidR="004A2C23" w:rsidRPr="003733DE" w:rsidRDefault="004A2C23" w:rsidP="004A2C2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Инновация - изменения во внутренней организационной деятельности школы, изменения в содержании образования, изменения в методах обучения, изменения в отношениях «Учитель-Ученик».</w:t>
      </w:r>
    </w:p>
    <w:p w14:paraId="7CA58B08" w14:textId="77777777" w:rsidR="004A2C23" w:rsidRPr="003733DE" w:rsidRDefault="004A2C23" w:rsidP="004A2C2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733DE">
        <w:rPr>
          <w:rFonts w:ascii="Times New Roman" w:eastAsia="Times New Roman" w:hAnsi="Times New Roman" w:cs="Times New Roman"/>
          <w:b/>
          <w:sz w:val="24"/>
          <w:szCs w:val="24"/>
        </w:rPr>
        <w:t xml:space="preserve"> Информатизация образовательного процесса</w:t>
      </w:r>
    </w:p>
    <w:p w14:paraId="75D3A07F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3733DE">
        <w:rPr>
          <w:b/>
          <w:bCs/>
          <w:i/>
          <w:iCs/>
          <w:color w:val="000000"/>
        </w:rPr>
        <w:lastRenderedPageBreak/>
        <w:t>Информатизация образования</w:t>
      </w:r>
      <w:r w:rsidRPr="003733DE">
        <w:rPr>
          <w:color w:val="000000"/>
        </w:rPr>
        <w:t> - процесс обеспечения сферы образования теорией и практикой разработки и оптимального использования новых информационных технологий, ориентированных на реализацию психолого-педагогических целей обучения, воспитания</w:t>
      </w:r>
    </w:p>
    <w:p w14:paraId="52C12C3C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3733DE">
        <w:rPr>
          <w:color w:val="000000"/>
        </w:rPr>
        <w:t>Информатизация образования носит системный характер, требует соответствующего научного обеспечения, которое призвано осуществлять научное направление – педагогическая информатика.</w:t>
      </w:r>
    </w:p>
    <w:p w14:paraId="57CADCA0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3733DE">
        <w:rPr>
          <w:b/>
          <w:bCs/>
          <w:i/>
          <w:iCs/>
          <w:color w:val="000000"/>
        </w:rPr>
        <w:t>Педагогическая информатика</w:t>
      </w:r>
      <w:r w:rsidRPr="003733DE">
        <w:rPr>
          <w:color w:val="000000"/>
        </w:rPr>
        <w:t> - научное направление (педагогическая научная дисциплина), изучающее закономерности информатизации образования</w:t>
      </w:r>
    </w:p>
    <w:p w14:paraId="1C7ED65F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3733DE">
        <w:rPr>
          <w:b/>
          <w:bCs/>
          <w:i/>
          <w:iCs/>
          <w:color w:val="000000"/>
        </w:rPr>
        <w:t>Основные направления информатизации образования</w:t>
      </w:r>
      <w:r w:rsidRPr="003733DE">
        <w:rPr>
          <w:i/>
          <w:iCs/>
          <w:color w:val="000000"/>
        </w:rPr>
        <w:t>:</w:t>
      </w:r>
    </w:p>
    <w:p w14:paraId="48F2B1BC" w14:textId="77777777" w:rsidR="004A2C23" w:rsidRPr="003733DE" w:rsidRDefault="004A2C23" w:rsidP="004A2C23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3733DE">
        <w:rPr>
          <w:color w:val="000000"/>
        </w:rPr>
        <w:t>информатизация и изменение содержания обучения;</w:t>
      </w:r>
    </w:p>
    <w:p w14:paraId="21994E1E" w14:textId="77777777" w:rsidR="004A2C23" w:rsidRPr="003733DE" w:rsidRDefault="004A2C23" w:rsidP="004A2C23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3733DE">
        <w:rPr>
          <w:color w:val="000000"/>
        </w:rPr>
        <w:t>развитие методов и организационных форм обучения в условиях информатизации образования;</w:t>
      </w:r>
    </w:p>
    <w:p w14:paraId="1156A00E" w14:textId="77777777" w:rsidR="004A2C23" w:rsidRPr="003733DE" w:rsidRDefault="004A2C23" w:rsidP="004A2C23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3733DE">
        <w:rPr>
          <w:color w:val="000000"/>
        </w:rPr>
        <w:t>информатизация и подготовка педагогических кадров;</w:t>
      </w:r>
    </w:p>
    <w:p w14:paraId="4346F3AE" w14:textId="77777777" w:rsidR="004A2C23" w:rsidRPr="003733DE" w:rsidRDefault="004A2C23" w:rsidP="004A2C23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3733DE">
        <w:rPr>
          <w:color w:val="000000"/>
        </w:rPr>
        <w:t>информатизация и перестройка управления образованием;</w:t>
      </w:r>
    </w:p>
    <w:p w14:paraId="13FF35B4" w14:textId="77777777" w:rsidR="004A2C23" w:rsidRPr="003733DE" w:rsidRDefault="004A2C23" w:rsidP="004A2C23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3733DE">
        <w:rPr>
          <w:color w:val="000000"/>
        </w:rPr>
        <w:t>ресурсное обеспечение процессов информатизации образования.</w:t>
      </w:r>
    </w:p>
    <w:p w14:paraId="40BBE58D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3733DE">
        <w:rPr>
          <w:b/>
          <w:bCs/>
          <w:color w:val="000000"/>
        </w:rPr>
        <w:t>Основные этапы информатизации образования</w:t>
      </w:r>
    </w:p>
    <w:p w14:paraId="03621DAE" w14:textId="77777777" w:rsidR="004A2C23" w:rsidRPr="003733DE" w:rsidRDefault="004A2C23" w:rsidP="004A2C23">
      <w:pPr>
        <w:pStyle w:val="a4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3733DE">
        <w:rPr>
          <w:color w:val="000000"/>
        </w:rPr>
        <w:t>I этап - массовое освоение средств НИТ, компьютеров, базовая подготовка в области информатики на всех ступенях системы непрерывного образования.</w:t>
      </w:r>
    </w:p>
    <w:p w14:paraId="66194C50" w14:textId="77777777" w:rsidR="004A2C23" w:rsidRPr="003733DE" w:rsidRDefault="004A2C23" w:rsidP="004A2C23">
      <w:pPr>
        <w:pStyle w:val="a4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3733DE">
        <w:rPr>
          <w:color w:val="000000"/>
        </w:rPr>
        <w:t>II этап - освоением и внедрением средств НИТ в традиционные учебные дисциплины</w:t>
      </w:r>
    </w:p>
    <w:p w14:paraId="73918A6D" w14:textId="77777777" w:rsidR="004A2C23" w:rsidRPr="003733DE" w:rsidRDefault="004A2C23" w:rsidP="004A2C23">
      <w:pPr>
        <w:pStyle w:val="a4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3733DE">
        <w:rPr>
          <w:color w:val="000000"/>
        </w:rPr>
        <w:t>III этап - перестройка содержания непрерывного образования на всех его ступенях</w:t>
      </w:r>
    </w:p>
    <w:p w14:paraId="317870FC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3733DE">
        <w:rPr>
          <w:b/>
          <w:bCs/>
          <w:color w:val="000000"/>
        </w:rPr>
        <w:t>Этапы развития педагогической информатики</w:t>
      </w:r>
    </w:p>
    <w:p w14:paraId="749330E9" w14:textId="77777777" w:rsidR="004A2C23" w:rsidRPr="003733DE" w:rsidRDefault="004A2C23" w:rsidP="004A2C23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3733DE">
        <w:rPr>
          <w:i/>
          <w:iCs/>
          <w:color w:val="000000"/>
        </w:rPr>
        <w:t>Базовый этап – </w:t>
      </w:r>
      <w:r w:rsidRPr="003733DE">
        <w:rPr>
          <w:color w:val="000000"/>
        </w:rPr>
        <w:t>развитие в школах и вузах лучших некомпьютерных технологий с включением в них информационных элементов</w:t>
      </w:r>
    </w:p>
    <w:p w14:paraId="4DC851C8" w14:textId="77777777" w:rsidR="004A2C23" w:rsidRPr="003733DE" w:rsidRDefault="004A2C23" w:rsidP="004A2C23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3733DE">
        <w:rPr>
          <w:i/>
          <w:iCs/>
          <w:color w:val="000000"/>
        </w:rPr>
        <w:t>I этап</w:t>
      </w:r>
      <w:r w:rsidRPr="003733DE">
        <w:rPr>
          <w:color w:val="000000"/>
        </w:rPr>
        <w:t> - создание моделирующих программ, имитационных сред, программ-исполнителей для учебных целей</w:t>
      </w:r>
    </w:p>
    <w:p w14:paraId="18F6384E" w14:textId="77777777" w:rsidR="004A2C23" w:rsidRPr="003733DE" w:rsidRDefault="004A2C23" w:rsidP="004A2C23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3733DE">
        <w:rPr>
          <w:i/>
          <w:iCs/>
          <w:color w:val="000000"/>
        </w:rPr>
        <w:t>II этап</w:t>
      </w:r>
      <w:r w:rsidRPr="003733DE">
        <w:rPr>
          <w:color w:val="000000"/>
        </w:rPr>
        <w:t> – разработка компьютерных учебных лабораторий, систем телекоммуникаций, экспертных систем</w:t>
      </w:r>
    </w:p>
    <w:p w14:paraId="38DAC939" w14:textId="77777777" w:rsidR="004A2C23" w:rsidRPr="003733DE" w:rsidRDefault="004A2C23" w:rsidP="004A2C23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3733DE">
        <w:rPr>
          <w:i/>
          <w:iCs/>
          <w:color w:val="000000"/>
        </w:rPr>
        <w:t>Перспективный этап</w:t>
      </w:r>
      <w:r w:rsidRPr="003733DE">
        <w:rPr>
          <w:color w:val="000000"/>
        </w:rPr>
        <w:t> – методологическая и психологическая разработка педагогических систем искусственного интеллекта</w:t>
      </w:r>
    </w:p>
    <w:p w14:paraId="3C667516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3733DE">
        <w:rPr>
          <w:color w:val="000000"/>
        </w:rPr>
        <w:t>У студентов педагогических вузов при написании магистерских диссертаций и выпускных квалификационных работ часто возникают сложности, связанные с определением основных методологических характеристик исследования. Познакомиться с некоторыми способами формирования умений по определению основных методологических характеристик исследования можно в процессе обучения педагогической информатике. Изучение научно-методологических основ педагогической информатики будет способствовать формированию у бакалавров и магистров методологической компетентности.</w:t>
      </w:r>
    </w:p>
    <w:p w14:paraId="41A69D9E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3733DE">
        <w:rPr>
          <w:color w:val="000000"/>
        </w:rPr>
        <w:t xml:space="preserve">Педагогическая информатика (ПИ) является еще молодой научной дисциплиной, тем интересней обсуждение ее особенностей (объекта, предмета, структуры, методов и т.д.) на лекциях и практических занятиях студентов педагогических специальностей. Объект и предмет ПИ, предложенные Е.Н. </w:t>
      </w:r>
      <w:proofErr w:type="spellStart"/>
      <w:r w:rsidRPr="003733DE">
        <w:rPr>
          <w:color w:val="000000"/>
        </w:rPr>
        <w:t>Пасхиным</w:t>
      </w:r>
      <w:proofErr w:type="spellEnd"/>
      <w:r w:rsidRPr="003733DE">
        <w:rPr>
          <w:color w:val="000000"/>
        </w:rPr>
        <w:t xml:space="preserve">, А. И. Митиным, О.В. </w:t>
      </w:r>
      <w:proofErr w:type="spellStart"/>
      <w:r w:rsidRPr="003733DE">
        <w:rPr>
          <w:color w:val="000000"/>
        </w:rPr>
        <w:t>Нассом</w:t>
      </w:r>
      <w:proofErr w:type="spellEnd"/>
      <w:r w:rsidRPr="003733DE">
        <w:rPr>
          <w:color w:val="000000"/>
        </w:rPr>
        <w:t xml:space="preserve"> [6,7], их подходы к определению места ПИ в системе наук.</w:t>
      </w:r>
    </w:p>
    <w:p w14:paraId="2FF97AF6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3733DE">
        <w:rPr>
          <w:color w:val="000000"/>
        </w:rPr>
        <w:t>Объект исследования педагогической информатики:</w:t>
      </w:r>
    </w:p>
    <w:p w14:paraId="10EEEA90" w14:textId="77777777" w:rsidR="004A2C23" w:rsidRPr="003733DE" w:rsidRDefault="004A2C23" w:rsidP="004A2C23">
      <w:pPr>
        <w:pStyle w:val="a4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3733DE">
        <w:rPr>
          <w:color w:val="000000"/>
        </w:rPr>
        <w:t xml:space="preserve">- процесс информатизации в сфере образовательной деятельности (Е.Н. </w:t>
      </w:r>
      <w:proofErr w:type="spellStart"/>
      <w:r w:rsidRPr="003733DE">
        <w:rPr>
          <w:color w:val="000000"/>
        </w:rPr>
        <w:t>Пасхин</w:t>
      </w:r>
      <w:proofErr w:type="spellEnd"/>
      <w:r w:rsidRPr="003733DE">
        <w:rPr>
          <w:color w:val="000000"/>
        </w:rPr>
        <w:t>, А. И. Митин);</w:t>
      </w:r>
    </w:p>
    <w:p w14:paraId="38A95CD2" w14:textId="77777777" w:rsidR="004A2C23" w:rsidRPr="003733DE" w:rsidRDefault="004A2C23" w:rsidP="004A2C23">
      <w:pPr>
        <w:pStyle w:val="a4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3733DE">
        <w:rPr>
          <w:color w:val="000000"/>
        </w:rPr>
        <w:t xml:space="preserve">- программное и аппаратное обеспечение новых образовательных технологий, автоматизированные информационные системы образовательного учреждения (О.В. </w:t>
      </w:r>
      <w:proofErr w:type="spellStart"/>
      <w:r w:rsidRPr="003733DE">
        <w:rPr>
          <w:color w:val="000000"/>
        </w:rPr>
        <w:t>Насс</w:t>
      </w:r>
      <w:proofErr w:type="spellEnd"/>
      <w:r w:rsidRPr="003733DE">
        <w:rPr>
          <w:color w:val="000000"/>
        </w:rPr>
        <w:t>).</w:t>
      </w:r>
    </w:p>
    <w:p w14:paraId="545ABB34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3733DE">
        <w:rPr>
          <w:color w:val="000000"/>
        </w:rPr>
        <w:t>Предмет исследования педагогической информатики:</w:t>
      </w:r>
    </w:p>
    <w:p w14:paraId="37CCAEB4" w14:textId="77777777" w:rsidR="004A2C23" w:rsidRPr="003733DE" w:rsidRDefault="004A2C23" w:rsidP="004A2C23">
      <w:pPr>
        <w:pStyle w:val="a4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3733DE">
        <w:rPr>
          <w:color w:val="000000"/>
        </w:rPr>
        <w:lastRenderedPageBreak/>
        <w:t xml:space="preserve">- теоретические, методологические, технологические вопросы информатизации образования; закономерности и особенности процесса информатизации в сфере образовательной деятельности (Е.Н. </w:t>
      </w:r>
      <w:proofErr w:type="spellStart"/>
      <w:r w:rsidRPr="003733DE">
        <w:rPr>
          <w:color w:val="000000"/>
        </w:rPr>
        <w:t>Пасхин</w:t>
      </w:r>
      <w:proofErr w:type="spellEnd"/>
      <w:r w:rsidRPr="003733DE">
        <w:rPr>
          <w:color w:val="000000"/>
        </w:rPr>
        <w:t>, А. И. Митин).</w:t>
      </w:r>
    </w:p>
    <w:p w14:paraId="4257100C" w14:textId="77777777" w:rsidR="004A2C23" w:rsidRPr="003733DE" w:rsidRDefault="004A2C23" w:rsidP="004A2C23">
      <w:pPr>
        <w:pStyle w:val="a4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3733DE">
        <w:rPr>
          <w:color w:val="000000"/>
        </w:rPr>
        <w:t xml:space="preserve">- процесс создания и применения программного и аппаратного обеспечения, автоматизированных информационных систем образовательного учреждения (О.В. </w:t>
      </w:r>
      <w:proofErr w:type="spellStart"/>
      <w:r w:rsidRPr="003733DE">
        <w:rPr>
          <w:color w:val="000000"/>
        </w:rPr>
        <w:t>Насс</w:t>
      </w:r>
      <w:proofErr w:type="spellEnd"/>
      <w:r w:rsidRPr="003733DE">
        <w:rPr>
          <w:color w:val="000000"/>
        </w:rPr>
        <w:t>).</w:t>
      </w:r>
    </w:p>
    <w:p w14:paraId="210F8257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3733DE">
        <w:rPr>
          <w:color w:val="000000"/>
        </w:rPr>
        <w:t>С 1970 года по настоящее время педагогическая информатика развивается по двум направлениям: создание математического, алгоритмического, информационного, программного, аппаратного обеспечения автоматизированных информационных систем образовательного назначения (первое направление); изучение средств информационных и коммуникационных технологий и их использование в образовательной деятельности (второе направление). Можно сделать вывод о том, что в основном первое направление ПИ развивается как ветвь информатики, а второе направление ПИ - как ветвь педагогики.</w:t>
      </w:r>
    </w:p>
    <w:p w14:paraId="6B07FF3F" w14:textId="77777777" w:rsidR="004A2C23" w:rsidRPr="003733DE" w:rsidRDefault="004A2C23" w:rsidP="004A2C23">
      <w:pPr>
        <w:pStyle w:val="a4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color w:val="000000"/>
        </w:rPr>
      </w:pPr>
      <w:r w:rsidRPr="003733DE">
        <w:rPr>
          <w:b/>
        </w:rPr>
        <w:t>Образовательные коммуникации</w:t>
      </w:r>
    </w:p>
    <w:p w14:paraId="2CD80435" w14:textId="4200B4EA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Важнейшей составляющей модернизации системы образования выступает </w:t>
      </w:r>
      <w:r w:rsidRPr="003733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информатизация образовательного процесса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базе внедрения </w:t>
      </w:r>
      <w:r w:rsidRPr="003733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современных информационных технологий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процесс обучения. Как подчеркивают многие ученые и авторы, возможности информационно-коммуникационных технологий последних поколений таковы, что могут обеспечить реальный прорыв к персонификации образовательного процесса, способствовать преодолению </w:t>
      </w:r>
      <w:proofErr w:type="spellStart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массоворепродуктивного</w:t>
      </w:r>
      <w:proofErr w:type="spellEnd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 подготовки. Особенно серьезные перспективы связаны с внедрением систем интерактивных технологий, высокомощных компьютеров, а также с развитием сети "Интернет" (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и, в частности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, "быстрого Интернета").</w:t>
      </w:r>
    </w:p>
    <w:p w14:paraId="76262384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мнению многих ведущих ученых-педагогов, </w:t>
      </w:r>
      <w:proofErr w:type="spellStart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дидактов</w:t>
      </w:r>
      <w:proofErr w:type="spellEnd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учителей-практиков, происходящая на наших глазах глубокая и разносторонняя информатизация обучения требует обновления дидактических походов и понятий в вузовской педагогике. По мнению А. И. </w:t>
      </w:r>
      <w:proofErr w:type="spellStart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Шутенко</w:t>
      </w:r>
      <w:proofErr w:type="spellEnd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число таких новых дидактических концептов должно войти понятие </w:t>
      </w:r>
      <w:r w:rsidRPr="00373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3733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образовательные коммуникации"</w:t>
      </w:r>
      <w:r w:rsidRPr="003733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302D7CFC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общем виде под образовательными коммуникациями необходимо понимать некую связанную совокупность способов, каналов, приемов, режимов и форматов передачи необходимой учебной и социокультурной информации, относящейся непосредственно к содержанию обучения и подчиненной дидактическим задачам. Речь идет об организации способов передачи содержания обучения в виде научно-методической, иллюстративной, теоретической, справочной, эмпирической и др. информации.</w:t>
      </w:r>
    </w:p>
    <w:p w14:paraId="5C20971A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отмечает А. И. </w:t>
      </w:r>
      <w:proofErr w:type="spellStart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Шутенко</w:t>
      </w:r>
      <w:proofErr w:type="spellEnd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образовательным коммуникациям можно отнести и известные дидактике формы, методы и методики обучения, поскольку все они, так или иначе, представляются способами и приемами передачи информации и опыта культуры в целях обучения. Выступая достаточно широкой и емкой категорией, образовательные коммуникации можно трактовать как образующие информационное пространство линии "транспортировки" знаний, объяснительных схем и моделей, а также всех необходимых сведений для полноценного обучения.</w:t>
      </w:r>
    </w:p>
    <w:p w14:paraId="6951AC31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Если, говоря о коммуникации, специалисты подчеркивают ее социально-созидающую роль, то в отношении образовательных коммуникаций эта роль многократно усиливается. Образно говоря, образовательные коммуникации выступают как своего рода кровеносные сосуды образовательного организма современной школы – живой развивающейся системы, созидательно-преобразующей по своей сути и предназначению.</w:t>
      </w:r>
    </w:p>
    <w:p w14:paraId="7D47B547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неотъемлемой реальностью повседневной жизни становится такой </w:t>
      </w:r>
      <w:proofErr w:type="spellStart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средообразующий</w:t>
      </w:r>
      <w:proofErr w:type="spellEnd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феномен, как </w:t>
      </w:r>
      <w:r w:rsidRPr="003733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информационное общество.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Ученые говорят уже об </w:t>
      </w:r>
      <w:r w:rsidRPr="003733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информационной социализации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подрастающего поколения. И в этом процессе современное образование должно стать поистине центром и генератором различных образовательных коммуникаций. Для того чтобы школа и вузы сегодня не потеряли своей социализирующей функции, они должны продуцировать свою </w:t>
      </w:r>
      <w:r w:rsidRPr="003733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информационную сеть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как опорную социокультурную и профессионально-ориентированную информационную среду, 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том числе и с использованием новейших информационных технологий. Это образовательно-информационная среда должна противостоять напору </w:t>
      </w:r>
      <w:proofErr w:type="spellStart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псевдознаний</w:t>
      </w:r>
      <w:proofErr w:type="spellEnd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стороны массовой культуры, способствовать значительно более эффективному информационному обеспечению обучаемых в их подготовке к занятиям, в их самостоятельной и научно-исследовательской работе, а также значительно разгрузить работу преподавателя, чей труд на две трети сводится к делу банальной передачи информации.</w:t>
      </w:r>
    </w:p>
    <w:p w14:paraId="4302710F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образовательных коммуникаций должно способствовать делу информационной "расчистки" и высвобождения педагогических ресурсов для налаживания реального </w:t>
      </w:r>
      <w:r w:rsidRPr="003733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педагогического общения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взаимодействия педагогов и студентов как субъектов образовательного процесса. Именно педагогическое общение, его содержание составляет суть образовательного процесса, его основу. Вместе с тем не секрет, что традиционная практика обучения отличается беднотой и неразвитостью образовательных коммуникаций. В действительности общение учителя и учеников весьма ограничено и носит формально-ролевой характер. Если посмотреть на образование глазами школьников, то в лучшем случае можно насчитать лишь единичные эпизоды его реального диалога, подлинного взаимодействия и встречи с учителем в рамках живого личностного общения, в режиме контакта опыта, сознаний, мыслей и позиций. Ученые особо подчеркивают именно момент встречи, которая должна быть педагогически подготовлена, к которой должен быть подготовлен как ученик, так и учитель. Однако большей частью учителя и ученики так и не могут встретиться в личностном общении, застревая в барьерах формализма дисциплинарной классно-урочной системы подготовки.</w:t>
      </w:r>
    </w:p>
    <w:p w14:paraId="4FB8277D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Известно, что в условиях традиционного обучения </w:t>
      </w:r>
      <w:proofErr w:type="spellStart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бо́льшая</w:t>
      </w:r>
      <w:proofErr w:type="spellEnd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труда преподавателя, его усилий и времени занимает информативная работа. По сути, учитель в классе выполняет роль "живого монитора" перед глазами учеников. В ходе обычного занятия (урока) учитель излагает новый материал, объясняет, рассказывает, показывает, информирует, приводит примеры, добивается внимания, требует дисциплины и т.д. И это требует немалого мастерства, искусства и психических затрат. Широкая практика обучения в нашей стране во многом продолжает основываться на теоретических представлениях объяснительно-иллюстративного подхода, при котором схема обучения сводится к трем основным звеньям: изложение материала, закрепление и контроль.</w:t>
      </w:r>
    </w:p>
    <w:p w14:paraId="66CFB47C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внедрение в обучение современных компьютерных технологий позволяет с гораздо большей эффективностью, развернутостью, скоростью, масштабом и глубиной проводить ту же работу объяснительно-иллюстративного порядка. Так, возможности систем мультимедиа позволяют интегрировано представлять на экране компьютера любую аудиовизуальную информацию в различной форме (видеофильм, текст, графика, анимация, мультипликация, слайды, музыка и т.д.), реализуя интерактивный диалог пользователя с системой. При этом система обеспечивает возможность выбора по результатам анализа действий пользователя нужную линию развития представляемого сюжета или ситуации.</w:t>
      </w:r>
    </w:p>
    <w:p w14:paraId="494BDD3A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информационные технологии могут значительно разгрузить труд учителя. А если учесть, что определенные функции компьютер может выполнить более эффективно, чем педагог, то для последнего он должен быть просто незаменимым профессиональным средством. По сути, с приходом компьютеров в учебный класс у учителя появляется реальный шанс перестать быть информатором и стать действительно педагогом, т.е. посвятить свои усилия собственно функциям обучения, воспитания и развития учащихся.</w:t>
      </w:r>
    </w:p>
    <w:p w14:paraId="7E72CE49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также особо отметить, что освобождение преподавателя посредством компьютеризации от "оков информативного обслуживания" открывает реальные перспективы решения проблем </w:t>
      </w:r>
      <w:r w:rsidRPr="003733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дифференциации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3733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индивидуализации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обучения, </w:t>
      </w:r>
      <w:r w:rsidRPr="003733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персонификации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образовательного процесса и осуществления </w:t>
      </w:r>
      <w:r w:rsidRPr="003733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личностного подхода.</w:t>
      </w:r>
    </w:p>
    <w:p w14:paraId="1560CD05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Несостоятельность объяснительно -иллюстративной системы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режиме классно-урочного обучения заключается в том, что эти проблемы фактически находятся за гранью педагогических возможностей преподавателя, и камнем преткновения здесь как раз выступает полная поглощенность его педагогических усилий объяснительно-иллюстративной, информационно-сообщающей методикой обучения. Главная причина такого положения – сохранение </w:t>
      </w:r>
      <w:proofErr w:type="spellStart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массоворепродуктивной</w:t>
      </w:r>
      <w:proofErr w:type="spellEnd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подготовки с ее непреодолимыми барьерами для развернутой педагогической деятельности. Прежде всего, речь идет о том, что в этой системе учителю в относительно ограниченные сроки и дискретные временные отрезки занятий требуется обучить целый класс и параллельно обучаемых, количество которых превышает пределы его физических возможностей для осуществления непрерывного и непосредственного личного педагогического контакта. Естественно, что в таких условиях </w:t>
      </w:r>
      <w:proofErr w:type="spellStart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объяснительноиллюстративной</w:t>
      </w:r>
      <w:proofErr w:type="spellEnd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методике обучения нет альтернативы.</w:t>
      </w:r>
    </w:p>
    <w:p w14:paraId="3DA5EE17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Информатизация и компьютеризация обучения, по мнению многих авторов, позволяют существенно снизить отмеченные барьеры за счет внутренней перестройки содержания, режима, способа и конфигурации взаимодействия в учебном процессе. В итоге речь идет о постепенном преодолении объяснительно-иллюстративной доминанты. Как показывает практика, компьютер позволяет значительно раздвинуть дидактическое пространство и </w:t>
      </w:r>
      <w:proofErr w:type="spellStart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временны́е</w:t>
      </w:r>
      <w:proofErr w:type="spellEnd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рамки учебного занятия за счет, например, интенсификации информативно- сообщающей его части в режиме адресного включения каждого ученика с высвобождением педагога для выполнения им функций постановщика учебных задач, педагогического мониторинга и смысловой корректировки. И это далеко не все возможности преобразования учебного процесса, которые открываются с применением компьютера.</w:t>
      </w:r>
    </w:p>
    <w:p w14:paraId="21ABC7D1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компьютер, как и всякое средство, не является панацеей от всех бед, а его внедрение в высшую школу имеет свои недостатки. Как отмечают специалисты, с его применением связаны свои проблемы. </w:t>
      </w:r>
      <w:proofErr w:type="spellStart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Бо́льшая</w:t>
      </w:r>
      <w:proofErr w:type="spellEnd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часть возникает в том случае, если внедрение компьютеров в учебный процесс не вызывает изменений в методике и философии обучения. В частности, если компьютеризация осуществляется в рамках доминирования прежней объяснительно-иллюстративной модели обучения. В этом случае она доводит до абсурда издержки данной модели. Так, ученые предупреждают, </w:t>
      </w:r>
      <w:proofErr w:type="gramStart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пойти по пути всеобщей индивидуализации обучения с помощью компьютеров по прежней методике, не заботясь о развитии коллективных по форме и сути учебных занятий с богатыми возможностями диалогического общения и взаимодействия, можно упустить саму возможность формирования мышления учащихся. Реальна и опасность свертывания социальных контактов, воспитания индивидуализма. Отсюда вывод, который можно сделать, состоит в том, что нельзя просто встроить компьютер в привычный учебный процесс и надеяться, что он осуществит революцию в образовании. Нужно менять концепцию учебного процесса, в который компьютер органично вписывался бы как новое средство обучения. Условия, создаваемые с помощью компьютера, должны способствовать формированию мышления обучающегося, ориентировать его на поиск системных связей и закономерностей.</w:t>
      </w:r>
    </w:p>
    <w:p w14:paraId="561D6023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Информатизация и компьютеризация обучения не означают простой добавки нового средства в уже сложившийся учебный процесс. Компьютеризация требует значительной перестройки всего учебно-воспитательного процесса.</w:t>
      </w:r>
    </w:p>
    <w:p w14:paraId="3FFDF5EF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показывает опыт и исследования многих авторов, </w:t>
      </w:r>
      <w:r w:rsidRPr="003733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информатизация образования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сопровождается чередой серьезных испытаний для укоренившихся педагогических теорий и практик. Главным среди них выступает утрата преподавательским сообществом прежней монополии на знания, потеря контроля над обучающей информацией. В этих условиях возникает острая необходимость смены образовательных парадигм. Место прежней парадигмы формирующего однонаправленного субъект-объектного образования должна занять новая парадигма открытого развивающего и 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развивающегося субъект-субъектного образования, в котором обучаемый и обучающий выступают как активные, изменяющиеся участники образовательного процесса. В этой парадигме уже нет места монополии на знания, они добываются и постигаются в педагогическом общении и взаимодействии, раскрепощенных посредством информатизации обучения от пут информационной зависимости. Вместе с тем информатизация школы уже не может осуществляться в узко техническом формате и полагает выход к новой задаче: от индивидуализации обучения к персонификации образования, т.е. личностно-партнерской системе подготовки.</w:t>
      </w:r>
    </w:p>
    <w:p w14:paraId="0CD095CA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видно, развитие образовательных коммуникаций предполагает не только иную философию и логику обращения и оперирования с информацией, составляющей содержание обучения, но и иную модель общения в классе.</w:t>
      </w:r>
    </w:p>
    <w:p w14:paraId="390F1032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организационно-дидактическом отношении главное отличие заключается в том, что в новой парадигме вся необходимая учебная информация представляется в открытом, развернутом виде и дается обучаемым до обучения, а не </w:t>
      </w:r>
      <w:proofErr w:type="gramStart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дозировано</w:t>
      </w:r>
      <w:proofErr w:type="gramEnd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-пошаговых порциях по ходу обучения. Равный доступ к информации как учителей, так и учеников позволяет обеспечить их партнерские, субъект-субъектные отношения в приобщении к знанию, вывести их к реальному диалогу, к обмену обобщенными способами деятельности, смыслами и ценностями.</w:t>
      </w:r>
    </w:p>
    <w:p w14:paraId="11ED0F48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образовательных коммуникаций способно качественно изменить сам характер учительского труда, перестроить его содержание, режим, ритм, технологию и философию в целом. Впервые в истории образования открывается перспектива безболезненной передачи некоторых обучающих функций от учителя информационным технологиям, а именно информативной функции. Высвобождающийся таким образом человеческий ресурс может быть направлен на усиление педагогической и воспитательной роли учителя.</w:t>
      </w:r>
    </w:p>
    <w:p w14:paraId="4E6FEAB6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развитие образовательных коммуникаций на базе новейших информационных технологий обеспечивает реальный выход образовательной системы к проектированию и реализации индивидуальной траектории обучения.</w:t>
      </w:r>
    </w:p>
    <w:p w14:paraId="368C32BE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b/>
          <w:sz w:val="24"/>
          <w:szCs w:val="24"/>
        </w:rPr>
        <w:t>Принципы развития образовательных коммуникаций.</w:t>
      </w:r>
    </w:p>
    <w:p w14:paraId="3B8368B5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успешного достижения этой задачи А. И. </w:t>
      </w:r>
      <w:proofErr w:type="spellStart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Шутенко</w:t>
      </w:r>
      <w:proofErr w:type="spellEnd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 необходимым руководствоваться следующими </w:t>
      </w:r>
      <w:r w:rsidRPr="003733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принципами развития образовательных коммуникаций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точки зрения их построения и организации в высшей школе:</w:t>
      </w:r>
    </w:p>
    <w:p w14:paraId="3B54BEBF" w14:textId="77777777" w:rsidR="004A2C23" w:rsidRPr="003733DE" w:rsidRDefault="004A2C23" w:rsidP="004A2C23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733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доступности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образовательных коммуникаций предусматривает широкую и масштабную информатизацию образовательного пространства с возможностью включения каждого обучаемого в процесс свободного пользования всеми имеющимися информационными возможностями и ресурсами, полноценное обеспечение обучаемого всем объемом учебной, справочной, научной, теоретической, методической, библиографической и др. информацией;</w:t>
      </w:r>
    </w:p>
    <w:p w14:paraId="3D267ACE" w14:textId="77777777" w:rsidR="004A2C23" w:rsidRPr="003733DE" w:rsidRDefault="004A2C23" w:rsidP="004A2C23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733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интегрированности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образовательных коммуникаций предполагает их непосредственную </w:t>
      </w:r>
      <w:proofErr w:type="spellStart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встроенность</w:t>
      </w:r>
      <w:proofErr w:type="spellEnd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образовательную систему, в культуру обучения и подготовки обучаемых. Данный принцип требует тесной взаимосвязи образовательных коммуникаций с целями и содержанием образования, а также построение учебной информации на основе межпредметных связей в крупные </w:t>
      </w:r>
      <w:proofErr w:type="spellStart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проблемнотематические</w:t>
      </w:r>
      <w:proofErr w:type="spellEnd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циклы, объединяющие смежные курсы и дисциплины в единые образовательные сферы. Кроме того, образовательные коммуникации не должны уводить личность в информационную бездну, а должны способствовать формированию независимого творческого мышления обучающегося, ориентировать его на поиск системных связей и закономерностей, интегрировать личность в вузовское сообщество, в культуру;</w:t>
      </w:r>
    </w:p>
    <w:p w14:paraId="08420D60" w14:textId="77777777" w:rsidR="004A2C23" w:rsidRPr="003733DE" w:rsidRDefault="004A2C23" w:rsidP="004A2C23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733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интерактивности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образовательных коммуникаций предусматривает возможность вести информационное обеспечение в режиме интерактивного диалога, обмена действиями и операциями. Информационная образовательная</w:t>
      </w:r>
    </w:p>
    <w:p w14:paraId="6907DBDD" w14:textId="5D743024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система должна обеспечивать для пользователя (обучаемого) возможность взаимодействия и выбора по результатам анализа действий нужной линии развития представляемого сюжета или 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ситуации,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картины действительности. Кроме того, образовательные коммуникации должны открывать возможность взаимного общения и взаимодействия самих обучаемых посредством сети "Интернет" в рамках образовательных информационных сред для обмена опытом постижения учебных дисциплин, а также научных проблем;</w:t>
      </w:r>
    </w:p>
    <w:p w14:paraId="6D8A8BC4" w14:textId="77777777" w:rsidR="004A2C23" w:rsidRPr="003733DE" w:rsidRDefault="004A2C23" w:rsidP="004A2C2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733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адресности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образовательных коммуникаций полагает соответствие информационного обеспечения индивидуальным особенностям обучаемых, их возрастным познавательным возможностям, уровню подготовки, профессиональной специализации, научным интересам. Образовательные коммуникации должны также учитывать сложность, объем и качество решаемых с их помощью задач обучения учениками разных ступеней обучения. Естественно, что уровень и объем информации, который необходим ученикам старших классов, например, при выполнении учебного проекта, несопоставим с уровнем и объемом такого же рода информации, необходимой ученику начальной школы. Адресность поставляемой информации должна касаться также и ее точности, адекватности образовательным потребностям и запросам обучаемых;</w:t>
      </w:r>
    </w:p>
    <w:p w14:paraId="7720E047" w14:textId="77777777" w:rsidR="004A2C23" w:rsidRPr="003733DE" w:rsidRDefault="004A2C23" w:rsidP="004A2C2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733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избыточности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образовательных коммуникаций предусматривает определенную меру объема информации, овладение которым не ведет непосредственно к достижению поставленных целей (учебных задач), а дает возможность широкой ориентации и сбора необходимых сведений (данных, справочных материалов и пр.), позволяющих обучаемому самостоятельно определить совокупность условий для решения учебной задачи и реализации своего запроса. При этом избыточность информации должна регулироваться требованием ее оптимальности для соответствующего запроса обучаемого, поставляемая ученику информация не должна запутывать его, а расширять спектр ориентировочных возможностей и прояснять различные нюансы и аспекты интересующей его учебной или научной проблемы;</w:t>
      </w:r>
    </w:p>
    <w:p w14:paraId="4348EA38" w14:textId="77777777" w:rsidR="004A2C23" w:rsidRPr="003733DE" w:rsidRDefault="004A2C23" w:rsidP="004A2C2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733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принцип </w:t>
      </w:r>
      <w:proofErr w:type="spellStart"/>
      <w:r w:rsidRPr="003733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сензитивности</w:t>
      </w:r>
      <w:proofErr w:type="spellEnd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образовательных коммуникаций особенно важен в плане обеспечения обратной связи от обучаемых в плане их продвижения в деле информационного освоения дисциплин и курсов обучения. Образовательные коммуникации должны четко реагировать на запросы и потребности обучаемых для внесения со стороны педагогического коллектива соответствующих изменений с точки зрения корректировки и совершенствования информационного обеспечения учебного процесса в рамках читаемых дисциплин, курсов, а также выполнения исследовательской работы учениками;</w:t>
      </w:r>
    </w:p>
    <w:p w14:paraId="5F4E4BDF" w14:textId="77777777" w:rsidR="004A2C23" w:rsidRPr="003733DE" w:rsidRDefault="004A2C23" w:rsidP="004A2C2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733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разносторонности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образовательных коммуникаций предполагает использование различных информационно-коммуникативных обучающих технологий: электронных учебников и пособий, гипертекстовых блоков, электронных библиотек, справочников, энциклопедий, образовательных вебсайтов и порталов, электронных журналов, научно-исследовательских изданий, интерактивного видео, мультимедийных обучающих систем, виртуальных тренажеров и сред и т.д. Очевидно, что современное учебное заведение должно представлять собой целый комплекс разнообразных и вариативных образовательных коммуникаций, поддерживающий различные образовательные программы и технологии. Кроме того, это разнообразие коммуникаций должно обеспечивать возможность выбора обучаемым наиболее подходящего и соответствующего его интересам способа обращения с информацией в логике построения своей образовательной траектории;</w:t>
      </w:r>
    </w:p>
    <w:p w14:paraId="59C18892" w14:textId="77777777" w:rsidR="004A2C23" w:rsidRPr="003733DE" w:rsidRDefault="004A2C23" w:rsidP="004A2C2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3733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принцип </w:t>
      </w:r>
      <w:proofErr w:type="spellStart"/>
      <w:r w:rsidRPr="003733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обновляемости</w:t>
      </w:r>
      <w:proofErr w:type="spellEnd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образовательных коммуникаций требует постоянного пересмотра, коррекции, дополнения, обновления как самой учебной информации, так и способов ее подачи обучаемым. Сегодня в условиях постоянно нарастающего потока новых знаний, технологий, открытий неизбежно встает задача своевременного учета этих изменений в образовательном процессе. И в этом плане свои существенные преимущества </w:t>
      </w: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показывают информационные технологии, которые в отличие от бумажных носителей (книг, учебников, методичек и пр.) предоставляют возможность в кратчайшее время внести соответствующие изменения и дополнения в информационное обеспечение как отдельных разделов курсов, так и всего курса дисциплин, и в считанные секунды передать новую информацию (используя, например, сеть "Интернет") до сведения обучаемых. В этом случае обучаемый уже достаточно застрахован от необходимости "открывать заново велосипед". Важно, чтобы эти изменения и новшества не ломали саму архитектуру учебного процесса, ценностно-смысловые и этические основы профессиональной подготовки в вузе.</w:t>
      </w:r>
    </w:p>
    <w:p w14:paraId="70A12BB8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Описанные принципы позволяют, на наш взгляд, приблизиться к построению информационно-образовательного пространства как пространства культурного </w:t>
      </w:r>
      <w:proofErr w:type="spellStart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самопроектирования</w:t>
      </w:r>
      <w:proofErr w:type="spellEnd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самостроительства</w:t>
      </w:r>
      <w:proofErr w:type="spellEnd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</w:t>
      </w:r>
    </w:p>
    <w:p w14:paraId="72171426" w14:textId="77777777" w:rsidR="004A2C23" w:rsidRPr="003733DE" w:rsidRDefault="004A2C23" w:rsidP="004A2C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Стоит также отметить, что представленные выше принципы образовательных коммуникаций вполне приложимы и к реальному педагогическому взаимодействию учителей и учеников в ситуации живого общения. В известном смысле собственно педагогическое общение есть тоже разновидность образовательных коммуникаций с той лишь разницей, что здесь уже разворачивается план наиболее ценного межличностного взаимодействия. </w:t>
      </w:r>
      <w:proofErr w:type="gramStart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37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этим информатизация образования в рамках приведенных требований служит делу повышения уровня компетентности, подготовленности учеников к такому общению с педагогами как взаимодействию с равными партнерами, коллегами и соучастниками процесса их собственного личностного и профессионального становления.</w:t>
      </w:r>
    </w:p>
    <w:p w14:paraId="7A6CDBA1" w14:textId="77777777" w:rsidR="004A2C23" w:rsidRPr="003733DE" w:rsidRDefault="004A2C23" w:rsidP="004A2C23">
      <w:pPr>
        <w:pStyle w:val="a4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</w:rPr>
      </w:pPr>
      <w:r w:rsidRPr="003733DE">
        <w:rPr>
          <w:b/>
        </w:rPr>
        <w:t>Понятие «цифровая трансформация образования».</w:t>
      </w:r>
    </w:p>
    <w:p w14:paraId="3D32A9FF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t>Ускорение в развитии информационных технологий и активное их использование в образовательном процессе, а также в окружающей действительности, ставит перед обществом актуальные вопросы о влиянии таких преобразований на образование и другие аспекты жизни людей. Такие позиции нашли отражение в Указе Президента РФ от 09.05.2020 № 203 «О Стратегии развития информационного общества в РФ на 2017-2030 годы». Данная стратегия устанавливает порядок реализации государственной политики в области применения информационных и коммуникационных технологий при предоставлении услуг гражданам страны, называя особенности проникновения цифровых технологий во все сферы деятельности, включая образование [6]. В условиях повышения объема и качества используемых в образовательном процессе дистанционных образовательных технологий, мы видим изменение формы организационно-педагогического обеспечения и перераспределение ресурсов образования. Переход информационных технологий вуза в организацию электронной информационно-образовательной среды и применение платформенных решений, создает условия для цифровой трансформации образования. Данный термин обсуждается учеными и исследователями, поскольку изменения в данной сфере многообразны. Л.Н. Данилова указывает на особенность цифровой трансформации образования, как способности создавать и применять контент посредством цифровых технологий, включая навыки компьютерного программирования, поиска, обмена информацией, коммуникацию обучающегося и преподавателя</w:t>
      </w:r>
    </w:p>
    <w:p w14:paraId="5BB074E0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i/>
        </w:rPr>
      </w:pPr>
      <w:r w:rsidRPr="003733DE">
        <w:t xml:space="preserve">. А.Ю. Уваров: «Цифровая трансформация образования – обновление требуемых образовательных результатов, содержания образования, методов и организационных форм учебной работы, а также оценивания достигнутых результатов в быстро развивающейся цифровой среде для кардинального улучшения образовательных результатов» [5, с. 35]. </w:t>
      </w:r>
      <w:r w:rsidRPr="003733DE">
        <w:rPr>
          <w:i/>
        </w:rPr>
        <w:t xml:space="preserve">/Уваров А.Ю. Образование в мире цифровых технологий: на пути к цифровой трансформации. 2018. Режим доступа: http://isoinno.ru/wp-content/uploads/2018/08/ </w:t>
      </w:r>
    </w:p>
    <w:p w14:paraId="1B809C08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t xml:space="preserve">Преимуществом дистанционных образовательных технологий, реализуемых в электронной информационно-образовательной среде вуза (ЭИОС), является взаимодействие обучающегося и преподавателя независимо от места их нахождения и рациональная организация образовательного процесса вне временных рамок </w:t>
      </w:r>
    </w:p>
    <w:p w14:paraId="2FEE8C8A" w14:textId="65C2000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lastRenderedPageBreak/>
        <w:t xml:space="preserve"> Цифровая трансформация образования, основанная на цифровых технологиях, предполагает преобразования отношений преподавателя и обучающихся, расширение форм их взаимодействия и повышения разнообразия ресурсов для достижения цели образования. Ученые и </w:t>
      </w:r>
      <w:r w:rsidRPr="003733DE">
        <w:t>исследователи сходятся</w:t>
      </w:r>
      <w:r w:rsidRPr="003733DE">
        <w:t xml:space="preserve"> в одном, что «в конечном итоге будут изменены или полностью ликвидированы традиционные методы образовательной системы, которые использовались на протяжении длительного времени»</w:t>
      </w:r>
    </w:p>
    <w:p w14:paraId="6D92555C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t xml:space="preserve"> И действительно, в образовательном пространстве уже произошли существенные изменения видов ресурсного обеспечения, педагогического сопровождения процесса обучения, а вместе с ним и признание новой действительности. </w:t>
      </w:r>
    </w:p>
    <w:p w14:paraId="21E19259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t xml:space="preserve">Наиболее существенные возможности цифровой трансформации образования: </w:t>
      </w:r>
    </w:p>
    <w:p w14:paraId="65B837C5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t xml:space="preserve">– повышение умений в получении и обработке информации в цифровом виде, умения применять предлагаемые электронные сервисы; </w:t>
      </w:r>
    </w:p>
    <w:p w14:paraId="67407FCB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t>– повышение роли самообразования и саморегулируемого образования у обучающихся для определения собственной траектории обучения и способов достижения образовательного результата;</w:t>
      </w:r>
    </w:p>
    <w:p w14:paraId="307378EC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t xml:space="preserve"> – оптимизация взаимодействия, конкретизация проблемы и вопросов, что также повышает самостоятельность решений. </w:t>
      </w:r>
    </w:p>
    <w:p w14:paraId="58F2B7F8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t xml:space="preserve">Результатом цифровой трансформации образования мы считаем повышение у обучающихся учебной самостоятельности, порождение и развитие их личностной идентичности в процессе овладения совокупностью знаний, в том числе, социально заданных </w:t>
      </w:r>
    </w:p>
    <w:p w14:paraId="728894CF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t xml:space="preserve">Однако, ученые </w:t>
      </w:r>
      <w:proofErr w:type="spellStart"/>
      <w:r w:rsidRPr="003733DE">
        <w:t>Пирогланов</w:t>
      </w:r>
      <w:proofErr w:type="spellEnd"/>
      <w:r w:rsidRPr="003733DE">
        <w:t xml:space="preserve"> Ш.Ш и Пашков Г.Н предостерегают об отрицательном воздействии использования информационных технологий на организм обучающихся, связанные с физиологическими изменениями, например, ухудшение зрения, изменение физиологии пальцев, строения костей, суставов и мышц, а также снижение физической активности и недостаточная социализация, основанная на преобладании </w:t>
      </w:r>
      <w:proofErr w:type="spellStart"/>
      <w:r w:rsidRPr="003733DE">
        <w:t>вертуального</w:t>
      </w:r>
      <w:proofErr w:type="spellEnd"/>
      <w:r w:rsidRPr="003733DE">
        <w:t xml:space="preserve"> общения.[</w:t>
      </w:r>
      <w:proofErr w:type="spellStart"/>
      <w:r w:rsidRPr="003733DE">
        <w:t>Пирогланов</w:t>
      </w:r>
      <w:proofErr w:type="spellEnd"/>
      <w:r w:rsidRPr="003733DE">
        <w:t xml:space="preserve"> Ш.Ш, Пашков Г.Н. Проблемы современного педагогического образования. 2019. № 64-4].</w:t>
      </w:r>
    </w:p>
    <w:p w14:paraId="7CC1C2BB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t xml:space="preserve">Но цифровые преобразования в окружающей действительности уже необратимы. Общество их принимает больше, как возможности улучшения качества жизни и оптимизации процессов и услуг и особенно это актуально для сферы образования. Понятие «цифровая трансформация образования» и ее влияние на образовательный процесс не имеет однозначного общепринятого толковая. Однако интерес к этой теме активно поддерживается в обществе и педагогами. Цифровая среда все более пронизывает общественную жизнь и образование, а значит, мы должны учиться цифровым преобразованиям постоянно. </w:t>
      </w:r>
    </w:p>
    <w:p w14:paraId="305871C0" w14:textId="77777777" w:rsidR="004A2C23" w:rsidRPr="003733DE" w:rsidRDefault="004A2C23" w:rsidP="004A2C23">
      <w:pPr>
        <w:pStyle w:val="a4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</w:rPr>
      </w:pPr>
      <w:r w:rsidRPr="003733DE">
        <w:rPr>
          <w:rFonts w:eastAsia="Calibri"/>
          <w:b/>
        </w:rPr>
        <w:t>Персонализация образования</w:t>
      </w:r>
    </w:p>
    <w:p w14:paraId="4C10A94B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rPr>
          <w:b/>
        </w:rPr>
        <w:t>Персонализированное образование</w:t>
      </w:r>
      <w:r w:rsidRPr="003733DE">
        <w:t xml:space="preserve"> — способ проектирования и реализации образовательного процесса, в котором учащийся выступает субъектом учебной деятельности.</w:t>
      </w:r>
    </w:p>
    <w:p w14:paraId="363B7438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t xml:space="preserve">Персонализированный подход базируется на положении, что человек учится и развивается лучше, если он мотивирован, активен </w:t>
      </w:r>
      <w:proofErr w:type="gramStart"/>
      <w:r w:rsidRPr="003733DE">
        <w:t>и</w:t>
      </w:r>
      <w:proofErr w:type="gramEnd"/>
      <w:r w:rsidRPr="003733DE">
        <w:t xml:space="preserve"> если учитываются его индивидуальные особенности. Учащемуся предоставляется возможность:</w:t>
      </w:r>
    </w:p>
    <w:p w14:paraId="21E6573F" w14:textId="77777777" w:rsidR="004A2C23" w:rsidRPr="003733DE" w:rsidRDefault="004A2C23" w:rsidP="004A2C23">
      <w:pPr>
        <w:pStyle w:val="a4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3733DE">
        <w:t>планировать собственную образовательную траекторию;</w:t>
      </w:r>
    </w:p>
    <w:p w14:paraId="1CADC9A1" w14:textId="77777777" w:rsidR="004A2C23" w:rsidRPr="003733DE" w:rsidRDefault="004A2C23" w:rsidP="004A2C23">
      <w:pPr>
        <w:pStyle w:val="a4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3733DE">
        <w:t>ставить или выбирать значимые для себя учебные цели;</w:t>
      </w:r>
    </w:p>
    <w:p w14:paraId="521CF2BD" w14:textId="77777777" w:rsidR="004A2C23" w:rsidRPr="003733DE" w:rsidRDefault="004A2C23" w:rsidP="004A2C23">
      <w:pPr>
        <w:pStyle w:val="a4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3733DE">
        <w:t>управлять временем и темпом обучения;</w:t>
      </w:r>
    </w:p>
    <w:p w14:paraId="3B9920EA" w14:textId="77777777" w:rsidR="004A2C23" w:rsidRPr="003733DE" w:rsidRDefault="004A2C23" w:rsidP="004A2C23">
      <w:pPr>
        <w:pStyle w:val="a4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3733DE">
        <w:t>выбирать те или иные задания, способы их решения и проверки;</w:t>
      </w:r>
    </w:p>
    <w:p w14:paraId="7C908C31" w14:textId="77777777" w:rsidR="004A2C23" w:rsidRPr="003733DE" w:rsidRDefault="004A2C23" w:rsidP="004A2C23">
      <w:pPr>
        <w:pStyle w:val="a4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3733DE">
        <w:t>работать индивидуально и в группе;</w:t>
      </w:r>
    </w:p>
    <w:p w14:paraId="505F362D" w14:textId="77777777" w:rsidR="004A2C23" w:rsidRPr="003733DE" w:rsidRDefault="004A2C23" w:rsidP="004A2C23">
      <w:pPr>
        <w:pStyle w:val="a4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3733DE">
        <w:t>мотивировать себя и других.</w:t>
      </w:r>
    </w:p>
    <w:p w14:paraId="6FAE3848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t>При этом персонализация нацелена прежде всего на развитие личности, а не на усвоение определённого объёма знаний.</w:t>
      </w:r>
    </w:p>
    <w:p w14:paraId="09B21D7E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t xml:space="preserve">Основными характеристиками персонализации образования являются: </w:t>
      </w:r>
    </w:p>
    <w:p w14:paraId="11221DA7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lastRenderedPageBreak/>
        <w:t xml:space="preserve">обучение каждого учащегося по индивидуальным программам; </w:t>
      </w:r>
    </w:p>
    <w:p w14:paraId="64D84FF4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t xml:space="preserve">набор курсов дополнительных к обязательному; </w:t>
      </w:r>
    </w:p>
    <w:p w14:paraId="59803DFF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t xml:space="preserve">индивидуальные траектории развития личности; развитие самостоятельности и самоорганизации ученика находится в центре внимания, наравне со знаниями и навыками; интерактивная карта траекторий/профессий будущего с детализацией по необходимому обучению; </w:t>
      </w:r>
    </w:p>
    <w:p w14:paraId="27D7513B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t xml:space="preserve">обучение поддерживается технологией, учащиеся могут получать немедленную обратную связь через оценки, проверки на понимание с результатами; </w:t>
      </w:r>
    </w:p>
    <w:p w14:paraId="0A540600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t xml:space="preserve"> право на пробы и ошибки, возможность смены образовательных программ; </w:t>
      </w:r>
    </w:p>
    <w:p w14:paraId="5476DF01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rPr>
          <w:b/>
        </w:rPr>
        <w:t>Сильными сторонами стратегий персонифицированного образования является:</w:t>
      </w:r>
      <w:r w:rsidRPr="003733DE">
        <w:t xml:space="preserve"> </w:t>
      </w:r>
    </w:p>
    <w:p w14:paraId="6F55FB42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t xml:space="preserve">1.Учащиеся берут на себя больше ответственности за свое обучение </w:t>
      </w:r>
    </w:p>
    <w:p w14:paraId="50950145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t xml:space="preserve">2.Темп обучения корректируется для каждого учащегося, </w:t>
      </w:r>
    </w:p>
    <w:p w14:paraId="7F5E9C4A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t xml:space="preserve">3.Обучение оптимизировано и адаптировано для каждого учащегося, </w:t>
      </w:r>
    </w:p>
    <w:p w14:paraId="6B9EB61F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</w:pPr>
      <w:r w:rsidRPr="003733DE">
        <w:t xml:space="preserve">4.Обучение поддерживается технологией, учащиеся могут получать обратную связь </w:t>
      </w:r>
    </w:p>
    <w:p w14:paraId="42BDAB30" w14:textId="77777777" w:rsidR="004A2C23" w:rsidRPr="003733DE" w:rsidRDefault="004A2C23" w:rsidP="004A2C23">
      <w:pPr>
        <w:pStyle w:val="a4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</w:rPr>
      </w:pPr>
      <w:r w:rsidRPr="003733DE">
        <w:rPr>
          <w:b/>
        </w:rPr>
        <w:t>Проблемные стороны персонализированного образования:</w:t>
      </w:r>
    </w:p>
    <w:p w14:paraId="015D27E2" w14:textId="77777777" w:rsidR="004A2C23" w:rsidRPr="003733DE" w:rsidRDefault="004A2C23" w:rsidP="004A2C23">
      <w:pPr>
        <w:pStyle w:val="a4"/>
        <w:numPr>
          <w:ilvl w:val="0"/>
          <w:numId w:val="1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3733DE">
        <w:t xml:space="preserve">нагрузка на учителя в связи с необходимостью создавать </w:t>
      </w:r>
    </w:p>
    <w:p w14:paraId="6DCFBB9A" w14:textId="77777777" w:rsidR="004A2C23" w:rsidRPr="003733DE" w:rsidRDefault="004A2C23" w:rsidP="004A2C23">
      <w:pPr>
        <w:pStyle w:val="a4"/>
        <w:numPr>
          <w:ilvl w:val="0"/>
          <w:numId w:val="1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3733DE">
        <w:t xml:space="preserve">дифференцированные планы уроков </w:t>
      </w:r>
    </w:p>
    <w:p w14:paraId="555CED1E" w14:textId="77777777" w:rsidR="004A2C23" w:rsidRPr="003733DE" w:rsidRDefault="004A2C23" w:rsidP="004A2C23">
      <w:pPr>
        <w:pStyle w:val="a4"/>
        <w:numPr>
          <w:ilvl w:val="0"/>
          <w:numId w:val="1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3733DE">
        <w:t xml:space="preserve">рост неравенства среди учеников </w:t>
      </w:r>
    </w:p>
    <w:p w14:paraId="69018C1C" w14:textId="77777777" w:rsidR="004A2C23" w:rsidRPr="003733DE" w:rsidRDefault="004A2C23" w:rsidP="004A2C23">
      <w:pPr>
        <w:pStyle w:val="a4"/>
        <w:numPr>
          <w:ilvl w:val="0"/>
          <w:numId w:val="1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3733DE">
        <w:t xml:space="preserve">недостаточная педагогическая разработка персонализированного обучения </w:t>
      </w:r>
    </w:p>
    <w:p w14:paraId="7B6903CE" w14:textId="77777777" w:rsidR="004A2C23" w:rsidRPr="003733DE" w:rsidRDefault="004A2C23" w:rsidP="004A2C23">
      <w:pPr>
        <w:pStyle w:val="a4"/>
        <w:numPr>
          <w:ilvl w:val="0"/>
          <w:numId w:val="1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i/>
        </w:rPr>
      </w:pPr>
      <w:r w:rsidRPr="003733DE">
        <w:t>отсутствие инструментов и знаний, необходимых для персонализированного обучения ограниченные возможности прогнозирования и контроля образовательного процесса</w:t>
      </w:r>
    </w:p>
    <w:p w14:paraId="5D14AA2B" w14:textId="77777777" w:rsidR="00FC16D3" w:rsidRDefault="00FC16D3"/>
    <w:sectPr w:rsidR="00FC1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E9C"/>
    <w:multiLevelType w:val="multilevel"/>
    <w:tmpl w:val="E3E4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900B5"/>
    <w:multiLevelType w:val="hybridMultilevel"/>
    <w:tmpl w:val="87183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A5E6E"/>
    <w:multiLevelType w:val="multilevel"/>
    <w:tmpl w:val="E97C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1817AB"/>
    <w:multiLevelType w:val="multilevel"/>
    <w:tmpl w:val="6DA4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A74745"/>
    <w:multiLevelType w:val="multilevel"/>
    <w:tmpl w:val="E19C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A03E9"/>
    <w:multiLevelType w:val="multilevel"/>
    <w:tmpl w:val="47DE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0A1EB2"/>
    <w:multiLevelType w:val="hybridMultilevel"/>
    <w:tmpl w:val="7FA43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A03BD"/>
    <w:multiLevelType w:val="hybridMultilevel"/>
    <w:tmpl w:val="329E6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51925"/>
    <w:multiLevelType w:val="multilevel"/>
    <w:tmpl w:val="CB1E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1D7AF6"/>
    <w:multiLevelType w:val="multilevel"/>
    <w:tmpl w:val="16B6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AF24EE"/>
    <w:multiLevelType w:val="multilevel"/>
    <w:tmpl w:val="D8E6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2"/>
  </w:num>
  <w:num w:numId="5">
    <w:abstractNumId w:val="9"/>
  </w:num>
  <w:num w:numId="6">
    <w:abstractNumId w:val="3"/>
  </w:num>
  <w:num w:numId="7">
    <w:abstractNumId w:val="0"/>
  </w:num>
  <w:num w:numId="8">
    <w:abstractNumId w:val="4"/>
  </w:num>
  <w:num w:numId="9">
    <w:abstractNumId w:val="5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FBD"/>
    <w:rsid w:val="004A2C23"/>
    <w:rsid w:val="00D07FBD"/>
    <w:rsid w:val="00FC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69D0C"/>
  <w15:chartTrackingRefBased/>
  <w15:docId w15:val="{C11188F2-1E5D-4196-AA11-272D4396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2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C2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A2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5041</Words>
  <Characters>28734</Characters>
  <Application>Microsoft Office Word</Application>
  <DocSecurity>0</DocSecurity>
  <Lines>239</Lines>
  <Paragraphs>67</Paragraphs>
  <ScaleCrop>false</ScaleCrop>
  <Company/>
  <LinksUpToDate>false</LinksUpToDate>
  <CharactersWithSpaces>33708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2024-03-13T07:20:00Z</dcterms:created>
  <dcterms:modified xsi:type="dcterms:W3CDTF">2024-03-13T07:21:00Z</dcterms:modified>
</cp:coreProperties>
</file>