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342" w:rsidRPr="00E63342" w:rsidRDefault="00E63342" w:rsidP="00E63342">
      <w:pPr>
        <w:pStyle w:val="10"/>
        <w:shd w:val="clear" w:color="auto" w:fill="auto"/>
        <w:tabs>
          <w:tab w:val="left" w:pos="993"/>
        </w:tabs>
        <w:spacing w:after="0" w:line="320" w:lineRule="exact"/>
        <w:ind w:firstLine="760"/>
        <w:rPr>
          <w:sz w:val="28"/>
          <w:szCs w:val="28"/>
        </w:rPr>
      </w:pPr>
      <w:bookmarkStart w:id="0" w:name="bookmark0"/>
      <w:r w:rsidRPr="00E63342">
        <w:rPr>
          <w:sz w:val="28"/>
          <w:szCs w:val="28"/>
        </w:rPr>
        <w:t>Лекция №1</w:t>
      </w:r>
      <w:bookmarkEnd w:id="0"/>
      <w:r>
        <w:rPr>
          <w:sz w:val="28"/>
          <w:szCs w:val="28"/>
        </w:rPr>
        <w:t>. История математики.</w:t>
      </w:r>
    </w:p>
    <w:p w:rsidR="00E63342" w:rsidRPr="00E63342" w:rsidRDefault="00E63342" w:rsidP="00E63342">
      <w:pPr>
        <w:pStyle w:val="10"/>
        <w:shd w:val="clear" w:color="auto" w:fill="auto"/>
        <w:tabs>
          <w:tab w:val="left" w:pos="993"/>
        </w:tabs>
        <w:spacing w:after="0" w:line="320" w:lineRule="exact"/>
        <w:ind w:firstLine="760"/>
        <w:rPr>
          <w:b w:val="0"/>
          <w:sz w:val="28"/>
          <w:szCs w:val="28"/>
        </w:rPr>
      </w:pP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Тема: История математики как наука. Донаучный период развития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План лекции: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1.</w:t>
      </w:r>
      <w:r w:rsidRPr="00E63342">
        <w:rPr>
          <w:b w:val="0"/>
          <w:sz w:val="28"/>
          <w:szCs w:val="28"/>
        </w:rPr>
        <w:tab/>
        <w:t>Предмет истории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2.</w:t>
      </w:r>
      <w:r w:rsidRPr="00E63342">
        <w:rPr>
          <w:b w:val="0"/>
          <w:sz w:val="28"/>
          <w:szCs w:val="28"/>
        </w:rPr>
        <w:tab/>
        <w:t>Особенности математики как науки.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3.</w:t>
      </w:r>
      <w:r w:rsidRPr="00E63342">
        <w:rPr>
          <w:b w:val="0"/>
          <w:sz w:val="28"/>
          <w:szCs w:val="28"/>
        </w:rPr>
        <w:tab/>
        <w:t>Периоды в истории математики, их краткая характеристика.</w:t>
      </w:r>
    </w:p>
    <w:p w:rsidR="00E63342" w:rsidRDefault="00E63342" w:rsidP="00E63342">
      <w:pPr>
        <w:pStyle w:val="10"/>
        <w:tabs>
          <w:tab w:val="left" w:pos="993"/>
        </w:tabs>
        <w:spacing w:after="0" w:line="320" w:lineRule="exact"/>
        <w:ind w:firstLine="760"/>
        <w:rPr>
          <w:b w:val="0"/>
          <w:sz w:val="28"/>
          <w:szCs w:val="28"/>
        </w:rPr>
      </w:pPr>
      <w:r w:rsidRPr="00E63342">
        <w:rPr>
          <w:b w:val="0"/>
          <w:sz w:val="28"/>
          <w:szCs w:val="28"/>
        </w:rPr>
        <w:t>4.</w:t>
      </w:r>
      <w:r w:rsidRPr="00E63342">
        <w:rPr>
          <w:b w:val="0"/>
          <w:sz w:val="28"/>
          <w:szCs w:val="28"/>
        </w:rPr>
        <w:tab/>
        <w:t>Основные этапы и закономерности формирования понятия числа.</w:t>
      </w:r>
    </w:p>
    <w:p w:rsidR="00E63342" w:rsidRPr="00E63342" w:rsidRDefault="00E63342" w:rsidP="00E63342">
      <w:pPr>
        <w:pStyle w:val="10"/>
        <w:tabs>
          <w:tab w:val="left" w:pos="993"/>
        </w:tabs>
        <w:spacing w:after="0" w:line="320" w:lineRule="exact"/>
        <w:ind w:firstLine="760"/>
        <w:rPr>
          <w:b w:val="0"/>
          <w:sz w:val="28"/>
          <w:szCs w:val="28"/>
        </w:rPr>
      </w:pP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1.</w:t>
      </w:r>
      <w:r w:rsidRPr="00E63342">
        <w:rPr>
          <w:b w:val="0"/>
          <w:sz w:val="28"/>
          <w:szCs w:val="28"/>
        </w:rPr>
        <w:tab/>
      </w:r>
      <w:r w:rsidRPr="00E63342">
        <w:rPr>
          <w:sz w:val="28"/>
          <w:szCs w:val="28"/>
        </w:rPr>
        <w:t>Предмет истории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История математики - не только история развития понятий, но одна из частей истории человеческой деятельности, в которой отражается борьба человека с природой, притом не абстрактного человека, а человека как члена общества. Однако большинство историков математики рассматривают её почти исключительно как историю идей, понятий, переходящих от одного математика к другому, который их далее развивает. Галилей повлиял на Кавальери, Кавальери - на Торричелли, Торричелли - на Паскаля, Паскаль - на Лейбница, а Лейбниц - на братьев Бернулли. Эти историки лишь при случае упоминают о том или ином важном политическом или религиозном событии, таком как завоевания Александра Македонского или распространение ислама, влияние которого на развитие математики столь велико, что игнорировать его нельзя. Такой метод односторонен, но не ошибочен - он выявляет важные этапы в истории математики. Но при этом не выясняется, что существует тесная зависимость между математикой и общекультурными устремлениями эпохи, устремлениями, которые сами отражают, непосредственно или опосредованно, преобладающие общественные и экономические условия.</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Все отрасли математики, какими бы разными они ни казались, объединены общностью предмета. Этим предметом являются, по определению Ф. Энгельса, количественные отношения и пространственные формы действительного мира. Различные математические науки имеют дело с частными, отдельными видами этих количественных отношений и пространственных форм или же выделяются своеобразием своих методов.</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состав математики, как и всякой другой науки, входят:</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а)</w:t>
      </w:r>
      <w:r w:rsidRPr="00E63342">
        <w:rPr>
          <w:b w:val="0"/>
          <w:sz w:val="28"/>
          <w:szCs w:val="28"/>
        </w:rPr>
        <w:tab/>
      </w:r>
      <w:r w:rsidR="00E5319C">
        <w:rPr>
          <w:b w:val="0"/>
          <w:sz w:val="28"/>
          <w:szCs w:val="28"/>
        </w:rPr>
        <w:t xml:space="preserve"> </w:t>
      </w:r>
      <w:bookmarkStart w:id="1" w:name="_GoBack"/>
      <w:bookmarkEnd w:id="1"/>
      <w:r w:rsidRPr="00E63342">
        <w:rPr>
          <w:b w:val="0"/>
          <w:sz w:val="28"/>
          <w:szCs w:val="28"/>
        </w:rPr>
        <w:t>факты, накопленные в ходе её развития;</w:t>
      </w:r>
    </w:p>
    <w:p w:rsidR="00E63342" w:rsidRPr="00E63342" w:rsidRDefault="00E63342" w:rsidP="00E63342">
      <w:pPr>
        <w:pStyle w:val="10"/>
        <w:tabs>
          <w:tab w:val="left" w:pos="993"/>
          <w:tab w:val="left" w:pos="1134"/>
        </w:tabs>
        <w:spacing w:after="0" w:line="320" w:lineRule="exact"/>
        <w:ind w:firstLine="760"/>
        <w:rPr>
          <w:b w:val="0"/>
          <w:sz w:val="28"/>
          <w:szCs w:val="28"/>
        </w:rPr>
      </w:pPr>
      <w:r w:rsidRPr="00E63342">
        <w:rPr>
          <w:b w:val="0"/>
          <w:sz w:val="28"/>
          <w:szCs w:val="28"/>
        </w:rPr>
        <w:t>б)</w:t>
      </w:r>
      <w:r w:rsidR="00E5319C">
        <w:rPr>
          <w:b w:val="0"/>
          <w:sz w:val="28"/>
          <w:szCs w:val="28"/>
        </w:rPr>
        <w:t xml:space="preserve"> </w:t>
      </w:r>
      <w:r w:rsidRPr="00E63342">
        <w:rPr>
          <w:b w:val="0"/>
          <w:sz w:val="28"/>
          <w:szCs w:val="28"/>
        </w:rPr>
        <w:t>гипотезы, т. е. основанные на фактах научные предположения, подвергающиеся в дальнейшем проверке опытом;</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w:t>
      </w:r>
      <w:r w:rsidRPr="00E63342">
        <w:rPr>
          <w:b w:val="0"/>
          <w:sz w:val="28"/>
          <w:szCs w:val="28"/>
        </w:rPr>
        <w:tab/>
        <w:t>результаты обобщения фактического материала, выраженные</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математических в данном случае теориях и законах;</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г)</w:t>
      </w:r>
      <w:r w:rsidRPr="00E63342">
        <w:rPr>
          <w:b w:val="0"/>
          <w:sz w:val="28"/>
          <w:szCs w:val="28"/>
        </w:rPr>
        <w:tab/>
        <w:t>методология математики, т. е. общетеоретические истолкования математических законов и теорий, характеризующие общий подход к изучению предмета математики.</w:t>
      </w:r>
    </w:p>
    <w:p w:rsidR="00E63342" w:rsidRDefault="00E63342" w:rsidP="00E63342">
      <w:pPr>
        <w:pStyle w:val="10"/>
        <w:tabs>
          <w:tab w:val="left" w:pos="993"/>
        </w:tabs>
        <w:spacing w:after="0" w:line="320" w:lineRule="exact"/>
        <w:ind w:firstLine="709"/>
        <w:rPr>
          <w:b w:val="0"/>
          <w:sz w:val="28"/>
          <w:szCs w:val="28"/>
        </w:rPr>
      </w:pPr>
      <w:r w:rsidRPr="00E63342">
        <w:rPr>
          <w:b w:val="0"/>
          <w:sz w:val="28"/>
          <w:szCs w:val="28"/>
        </w:rPr>
        <w:t xml:space="preserve">Все эти элементы взаимосвязаны и постоянно находятся в развитии. Выяснение того, как происходит это развитие в изучаемый исторический период и куда оно ведёт, и является предметом истории математики - одной из </w:t>
      </w:r>
      <w:r w:rsidRPr="00E63342">
        <w:rPr>
          <w:b w:val="0"/>
          <w:sz w:val="28"/>
          <w:szCs w:val="28"/>
        </w:rPr>
        <w:lastRenderedPageBreak/>
        <w:t>математических дисциплин.</w:t>
      </w:r>
    </w:p>
    <w:p w:rsidR="00E63342" w:rsidRPr="00E63342" w:rsidRDefault="00E63342" w:rsidP="00E63342">
      <w:pPr>
        <w:pStyle w:val="10"/>
        <w:tabs>
          <w:tab w:val="left" w:pos="993"/>
        </w:tabs>
        <w:spacing w:after="0" w:line="320" w:lineRule="exact"/>
        <w:ind w:firstLine="709"/>
        <w:rPr>
          <w:b w:val="0"/>
          <w:sz w:val="28"/>
          <w:szCs w:val="28"/>
        </w:rPr>
      </w:pP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2.</w:t>
      </w:r>
      <w:r w:rsidRPr="00E63342">
        <w:rPr>
          <w:b w:val="0"/>
          <w:sz w:val="28"/>
          <w:szCs w:val="28"/>
        </w:rPr>
        <w:tab/>
      </w:r>
      <w:r>
        <w:rPr>
          <w:b w:val="0"/>
          <w:sz w:val="28"/>
          <w:szCs w:val="28"/>
        </w:rPr>
        <w:t xml:space="preserve"> </w:t>
      </w:r>
      <w:r w:rsidRPr="00E63342">
        <w:rPr>
          <w:sz w:val="28"/>
          <w:szCs w:val="28"/>
        </w:rPr>
        <w:t>Особенности математики как науки.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История математики есть наука об объективных законах развития математики. В соответствии с этим на историю математики возлагается решение большого круга задач.</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Во-первых, в работах историко-математического характера воссоздается богатство фактического содержания исторического развития математики. В них освещается, как возникли математические методы, понятия и идеи, как исторически складывались отдельные математические теории.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Во-вторых, историко-математические работы раскрывают многообразные связи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В-третьих, историко-математические исследования вскрывают историческую обусловленность логической структуры современной математики, диалектику ее развития, помогают правильно понять соотношение частей математики и до известной степени ее перспективы.</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Математика - одна из самых древних наук. Со времени возникновения математики как особой науки со своим собственным предметом наибольшее влияние на формирование новых понятий и методов оказывало математическое естествознание. Под математическим естествознанием автор понимает комплекс наук о природе, для которых на данной ступени развития оказывается возможным приложение математических методов. На прогресс математики ранее других наук оказали влияние астрономия, механика, физика.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Математика не только развивается под воздействием других наук. Она в свою очередь внедряет в другие науки математические методы исследования. Это обстоятельство дало повод некоторым иностранным учёным называть математику «королевой и служанкой всех наук», оттеняя тем самым ее своеобразное положение среди других наук.</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Наиболее полно математические методы применяются в механике и небесной механике - науках, предмет которых абстрагирован от совокупности факторов, определяющих изучаемое явление. Широко используют математические методы и в физике. Меньше всего методы математики сейчас используются в общественных науках, где в основном, кроме элементарных, применяют вероятностно-статистические методы.</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С каждым годом расширяется область применения математических методов в науке и практической деятельности людей. Развитие математики не есть плавный процесс постепенного и непрерывного развития математических истин; развитие в действительности происходит в ожесточенной борьбе нового со старым. История математики</w:t>
      </w:r>
      <w:r>
        <w:rPr>
          <w:b w:val="0"/>
          <w:sz w:val="28"/>
          <w:szCs w:val="28"/>
        </w:rPr>
        <w:t xml:space="preserve"> </w:t>
      </w:r>
      <w:r w:rsidRPr="00E63342">
        <w:rPr>
          <w:b w:val="0"/>
          <w:sz w:val="28"/>
          <w:szCs w:val="28"/>
        </w:rPr>
        <w:t>изобилует примерами, когда эта борьба проявляется особенно сильно, когда новое неодолимо</w:t>
      </w:r>
      <w:r w:rsidRPr="00E63342">
        <w:rPr>
          <w:b w:val="0"/>
          <w:sz w:val="28"/>
          <w:szCs w:val="28"/>
        </w:rPr>
        <w:tab/>
        <w:t>побеждает, несмотря</w:t>
      </w:r>
      <w:r w:rsidRPr="00E63342">
        <w:rPr>
          <w:b w:val="0"/>
          <w:sz w:val="28"/>
          <w:szCs w:val="28"/>
        </w:rPr>
        <w:tab/>
        <w:t>на неудачи и даже гибель творцов науки.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 xml:space="preserve">Приведем несколько примеров. Наука о природе, в том числе математика, всегда испытывала противодействие религиозно настроенных кругов. Иногда оно было настолько сильным, что значительно затрудняло и задерживало рост науки, которая многим обязана героизму известных и </w:t>
      </w:r>
      <w:r w:rsidRPr="00E63342">
        <w:rPr>
          <w:b w:val="0"/>
          <w:sz w:val="28"/>
          <w:szCs w:val="28"/>
        </w:rPr>
        <w:lastRenderedPageBreak/>
        <w:t>безвестных ученых времен</w:t>
      </w:r>
      <w:r w:rsidRPr="00E63342">
        <w:rPr>
          <w:b w:val="0"/>
          <w:sz w:val="28"/>
          <w:szCs w:val="28"/>
        </w:rPr>
        <w:tab/>
        <w:t>Римской империи и Средних веков, продвигавших науку вперед ценой собственной жизни.</w:t>
      </w:r>
    </w:p>
    <w:p w:rsidR="00E63342" w:rsidRDefault="00E63342" w:rsidP="00E63342">
      <w:pPr>
        <w:pStyle w:val="10"/>
        <w:tabs>
          <w:tab w:val="left" w:pos="993"/>
        </w:tabs>
        <w:spacing w:after="0" w:line="320" w:lineRule="exact"/>
        <w:ind w:firstLine="760"/>
        <w:rPr>
          <w:b w:val="0"/>
          <w:sz w:val="28"/>
          <w:szCs w:val="28"/>
        </w:rPr>
      </w:pPr>
      <w:r w:rsidRPr="00E63342">
        <w:rPr>
          <w:b w:val="0"/>
          <w:sz w:val="28"/>
          <w:szCs w:val="28"/>
        </w:rPr>
        <w:t>Основы неевклидовой геометрии стали известны с 1826 г. благодаря трудам гениального русского ученого Н.И. Лобачевского. Однако признание и дальнейшее развитие эта наука получила лишь к концу XIX в. после длительной борьбы.</w:t>
      </w:r>
    </w:p>
    <w:p w:rsidR="00E63342" w:rsidRPr="00E63342" w:rsidRDefault="00E63342" w:rsidP="00E63342">
      <w:pPr>
        <w:pStyle w:val="10"/>
        <w:tabs>
          <w:tab w:val="left" w:pos="993"/>
        </w:tabs>
        <w:spacing w:after="0" w:line="320" w:lineRule="exact"/>
        <w:ind w:firstLine="760"/>
        <w:rPr>
          <w:b w:val="0"/>
          <w:sz w:val="28"/>
          <w:szCs w:val="28"/>
        </w:rPr>
      </w:pPr>
    </w:p>
    <w:p w:rsidR="00E63342" w:rsidRPr="00E63342" w:rsidRDefault="00E63342" w:rsidP="00E63342">
      <w:pPr>
        <w:pStyle w:val="10"/>
        <w:tabs>
          <w:tab w:val="left" w:pos="993"/>
        </w:tabs>
        <w:spacing w:after="0" w:line="320" w:lineRule="exact"/>
        <w:ind w:firstLine="760"/>
        <w:rPr>
          <w:b w:val="0"/>
          <w:sz w:val="28"/>
          <w:szCs w:val="28"/>
        </w:rPr>
      </w:pPr>
      <w:r w:rsidRPr="00E63342">
        <w:rPr>
          <w:sz w:val="28"/>
          <w:szCs w:val="28"/>
        </w:rPr>
        <w:t>3</w:t>
      </w:r>
      <w:r w:rsidRPr="00E63342">
        <w:rPr>
          <w:b w:val="0"/>
          <w:sz w:val="28"/>
          <w:szCs w:val="28"/>
        </w:rPr>
        <w:t>.</w:t>
      </w:r>
      <w:r w:rsidRPr="00E63342">
        <w:rPr>
          <w:b w:val="0"/>
          <w:sz w:val="28"/>
          <w:szCs w:val="28"/>
        </w:rPr>
        <w:tab/>
      </w:r>
      <w:r w:rsidRPr="00E63342">
        <w:rPr>
          <w:sz w:val="28"/>
          <w:szCs w:val="28"/>
        </w:rPr>
        <w:t>Периоды в истории математики, их краткая характеристика.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истории математики можно выделить отдельные периоды, отличающиеся друг от друга рядом характерных особенностей.</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Рассмотрим периодизацию, установленную А.Н. Колмогоровым:</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1.</w:t>
      </w:r>
      <w:r w:rsidRPr="00E63342">
        <w:rPr>
          <w:b w:val="0"/>
          <w:sz w:val="28"/>
          <w:szCs w:val="28"/>
        </w:rPr>
        <w:tab/>
        <w:t>Зарождение математики. Этот период продолжается до VI -</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V</w:t>
      </w:r>
      <w:r w:rsidRPr="00E63342">
        <w:rPr>
          <w:b w:val="0"/>
          <w:sz w:val="28"/>
          <w:szCs w:val="28"/>
        </w:rPr>
        <w:tab/>
        <w:t>вв. до н. э., т. е. до того времени, когда математика становится самостоятельной наукой, имеющей собственный предмет и методы. Характерным для этого периода является накопление фактического материала математики в рамках общей неразделенной науки.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2.</w:t>
      </w:r>
      <w:r w:rsidRPr="00E63342">
        <w:rPr>
          <w:b w:val="0"/>
          <w:sz w:val="28"/>
          <w:szCs w:val="28"/>
        </w:rPr>
        <w:tab/>
        <w:t>Период элементарной математики продолжается от VI -</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V</w:t>
      </w:r>
      <w:r w:rsidRPr="00E63342">
        <w:rPr>
          <w:b w:val="0"/>
          <w:sz w:val="28"/>
          <w:szCs w:val="28"/>
        </w:rPr>
        <w:tab/>
        <w:t>вв. до н. э. до XVI в. н. э. включительно. В этот период были достигнуты успехи в изучении постоянных величин.</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3.</w:t>
      </w:r>
      <w:r w:rsidRPr="00E63342">
        <w:rPr>
          <w:b w:val="0"/>
          <w:sz w:val="28"/>
          <w:szCs w:val="28"/>
        </w:rPr>
        <w:tab/>
        <w:t>Период создания математики переменных величин. Начало этого периода ознаменовано введением переменных величин в аналитической геометрии Декарта и созданием дифференциального и интегрального исчисления в трудах И. Ньютона и Г.В. Лейбница.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4.</w:t>
      </w:r>
      <w:r w:rsidRPr="00E63342">
        <w:rPr>
          <w:b w:val="0"/>
          <w:sz w:val="28"/>
          <w:szCs w:val="28"/>
        </w:rPr>
        <w:tab/>
        <w:t>Период современной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XIX и XX вв. объем пространственных форм и количественных отношений, охватываемых методами математики, чрезвычайно расширился. Появилось много новых математических теорий, невиданно расширились приложения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3. Основные этапы и закономерности формирования понятия числа.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История математики периода ее зарождения практически неотделима от общей истории человечества.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Формы и пути развития математических знаний у различных народов весьма разнообразны. Однако при всем своеобразии путей развития общим для всех народов является то, что все основные понятия математики</w:t>
      </w:r>
      <w:r w:rsidRPr="00E63342">
        <w:rPr>
          <w:b w:val="0"/>
          <w:sz w:val="28"/>
          <w:szCs w:val="28"/>
        </w:rPr>
        <w:tab/>
        <w:t>- понятие числа,</w:t>
      </w:r>
      <w:r w:rsidRPr="00E63342">
        <w:rPr>
          <w:b w:val="0"/>
          <w:sz w:val="28"/>
          <w:szCs w:val="28"/>
        </w:rPr>
        <w:tab/>
        <w:t>фигуры, площади, бесконечно</w:t>
      </w:r>
      <w:r>
        <w:rPr>
          <w:b w:val="0"/>
          <w:sz w:val="28"/>
          <w:szCs w:val="28"/>
        </w:rPr>
        <w:t xml:space="preserve"> </w:t>
      </w:r>
      <w:r w:rsidRPr="00E63342">
        <w:rPr>
          <w:b w:val="0"/>
          <w:sz w:val="28"/>
          <w:szCs w:val="28"/>
        </w:rPr>
        <w:t>продолжающегося натурального ряда и т. д. - возникли из практики и прошли длинный путь совершенствования. Например, понятие числа возникло вследствие практической необходимости пересчета предметов. Вначале считали с помощью подручных средств: пальцев, камней, еловых шишек и т. д. Следы этого сохранились в названии математических исчислений:</w:t>
      </w:r>
      <w:r>
        <w:rPr>
          <w:b w:val="0"/>
          <w:sz w:val="28"/>
          <w:szCs w:val="28"/>
        </w:rPr>
        <w:t xml:space="preserve"> </w:t>
      </w:r>
      <w:r w:rsidRPr="00E63342">
        <w:rPr>
          <w:b w:val="0"/>
          <w:sz w:val="28"/>
          <w:szCs w:val="28"/>
        </w:rPr>
        <w:t xml:space="preserve">например, </w:t>
      </w:r>
      <w:proofErr w:type="spellStart"/>
      <w:r w:rsidRPr="00E63342">
        <w:rPr>
          <w:b w:val="0"/>
          <w:sz w:val="28"/>
          <w:szCs w:val="28"/>
        </w:rPr>
        <w:t>calculus</w:t>
      </w:r>
      <w:proofErr w:type="spellEnd"/>
      <w:r w:rsidRPr="00E63342">
        <w:rPr>
          <w:b w:val="0"/>
          <w:sz w:val="28"/>
          <w:szCs w:val="28"/>
        </w:rPr>
        <w:t xml:space="preserve"> в переводе с латинского</w:t>
      </w:r>
      <w:r>
        <w:rPr>
          <w:b w:val="0"/>
          <w:sz w:val="28"/>
          <w:szCs w:val="28"/>
        </w:rPr>
        <w:t xml:space="preserve"> </w:t>
      </w:r>
      <w:r w:rsidRPr="00E63342">
        <w:rPr>
          <w:b w:val="0"/>
          <w:sz w:val="28"/>
          <w:szCs w:val="28"/>
        </w:rPr>
        <w:t>означает «счет камешками». Запас чисел на ранних ступенях весьма ограничен. Ряд известных и используемых натуральных чисел был конечен и удлинялся лишь постепенно.</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 xml:space="preserve">Развитие ремесла и торговли содействовало кристаллизации понятия числа. Числа группировали и объединяли в большие единицы, обычно </w:t>
      </w:r>
      <w:r w:rsidRPr="00E63342">
        <w:rPr>
          <w:b w:val="0"/>
          <w:sz w:val="28"/>
          <w:szCs w:val="28"/>
        </w:rPr>
        <w:lastRenderedPageBreak/>
        <w:t>пользуясь пальцами одной руки или обеих рук, - обычный в торговле прием. Это вело к счету сначала с основанием 5, потом с основанием 10, который дополнялся сложением, а иногда вычитанием, так что 12 воспринималось как 10 + 2, а 9 - как 10 — 1". Числовые записи велись с помощью пучков, зарубок на палках, узлов на веревках, камешков или ракушек, сложенных по 5 в кучки.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Наряду с употреблением все больших и больших чисел возникали и развивались их символы, а сами числа образовывали системы. Для ранних периодов истории материальной культуры характерно разнообразие числовых систем. Постепенно совершенствовались и унифицировались системы счисления. Употребляемая ныне во всех странах десятичная позиционная система нумерации - итог длительного исторического развития. Ей предшествовали:</w:t>
      </w:r>
    </w:p>
    <w:p w:rsidR="00E63342" w:rsidRPr="00E63342" w:rsidRDefault="00E63342" w:rsidP="00E63342">
      <w:pPr>
        <w:pStyle w:val="10"/>
        <w:tabs>
          <w:tab w:val="left" w:pos="993"/>
        </w:tabs>
        <w:spacing w:after="0" w:line="320" w:lineRule="exact"/>
        <w:ind w:firstLine="760"/>
        <w:rPr>
          <w:sz w:val="28"/>
          <w:szCs w:val="28"/>
        </w:rPr>
      </w:pPr>
      <w:r w:rsidRPr="00E63342">
        <w:rPr>
          <w:sz w:val="28"/>
          <w:szCs w:val="28"/>
        </w:rPr>
        <w:t>1.</w:t>
      </w:r>
      <w:r w:rsidRPr="00E63342">
        <w:rPr>
          <w:sz w:val="28"/>
          <w:szCs w:val="28"/>
        </w:rPr>
        <w:tab/>
        <w:t>Различные иероглифические непозиционные системы.</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каждой из них строится система так называемых узловых чисел (чаще</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 xml:space="preserve">всего 1, 10, 100, 1000, ...). Каждое такое число имеет индивидуальный символ - иероглиф. Остальные числа (их называют алгоритмическими) образуются приписыванием с той или другой стороны узлового числа других узловых чисел и повторением их. Примерами таких систем являются египетская, финикийская, </w:t>
      </w:r>
      <w:proofErr w:type="spellStart"/>
      <w:r w:rsidRPr="00E63342">
        <w:rPr>
          <w:b w:val="0"/>
          <w:sz w:val="28"/>
          <w:szCs w:val="28"/>
        </w:rPr>
        <w:t>пальмирская</w:t>
      </w:r>
      <w:proofErr w:type="spellEnd"/>
      <w:r w:rsidRPr="00E63342">
        <w:rPr>
          <w:b w:val="0"/>
          <w:sz w:val="28"/>
          <w:szCs w:val="28"/>
        </w:rPr>
        <w:t xml:space="preserve">, критская, сирийская, аттическая (или </w:t>
      </w:r>
      <w:proofErr w:type="spellStart"/>
      <w:r w:rsidRPr="00E63342">
        <w:rPr>
          <w:b w:val="0"/>
          <w:sz w:val="28"/>
          <w:szCs w:val="28"/>
        </w:rPr>
        <w:t>геродианова</w:t>
      </w:r>
      <w:proofErr w:type="spellEnd"/>
      <w:r w:rsidRPr="00E63342">
        <w:rPr>
          <w:b w:val="0"/>
          <w:sz w:val="28"/>
          <w:szCs w:val="28"/>
        </w:rPr>
        <w:t xml:space="preserve">), </w:t>
      </w:r>
      <w:proofErr w:type="spellStart"/>
      <w:r w:rsidRPr="00E63342">
        <w:rPr>
          <w:b w:val="0"/>
          <w:sz w:val="28"/>
          <w:szCs w:val="28"/>
        </w:rPr>
        <w:t>старокитайская</w:t>
      </w:r>
      <w:proofErr w:type="spellEnd"/>
      <w:r w:rsidRPr="00E63342">
        <w:rPr>
          <w:b w:val="0"/>
          <w:sz w:val="28"/>
          <w:szCs w:val="28"/>
        </w:rPr>
        <w:t xml:space="preserve">, </w:t>
      </w:r>
      <w:proofErr w:type="spellStart"/>
      <w:r w:rsidRPr="00E63342">
        <w:rPr>
          <w:b w:val="0"/>
          <w:sz w:val="28"/>
          <w:szCs w:val="28"/>
        </w:rPr>
        <w:t>староиндусская</w:t>
      </w:r>
      <w:proofErr w:type="spellEnd"/>
      <w:r w:rsidRPr="00E63342">
        <w:rPr>
          <w:b w:val="0"/>
          <w:sz w:val="28"/>
          <w:szCs w:val="28"/>
        </w:rPr>
        <w:t xml:space="preserve"> (</w:t>
      </w:r>
      <w:proofErr w:type="spellStart"/>
      <w:r w:rsidRPr="00E63342">
        <w:rPr>
          <w:b w:val="0"/>
          <w:sz w:val="28"/>
          <w:szCs w:val="28"/>
        </w:rPr>
        <w:t>карошти</w:t>
      </w:r>
      <w:proofErr w:type="spellEnd"/>
      <w:r w:rsidRPr="00E63342">
        <w:rPr>
          <w:b w:val="0"/>
          <w:sz w:val="28"/>
          <w:szCs w:val="28"/>
        </w:rPr>
        <w:t>), ацтекская, римская.</w:t>
      </w:r>
    </w:p>
    <w:p w:rsidR="00E63342" w:rsidRPr="00E63342" w:rsidRDefault="00E63342" w:rsidP="00E63342">
      <w:pPr>
        <w:pStyle w:val="10"/>
        <w:tabs>
          <w:tab w:val="left" w:pos="993"/>
        </w:tabs>
        <w:spacing w:after="0" w:line="320" w:lineRule="exact"/>
        <w:ind w:firstLine="760"/>
        <w:rPr>
          <w:sz w:val="28"/>
          <w:szCs w:val="28"/>
        </w:rPr>
      </w:pPr>
      <w:r w:rsidRPr="00E63342">
        <w:rPr>
          <w:sz w:val="28"/>
          <w:szCs w:val="28"/>
        </w:rPr>
        <w:t>2.</w:t>
      </w:r>
      <w:r w:rsidRPr="00E63342">
        <w:rPr>
          <w:sz w:val="28"/>
          <w:szCs w:val="28"/>
        </w:rPr>
        <w:tab/>
        <w:t>Алфавитные системы счисления.</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В этих системах буквы алфавита, взятые по 9, используются соответственно для обозначения единиц, десятков, сотен. Каждой букве при этом дается отличительный знак, указывающий, что она используется как число. В случае, если букв алфавита недостаточно, привлекаются дополнительные буквы и знаки. Типичный пример алфавитной системы - греческая ионическая</w:t>
      </w:r>
    </w:p>
    <w:p w:rsidR="00E63342" w:rsidRPr="00E63342" w:rsidRDefault="00E63342" w:rsidP="00E63342">
      <w:pPr>
        <w:pStyle w:val="10"/>
        <w:tabs>
          <w:tab w:val="left" w:pos="993"/>
        </w:tabs>
        <w:spacing w:after="0" w:line="320" w:lineRule="exact"/>
        <w:ind w:firstLine="760"/>
        <w:rPr>
          <w:sz w:val="28"/>
          <w:szCs w:val="28"/>
        </w:rPr>
      </w:pPr>
      <w:r w:rsidRPr="00E63342">
        <w:rPr>
          <w:sz w:val="28"/>
          <w:szCs w:val="28"/>
        </w:rPr>
        <w:t>3.</w:t>
      </w:r>
      <w:r w:rsidRPr="00E63342">
        <w:rPr>
          <w:sz w:val="28"/>
          <w:szCs w:val="28"/>
        </w:rPr>
        <w:tab/>
        <w:t>Позиционные недесятичные системы, а затем десятичная система.</w:t>
      </w:r>
    </w:p>
    <w:p w:rsidR="00E63342" w:rsidRDefault="00E63342" w:rsidP="00E63342">
      <w:pPr>
        <w:pStyle w:val="10"/>
        <w:tabs>
          <w:tab w:val="left" w:pos="993"/>
        </w:tabs>
        <w:spacing w:after="0" w:line="320" w:lineRule="exact"/>
        <w:ind w:firstLine="760"/>
        <w:rPr>
          <w:b w:val="0"/>
          <w:sz w:val="28"/>
          <w:szCs w:val="28"/>
        </w:rPr>
      </w:pPr>
      <w:r w:rsidRPr="00E63342">
        <w:rPr>
          <w:b w:val="0"/>
          <w:sz w:val="28"/>
          <w:szCs w:val="28"/>
        </w:rPr>
        <w:t>К позиционным недесятичным относятся вавилонская, индейская (племени майя на полуострове Юкатан), индийская, современная двоичная</w:t>
      </w:r>
      <w:r>
        <w:rPr>
          <w:b w:val="0"/>
          <w:sz w:val="28"/>
          <w:szCs w:val="28"/>
        </w:rPr>
        <w:t xml:space="preserve"> </w:t>
      </w:r>
      <w:r w:rsidRPr="00E63342">
        <w:rPr>
          <w:b w:val="0"/>
          <w:sz w:val="28"/>
          <w:szCs w:val="28"/>
        </w:rPr>
        <w:t>системы. Записи в позиционной десятичной системе с нулем впервые появились около 500 г. до н. э. в Индии.</w:t>
      </w:r>
    </w:p>
    <w:p w:rsidR="00E63342" w:rsidRPr="00E63342" w:rsidRDefault="00E63342" w:rsidP="00E63342">
      <w:pPr>
        <w:pStyle w:val="10"/>
        <w:tabs>
          <w:tab w:val="left" w:pos="993"/>
        </w:tabs>
        <w:spacing w:after="0" w:line="320" w:lineRule="exact"/>
        <w:ind w:firstLine="760"/>
        <w:rPr>
          <w:b w:val="0"/>
          <w:sz w:val="28"/>
          <w:szCs w:val="28"/>
        </w:rPr>
      </w:pPr>
    </w:p>
    <w:p w:rsidR="00E63342" w:rsidRPr="00E63342" w:rsidRDefault="00E63342" w:rsidP="00E63342">
      <w:pPr>
        <w:pStyle w:val="10"/>
        <w:tabs>
          <w:tab w:val="left" w:pos="993"/>
        </w:tabs>
        <w:spacing w:after="0" w:line="320" w:lineRule="exact"/>
        <w:ind w:firstLine="760"/>
        <w:rPr>
          <w:sz w:val="28"/>
          <w:szCs w:val="28"/>
        </w:rPr>
      </w:pPr>
      <w:r w:rsidRPr="00E63342">
        <w:rPr>
          <w:sz w:val="28"/>
          <w:szCs w:val="28"/>
        </w:rPr>
        <w:t>Контрольные вопросы по лекции для самопроверки знаний</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1.</w:t>
      </w:r>
      <w:r w:rsidRPr="00E63342">
        <w:rPr>
          <w:b w:val="0"/>
          <w:sz w:val="28"/>
          <w:szCs w:val="28"/>
        </w:rPr>
        <w:tab/>
        <w:t>Предмет истории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2.</w:t>
      </w:r>
      <w:r w:rsidRPr="00E63342">
        <w:rPr>
          <w:b w:val="0"/>
          <w:sz w:val="28"/>
          <w:szCs w:val="28"/>
        </w:rPr>
        <w:tab/>
        <w:t>Основные задачи, решаемые историей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3.</w:t>
      </w:r>
      <w:r w:rsidRPr="00E63342">
        <w:rPr>
          <w:b w:val="0"/>
          <w:sz w:val="28"/>
          <w:szCs w:val="28"/>
        </w:rPr>
        <w:tab/>
        <w:t>Особенности математики как науки.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4.</w:t>
      </w:r>
      <w:r w:rsidRPr="00E63342">
        <w:rPr>
          <w:b w:val="0"/>
          <w:sz w:val="28"/>
          <w:szCs w:val="28"/>
        </w:rPr>
        <w:tab/>
        <w:t>Основные составляющие науки математики.</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5.</w:t>
      </w:r>
      <w:r w:rsidRPr="00E63342">
        <w:rPr>
          <w:b w:val="0"/>
          <w:sz w:val="28"/>
          <w:szCs w:val="28"/>
        </w:rPr>
        <w:tab/>
        <w:t>Периоды развития истории математики.</w:t>
      </w:r>
    </w:p>
    <w:p w:rsidR="00E63342" w:rsidRDefault="00E63342" w:rsidP="00E63342">
      <w:pPr>
        <w:pStyle w:val="10"/>
        <w:tabs>
          <w:tab w:val="left" w:pos="993"/>
        </w:tabs>
        <w:spacing w:after="0" w:line="320" w:lineRule="exact"/>
        <w:ind w:firstLine="760"/>
        <w:rPr>
          <w:b w:val="0"/>
          <w:sz w:val="28"/>
          <w:szCs w:val="28"/>
        </w:rPr>
      </w:pPr>
      <w:r w:rsidRPr="00E63342">
        <w:rPr>
          <w:b w:val="0"/>
          <w:sz w:val="28"/>
          <w:szCs w:val="28"/>
        </w:rPr>
        <w:t>6.</w:t>
      </w:r>
      <w:r w:rsidRPr="00E63342">
        <w:rPr>
          <w:b w:val="0"/>
          <w:sz w:val="28"/>
          <w:szCs w:val="28"/>
        </w:rPr>
        <w:tab/>
        <w:t>Этапы и закономерности формирования понятия числа.</w:t>
      </w:r>
    </w:p>
    <w:p w:rsidR="00E63342" w:rsidRPr="00E63342" w:rsidRDefault="00E63342" w:rsidP="00E63342">
      <w:pPr>
        <w:pStyle w:val="10"/>
        <w:tabs>
          <w:tab w:val="left" w:pos="993"/>
        </w:tabs>
        <w:spacing w:after="0" w:line="320" w:lineRule="exact"/>
        <w:ind w:firstLine="760"/>
        <w:rPr>
          <w:b w:val="0"/>
          <w:sz w:val="28"/>
          <w:szCs w:val="28"/>
        </w:rPr>
      </w:pPr>
    </w:p>
    <w:p w:rsidR="00E63342" w:rsidRPr="00E63342" w:rsidRDefault="00E63342" w:rsidP="00E63342">
      <w:pPr>
        <w:pStyle w:val="10"/>
        <w:tabs>
          <w:tab w:val="left" w:pos="993"/>
        </w:tabs>
        <w:spacing w:after="0" w:line="320" w:lineRule="exact"/>
        <w:ind w:firstLine="760"/>
        <w:rPr>
          <w:sz w:val="28"/>
          <w:szCs w:val="28"/>
        </w:rPr>
      </w:pPr>
      <w:r w:rsidRPr="00E63342">
        <w:rPr>
          <w:sz w:val="28"/>
          <w:szCs w:val="28"/>
        </w:rPr>
        <w:t>Список литературы</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1.</w:t>
      </w:r>
      <w:r w:rsidRPr="00E63342">
        <w:rPr>
          <w:b w:val="0"/>
          <w:sz w:val="28"/>
          <w:szCs w:val="28"/>
        </w:rPr>
        <w:tab/>
        <w:t xml:space="preserve">Полякова Т.С. История математики. Европа XVII-начало XVIII </w:t>
      </w:r>
      <w:proofErr w:type="gramStart"/>
      <w:r w:rsidRPr="00E63342">
        <w:rPr>
          <w:b w:val="0"/>
          <w:sz w:val="28"/>
          <w:szCs w:val="28"/>
        </w:rPr>
        <w:t>вв..</w:t>
      </w:r>
      <w:proofErr w:type="gramEnd"/>
      <w:r w:rsidRPr="00E63342">
        <w:rPr>
          <w:b w:val="0"/>
          <w:sz w:val="28"/>
          <w:szCs w:val="28"/>
        </w:rPr>
        <w:t xml:space="preserve"> Краткий очерк [Электронный ресурс</w:t>
      </w:r>
      <w:proofErr w:type="gramStart"/>
      <w:r w:rsidRPr="00E63342">
        <w:rPr>
          <w:b w:val="0"/>
          <w:sz w:val="28"/>
          <w:szCs w:val="28"/>
        </w:rPr>
        <w:t>] :</w:t>
      </w:r>
      <w:proofErr w:type="gramEnd"/>
      <w:r w:rsidRPr="00E63342">
        <w:rPr>
          <w:b w:val="0"/>
          <w:sz w:val="28"/>
          <w:szCs w:val="28"/>
        </w:rPr>
        <w:t xml:space="preserve"> учебное пособие / Т.С. Полякова. — </w:t>
      </w:r>
      <w:r w:rsidRPr="00E63342">
        <w:rPr>
          <w:b w:val="0"/>
          <w:sz w:val="28"/>
          <w:szCs w:val="28"/>
        </w:rPr>
        <w:lastRenderedPageBreak/>
        <w:t xml:space="preserve">Электрон. текстовые данные. — </w:t>
      </w:r>
      <w:proofErr w:type="spellStart"/>
      <w:r w:rsidRPr="00E63342">
        <w:rPr>
          <w:b w:val="0"/>
          <w:sz w:val="28"/>
          <w:szCs w:val="28"/>
        </w:rPr>
        <w:t>Ростов</w:t>
      </w:r>
      <w:proofErr w:type="spellEnd"/>
      <w:r w:rsidRPr="00E63342">
        <w:rPr>
          <w:b w:val="0"/>
          <w:sz w:val="28"/>
          <w:szCs w:val="28"/>
        </w:rPr>
        <w:t>-на-Дону: Южный федеральный университет, 2015. — 126 c. — 978-5-9275-1527-1. — Режим доступа: http://www.iprbookshop.ru/68564.html</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2.</w:t>
      </w:r>
      <w:r w:rsidRPr="00E63342">
        <w:rPr>
          <w:b w:val="0"/>
          <w:sz w:val="28"/>
          <w:szCs w:val="28"/>
        </w:rPr>
        <w:tab/>
        <w:t xml:space="preserve">Предшественники современной математики. </w:t>
      </w:r>
      <w:proofErr w:type="spellStart"/>
      <w:r w:rsidRPr="00E63342">
        <w:rPr>
          <w:b w:val="0"/>
          <w:sz w:val="28"/>
          <w:szCs w:val="28"/>
        </w:rPr>
        <w:t>Историко</w:t>
      </w:r>
      <w:proofErr w:type="spellEnd"/>
      <w:r w:rsidRPr="00E63342">
        <w:rPr>
          <w:b w:val="0"/>
          <w:sz w:val="28"/>
          <w:szCs w:val="28"/>
        </w:rPr>
        <w:t>¬</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 xml:space="preserve">математические очерки в пяти томах. Том 3 [Электронный ресурс] / Р.М. Асланов [и др.]. — Электрон. текстовые данные. — </w:t>
      </w:r>
      <w:proofErr w:type="gramStart"/>
      <w:r w:rsidRPr="00E63342">
        <w:rPr>
          <w:b w:val="0"/>
          <w:sz w:val="28"/>
          <w:szCs w:val="28"/>
        </w:rPr>
        <w:t>М. :</w:t>
      </w:r>
      <w:proofErr w:type="gramEnd"/>
      <w:r w:rsidRPr="00E63342">
        <w:rPr>
          <w:b w:val="0"/>
          <w:sz w:val="28"/>
          <w:szCs w:val="28"/>
        </w:rPr>
        <w:t xml:space="preserve"> Прометей, 2010. — 432 c. —</w:t>
      </w:r>
      <w:r w:rsidRPr="00E63342">
        <w:rPr>
          <w:b w:val="0"/>
          <w:sz w:val="28"/>
          <w:szCs w:val="28"/>
        </w:rPr>
        <w:tab/>
        <w:t>978-5-4263-0015-6.</w:t>
      </w:r>
      <w:r w:rsidRPr="00E63342">
        <w:rPr>
          <w:b w:val="0"/>
          <w:sz w:val="28"/>
          <w:szCs w:val="28"/>
        </w:rPr>
        <w:tab/>
        <w:t>— Режим доступа:</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http://www.iprbookshop.ru/9604.html</w:t>
      </w:r>
    </w:p>
    <w:p w:rsidR="00E63342" w:rsidRPr="00E63342" w:rsidRDefault="00E63342" w:rsidP="00E63342">
      <w:pPr>
        <w:pStyle w:val="10"/>
        <w:tabs>
          <w:tab w:val="left" w:pos="993"/>
        </w:tabs>
        <w:spacing w:after="0" w:line="320" w:lineRule="exact"/>
        <w:ind w:firstLine="760"/>
        <w:rPr>
          <w:b w:val="0"/>
          <w:sz w:val="28"/>
          <w:szCs w:val="28"/>
        </w:rPr>
      </w:pPr>
      <w:r w:rsidRPr="00E63342">
        <w:rPr>
          <w:b w:val="0"/>
          <w:sz w:val="28"/>
          <w:szCs w:val="28"/>
        </w:rPr>
        <w:t>3.</w:t>
      </w:r>
      <w:r w:rsidRPr="00E63342">
        <w:rPr>
          <w:b w:val="0"/>
          <w:sz w:val="28"/>
          <w:szCs w:val="28"/>
        </w:rPr>
        <w:tab/>
        <w:t xml:space="preserve">Перминов </w:t>
      </w:r>
      <w:proofErr w:type="gramStart"/>
      <w:r w:rsidRPr="00E63342">
        <w:rPr>
          <w:b w:val="0"/>
          <w:sz w:val="28"/>
          <w:szCs w:val="28"/>
        </w:rPr>
        <w:t>В .</w:t>
      </w:r>
      <w:proofErr w:type="gramEnd"/>
      <w:r w:rsidRPr="00E63342">
        <w:rPr>
          <w:b w:val="0"/>
          <w:sz w:val="28"/>
          <w:szCs w:val="28"/>
        </w:rPr>
        <w:t xml:space="preserve">Я. Философия и основания математики [Электронный ресурс] / В.Я. Перминов. — Электрон. текстовые данные. — </w:t>
      </w:r>
      <w:proofErr w:type="gramStart"/>
      <w:r w:rsidRPr="00E63342">
        <w:rPr>
          <w:b w:val="0"/>
          <w:sz w:val="28"/>
          <w:szCs w:val="28"/>
        </w:rPr>
        <w:t>М. :</w:t>
      </w:r>
      <w:proofErr w:type="gramEnd"/>
      <w:r w:rsidRPr="00E63342">
        <w:rPr>
          <w:b w:val="0"/>
          <w:sz w:val="28"/>
          <w:szCs w:val="28"/>
        </w:rPr>
        <w:t xml:space="preserve"> </w:t>
      </w:r>
      <w:proofErr w:type="spellStart"/>
      <w:r w:rsidRPr="00E63342">
        <w:rPr>
          <w:b w:val="0"/>
          <w:sz w:val="28"/>
          <w:szCs w:val="28"/>
        </w:rPr>
        <w:t>Прогресс¬Традиция</w:t>
      </w:r>
      <w:proofErr w:type="spellEnd"/>
      <w:r w:rsidRPr="00E63342">
        <w:rPr>
          <w:b w:val="0"/>
          <w:sz w:val="28"/>
          <w:szCs w:val="28"/>
        </w:rPr>
        <w:t>, 2001. — 320 c. — 5-89826-098-6. — Режим доступа: http://www.iprbookshop.ru/21531.html</w:t>
      </w:r>
    </w:p>
    <w:p w:rsidR="00E63342" w:rsidRPr="00E63342" w:rsidRDefault="00E63342" w:rsidP="00E63342">
      <w:pPr>
        <w:pStyle w:val="10"/>
        <w:shd w:val="clear" w:color="auto" w:fill="auto"/>
        <w:tabs>
          <w:tab w:val="left" w:pos="993"/>
        </w:tabs>
        <w:spacing w:after="0" w:line="320" w:lineRule="exact"/>
        <w:ind w:firstLine="760"/>
        <w:rPr>
          <w:b w:val="0"/>
          <w:sz w:val="28"/>
          <w:szCs w:val="28"/>
        </w:rPr>
      </w:pPr>
      <w:r w:rsidRPr="00E63342">
        <w:rPr>
          <w:b w:val="0"/>
          <w:sz w:val="28"/>
          <w:szCs w:val="28"/>
        </w:rPr>
        <w:t>4.</w:t>
      </w:r>
      <w:r w:rsidRPr="00E63342">
        <w:rPr>
          <w:b w:val="0"/>
          <w:sz w:val="28"/>
          <w:szCs w:val="28"/>
        </w:rPr>
        <w:tab/>
      </w:r>
      <w:proofErr w:type="spellStart"/>
      <w:r w:rsidRPr="00E63342">
        <w:rPr>
          <w:b w:val="0"/>
          <w:sz w:val="28"/>
          <w:szCs w:val="28"/>
        </w:rPr>
        <w:t>Кокурина</w:t>
      </w:r>
      <w:proofErr w:type="spellEnd"/>
      <w:r w:rsidRPr="00E63342">
        <w:rPr>
          <w:b w:val="0"/>
          <w:sz w:val="28"/>
          <w:szCs w:val="28"/>
        </w:rPr>
        <w:t xml:space="preserve"> Ю.К. Курс лекций по истории математики/ Ю.К. </w:t>
      </w:r>
      <w:proofErr w:type="spellStart"/>
      <w:r w:rsidRPr="00E63342">
        <w:rPr>
          <w:b w:val="0"/>
          <w:sz w:val="28"/>
          <w:szCs w:val="28"/>
        </w:rPr>
        <w:t>Кокурина</w:t>
      </w:r>
      <w:proofErr w:type="spellEnd"/>
      <w:r w:rsidRPr="00E63342">
        <w:rPr>
          <w:b w:val="0"/>
          <w:sz w:val="28"/>
          <w:szCs w:val="28"/>
        </w:rPr>
        <w:t xml:space="preserve">; </w:t>
      </w:r>
      <w:proofErr w:type="spellStart"/>
      <w:r w:rsidRPr="00E63342">
        <w:rPr>
          <w:b w:val="0"/>
          <w:sz w:val="28"/>
          <w:szCs w:val="28"/>
        </w:rPr>
        <w:t>Владим</w:t>
      </w:r>
      <w:proofErr w:type="spellEnd"/>
      <w:r w:rsidRPr="00E63342">
        <w:rPr>
          <w:b w:val="0"/>
          <w:sz w:val="28"/>
          <w:szCs w:val="28"/>
        </w:rPr>
        <w:t xml:space="preserve">. гос. ун-т им. А.Г. и Н.Г. Столетовых. - Владимир: Изд-во </w:t>
      </w:r>
      <w:proofErr w:type="spellStart"/>
      <w:r w:rsidRPr="00E63342">
        <w:rPr>
          <w:b w:val="0"/>
          <w:sz w:val="28"/>
          <w:szCs w:val="28"/>
        </w:rPr>
        <w:t>ВлГУ</w:t>
      </w:r>
      <w:proofErr w:type="spellEnd"/>
      <w:r w:rsidRPr="00E63342">
        <w:rPr>
          <w:b w:val="0"/>
          <w:sz w:val="28"/>
          <w:szCs w:val="28"/>
        </w:rPr>
        <w:t>, 2014. - 184 с. ISBN 978-5-9984-0504-4</w:t>
      </w:r>
    </w:p>
    <w:p w:rsidR="00E63342" w:rsidRPr="00E63342" w:rsidRDefault="00E63342" w:rsidP="00E63342">
      <w:pPr>
        <w:tabs>
          <w:tab w:val="left" w:pos="993"/>
        </w:tabs>
        <w:rPr>
          <w:rFonts w:ascii="Times New Roman" w:hAnsi="Times New Roman" w:cs="Times New Roman"/>
          <w:sz w:val="28"/>
          <w:szCs w:val="28"/>
        </w:rPr>
      </w:pPr>
    </w:p>
    <w:sectPr w:rsidR="00E63342" w:rsidRPr="00E63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42"/>
    <w:rsid w:val="00E5319C"/>
    <w:rsid w:val="00E63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BC29"/>
  <w15:chartTrackingRefBased/>
  <w15:docId w15:val="{7577634F-3CC0-4723-981C-BE76FFEB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63342"/>
    <w:rPr>
      <w:rFonts w:ascii="Times New Roman" w:eastAsia="Times New Roman" w:hAnsi="Times New Roman" w:cs="Times New Roman"/>
      <w:b/>
      <w:bCs/>
      <w:sz w:val="32"/>
      <w:szCs w:val="32"/>
      <w:shd w:val="clear" w:color="auto" w:fill="FFFFFF"/>
    </w:rPr>
  </w:style>
  <w:style w:type="paragraph" w:customStyle="1" w:styleId="10">
    <w:name w:val="Заголовок №1"/>
    <w:basedOn w:val="a"/>
    <w:link w:val="1"/>
    <w:rsid w:val="00E63342"/>
    <w:pPr>
      <w:widowControl w:val="0"/>
      <w:shd w:val="clear" w:color="auto" w:fill="FFFFFF"/>
      <w:spacing w:after="360" w:line="0" w:lineRule="atLeast"/>
      <w:ind w:firstLine="720"/>
      <w:jc w:val="both"/>
      <w:outlineLvl w:val="0"/>
    </w:pPr>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Решед Белалов Решед</dc:creator>
  <cp:keywords/>
  <dc:description/>
  <cp:lastModifiedBy>Решед Белалов Решед</cp:lastModifiedBy>
  <cp:revision>2</cp:revision>
  <dcterms:created xsi:type="dcterms:W3CDTF">2023-09-29T06:44:00Z</dcterms:created>
  <dcterms:modified xsi:type="dcterms:W3CDTF">2024-05-03T07:22:00Z</dcterms:modified>
</cp:coreProperties>
</file>