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E7E" w:rsidRDefault="004E5E7E" w:rsidP="004E5E7E">
      <w:pPr>
        <w:pStyle w:val="a3"/>
        <w:widowControl w:val="0"/>
        <w:tabs>
          <w:tab w:val="left" w:pos="0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bookmarkStart w:id="0" w:name="_GoBack"/>
      <w:bookmarkEnd w:id="0"/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Оценочные средства </w:t>
      </w:r>
    </w:p>
    <w:p w:rsidR="004E5E7E" w:rsidRDefault="004E5E7E" w:rsidP="004E5E7E">
      <w:pPr>
        <w:pStyle w:val="a3"/>
        <w:widowControl w:val="0"/>
        <w:tabs>
          <w:tab w:val="left" w:pos="0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для проведения промежуточной аттестации по дисциплине</w:t>
      </w:r>
    </w:p>
    <w:p w:rsidR="004E5E7E" w:rsidRPr="00294C17" w:rsidRDefault="004E5E7E" w:rsidP="004E5E7E">
      <w:pPr>
        <w:pStyle w:val="a3"/>
        <w:widowControl w:val="0"/>
        <w:tabs>
          <w:tab w:val="left" w:pos="0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 w:bidi="ru-RU"/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 </w:t>
      </w:r>
      <w:r w:rsidRPr="00294C17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 w:bidi="ru-RU"/>
        </w:rPr>
        <w:t>«Педагогика физической культуры и спорта»</w:t>
      </w:r>
    </w:p>
    <w:p w:rsidR="004E5E7E" w:rsidRDefault="004E5E7E" w:rsidP="004E5E7E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E5E7E" w:rsidRPr="00141214" w:rsidRDefault="004E5E7E" w:rsidP="004E5E7E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 подготовки</w:t>
      </w:r>
    </w:p>
    <w:p w:rsidR="004E5E7E" w:rsidRPr="009C7430" w:rsidRDefault="004E5E7E" w:rsidP="004E5E7E">
      <w:pPr>
        <w:widowControl w:val="0"/>
        <w:tabs>
          <w:tab w:val="left" w:pos="0"/>
        </w:tabs>
        <w:spacing w:after="0" w:line="240" w:lineRule="auto"/>
        <w:ind w:right="-7"/>
        <w:jc w:val="center"/>
        <w:rPr>
          <w:rFonts w:ascii="Times New Roman" w:eastAsia="Times New Roman" w:hAnsi="Times New Roman"/>
          <w:b/>
          <w:iCs/>
          <w:snapToGrid w:val="0"/>
          <w:sz w:val="24"/>
          <w:szCs w:val="24"/>
          <w:lang w:eastAsia="ru-RU"/>
        </w:rPr>
      </w:pPr>
      <w:r w:rsidRPr="009C7430">
        <w:rPr>
          <w:rFonts w:ascii="Times New Roman" w:hAnsi="Times New Roman"/>
          <w:b/>
          <w:iCs/>
          <w:sz w:val="24"/>
          <w:szCs w:val="24"/>
          <w:u w:val="single"/>
        </w:rPr>
        <w:t>44.03.01 Педагогическое образование</w:t>
      </w:r>
    </w:p>
    <w:p w:rsidR="004E5E7E" w:rsidRDefault="004E5E7E" w:rsidP="004E5E7E">
      <w:pPr>
        <w:widowControl w:val="0"/>
        <w:tabs>
          <w:tab w:val="left" w:pos="0"/>
        </w:tabs>
        <w:spacing w:after="0" w:line="240" w:lineRule="auto"/>
        <w:ind w:right="-7"/>
        <w:jc w:val="center"/>
        <w:rPr>
          <w:rFonts w:ascii="Times New Roman" w:eastAsia="Times New Roman" w:hAnsi="Times New Roman"/>
          <w:b/>
          <w:iCs/>
          <w:snapToGrid w:val="0"/>
          <w:sz w:val="24"/>
          <w:szCs w:val="24"/>
          <w:lang w:eastAsia="ru-RU"/>
        </w:rPr>
      </w:pPr>
    </w:p>
    <w:p w:rsidR="004E5E7E" w:rsidRDefault="004E5E7E" w:rsidP="004E5E7E">
      <w:pPr>
        <w:widowControl w:val="0"/>
        <w:tabs>
          <w:tab w:val="left" w:pos="0"/>
        </w:tabs>
        <w:spacing w:after="0" w:line="240" w:lineRule="auto"/>
        <w:ind w:right="-7"/>
        <w:jc w:val="center"/>
        <w:rPr>
          <w:rFonts w:ascii="Times New Roman" w:eastAsia="Times New Roman" w:hAnsi="Times New Roman"/>
          <w:b/>
          <w:iCs/>
          <w:snapToGrid w:val="0"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iCs/>
          <w:snapToGrid w:val="0"/>
          <w:sz w:val="24"/>
          <w:szCs w:val="24"/>
          <w:lang w:eastAsia="ru-RU"/>
        </w:rPr>
        <w:t>Профили подготовки</w:t>
      </w:r>
    </w:p>
    <w:p w:rsidR="004E5E7E" w:rsidRPr="00141214" w:rsidRDefault="004E5E7E" w:rsidP="004E5E7E">
      <w:pPr>
        <w:widowControl w:val="0"/>
        <w:tabs>
          <w:tab w:val="left" w:pos="0"/>
        </w:tabs>
        <w:spacing w:after="0" w:line="240" w:lineRule="auto"/>
        <w:ind w:right="-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Спортивная тренировка в избранном виде спорта</w:t>
      </w:r>
    </w:p>
    <w:p w:rsidR="004E5E7E" w:rsidRDefault="004E5E7E" w:rsidP="004E5E7E">
      <w:pPr>
        <w:shd w:val="clear" w:color="auto" w:fill="FFFFFF"/>
        <w:tabs>
          <w:tab w:val="left" w:pos="0"/>
        </w:tabs>
        <w:spacing w:after="0" w:line="240" w:lineRule="auto"/>
        <w:ind w:left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" w:name="_Hlk74521312"/>
    </w:p>
    <w:p w:rsidR="004E5E7E" w:rsidRPr="00141214" w:rsidRDefault="004E5E7E" w:rsidP="004E5E7E">
      <w:pPr>
        <w:shd w:val="clear" w:color="auto" w:fill="FFFFFF"/>
        <w:tabs>
          <w:tab w:val="left" w:pos="0"/>
        </w:tabs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Форма обучения:</w:t>
      </w:r>
      <w:r w:rsidRPr="00141214"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94C17">
        <w:rPr>
          <w:rFonts w:ascii="Times New Roman" w:eastAsia="Times New Roman" w:hAnsi="Times New Roman"/>
          <w:sz w:val="24"/>
          <w:szCs w:val="24"/>
          <w:u w:val="single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очная и заочная</w:t>
      </w:r>
    </w:p>
    <w:p w:rsidR="004E5E7E" w:rsidRDefault="004E5E7E" w:rsidP="004E5E7E">
      <w:pPr>
        <w:shd w:val="clear" w:color="auto" w:fill="FFFFFF"/>
        <w:tabs>
          <w:tab w:val="left" w:pos="0"/>
        </w:tabs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1214">
        <w:rPr>
          <w:rFonts w:ascii="Times New Roman" w:eastAsia="Times New Roman" w:hAnsi="Times New Roman"/>
          <w:b/>
          <w:bCs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Год приема:</w:t>
      </w:r>
      <w:r w:rsidRPr="00141214"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</w:t>
      </w:r>
      <w:r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:rsidR="004E5E7E" w:rsidRPr="00141214" w:rsidRDefault="004E5E7E" w:rsidP="004E5E7E">
      <w:pPr>
        <w:shd w:val="clear" w:color="auto" w:fill="FFFFFF"/>
        <w:tabs>
          <w:tab w:val="left" w:pos="0"/>
        </w:tabs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Год выпуска:</w:t>
      </w:r>
      <w:r>
        <w:rPr>
          <w:rFonts w:ascii="Times New Roman" w:eastAsia="Times New Roman" w:hAnsi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2027</w:t>
      </w:r>
    </w:p>
    <w:bookmarkEnd w:id="1"/>
    <w:p w:rsidR="004E5E7E" w:rsidRPr="00141214" w:rsidRDefault="004E5E7E" w:rsidP="004E5E7E">
      <w:pPr>
        <w:widowControl w:val="0"/>
        <w:tabs>
          <w:tab w:val="left" w:pos="0"/>
        </w:tabs>
        <w:spacing w:after="0" w:line="240" w:lineRule="auto"/>
        <w:ind w:left="567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</w:p>
    <w:p w:rsidR="004E5E7E" w:rsidRPr="00141214" w:rsidRDefault="004E5E7E" w:rsidP="004E5E7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Характеристика оценочной процедуры:</w:t>
      </w:r>
    </w:p>
    <w:p w:rsidR="004E5E7E" w:rsidRPr="002A1A98" w:rsidRDefault="004E5E7E" w:rsidP="004E5E7E">
      <w:pPr>
        <w:spacing w:after="0" w:line="240" w:lineRule="auto"/>
        <w:ind w:firstLine="70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EC3">
        <w:rPr>
          <w:rFonts w:ascii="Times New Roman" w:eastAsia="Times New Roman" w:hAnsi="Times New Roman"/>
          <w:sz w:val="24"/>
          <w:szCs w:val="24"/>
          <w:lang w:eastAsia="ru-RU"/>
        </w:rPr>
        <w:t>ЗАОЧНО – семестр –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1 (зачет), 2 (зачет), 3 (экзамен)</w:t>
      </w:r>
    </w:p>
    <w:p w:rsidR="004E5E7E" w:rsidRPr="002A1A98" w:rsidRDefault="004E5E7E" w:rsidP="004E5E7E">
      <w:pPr>
        <w:spacing w:after="0" w:line="240" w:lineRule="auto"/>
        <w:ind w:firstLine="70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1A98">
        <w:rPr>
          <w:rFonts w:ascii="Times New Roman" w:eastAsia="Times New Roman" w:hAnsi="Times New Roman"/>
          <w:bCs/>
          <w:sz w:val="24"/>
          <w:szCs w:val="24"/>
          <w:lang w:eastAsia="ru-RU"/>
        </w:rPr>
        <w:t>Форма аттестации</w:t>
      </w:r>
      <w:r w:rsidRPr="002A1A98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Экзамен и </w:t>
      </w:r>
      <w:r w:rsidRPr="009608B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зачет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(Экзамен и зачет может проходить в виде тестовых заданий)</w:t>
      </w:r>
    </w:p>
    <w:p w:rsidR="004E5E7E" w:rsidRPr="00141214" w:rsidRDefault="004E5E7E" w:rsidP="004E5E7E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E5E7E" w:rsidRPr="00141214" w:rsidRDefault="004E5E7E" w:rsidP="004E5E7E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Примерные о</w:t>
      </w:r>
      <w:r w:rsidRPr="00141214">
        <w:rPr>
          <w:rFonts w:ascii="Times New Roman" w:eastAsia="Times New Roman" w:hAnsi="Times New Roman"/>
          <w:b/>
          <w:sz w:val="24"/>
          <w:szCs w:val="24"/>
          <w:lang w:eastAsia="ru-RU"/>
        </w:rPr>
        <w:t>ценочные материалы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(вопросы к зачету и экзамену)</w:t>
      </w:r>
      <w:r w:rsidRPr="00141214">
        <w:rPr>
          <w:rFonts w:ascii="Times New Roman" w:eastAsia="Times New Roman" w:hAnsi="Times New Roman"/>
          <w:b/>
          <w:sz w:val="24"/>
          <w:szCs w:val="24"/>
          <w:lang w:eastAsia="ru-RU"/>
        </w:rPr>
        <w:t>, необходимые для оценки знаний, умений, навыков и (или) опыта деятельности</w:t>
      </w:r>
    </w:p>
    <w:p w:rsidR="004E5E7E" w:rsidRPr="00141214" w:rsidRDefault="004E5E7E" w:rsidP="004E5E7E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5E7E" w:rsidRPr="009579E3" w:rsidRDefault="004E5E7E" w:rsidP="004E5E7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2.1.</w:t>
      </w:r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Примерные в</w:t>
      </w:r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t>опросы для промежуточной аттестации по дисциплине:</w:t>
      </w:r>
    </w:p>
    <w:p w:rsidR="004E5E7E" w:rsidRDefault="004E5E7E" w:rsidP="004E5E7E">
      <w:pPr>
        <w:pStyle w:val="2"/>
        <w:spacing w:line="266" w:lineRule="auto"/>
        <w:ind w:left="287" w:firstLine="184"/>
        <w:jc w:val="center"/>
      </w:pPr>
    </w:p>
    <w:p w:rsidR="004E5E7E" w:rsidRPr="005F4153" w:rsidRDefault="004E5E7E" w:rsidP="004E5E7E">
      <w:pPr>
        <w:pStyle w:val="2"/>
        <w:spacing w:line="266" w:lineRule="auto"/>
        <w:ind w:left="287" w:firstLine="184"/>
        <w:jc w:val="center"/>
      </w:pPr>
      <w:r w:rsidRPr="005F4153">
        <w:t>ПРИМЕРНЫЙ</w:t>
      </w:r>
      <w:r w:rsidRPr="005F4153">
        <w:rPr>
          <w:spacing w:val="1"/>
        </w:rPr>
        <w:t xml:space="preserve"> </w:t>
      </w:r>
      <w:r w:rsidRPr="005F4153">
        <w:t>ПЕРЕЧЕНЬ</w:t>
      </w:r>
      <w:r w:rsidRPr="005F4153">
        <w:rPr>
          <w:spacing w:val="1"/>
        </w:rPr>
        <w:t xml:space="preserve"> </w:t>
      </w:r>
      <w:r w:rsidRPr="005F4153">
        <w:t>КОНТРОЛЬНЫХ</w:t>
      </w:r>
      <w:r w:rsidRPr="005F4153">
        <w:rPr>
          <w:spacing w:val="1"/>
        </w:rPr>
        <w:t xml:space="preserve"> </w:t>
      </w:r>
      <w:r w:rsidRPr="005F4153">
        <w:t>ВОПРОСОВ</w:t>
      </w:r>
      <w:r w:rsidRPr="005F4153">
        <w:rPr>
          <w:spacing w:val="30"/>
        </w:rPr>
        <w:t xml:space="preserve"> </w:t>
      </w:r>
      <w:r>
        <w:rPr>
          <w:spacing w:val="30"/>
        </w:rPr>
        <w:t>И ТЕСТОВ</w:t>
      </w:r>
      <w:r w:rsidRPr="005F4153">
        <w:t>ДЛЯ</w:t>
      </w:r>
      <w:r w:rsidRPr="005F4153">
        <w:rPr>
          <w:spacing w:val="31"/>
        </w:rPr>
        <w:t xml:space="preserve"> </w:t>
      </w:r>
      <w:r w:rsidRPr="005F4153">
        <w:t>ПОДГОТОВКИ</w:t>
      </w:r>
      <w:r w:rsidRPr="005F4153">
        <w:rPr>
          <w:spacing w:val="30"/>
        </w:rPr>
        <w:t xml:space="preserve"> </w:t>
      </w:r>
      <w:r w:rsidRPr="005F4153">
        <w:t>К</w:t>
      </w:r>
      <w:r>
        <w:t xml:space="preserve"> ЗАЧЕТУ И</w:t>
      </w:r>
      <w:r w:rsidRPr="005F4153">
        <w:rPr>
          <w:spacing w:val="31"/>
        </w:rPr>
        <w:t xml:space="preserve"> </w:t>
      </w:r>
      <w:r w:rsidRPr="005F4153">
        <w:t>ЭКЗАМЕНУ</w:t>
      </w:r>
      <w:r>
        <w:t xml:space="preserve"> «ПЕДАГОГИКА ФИЗИЧЕСКОЙ ВОСПИТАНИЯ И СПРТА</w:t>
      </w:r>
    </w:p>
    <w:p w:rsidR="004E5E7E" w:rsidRPr="005F4153" w:rsidRDefault="004E5E7E" w:rsidP="004E5E7E">
      <w:pPr>
        <w:pStyle w:val="2"/>
        <w:spacing w:line="266" w:lineRule="auto"/>
        <w:ind w:left="287" w:firstLine="184"/>
      </w:pPr>
    </w:p>
    <w:p w:rsidR="004E5E7E" w:rsidRPr="005F4153" w:rsidRDefault="004E5E7E" w:rsidP="004E5E7E">
      <w:pPr>
        <w:pStyle w:val="ae"/>
        <w:spacing w:before="7"/>
        <w:ind w:left="0"/>
        <w:rPr>
          <w:b/>
        </w:rPr>
      </w:pPr>
    </w:p>
    <w:p w:rsidR="004E5E7E" w:rsidRPr="009608B6" w:rsidRDefault="004E5E7E" w:rsidP="004E5E7E">
      <w:pPr>
        <w:pStyle w:val="a3"/>
        <w:widowControl w:val="0"/>
        <w:numPr>
          <w:ilvl w:val="2"/>
          <w:numId w:val="7"/>
        </w:numPr>
        <w:tabs>
          <w:tab w:val="left" w:pos="392"/>
        </w:tabs>
        <w:autoSpaceDE w:val="0"/>
        <w:autoSpaceDN w:val="0"/>
        <w:spacing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педагогики,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предмет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педагогики.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Задачи</w:t>
      </w:r>
      <w:r w:rsidRPr="009608B6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педагогической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практики.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Основные</w:t>
      </w:r>
      <w:r w:rsidRPr="009608B6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категории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педагогики.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18" w:after="0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образования.  </w:t>
      </w:r>
      <w:r w:rsidRPr="009608B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Образование  </w:t>
      </w:r>
      <w:r w:rsidRPr="009608B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как  </w:t>
      </w:r>
      <w:r w:rsidRPr="009608B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социальный  </w:t>
      </w:r>
      <w:r w:rsidRPr="009608B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институт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 система.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2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Образование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как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процесс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результат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педагогической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деятельности.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Характеристика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свойств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современного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образования.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дидактике.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18" w:after="0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Структура</w:t>
      </w:r>
      <w:r w:rsidRPr="009608B6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педагогического</w:t>
      </w:r>
      <w:r w:rsidRPr="009608B6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процесса</w:t>
      </w:r>
      <w:r w:rsidRPr="009608B6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</w:t>
      </w:r>
      <w:r w:rsidRPr="009608B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точки</w:t>
      </w:r>
      <w:r w:rsidRPr="009608B6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зрения</w:t>
      </w:r>
      <w:r w:rsidRPr="009608B6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управляемой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системы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(Ю. К. </w:t>
      </w:r>
      <w:proofErr w:type="spellStart"/>
      <w:r w:rsidRPr="009608B6">
        <w:rPr>
          <w:rFonts w:ascii="Times New Roman" w:hAnsi="Times New Roman"/>
          <w:sz w:val="24"/>
          <w:szCs w:val="24"/>
        </w:rPr>
        <w:t>Бабанский</w:t>
      </w:r>
      <w:proofErr w:type="spellEnd"/>
      <w:r w:rsidRPr="009608B6">
        <w:rPr>
          <w:rFonts w:ascii="Times New Roman" w:hAnsi="Times New Roman"/>
          <w:sz w:val="24"/>
          <w:szCs w:val="24"/>
        </w:rPr>
        <w:t>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структура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цели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(по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В.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С.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Безруковой).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закономерностей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9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Принципы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правила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их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реализации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учебном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процессе.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Основные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дидактические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категории.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Понятия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компетенции,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компетентности.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Виды профессиональной деятельности спортивного 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9" w:after="0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Характеристика</w:t>
      </w:r>
      <w:r w:rsidRPr="009608B6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функциональных</w:t>
      </w:r>
      <w:r w:rsidRPr="009608B6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компонентов</w:t>
      </w:r>
      <w:r w:rsidRPr="009608B6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профессиональной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деятельности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 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«спортивный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педагог».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8" w:after="0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Специфические</w:t>
      </w:r>
      <w:r w:rsidRPr="009608B6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особенности</w:t>
      </w:r>
      <w:r w:rsidRPr="009608B6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профессиональной</w:t>
      </w:r>
      <w:r w:rsidRPr="009608B6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деятельности</w:t>
      </w:r>
      <w:r w:rsidRPr="009608B6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тивного</w:t>
      </w:r>
      <w:proofErr w:type="spellEnd"/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" w:after="0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 xml:space="preserve">Основные разделы </w:t>
      </w:r>
      <w:proofErr w:type="spellStart"/>
      <w:r w:rsidRPr="009608B6">
        <w:rPr>
          <w:rFonts w:ascii="Times New Roman" w:hAnsi="Times New Roman"/>
          <w:sz w:val="24"/>
          <w:szCs w:val="24"/>
        </w:rPr>
        <w:t>профессиограммы</w:t>
      </w:r>
      <w:proofErr w:type="spellEnd"/>
      <w:r w:rsidRPr="009608B6">
        <w:rPr>
          <w:rFonts w:ascii="Times New Roman" w:hAnsi="Times New Roman"/>
          <w:sz w:val="24"/>
          <w:szCs w:val="24"/>
        </w:rPr>
        <w:t>, характеризующей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личностные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качества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lastRenderedPageBreak/>
        <w:t>деятельность педагога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(по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Н. В.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Кузьминой).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" w:after="0"/>
        <w:ind w:left="0" w:right="258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Педагогическая</w:t>
      </w:r>
      <w:r w:rsidRPr="009608B6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характеристика</w:t>
      </w:r>
      <w:r w:rsidRPr="009608B6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личности</w:t>
      </w:r>
      <w:r w:rsidRPr="009608B6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</w:t>
      </w:r>
      <w:r w:rsidRPr="009608B6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(А.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Я. </w:t>
      </w:r>
      <w:proofErr w:type="spellStart"/>
      <w:r w:rsidRPr="009608B6">
        <w:rPr>
          <w:rFonts w:ascii="Times New Roman" w:hAnsi="Times New Roman"/>
          <w:sz w:val="24"/>
          <w:szCs w:val="24"/>
        </w:rPr>
        <w:t>Корх</w:t>
      </w:r>
      <w:proofErr w:type="spellEnd"/>
      <w:r w:rsidRPr="009608B6">
        <w:rPr>
          <w:rFonts w:ascii="Times New Roman" w:hAnsi="Times New Roman"/>
          <w:sz w:val="24"/>
          <w:szCs w:val="24"/>
        </w:rPr>
        <w:t>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Профессиональные способности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8" w:after="0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Назовите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личностные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качества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тренера,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которые,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на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ваш</w:t>
      </w:r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взгляд,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являются приоритетными.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" w:after="0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Классификация</w:t>
      </w:r>
      <w:r w:rsidRPr="009608B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методов</w:t>
      </w:r>
      <w:r w:rsidRPr="009608B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</w:t>
      </w:r>
      <w:r w:rsidRPr="009608B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</w:t>
      </w:r>
      <w:r w:rsidRPr="009608B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источнику</w:t>
      </w:r>
      <w:r w:rsidRPr="009608B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получения</w:t>
      </w:r>
      <w:r w:rsidRPr="009608B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знаний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(Н. М. Верзилин и др.).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76"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Классификация</w:t>
      </w:r>
      <w:r w:rsidRPr="009608B6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методов</w:t>
      </w:r>
      <w:r w:rsidRPr="009608B6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</w:t>
      </w:r>
      <w:r w:rsidRPr="009608B6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</w:t>
      </w:r>
      <w:r w:rsidRPr="009608B6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характеру</w:t>
      </w:r>
      <w:r w:rsidRPr="009608B6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познавательной</w:t>
      </w:r>
      <w:r w:rsidRPr="009608B6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дея</w:t>
      </w:r>
      <w:proofErr w:type="spellEnd"/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тельности</w:t>
      </w:r>
      <w:proofErr w:type="spellEnd"/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учащихся (И. Я. </w:t>
      </w:r>
      <w:proofErr w:type="spellStart"/>
      <w:r w:rsidRPr="009608B6">
        <w:rPr>
          <w:rFonts w:ascii="Times New Roman" w:hAnsi="Times New Roman"/>
          <w:sz w:val="24"/>
          <w:szCs w:val="24"/>
        </w:rPr>
        <w:t>Лернер</w:t>
      </w:r>
      <w:proofErr w:type="spellEnd"/>
      <w:r w:rsidRPr="009608B6">
        <w:rPr>
          <w:rFonts w:ascii="Times New Roman" w:hAnsi="Times New Roman"/>
          <w:sz w:val="24"/>
          <w:szCs w:val="24"/>
        </w:rPr>
        <w:t xml:space="preserve">, М. Н. </w:t>
      </w:r>
      <w:proofErr w:type="spellStart"/>
      <w:r w:rsidRPr="009608B6">
        <w:rPr>
          <w:rFonts w:ascii="Times New Roman" w:hAnsi="Times New Roman"/>
          <w:sz w:val="24"/>
          <w:szCs w:val="24"/>
        </w:rPr>
        <w:t>Скаткин</w:t>
      </w:r>
      <w:proofErr w:type="spellEnd"/>
      <w:r w:rsidRPr="009608B6">
        <w:rPr>
          <w:rFonts w:ascii="Times New Roman" w:hAnsi="Times New Roman"/>
          <w:sz w:val="24"/>
          <w:szCs w:val="24"/>
        </w:rPr>
        <w:t>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Классификация</w:t>
      </w:r>
      <w:r w:rsidRPr="009608B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методов</w:t>
      </w:r>
      <w:r w:rsidRPr="009608B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на</w:t>
      </w:r>
      <w:r w:rsidRPr="009608B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основе</w:t>
      </w:r>
      <w:r w:rsidRPr="009608B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целостного</w:t>
      </w:r>
      <w:r w:rsidRPr="009608B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подхода</w:t>
      </w:r>
      <w:r w:rsidRPr="009608B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</w:t>
      </w:r>
      <w:r w:rsidRPr="009608B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процессу</w:t>
      </w:r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(Ю. К. </w:t>
      </w:r>
      <w:proofErr w:type="spellStart"/>
      <w:r w:rsidRPr="009608B6">
        <w:rPr>
          <w:rFonts w:ascii="Times New Roman" w:hAnsi="Times New Roman"/>
          <w:sz w:val="24"/>
          <w:szCs w:val="24"/>
        </w:rPr>
        <w:t>Бабанский</w:t>
      </w:r>
      <w:proofErr w:type="spellEnd"/>
      <w:r w:rsidRPr="009608B6">
        <w:rPr>
          <w:rFonts w:ascii="Times New Roman" w:hAnsi="Times New Roman"/>
          <w:sz w:val="24"/>
          <w:szCs w:val="24"/>
        </w:rPr>
        <w:t>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Классификация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средств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форм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Преимущества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недостатки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классно-урочной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формы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Назовите</w:t>
      </w:r>
      <w:r w:rsidRPr="009608B6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формы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обучения,</w:t>
      </w:r>
      <w:r w:rsidRPr="009608B6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которые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применяются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системе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школь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ного</w:t>
      </w:r>
      <w:proofErr w:type="spellEnd"/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образования.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Назовите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компоненты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технологизированного</w:t>
      </w:r>
      <w:proofErr w:type="spellEnd"/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Преимущества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технологии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Сущность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процесса</w:t>
      </w:r>
      <w:r w:rsidRPr="009608B6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воспитания.</w:t>
      </w:r>
      <w:r w:rsidRPr="009608B6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Слагаемые</w:t>
      </w:r>
      <w:r w:rsidRPr="009608B6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воспитательной</w:t>
      </w:r>
      <w:r w:rsidRPr="009608B6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среды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сфере физической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культуры и спорта.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принципа.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Принципы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воспитания.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Содержание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процесса воспитания (И. Ф Харламов, И. П. </w:t>
      </w:r>
      <w:proofErr w:type="spellStart"/>
      <w:r w:rsidRPr="009608B6">
        <w:rPr>
          <w:rFonts w:ascii="Times New Roman" w:hAnsi="Times New Roman"/>
          <w:sz w:val="24"/>
          <w:szCs w:val="24"/>
        </w:rPr>
        <w:t>Подласый</w:t>
      </w:r>
      <w:proofErr w:type="spellEnd"/>
      <w:r w:rsidRPr="009608B6">
        <w:rPr>
          <w:rFonts w:ascii="Times New Roman" w:hAnsi="Times New Roman"/>
          <w:sz w:val="24"/>
          <w:szCs w:val="24"/>
        </w:rPr>
        <w:t>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Методы,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средства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воспитания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сфере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физической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культуры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Формы</w:t>
      </w:r>
      <w:r w:rsidRPr="009608B6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воспитания</w:t>
      </w:r>
      <w:r w:rsidRPr="009608B6">
        <w:rPr>
          <w:rFonts w:ascii="Times New Roman" w:hAnsi="Times New Roman"/>
          <w:spacing w:val="7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7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сфере</w:t>
      </w:r>
      <w:r w:rsidRPr="009608B6">
        <w:rPr>
          <w:rFonts w:ascii="Times New Roman" w:hAnsi="Times New Roman"/>
          <w:spacing w:val="7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физической</w:t>
      </w:r>
      <w:r w:rsidRPr="009608B6">
        <w:rPr>
          <w:rFonts w:ascii="Times New Roman" w:hAnsi="Times New Roman"/>
          <w:spacing w:val="7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культуры  </w:t>
      </w:r>
      <w:r w:rsidRPr="009608B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и  </w:t>
      </w:r>
      <w:r w:rsidRPr="009608B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спорта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(по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А. А. Сидорову).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Формирование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нравственных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качеств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личности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учащегося.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Формирование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дисциплинированности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школьников.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Воспитание</w:t>
      </w:r>
      <w:r w:rsidRPr="009608B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самостоятельности</w:t>
      </w:r>
      <w:r w:rsidRPr="009608B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школьников</w:t>
      </w:r>
      <w:r w:rsidRPr="009608B6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на</w:t>
      </w:r>
      <w:r w:rsidRPr="009608B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уроках</w:t>
      </w:r>
      <w:r w:rsidRPr="009608B6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физической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культуры.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pacing w:val="-1"/>
          <w:sz w:val="24"/>
          <w:szCs w:val="24"/>
        </w:rPr>
        <w:t>Методы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08B6">
        <w:rPr>
          <w:rFonts w:ascii="Times New Roman" w:hAnsi="Times New Roman"/>
          <w:spacing w:val="-1"/>
          <w:sz w:val="24"/>
          <w:szCs w:val="24"/>
        </w:rPr>
        <w:t>и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08B6">
        <w:rPr>
          <w:rFonts w:ascii="Times New Roman" w:hAnsi="Times New Roman"/>
          <w:spacing w:val="-1"/>
          <w:sz w:val="24"/>
          <w:szCs w:val="24"/>
        </w:rPr>
        <w:t>средства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самовоспитания,</w:t>
      </w:r>
      <w:r w:rsidRPr="009608B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занимающихся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физической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gramStart"/>
      <w:r w:rsidRPr="009608B6">
        <w:rPr>
          <w:rFonts w:ascii="Times New Roman" w:hAnsi="Times New Roman"/>
          <w:sz w:val="24"/>
          <w:szCs w:val="24"/>
        </w:rPr>
        <w:t>куль-</w:t>
      </w:r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турой</w:t>
      </w:r>
      <w:proofErr w:type="gramEnd"/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 спортом.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«педагогическое</w:t>
      </w:r>
      <w:r w:rsidRPr="009608B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мастерство»</w:t>
      </w:r>
      <w:r w:rsidRPr="009608B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его</w:t>
      </w:r>
      <w:r w:rsidRPr="009608B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значение</w:t>
      </w:r>
      <w:r w:rsidRPr="009608B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для</w:t>
      </w:r>
      <w:r w:rsidRPr="009608B6">
        <w:rPr>
          <w:rFonts w:ascii="Times New Roman" w:hAnsi="Times New Roman"/>
          <w:spacing w:val="27"/>
          <w:sz w:val="24"/>
          <w:szCs w:val="24"/>
        </w:rPr>
        <w:t xml:space="preserve"> </w:t>
      </w:r>
      <w:proofErr w:type="spellStart"/>
      <w:proofErr w:type="gramStart"/>
      <w:r w:rsidRPr="009608B6">
        <w:rPr>
          <w:rFonts w:ascii="Times New Roman" w:hAnsi="Times New Roman"/>
          <w:sz w:val="24"/>
          <w:szCs w:val="24"/>
        </w:rPr>
        <w:t>спортив</w:t>
      </w:r>
      <w:proofErr w:type="spellEnd"/>
      <w:r w:rsidRPr="009608B6">
        <w:rPr>
          <w:rFonts w:ascii="Times New Roman" w:hAnsi="Times New Roman"/>
          <w:sz w:val="24"/>
          <w:szCs w:val="24"/>
        </w:rPr>
        <w:t>-</w:t>
      </w:r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ного</w:t>
      </w:r>
      <w:proofErr w:type="spellEnd"/>
      <w:proofErr w:type="gramEnd"/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Компоненты</w:t>
      </w:r>
      <w:r w:rsidRPr="009608B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педагогического</w:t>
      </w:r>
      <w:r w:rsidRPr="009608B6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мастерства</w:t>
      </w:r>
      <w:r w:rsidRPr="009608B6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</w:t>
      </w:r>
      <w:r w:rsidRPr="009608B6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Сущность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элементы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педагогической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техники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Формирование</w:t>
      </w:r>
      <w:r w:rsidRPr="009608B6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умений</w:t>
      </w:r>
      <w:r w:rsidRPr="009608B6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педагогической</w:t>
      </w:r>
      <w:r w:rsidRPr="009608B6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техники</w:t>
      </w:r>
      <w:r w:rsidRPr="009608B6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</w:t>
      </w:r>
      <w:r w:rsidRPr="009608B6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будущих</w:t>
      </w:r>
      <w:r w:rsidRPr="009608B6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спортив</w:t>
      </w:r>
      <w:proofErr w:type="spellEnd"/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ных</w:t>
      </w:r>
      <w:proofErr w:type="spellEnd"/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педагогов.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Объясните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смысл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понятий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«инновации»,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«педагогические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иннова</w:t>
      </w:r>
      <w:proofErr w:type="spellEnd"/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ции</w:t>
      </w:r>
      <w:proofErr w:type="spellEnd"/>
      <w:r w:rsidRPr="009608B6">
        <w:rPr>
          <w:rFonts w:ascii="Times New Roman" w:hAnsi="Times New Roman"/>
          <w:sz w:val="24"/>
          <w:szCs w:val="24"/>
        </w:rPr>
        <w:t>»,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«инновационное обучение».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Основные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принципы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инновационного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52" w:lineRule="auto"/>
        <w:ind w:left="0" w:right="124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Педагогические</w:t>
      </w:r>
      <w:r w:rsidRPr="009608B6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инновации:</w:t>
      </w:r>
      <w:r w:rsidRPr="009608B6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визуальная</w:t>
      </w:r>
      <w:r w:rsidRPr="009608B6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грамотность;</w:t>
      </w:r>
      <w:r w:rsidRPr="009608B6">
        <w:rPr>
          <w:rFonts w:ascii="Times New Roman" w:hAnsi="Times New Roman"/>
          <w:spacing w:val="27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дескулизация</w:t>
      </w:r>
      <w:proofErr w:type="spellEnd"/>
      <w:r w:rsidRPr="009608B6">
        <w:rPr>
          <w:rFonts w:ascii="Times New Roman" w:hAnsi="Times New Roman"/>
          <w:sz w:val="24"/>
          <w:szCs w:val="24"/>
        </w:rPr>
        <w:t>;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гипнопедия;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синектика</w:t>
      </w:r>
      <w:proofErr w:type="spellEnd"/>
      <w:r w:rsidRPr="009608B6">
        <w:rPr>
          <w:rFonts w:ascii="Times New Roman" w:hAnsi="Times New Roman"/>
          <w:sz w:val="24"/>
          <w:szCs w:val="24"/>
        </w:rPr>
        <w:t xml:space="preserve"> в образовании.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" w:after="0" w:line="252" w:lineRule="auto"/>
        <w:ind w:left="0" w:right="123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Инновационные</w:t>
      </w:r>
      <w:r w:rsidRPr="009608B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методы</w:t>
      </w:r>
      <w:r w:rsidRPr="009608B6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обучения:</w:t>
      </w:r>
      <w:r w:rsidRPr="009608B6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неимитационные</w:t>
      </w:r>
      <w:proofErr w:type="spellEnd"/>
      <w:r w:rsidRPr="009608B6">
        <w:rPr>
          <w:rFonts w:ascii="Times New Roman" w:hAnsi="Times New Roman"/>
          <w:sz w:val="24"/>
          <w:szCs w:val="24"/>
        </w:rPr>
        <w:t>,</w:t>
      </w:r>
      <w:r w:rsidRPr="009608B6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имитационные,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дидактические игры.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интерактивного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обучения,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особенности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его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организации.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Основные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виды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интерактивных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образовательных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технологий.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541"/>
        </w:tabs>
        <w:autoSpaceDE w:val="0"/>
        <w:autoSpaceDN w:val="0"/>
        <w:spacing w:before="1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Информационно-развивающие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методы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76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проблемного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обучения,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его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структура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содержание.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3"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Проблемный</w:t>
      </w:r>
      <w:r w:rsidRPr="009608B6">
        <w:rPr>
          <w:rFonts w:ascii="Times New Roman" w:hAnsi="Times New Roman"/>
          <w:spacing w:val="56"/>
          <w:sz w:val="24"/>
          <w:szCs w:val="24"/>
        </w:rPr>
        <w:t xml:space="preserve"> </w:t>
      </w:r>
      <w:proofErr w:type="gramStart"/>
      <w:r w:rsidRPr="009608B6">
        <w:rPr>
          <w:rFonts w:ascii="Times New Roman" w:hAnsi="Times New Roman"/>
          <w:sz w:val="24"/>
          <w:szCs w:val="24"/>
        </w:rPr>
        <w:t xml:space="preserve">вопрос,  </w:t>
      </w:r>
      <w:r w:rsidRPr="009608B6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End"/>
      <w:r w:rsidRPr="009608B6">
        <w:rPr>
          <w:rFonts w:ascii="Times New Roman" w:hAnsi="Times New Roman"/>
          <w:sz w:val="24"/>
          <w:szCs w:val="24"/>
        </w:rPr>
        <w:t xml:space="preserve">проблемная  </w:t>
      </w:r>
      <w:r w:rsidRPr="009608B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ситуация,  </w:t>
      </w:r>
      <w:r w:rsidRPr="009608B6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 xml:space="preserve">проблемная  </w:t>
      </w:r>
      <w:r w:rsidRPr="009608B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задача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сфере физической культуры.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18" w:lineRule="exact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самоуправления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познавательной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деятельностью.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4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концепции,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принципа,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модели,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условия,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критерия.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4"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Основные</w:t>
      </w:r>
      <w:r w:rsidRPr="009608B6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положения</w:t>
      </w:r>
      <w:r w:rsidRPr="009608B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системы</w:t>
      </w:r>
      <w:r w:rsidRPr="009608B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самоуправления</w:t>
      </w:r>
      <w:r w:rsidRPr="009608B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познавательной</w:t>
      </w:r>
      <w:r w:rsidRPr="009608B6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дея</w:t>
      </w:r>
      <w:proofErr w:type="spellEnd"/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тельностью</w:t>
      </w:r>
      <w:proofErr w:type="spellEnd"/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lastRenderedPageBreak/>
        <w:t>студентов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сфере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физической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культуры.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Модульно-проектная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технология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как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средство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самоуправления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позна</w:t>
      </w:r>
      <w:proofErr w:type="spellEnd"/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вательной</w:t>
      </w:r>
      <w:proofErr w:type="spellEnd"/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деятельностью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студентов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сфере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физической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культуры.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18" w:lineRule="exact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Программированное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обучение,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его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особенности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виды.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4"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Медиа-образование</w:t>
      </w:r>
      <w:r w:rsidRPr="009608B6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—</w:t>
      </w:r>
      <w:r w:rsidRPr="009608B6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изучение</w:t>
      </w:r>
      <w:r w:rsidRPr="009608B6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закономерностей</w:t>
      </w:r>
      <w:r w:rsidRPr="009608B6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массовых</w:t>
      </w:r>
      <w:r w:rsidRPr="009608B6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комму</w:t>
      </w:r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никаций</w:t>
      </w:r>
      <w:proofErr w:type="spellEnd"/>
      <w:r w:rsidRPr="009608B6">
        <w:rPr>
          <w:rFonts w:ascii="Times New Roman" w:hAnsi="Times New Roman"/>
          <w:sz w:val="24"/>
          <w:szCs w:val="24"/>
        </w:rPr>
        <w:t>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9608B6">
        <w:rPr>
          <w:rFonts w:ascii="Times New Roman" w:hAnsi="Times New Roman"/>
          <w:sz w:val="24"/>
          <w:szCs w:val="24"/>
        </w:rPr>
        <w:t>Общедидактическая</w:t>
      </w:r>
      <w:proofErr w:type="spellEnd"/>
      <w:r w:rsidRPr="009608B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система</w:t>
      </w:r>
      <w:r w:rsidRPr="009608B6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полупрограммирования</w:t>
      </w:r>
      <w:proofErr w:type="spellEnd"/>
      <w:r w:rsidRPr="009608B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«План</w:t>
      </w:r>
      <w:r w:rsidRPr="009608B6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Кел</w:t>
      </w:r>
      <w:proofErr w:type="spellEnd"/>
      <w:r w:rsidRPr="009608B6">
        <w:rPr>
          <w:rFonts w:ascii="Times New Roman" w:hAnsi="Times New Roman"/>
          <w:sz w:val="24"/>
          <w:szCs w:val="24"/>
        </w:rPr>
        <w:t>-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лера</w:t>
      </w:r>
      <w:proofErr w:type="spellEnd"/>
      <w:r w:rsidRPr="009608B6">
        <w:rPr>
          <w:rFonts w:ascii="Times New Roman" w:hAnsi="Times New Roman"/>
          <w:sz w:val="24"/>
          <w:szCs w:val="24"/>
        </w:rPr>
        <w:t>», особенности организации.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 xml:space="preserve">Информационные технологии в физической культуре и спорте: </w:t>
      </w:r>
      <w:proofErr w:type="spellStart"/>
      <w:r w:rsidRPr="009608B6">
        <w:rPr>
          <w:rFonts w:ascii="Times New Roman" w:hAnsi="Times New Roman"/>
          <w:sz w:val="24"/>
          <w:szCs w:val="24"/>
        </w:rPr>
        <w:t>поня</w:t>
      </w:r>
      <w:proofErr w:type="spellEnd"/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тия</w:t>
      </w:r>
      <w:proofErr w:type="spellEnd"/>
      <w:r w:rsidRPr="009608B6">
        <w:rPr>
          <w:rFonts w:ascii="Times New Roman" w:hAnsi="Times New Roman"/>
          <w:sz w:val="24"/>
          <w:szCs w:val="24"/>
        </w:rPr>
        <w:t>,</w:t>
      </w:r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типы компьютерных программ.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pacing w:val="-1"/>
          <w:sz w:val="24"/>
          <w:szCs w:val="24"/>
        </w:rPr>
        <w:t>Возможности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информационных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технологий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в</w:t>
      </w:r>
      <w:r w:rsidRPr="009608B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сфере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физической</w:t>
      </w:r>
      <w:r w:rsidRPr="009608B6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Pr="009608B6">
        <w:rPr>
          <w:rFonts w:ascii="Times New Roman" w:hAnsi="Times New Roman"/>
          <w:sz w:val="24"/>
          <w:szCs w:val="24"/>
        </w:rPr>
        <w:t>куль-</w:t>
      </w:r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туры</w:t>
      </w:r>
      <w:proofErr w:type="gramEnd"/>
      <w:r w:rsidRPr="009608B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 спорта.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18" w:lineRule="exact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Структура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содержание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информационных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технологий.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2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творческой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педагогики.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4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самореализации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физической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культуры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4"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 xml:space="preserve">Основные слагаемые достижения творческого результата в </w:t>
      </w:r>
      <w:proofErr w:type="gramStart"/>
      <w:r w:rsidRPr="009608B6">
        <w:rPr>
          <w:rFonts w:ascii="Times New Roman" w:hAnsi="Times New Roman"/>
          <w:sz w:val="24"/>
          <w:szCs w:val="24"/>
        </w:rPr>
        <w:t>педагоги-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ческой</w:t>
      </w:r>
      <w:proofErr w:type="gramEnd"/>
      <w:r w:rsidRPr="009608B6">
        <w:rPr>
          <w:rFonts w:ascii="Times New Roman" w:hAnsi="Times New Roman"/>
          <w:sz w:val="24"/>
          <w:szCs w:val="24"/>
        </w:rPr>
        <w:t xml:space="preserve"> деятельности.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Ключевые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понятия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творческой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педагогики: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индивидуальная</w:t>
      </w:r>
      <w:r w:rsidRPr="009608B6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педаго</w:t>
      </w:r>
      <w:proofErr w:type="spellEnd"/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гическая</w:t>
      </w:r>
      <w:proofErr w:type="spellEnd"/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система,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авторские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школы,</w:t>
      </w:r>
      <w:r w:rsidRPr="009608B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альтернативные</w:t>
      </w:r>
      <w:r w:rsidRPr="009608B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технологии.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66" w:lineRule="auto"/>
        <w:ind w:left="0" w:right="259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фактора</w:t>
      </w:r>
      <w:r w:rsidRPr="009608B6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условия,</w:t>
      </w:r>
      <w:r w:rsidRPr="009608B6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особенности</w:t>
      </w:r>
      <w:r w:rsidRPr="009608B6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репродуктивной</w:t>
      </w:r>
      <w:r w:rsidRPr="009608B6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продук</w:t>
      </w:r>
      <w:proofErr w:type="spellEnd"/>
      <w:r w:rsidRPr="009608B6">
        <w:rPr>
          <w:rFonts w:ascii="Times New Roman" w:hAnsi="Times New Roman"/>
          <w:spacing w:val="-44"/>
          <w:sz w:val="24"/>
          <w:szCs w:val="24"/>
        </w:rPr>
        <w:t xml:space="preserve"> </w:t>
      </w:r>
      <w:proofErr w:type="spellStart"/>
      <w:r w:rsidRPr="009608B6">
        <w:rPr>
          <w:rFonts w:ascii="Times New Roman" w:hAnsi="Times New Roman"/>
          <w:sz w:val="24"/>
          <w:szCs w:val="24"/>
        </w:rPr>
        <w:t>тивной</w:t>
      </w:r>
      <w:proofErr w:type="spellEnd"/>
      <w:r w:rsidRPr="009608B6">
        <w:rPr>
          <w:rFonts w:ascii="Times New Roman" w:hAnsi="Times New Roman"/>
          <w:sz w:val="24"/>
          <w:szCs w:val="24"/>
        </w:rPr>
        <w:t xml:space="preserve"> деятельностей.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66" w:lineRule="auto"/>
        <w:ind w:left="0" w:right="258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Факторы,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определяющие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продуктивную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деятельность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18" w:lineRule="exact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диагностики</w:t>
      </w:r>
      <w:r w:rsidRPr="009608B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самодиагностики.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22" w:after="0" w:line="266" w:lineRule="auto"/>
        <w:ind w:left="0" w:right="257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pacing w:val="-1"/>
          <w:sz w:val="24"/>
          <w:szCs w:val="24"/>
        </w:rPr>
        <w:t>Рефлексивная</w:t>
      </w:r>
      <w:r w:rsidRPr="009608B6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деятельность</w:t>
      </w:r>
      <w:r w:rsidRPr="009608B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педагога:</w:t>
      </w:r>
      <w:r w:rsidRPr="009608B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самооценка</w:t>
      </w:r>
      <w:r w:rsidRPr="009608B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личностных</w:t>
      </w:r>
      <w:r w:rsidRPr="009608B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качеств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 способностей.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66" w:lineRule="auto"/>
        <w:ind w:left="0" w:right="258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Самооценка</w:t>
      </w:r>
      <w:r w:rsidRPr="009608B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личностных</w:t>
      </w:r>
      <w:r w:rsidRPr="009608B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качеств</w:t>
      </w:r>
      <w:r w:rsidRPr="009608B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и</w:t>
      </w:r>
      <w:r w:rsidRPr="009608B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способностей</w:t>
      </w:r>
      <w:r w:rsidRPr="009608B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</w:t>
      </w:r>
      <w:r w:rsidRPr="009608B6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after="0" w:line="218" w:lineRule="exact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Диагностика</w:t>
      </w:r>
      <w:r w:rsidRPr="009608B6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уровня</w:t>
      </w:r>
      <w:r w:rsidRPr="009608B6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педагогической</w:t>
      </w:r>
      <w:r w:rsidRPr="009608B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культуры.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392"/>
        </w:tabs>
        <w:autoSpaceDE w:val="0"/>
        <w:autoSpaceDN w:val="0"/>
        <w:spacing w:before="1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72.Оценка</w:t>
      </w:r>
      <w:r w:rsidRPr="009608B6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эффективности</w:t>
      </w:r>
      <w:r w:rsidRPr="009608B6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труда</w:t>
      </w:r>
      <w:r w:rsidRPr="009608B6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спортивного</w:t>
      </w:r>
      <w:r w:rsidRPr="009608B6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педагога).</w:t>
      </w:r>
    </w:p>
    <w:p w:rsidR="004E5E7E" w:rsidRPr="009608B6" w:rsidRDefault="004E5E7E" w:rsidP="004E5E7E">
      <w:pPr>
        <w:pStyle w:val="a3"/>
        <w:widowControl w:val="0"/>
        <w:numPr>
          <w:ilvl w:val="0"/>
          <w:numId w:val="7"/>
        </w:numPr>
        <w:tabs>
          <w:tab w:val="left" w:pos="406"/>
        </w:tabs>
        <w:autoSpaceDE w:val="0"/>
        <w:autoSpaceDN w:val="0"/>
        <w:spacing w:before="18" w:after="0" w:line="240" w:lineRule="auto"/>
        <w:ind w:left="0" w:firstLine="28"/>
        <w:contextualSpacing w:val="0"/>
        <w:rPr>
          <w:rFonts w:ascii="Times New Roman" w:hAnsi="Times New Roman"/>
          <w:sz w:val="24"/>
          <w:szCs w:val="24"/>
        </w:rPr>
      </w:pPr>
      <w:r w:rsidRPr="009608B6">
        <w:rPr>
          <w:rFonts w:ascii="Times New Roman" w:hAnsi="Times New Roman"/>
          <w:sz w:val="24"/>
          <w:szCs w:val="24"/>
        </w:rPr>
        <w:t>Понятие</w:t>
      </w:r>
      <w:r w:rsidRPr="009608B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закономерностей</w:t>
      </w:r>
      <w:r w:rsidRPr="009608B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08B6">
        <w:rPr>
          <w:rFonts w:ascii="Times New Roman" w:hAnsi="Times New Roman"/>
          <w:sz w:val="24"/>
          <w:szCs w:val="24"/>
        </w:rPr>
        <w:t>обучения.</w:t>
      </w:r>
    </w:p>
    <w:p w:rsidR="004E5E7E" w:rsidRPr="005826D7" w:rsidRDefault="004E5E7E" w:rsidP="004E5E7E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:rsidR="004E5E7E" w:rsidRPr="00E113BC" w:rsidRDefault="004E5E7E" w:rsidP="004E5E7E">
      <w:pPr>
        <w:pStyle w:val="a3"/>
        <w:numPr>
          <w:ilvl w:val="1"/>
          <w:numId w:val="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Примерные т</w:t>
      </w:r>
      <w:r w:rsidRPr="00E113BC">
        <w:rPr>
          <w:rFonts w:ascii="Times New Roman" w:eastAsia="Times New Roman" w:hAnsi="Times New Roman"/>
          <w:b/>
          <w:sz w:val="24"/>
          <w:szCs w:val="24"/>
          <w:lang w:eastAsia="ru-RU"/>
        </w:rPr>
        <w:t>естовые оценочные материалы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(тесты)</w:t>
      </w:r>
      <w:r w:rsidRPr="00E113BC">
        <w:rPr>
          <w:rFonts w:ascii="Times New Roman" w:eastAsia="Times New Roman" w:hAnsi="Times New Roman"/>
          <w:b/>
          <w:sz w:val="24"/>
          <w:szCs w:val="24"/>
          <w:lang w:eastAsia="ru-RU"/>
        </w:rPr>
        <w:t>, необходимые для оценки знаний, умений, навыков и (или) опыта деятельности.</w:t>
      </w:r>
      <w:r w:rsidRPr="00E113BC">
        <w:rPr>
          <w:rFonts w:ascii="Times New Roman" w:hAnsi="Times New Roman"/>
          <w:b/>
          <w:sz w:val="24"/>
          <w:szCs w:val="24"/>
        </w:rPr>
        <w:t xml:space="preserve"> </w:t>
      </w:r>
    </w:p>
    <w:p w:rsidR="004E5E7E" w:rsidRPr="005826D7" w:rsidRDefault="004E5E7E" w:rsidP="004E5E7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ТЕСТ 1</w:t>
      </w:r>
    </w:p>
    <w:p w:rsidR="004E5E7E" w:rsidRPr="0045769C" w:rsidRDefault="004E5E7E" w:rsidP="004E5E7E">
      <w:pPr>
        <w:spacing w:after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Вопрос 1. Способы взаимодействия, обусловленные целями и содержанием практической деятельности в процессе обучения, а также отношения и общение людей, их самоорганизация в группах и коллективах — это: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А) методы педагогической практики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Б) направленность на достижение спортивных успехов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В) самосовершенствование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  <w:r w:rsidRPr="0045769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Вопрос 2. К числу потенциальных возможностей досуговых программ в области физической культуры относятся установки на (два ответа): 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А) методы педагогической практики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Б) осознание принадлежности к социально-исторической общности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В) социальной адаптацией, включающей опыт межличностного взаимодействия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Г) соблюдение нравственных общечеловеческих ценностей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  <w:r w:rsidRPr="0045769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Вопрос 3. Социальная значимость дополнительного спортивного образования в детско-юношеских спортивных школах обеспечивается следующим комплексом целей развития личности (два ответа): 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А) осознанным и успешным выбором спортивной деятельности через профильные программы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Б) осознание принадлежности к социально-исторической общности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В) развитием методов педагогической практики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Г) социальной адаптацией, включающей опыт межличностного взаимодействия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  <w:r w:rsidRPr="0045769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Вопрос 4. Стиль поведения и отношений с окружающими, соответствующий нормам и правилам, установленным существующими общественными отношениями, –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А) социальной адаптацией, включающей опыт межличностного взаимодействия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Б) уровень воспитанности обучающихся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В) соблюдение нравственных общечеловеческих ценностей.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  <w:r w:rsidRPr="0045769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Вопрос 5. Направленность интересов и потребностей, которые являются сложным психическим образованием, определяющим поведение, отношение к себе, к миру и к окружающим, — это: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А) </w:t>
      </w: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потребность в регулярных занятиях физическими упражнениями и спортом</w:t>
      </w:r>
    </w:p>
    <w:p w:rsidR="004E5E7E" w:rsidRPr="0045769C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Б) </w:t>
      </w: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установка на здоровый образ жизни и физическое совершенствование</w:t>
      </w:r>
    </w:p>
    <w:p w:rsidR="004E5E7E" w:rsidRDefault="004E5E7E" w:rsidP="004E5E7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76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В) основа структуры личности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6. Одна из важнейших дисциплин обучения и воспитания, реализация которой в учебном процессе предполагает: всестороннее развитие личности, укрепление здоровья, овладение знаниями основ физической культуры и здорового образа жизни,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физическая культура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спорт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новые физкультурно-спортивные виды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7. Главными предпосылками достижения цели и задач обучения и воспитания учащихся являются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Ответ: опережающее формирование у молодежи мотивационно-ценностного отношения к физической культуре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потребность в регулярных занятиях физическими упражнениями и спортом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установка на здоровый образ жизни и физическое совершенствование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основа структуры личности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осознание принадлежности к социально-исторической общности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8. Прогрессивное качественное изменение личности, в ходе которого с разной динамикой формируются возрастные новообразования,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физическое развитие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психическое развитие обучающегося</w:t>
      </w:r>
    </w:p>
    <w:p w:rsidR="004E5E7E" w:rsidRPr="00C86DA4" w:rsidRDefault="004E5E7E" w:rsidP="004E5E7E">
      <w:pPr>
        <w:spacing w:after="0"/>
        <w:ind w:left="9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В) моральное развитие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9. Эффективное взаимодействие между обучающим тренером и учащимся, как в процессе тренировок, так и во время соревнований,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основа личной работы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основа психологической работы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основа командной работы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10. Разностороннее развитие физических и прикладных навыков, двигательных способностей, достижение их оптимального уровня под влиянием систематических занятий физической культурой и спортом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физическая подготовленность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моральная подготовленность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самостоятельная подготовленность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№3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11. Целенаправленное создание условий для разностороннего развития и саморазвития человека, становления его социальности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педагогическая деятельность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уровень обученности в области физической культуры и спорта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психическое развитие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12. Соревновательный метод позволяет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обеспечивать максимальную физическую нагрузку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моральную подготовленность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В) практическую подготовленность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стимулировать максимальное проявление двигательных способностей и выявлять уровень их развития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13. Приращение к достигнутому уровню образованности и воспитанности человека в процессе обучения и самосовершенствования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совершенствование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адаптация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развитие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14. Овладение основами физической активности; приобретение знаний, умений и навыков физической культуры; развитие координационных способностей; выработка навыков самостоятельной физкультурно-оздоровительной и спортивной деятельности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процесс воспитания физической культуре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процесс обучения физической культуре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процесс реализация программы по физической культуре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15. Развитие физического и духовно-нравственного потенциала личности обучающихся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функция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реализация программы воспитания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функция воспитательной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№4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16. Под местными условиями понимаются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равенство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месторасположение образовательного учреждения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уровень подготовки преподавателей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уровень нравственной подготовленности студентов</w:t>
      </w:r>
    </w:p>
    <w:p w:rsidR="004E5E7E" w:rsidRPr="00C86DA4" w:rsidRDefault="004E5E7E" w:rsidP="004E5E7E">
      <w:pPr>
        <w:spacing w:after="0"/>
        <w:ind w:left="142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17. Если в детско-юношеской спортивной школе создается команда, члены которой имеют разный возраст, образование и спортивный опыт, надо постараться создать для каждого равные возможности участия и реализации своих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способностей  </w:t>
      </w:r>
      <w:r w:rsidRPr="00C86DA4">
        <w:rPr>
          <w:rFonts w:ascii="Times New Roman" w:hAnsi="Times New Roman"/>
          <w:color w:val="000000" w:themeColor="text1"/>
          <w:lang w:eastAsia="ru-RU"/>
        </w:rPr>
        <w:t>А</w:t>
      </w:r>
      <w:proofErr w:type="gramEnd"/>
      <w:r w:rsidRPr="00C86DA4">
        <w:rPr>
          <w:rFonts w:ascii="Times New Roman" w:hAnsi="Times New Roman"/>
          <w:color w:val="000000" w:themeColor="text1"/>
          <w:lang w:eastAsia="ru-RU"/>
        </w:rPr>
        <w:t>) равенство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неравенство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равномерное развитие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18. Показатель развития креативных и физических способностей и возможностей обучающегося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уровень обученности в области физической культуры и спорта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уровень обученности в области спорта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уровень обученности в области рекреативно-оздоровительной </w:t>
      </w:r>
      <w:proofErr w:type="spellStart"/>
      <w:r w:rsidRPr="00C86DA4">
        <w:rPr>
          <w:rFonts w:ascii="Times New Roman" w:hAnsi="Times New Roman"/>
          <w:color w:val="000000" w:themeColor="text1"/>
          <w:lang w:eastAsia="ru-RU"/>
        </w:rPr>
        <w:t>обоасти</w:t>
      </w:r>
      <w:proofErr w:type="spellEnd"/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19. Уровень развития сознания — основа формирования умственной активности и самостоятельности личности в ее суждениях и поступках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саморазвитие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самостоятельность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самосознание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20. Индивидуальные психологические особенности, которые отличают людей друг от друга: темперамент, характер, способности, потребности и мотивы, называются психическим (-ой, -и):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отношения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свойствами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саморазвития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№5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21.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Реализация предпосылок достижения цели и задач обучения и воспитания</w:t>
      </w:r>
      <w:proofErr w:type="gram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 учащихся предусматривает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уровень обученности в области физической культуры и спорта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овладение научно-теоретическими, организационными, методическими, педагогическими и практическими основами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В) осознание роли и значения физической культуры и спорта в развитии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уровень нравственной подготовленности студентов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22. Категория социальная, которая и характеризует человека как общественного индивида, субъекта и объекта социальных отношений,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личность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студент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ученик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23. Техника освоения упражнения включает выполнение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среднего звена упражнения и деталей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главного звена упражнения и деталей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второстепенного звена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24. Синтез психолого-педагогического мышления, профессионально-педагогических знаний, навыков и умений, эмоционально-волевых средств, которые во взаимосвязи с качествами личности позволяют ему успешно решать учебно-воспитательные задачи, — это педагогическое (-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ая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, 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ий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) ...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мастерство преподавателя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цель занятия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уровень подготовленности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25. Процесс взаимодействия преподавателей со студентами, задачами которого являются успешное обучение и воспитание, обмен информацией, создание благоприятного психологического климата и эмоционального контакта,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мастерство преподавателя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педагогическое общение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предмет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№6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26. Научные категории присущие, прежде всего, данной отрасли знания, основные понятия, которыми располагает педагогика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предмет экономики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предмет социологии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предмет педагогики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27. Движения и действия, используемые в целях улучшения и совершенствования физического состояния студентов, используемые на занятиях физической культурой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физический труд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физические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физическая нагрузка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28. Нивелирование различий теории и практики педагогики, которые объясняются тем, что педагогическая наука есть изучение педагогических процессов, а педагогическая практика — технология их реализации,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единство педагогической науки и педагогической практики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технологический процесс педагогической науки и педагогической практики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единство общественной науки и педагогической практики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29. Ориентировка студентов не только на усвоение знаний, но и на овладение способами физкультурно-оздоровительной деятельности, превалирование в обучении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методов</w:t>
      </w:r>
      <w:proofErr w:type="gram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 основанных на активной трансформации знаний в умения и навыки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</w:t>
      </w:r>
      <w:proofErr w:type="spellStart"/>
      <w:r w:rsidRPr="00C86DA4">
        <w:rPr>
          <w:rFonts w:ascii="Times New Roman" w:hAnsi="Times New Roman"/>
          <w:color w:val="000000" w:themeColor="text1"/>
          <w:lang w:eastAsia="ru-RU"/>
        </w:rPr>
        <w:t>деятельностный</w:t>
      </w:r>
      <w:proofErr w:type="spellEnd"/>
      <w:r w:rsidRPr="00C86DA4">
        <w:rPr>
          <w:rFonts w:ascii="Times New Roman" w:hAnsi="Times New Roman"/>
          <w:color w:val="000000" w:themeColor="text1"/>
          <w:lang w:eastAsia="ru-RU"/>
        </w:rPr>
        <w:t xml:space="preserve"> подход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спортивный подход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организованный подход обучению физических упражнений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30. Практическое взаимодействие участников педагогического процесса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объект педагогической науки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объект педагогической практики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предмет педагогической практики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№7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31. Метод воспитательного воздействия на личность, приводящий к появлению у обучающегося, помимо его воли, определенного состояния, чувства или отношения, не соответствующего его мировоззрению, называется: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внушением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вниманием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активным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32. В рамках разработки “Российского стандарта общего образования” предложены основания для дифференциации образовательных учреждений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по оздоровительно–профилактической программе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по характеру используемых программ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по экономической базе учебного заведения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по общественной базе учебного заведения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33. В досуговых программах используются основные виды современных игр, в том числе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интеллектуально-творческие игры,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спортивные игры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экскурсионные игры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физические и психологические игры и тренинги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34. Повышение целенаправленности и индивидуализации обучения, усиление мотивации к занятиям физической культурой и спортом; использование передовых информационно-педагогических технологий и средств компьютерной техники в обучении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оптимизация и интенсификация педагогического процесса по трудовой деятельности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оптимизация и интенсификация педагогического процесса по физической культуре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интенсификация научно-педагогической деятельности по физическому воспитанию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35. Занятия по физической культуре могут иметь следующую направленность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корректирующая работа в образовании и науке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обще-трудовую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оздоровительно–гигиеническую, профилактическую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спортивно–профилактическую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Д) профессионально-прикладную, спортивную, учебную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№8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36. Побуждение к деятельности, связанное с удовлетворением потребностей личности,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мотив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интерес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процесс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37. Определенный способ понимания, трактовки явлений, процессов; определенная точка зрения на совокупность явлений, руководящая идея для их систематического освещения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процесс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концепция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научность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38. Направление в теории и практике образования, ориентированное на развитие физических, познавательных и нравственных способностей обучающихся путем использования их потенциальных возможностей,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развивающее обучение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блокирующее обучение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обучение в образовании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39. Из перечисленного: 1) общая педагогика; 2) возрастная педагогика; 3) история педагогики; 4) коррекционная (специальная) педагогика; 5) прикладная педагогика: военная; физической культуры и спорта; семейная, профессиональная, суггестивная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А) отрасли экономики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отрасли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отрасли педагогического взаимодействия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40. Восприятие к усвоению знаний, способность к овладению учебной деятельностью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воспитанность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освоенность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обучаемость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№9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41. Коммуникативная функция речи, которой преподаватель пользуется в ходе общения со студентами, делится на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волеизъявление, выразительную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прогнозирование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информационную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коммуникативную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42. Содержание преподавательской деятельности представлено следующими ее видами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прогнозирование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коммуникативная, гностическая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оперативную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организаторская, конструктивная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43. Метод воспитательного воздействия на обучающегося, предоставляющий ему право и возможность самостоятельно и осознанно выбирать способ самовыражения, называется: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настойчивостью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утверждением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убеждением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44. Выбор методики осуществления учебно-воспитательного процесса, которая позволяет получить эффективные результаты ее использования при минимальных затратах времени и усилий со стороны учащихся и преподавателя,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организация учебно-воспитательного процесса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оптимизация научно-воспитательного процесса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оптимизация учебно-воспитательного процесса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45. Хронически недополученные организмом биологически необходимые физические нагрузки приводят к ухудшению здоровья и причинами такого положения могут быть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недооценка значения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слабая система образования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слабая материально-техническая база, недостаточное финансирование, отсутствие необходимого спортивного инвентаря, одежды и обуви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достаточное финансирование, отсутствие необходимого спортивного инвентаря, одежды и обуви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№10</w:t>
      </w:r>
      <w:r w:rsidRPr="00C86DA4">
        <w:rPr>
          <w:rFonts w:ascii="Times New Roman" w:hAnsi="Times New Roman"/>
          <w:color w:val="000000" w:themeColor="text1"/>
          <w:lang w:eastAsia="ru-RU"/>
        </w:rPr>
        <w:t> 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46. Различные формы субъективного отражения объективной реальности, с помощью которых осуществляется познание окружающего мира, усвоение знаний и овладение навыками, обучение и профессиональная деятельность, называются психическим (-ой, -и):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процессами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настроем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возможностями человека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47. Особый вид деятельности, имеющий собственную мотивацию; его деятельность вызывает определенные, не менее реальные изменения в окружающей среде, чем материальная трудовая деятельности,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А) обобщение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общение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взаимодействие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48. Тот, кто обучается и осуществляет удовлетворение своих познавательных потребностей в процессе обучения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ученик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педагог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тренер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49. Деятельность, в которой учитель выступает как субъект совместной работы с учащимися в целях создания условий для их духовно-нравственного и физического развития на благо общества и самого обучаемого,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учебная деятельность учителя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спортивная деятельность учителя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воспитательная деятельность учителя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50. Обеспечение высокого уровня умственного и физического развития студентов, формирование социально значимых качеств личности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программа физкультурного образования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цель физкультурного образования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цель спортивного образования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№11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51. __________________ темперамент — это боевой тип, задорный, легко и быстро раздражающийся; характер у студентов, обладающих таким темпераментом, неуравновешенный, настроение неустойчивое, психика возбудимая.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флегматический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холерический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сангвинический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52. Зафиксированный и научно обоснованный уровень развития общества и общественных отношений; формирование человека на основе освоения им общих и профессиональных знаний в процессе обучения, а также его деятельность, направленная на получение этих знаний,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воспитание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образование</w:t>
      </w:r>
    </w:p>
    <w:p w:rsidR="004E5E7E" w:rsidRPr="00C86DA4" w:rsidRDefault="004E5E7E" w:rsidP="004E5E7E">
      <w:pPr>
        <w:spacing w:after="0"/>
        <w:ind w:left="9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В) учение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53. Метод __________________ упражнения — это, как правило, повторное упражнение, когда многократно повторяется одна и та же нагрузка; при этом между повторениями могут быть различные интервалы отдыха.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стандартно-интервального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стандартные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В) интервальные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54. Социальная значимость дополнительного спортивного образования в детско-юношеских спортивных школах обеспечивается следующим комплексом целей развития личности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А) до профессиональной ориентацией спортивной подготовки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Б) развитием интеллектуальной культуры, в том числе культуры досуговой деятельности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В) раскрытием интеллектуального потенциала учащихся через различные по содержанию и уровню освоения программы по различным видам дисциплин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Г) раскрытием творческого потенциала учащихся через различные по содержанию и уровню освоения программы по различным видам спорта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55. Проявление чувства меры, выбор наилучшей формы и содержания педагогических воздействий в процессе учебно-воспитательной деятельности, которые основаны на выдержке и уравновешенности, внимательности и высокой требовательности, уважении к студентам со стороны преподавателя, — это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педагогический(</w:t>
      </w:r>
      <w:proofErr w:type="gram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ое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, 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ая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) ...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такт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Б) акт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воспитанность, внимательность 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№12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56. Показатель психического состояния личности, проявляющийся в сложных условиях деятельности, может быть умеренной (-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ым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, 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ыми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) или повышенной (-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ым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, 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ыми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), называется психической (-им, -ими):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процессом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напряженностью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актом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57. Основными методами педагогического воздействия в процессе обучения являются 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метод внушения, личного примера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метод восприятия, анализа, убеждения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метод убеждения, поощрения и наказания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методы внушения, личного восприятия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58. Доступное и грамотное изложение содержания учебного материала и совместная с обучающимися деятельность по его усвоению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обучение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преподавание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воспитание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59. Обладатели __________________ темперамента — это спокойные, настойчивые и упорные студенты, уравновешенность и постоянство — главные отличительные черты этого типа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и</w:t>
      </w:r>
      <w:proofErr w:type="gram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 если принимают какое-либо решение, выполняют его последовательно и неотступно.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меланхолического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холериктического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флегматического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60. Осуществляемое в ходе учебных занятий всестороннее развитие учащихся предполагает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достижение оптимального уровня трудовых и психологических качеств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овладение знаниями основ физической культуры и здорового образа жизни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умение использовать опыт физкультурно-спортивной деятельности для достижения жизненных и профессиональных целей</w:t>
      </w:r>
    </w:p>
    <w:p w:rsidR="004E5E7E" w:rsidRPr="00C86DA4" w:rsidRDefault="004E5E7E" w:rsidP="004E5E7E">
      <w:pPr>
        <w:spacing w:after="0"/>
        <w:jc w:val="both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умение использовать опыт жизненной деятельности для достижения профессиональных целей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№13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61. Сущность метода __________________ состоит в том, что техника двигательного действия осваивается с самого начала в целостной структуре без расчленения на отдельные части.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целостного разучивания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интервального разучивания двигательных действий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расчлененного разучивания двигательных действий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62. Проявление комплекса высоких показателей креативных, морфологических и физических способностей и возможностей человека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физическое умение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физический навык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физическое совершенство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63. Умение преподавателя планировать и прогнозировать учебно-воспитательный процесс, направленный на физическое развитие обучающихся, формирование у них личностных качеств, способствующих их физическому совершенствованию, — это __________________ вид деятельности.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экономичный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прогнозируемый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конструктивный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64. Личность, группа, коллектив, на который направлено воспитательное воздействие,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субъект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объект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принципы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65. Совокупность социальных и экономических требований развития учащихся в процессе обучения с учетом их запросов, духовных и природных возможностей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цель педагогической деятельности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объект педагогической деятельности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субъект педагогической деятельности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№14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66. Методическое мастерство преподавателя — важная составляющая педагогического мастерства, оно проявляется в умениях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организовать самостоятельную подготовку студентов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применить на занятиях наиболее эффективные методы преподавания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сочетать учебный процесс с тренировочным процессом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применять на занятиях наименьшие эффективные методы преподавания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67. Оптимальная, эффективная и рациональная степень владения техникой упражнения, характеризующаяся автоматизированным управлением движениями, высокой точностью и надежностью исполнения действия,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двигательный навык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двигательные умение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двигательный процесс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68. Направленность на реализацию целей и задач обучения, включение в программу обучения разделов физической культуры, установление оптимального соотношения учебного времени на усвоение каждого из них, активизация учебно-воспитательного процесса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общие задачи курса физического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специальные задачи курса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основные задачи курса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69. Побуждение и удовлетворение познавательной потребности человека путем его приобщения к общим и профессиональным знаниям, способам их получения, сохранения, применения в практике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воспитание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подготовленность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обучение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70. Метод психологической диагностики при помощи тестов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тестирование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диагностирование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осмотр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№15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71. Согласованная по достижению совместных целей и результатов деятельность, направленная на решение задач значимых для ее участников, –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взаимодействие преподавателя физической культуры с инструкторами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взаимодействие преподавателя физической культуры и обучающихся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взаимодействие преподавателя физической культуры с </w:t>
      </w:r>
      <w:proofErr w:type="spellStart"/>
      <w:r w:rsidRPr="00C86DA4">
        <w:rPr>
          <w:rFonts w:ascii="Times New Roman" w:hAnsi="Times New Roman"/>
          <w:color w:val="000000" w:themeColor="text1"/>
          <w:lang w:eastAsia="ru-RU"/>
        </w:rPr>
        <w:t>родиделями</w:t>
      </w:r>
      <w:proofErr w:type="spellEnd"/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72. __________________ темперамент присущ подвижным, активным студентам, которые постоянно ищут новых впечатлений, если их нет, они становятся вялыми и скучными; неудачи и неприятности они переносят легко, не фиксируя внимание на своих промахах и ошибках.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меланхолический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сангвинический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</w:t>
      </w:r>
      <w:proofErr w:type="spellStart"/>
      <w:r w:rsidRPr="00C86DA4">
        <w:rPr>
          <w:rFonts w:ascii="Times New Roman" w:hAnsi="Times New Roman"/>
          <w:color w:val="000000" w:themeColor="text1"/>
          <w:lang w:eastAsia="ru-RU"/>
        </w:rPr>
        <w:t>холериктический</w:t>
      </w:r>
      <w:proofErr w:type="spellEnd"/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73. Цикличность, ацикличность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структурные признаки упражнений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без структурные, признаки упражнений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периодические признаки упражнений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74. Вид научно-методической деятельности, состоящий в определении и описании педагогических процессов или явлений, которые могут произойти в будущем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психологическое предвидение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педагогическое предвидение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предвидение предстоящих движений на занятиях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75. Использование преподавателем личностных качеств в осуществлении педагогического процесса педагогическая техника — умение говорить и слушать, использовать логические приемы, 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эмпатию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, вовлеченность в процессе общения с обучающимися — это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педагогическая(</w:t>
      </w:r>
      <w:proofErr w:type="gram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ий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, 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ое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) ...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анализ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процесс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техника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№16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76. Связан с претворением в практической деятельности знаний теоретических основ педагогической деятельности во всех ее проявлениях — __________________ вид деятельности.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прогнозируемый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циклический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гностический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77. Преподаватель должен следовать определенным принципам педагогического воздействия, среди которых главными являются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гуманистическая направленность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опережающий характер педагогической деятельности, ее направленность на достижение поставленной цели, творчество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опережающий характер рекреационной деятельности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гуманитарная направленность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78. Временное изменение в психике, происходящее под влиянием внешних или внутренних причин, которое может быть выражено динамикой психической деятельности: утомлением, эмоциональным напряжением, называется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психическим(</w:t>
      </w:r>
      <w:proofErr w:type="gram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-ой, -и):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напряжением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состоянием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утомлением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79. Этап __________________ соответствует фазе иррадиации нервных процессов в коре головного мозга и связан с формированием основ техники на уровне «начального умения», предполагающего выполнение изучаемого действия в общих чертах.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начального разучивания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предварительного разучивания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конечного разучивания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80. Успешное овладение знаниями и умениями по физической культуре позволяет учащимся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повышать успеваемость в соответствии с поставленными задачами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поддерживать трудовую работоспособность в хорошем состоянии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усваивать небольшой объем знаний по другим дисциплинам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усваивать большой объем знаний по другим дисциплинам, поддерживать физическую форму в хорошем состоянии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№17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81. Образовательный процесс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предмет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Б) объект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основная часть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82. Особая форма активности, направленная на совершенствование себя как субъекта обучения,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учебная деятельность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трудовая деятельность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совершенствующая деятельность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83. Биосоциальное определение человека как представителя вида 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Homo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 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sapiens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человек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люди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индивид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84. Исторически обусловленный тип практики физического обучения и воспитания, включающий мировоззренческие, теоретико-методические, программно-нормативные и организационные основы,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система физической деятельности человека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система трудовой и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система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85. Состояние готовности личности к определенному восприятию и оценке социальных явлений и поведения в них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индивидуальная установка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социальная установка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общественная установка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№18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86. В спортивной команде детско-юношеских спортивных школ выделяют физиологическую, психологическую и социальную: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совместимость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несовместимость 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гендерную совместимость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87. Процесс обучения предполагает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выработку навыков индивидуальной и общественной физкультурно-оздоровительной и спортивной деятельности,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овладение основами личной физической активности, приобретение знаний, умений и навыков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освоение основами личной физической культурой, приобретение знаний, умений и навыков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развитие волевых, нравственных качеств и умственных способностей, развитие координационных способностей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Д) развитие волевых, безнравственных качеств и умственных способностей, развитие координационных способностей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88. Способы предварительного определения достижения дидактической цели учебного занятия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методы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Б) формы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В) этапы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89. Формирование у обучаемых мотивации грамотного отношения к укреплению здоровья, воспитанию морально-волевых качеств, выработке навыков самостоятельной физкультурно-оздоровительной деятельности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навыки физического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задачи физического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этапы физического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lastRenderedPageBreak/>
        <w:t>Вопрос 90. Состояние человека, создаваемое и испытываемое им в обстановке необходимости, организующее и направляющее активную деятельность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активность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удовлетворенность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потребность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№19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91. Сущность метода __________________ заключается в том, что каждое упражнение выполняется в строго заданной форме и с точно обусловленной нагрузкой.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регламентированного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строго регламентированного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точно регламентированного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92. Организованное воздействие на учащегося с целью формирования определенных черт и качеств социально направленной личности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воспитание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обучение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взаимодействие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93. Учет особенностей обучения юношей и девушек, систематическая проверка и оценка физической подготовленности студентов, корректирование физической нагрузки в зависимости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от физического состояния</w:t>
      </w:r>
      <w:proofErr w:type="gram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 обучающегося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специфика самостоятельной работы по физической культуре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специфика контрольной работы по физической культуре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специфика учебной работы по физической культуре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94. Под оптимизацией и интенсификацией педагогического процесса следует понимать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использование компьютеров и других технических средств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повышение целенаправленности обучения и усиление мотивации к занятиям по физической культуре и спорту, применение творческих методов и форм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повышение целенаправленности трудового обучения и усиление мотивации к занятиям по физической культуре и спорту, применение творческих подходов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использование тренажёров и других технологических средств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95. К основным формам организации учебного процесса по физической культуре относятся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обще-подготовительные, оздоровительно–гигиенические, оздоровительно–профилактические, учебные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Б) обще-подготовительные, оздоровительно–трудовые, оздоровительно–</w:t>
      </w:r>
      <w:proofErr w:type="spellStart"/>
      <w:r w:rsidRPr="00C86DA4">
        <w:rPr>
          <w:rFonts w:ascii="Times New Roman" w:hAnsi="Times New Roman"/>
          <w:color w:val="000000" w:themeColor="text1"/>
          <w:lang w:eastAsia="ru-RU"/>
        </w:rPr>
        <w:t>профориентационные</w:t>
      </w:r>
      <w:proofErr w:type="spellEnd"/>
      <w:r w:rsidRPr="00C86DA4">
        <w:rPr>
          <w:rFonts w:ascii="Times New Roman" w:hAnsi="Times New Roman"/>
          <w:color w:val="000000" w:themeColor="text1"/>
          <w:lang w:eastAsia="ru-RU"/>
        </w:rPr>
        <w:t>, учебные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В) индивидуально-подготовительные, оздоровительно–гигиенические, оздоровительно–профилактические, вне учебные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Г) не профессионально-прикладные, подвижные, учебно-корректирующие учебные занятия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Д) профессионально-прикладные, спортивные, учебно-корректирующие учебные занятия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№20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96. Основными признаками несформировавшегося двигательного умения являются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излишние мышечные затраты, достаточная согласованность движений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концентрация внимания исключительно на технике выполнения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непрочность запоминания движений, вследствие наличия сбивающих факторов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устойчивость и ненадежность действий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97. Прикладная отрасль общей педагогики, интегрирующая усилия преподавательского состава на совершенствование индивидуальных физических и умственных способностей обучающихся,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+А) педагогика физической культуры и спорта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педагогика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педагогика спорта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lastRenderedPageBreak/>
        <w:t>Вопрос 98. Конкретная задача, возникающая в ходе учебно-воспитательного процесса, требующая от преподавателя знаний педагогической теории, психологии и навыков общения с учащимися,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педагогическая ситуация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воспитательская ситуация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</w:t>
      </w:r>
      <w:proofErr w:type="gramStart"/>
      <w:r w:rsidRPr="00C86DA4">
        <w:rPr>
          <w:rFonts w:ascii="Times New Roman" w:hAnsi="Times New Roman"/>
          <w:color w:val="000000" w:themeColor="text1"/>
          <w:lang w:eastAsia="ru-RU"/>
        </w:rPr>
        <w:t>ситуация</w:t>
      </w:r>
      <w:proofErr w:type="gramEnd"/>
      <w:r w:rsidRPr="00C86DA4">
        <w:rPr>
          <w:rFonts w:ascii="Times New Roman" w:hAnsi="Times New Roman"/>
          <w:color w:val="000000" w:themeColor="text1"/>
          <w:lang w:eastAsia="ru-RU"/>
        </w:rPr>
        <w:t xml:space="preserve"> возникающая на самостоятельных занятиях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99. Готовность к определенной активности, зависящая от наличия потребности, объективной возможности ее удовлетворения,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установка преподавателя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установка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установка родителей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100. __________________ темперамент присущ чувствительным, легкоранимым, обидчивым, склонным к смене настроения, болезненно реагирующим на разные воздействия студентам, у них по различному поводу возникают чувства обиды, неуверенности в себе.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холерический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меланхолический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флегматический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№21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101. Умение преподавателя преподнести содержание учебного материала в соответствии с уровнем подготовленности обучающихся и их возможностями его усвоения на данном этапе учебно-воспитательного процесса — это __________________ вид деятельности.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коммуникативный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коммуникабельный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индивидуальный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102. Метод __________________ упражнения представляет собой непрерывную мышечную деятельность без изменения интенсивности.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стандартно-прогнозируемого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стандартно-непрерывного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непрерывного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103. При формировании двигательного навыка в центральной нервной системе сменяются фазы протекания нервных процессов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А) фаза иррадиации нервных процессов, фаза концентрации нервных процессов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Б) фаза иррадиации физических процессов, фаза накопления нервных процессов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В) фаза стабилизации динамического стереотипа, фаза концентрации нервных процессов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 Г) фаза устойчивости динамического движения, фаза концентрации физических процессов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104. Регулирование совместной деятельности преподавателя и воспитанников, обеспечивающее их взаимодействие, способствующее эффективности педагогического процесса,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индивидуальная задача общения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общая задача общения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основная задача общения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105. Метод психологического исследования межличностных отношений в группе, коллективе с целью определения структуры взаимоотношений и психологической совместимости называется: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психологией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антропометрией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социометрией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№22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106. Выражается в умении преподавателя создавать атмосферу творческого содружества с обучающимися, подготавливать и проводить учебные и воспитательные мероприятия на высоком профессиональном уровне — __________________ вид деятельности.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А) индивидуальный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организаторский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групповой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107. Противоречие между достигнутым уровнем развития способностей учащегося и типами связей с окружающей средой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движущая сила физического развития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движущая сила психического развития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движущая сила психического развития </w:t>
      </w:r>
      <w:proofErr w:type="gramStart"/>
      <w:r w:rsidRPr="00C86DA4">
        <w:rPr>
          <w:rFonts w:ascii="Times New Roman" w:hAnsi="Times New Roman"/>
          <w:color w:val="000000" w:themeColor="text1"/>
          <w:lang w:eastAsia="ru-RU"/>
        </w:rPr>
        <w:t>педагога  обучающимися</w:t>
      </w:r>
      <w:proofErr w:type="gramEnd"/>
      <w:r w:rsidRPr="00C86DA4">
        <w:rPr>
          <w:rFonts w:ascii="Times New Roman" w:hAnsi="Times New Roman"/>
          <w:color w:val="000000" w:themeColor="text1"/>
          <w:lang w:eastAsia="ru-RU"/>
        </w:rPr>
        <w:t xml:space="preserve">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108. У команды должен существовать общий значимый мотив, превосходящий по своей силе личные интересы и цели,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мотивация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личные интересы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личные мотивации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109. Неповторимое своеобразие психики каждого человека, осуществляющего свою жизнедеятельность в качестве субъекта развития общественно-исторической культуры,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индивидуальность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качества субъекта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субъект развития физической культуры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110. Наука о формировании личностных качеств человека в процессе обучения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психология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воспитание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педагогика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№23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111. Образование, воспитание, обучение, педагогическая деятельность, педагогическая технология, педагогическая задача — это основные категории ...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воспитания учащихся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психологии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 xml:space="preserve">Вопрос 112. Специфическая профессиональная категория, означающая определенную степень овладения преподавателем педагогическим опытом совершенствования учебно-воспитательного процесса, — </w:t>
      </w:r>
      <w:proofErr w:type="gram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педагогическая(</w:t>
      </w:r>
      <w:proofErr w:type="gram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ий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, -</w:t>
      </w:r>
      <w:proofErr w:type="spellStart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ое</w:t>
      </w:r>
      <w:proofErr w:type="spellEnd"/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воспитание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организация учебного процесса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культура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113. Овладение учащимися системой научных знаний, двигательных умений и навыков, развитие креативных и физических способностей, формирование поведения, отвечающего принципам социальной направленности личности,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индивидуальные направления процесса обучения личности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основные направления процесса обучения физической культуре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индивидуальные направления процесса обучения на спортивных тренировках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114. Форма направленности личности, как система взглядов на мир, общество, на свое место в мире и обусловленные этими взглядами убеждения, принципы, ценностные ориентации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мировоззрение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отношения к людям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взаимоотношения учащихся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115. Главными предпосылками достижения цели и задач обучения и воспитания учащихся являются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подготовка выпускников образовательных учреждений, обладающих высокими практическими навыками и знаниями основ физической культуры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Б) способность противостоять физическому и психическому утомлению в процессе учебной и профессиональной деятельности без снижения работоспособности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умение планировать и проводить самостоятельную трудовую деятельность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не способность противостоять физическому и психическому утомлению в процессе индивидуальной учебной и профессиональной деятельности без снижения физической нагрузки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№24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116. Для спортивных команд в детско-юношеских спортивных школах характерна __________________, которая может формироваться по видам спорта, спортивной подготовке.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</w:t>
      </w:r>
      <w:proofErr w:type="spellStart"/>
      <w:r w:rsidRPr="00C86DA4">
        <w:rPr>
          <w:rFonts w:ascii="Times New Roman" w:hAnsi="Times New Roman"/>
          <w:color w:val="000000" w:themeColor="text1"/>
          <w:lang w:eastAsia="ru-RU"/>
        </w:rPr>
        <w:t>многородность</w:t>
      </w:r>
      <w:proofErr w:type="spellEnd"/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однородность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индивидуальность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117. Научно-методическая деятельность, раскрывающая особенности учебно-воспитательного процесса и ожидаемого от него результата, определяющего не только образ будущего, но также пути и средства его достижения,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педагогическое прогнозирование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трудовое прогнозирование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психологическое прогнозирование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118. Общая методология педагогики, ведущие идеи науки, на которые опираются исследования, постулаты и аксиомы данной системы знаний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исходные положения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конечное положения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переходное положения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119. Чтобы педагогическая деятельность была эффективной, преподавателю надо знать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ведущие виды деятельности человека в разные возрастные периоды, особенности работы в коллективе (команде)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индивидуальные виды деятельности человека в разные </w:t>
      </w:r>
      <w:proofErr w:type="spellStart"/>
      <w:r w:rsidRPr="00C86DA4">
        <w:rPr>
          <w:rFonts w:ascii="Times New Roman" w:hAnsi="Times New Roman"/>
          <w:color w:val="000000" w:themeColor="text1"/>
          <w:lang w:eastAsia="ru-RU"/>
        </w:rPr>
        <w:t>гендорные</w:t>
      </w:r>
      <w:proofErr w:type="spellEnd"/>
      <w:r w:rsidRPr="00C86DA4">
        <w:rPr>
          <w:rFonts w:ascii="Times New Roman" w:hAnsi="Times New Roman"/>
          <w:color w:val="000000" w:themeColor="text1"/>
          <w:lang w:eastAsia="ru-RU"/>
        </w:rPr>
        <w:t xml:space="preserve"> периоды, особенности работы с учеником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природу </w:t>
      </w:r>
      <w:proofErr w:type="gramStart"/>
      <w:r w:rsidRPr="00C86DA4">
        <w:rPr>
          <w:rFonts w:ascii="Times New Roman" w:hAnsi="Times New Roman"/>
          <w:color w:val="000000" w:themeColor="text1"/>
          <w:lang w:eastAsia="ru-RU"/>
        </w:rPr>
        <w:t>потребностей</w:t>
      </w:r>
      <w:proofErr w:type="gramEnd"/>
      <w:r w:rsidRPr="00C86DA4">
        <w:rPr>
          <w:rFonts w:ascii="Times New Roman" w:hAnsi="Times New Roman"/>
          <w:color w:val="000000" w:themeColor="text1"/>
          <w:lang w:eastAsia="ru-RU"/>
        </w:rPr>
        <w:t xml:space="preserve"> обучающихся и мотивов их деятельности, психологическую структуру деятельности, закономерности ее развития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Г) природу потребностей педагогов и мотивов их деятельности, педагогическую структуру деятельности, закономерности ее образования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120. Методическое мастерство преподавателя — важная составляющая педагогического мастерства, оно проявляется в умениях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вести учет и контроль за временем тренировочного процесса, использовать технические средства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Б) вести учет и контроль успеваемости, использовать технические средства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В) разрабатывать и использовать в практической деятельности методическое обеспечение учебно-воспитательного процесса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разрабатывать и взаимодействовать в практической деятельности в методическом обеспечение воспитательного процесса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№25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121. К специфическим методам физической культуры относятся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использование упражнений в своих интересах, методы строго разграниченного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урочный метод, методы строго индивидуального использования упражнений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использование упражнений в игровой форме, методы строго регламентированного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соревновательный метод, методы строго регламентированного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122. Собственная активность человека в изменении себя, в раскрытии, обогащении своих духовных потребностей, творчества, личностного потенциала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саморазвитие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самовоспитание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В) самовыражение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123. Концептуальное изложение цели, задач, содержания, методов исследования, которое обеспечивает получение объективной, систематизированной информации об изучаемых педагогических процессах и явлениях,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методология педагогического исследования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систематизация педагогического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индивидуализация педагогического исследования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124. Сотрудничество между педагогом и учащимися, обеспечение им равных возможностей для максимального раскрытия способностей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принцип обшей направленности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принцип индивидуальной направленности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принцип групповой направленности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125. Упорядоченная система действий, выполнение которых приводит к гарантированному достижению педагогических целей преподавателя, называется: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обучением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изучением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воздействием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№26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126. Открытие объективных закономерностей обучения и воспитания, сознательное и целенаправленное применение познавательных законов на практике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общая цель педагогической науки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индивидуальная цель педагогического образования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основная цель педагогической науки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127. Согласованная деятельность по достижению совместных целей и результатов, по решению значимых для участников этой деятельности проблем или задач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отношение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взаимодействие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взаимопомощь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128. Социальная общность людей, объединенных на основе общественно-значимых целей, общих ценностных ориентаций, совместной деятельности и общения,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класс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коллектив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семья 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129. Степень владения двигательным действием, которая характеризуется сознательным управлением движением, устойчивостью к действию сбивающих факторов, называется: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двигательными умениями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двигательными действиями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двигательными навыками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130. Общетеоретическая, практическая, прогностическая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основные функции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некоторые функции педагогики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основные функции Психологии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№27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131. Метод __________________ применяется на начальных этапах обучения и предусматривает расчленение целостного двигательного действия на отдельные фазы или элементы с поочередным их разучиванием и последующим соединением в единое целое.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расчленено-конструктивный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разъединено-конструктивный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разносторонне-конструктивный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132. Метод __________________ применяется, в основном в процессе совершенствования разученных двигательных действий для улучшения их качественной основы, т.е. результативности.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lastRenderedPageBreak/>
        <w:t xml:space="preserve">  А) объединенного воздействия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сопряженного воздействия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расчлененного воздействия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133. Высокий уровень общих и профессиональных знаний, владение передовыми педагогическими технологиями, уровень квалификации, реализация в учебном процессе целей и задач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</w:t>
      </w:r>
      <w:r w:rsidRPr="00C86DA4">
        <w:rPr>
          <w:rFonts w:ascii="Times New Roman" w:hAnsi="Times New Roman"/>
          <w:b/>
          <w:color w:val="000000" w:themeColor="text1"/>
          <w:lang w:eastAsia="ru-RU"/>
        </w:rPr>
        <w:t xml:space="preserve"> </w:t>
      </w:r>
      <w:r w:rsidRPr="00C86DA4">
        <w:rPr>
          <w:rFonts w:ascii="Times New Roman" w:hAnsi="Times New Roman"/>
          <w:color w:val="000000" w:themeColor="text1"/>
          <w:lang w:eastAsia="ru-RU"/>
        </w:rPr>
        <w:t>профессионализм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профессионализм в интеграции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профессионализм в теоретическом обучения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134. Процесс обучения движению условно можно разделить на этапы 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этап изучения и дальнейшего совершенствования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этап конечного разучивания, этап углубленного изучения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этап закрепления и дальнейшего совершенствования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этап начального разучивания, этап углубленного разучивания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135. Преподаватель должен следовать определенным принципам педагогического воздействия, среди которых главными являются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психотерапевтический образ взаимодействия, эмоциональная устойчивость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равенство в изучении и партнерство с обучающимися в совместном воспитании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психотерапевтический характер взаимодействия, эмоциональная вовлеченность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равенство в общении и партнерство с обучающимися в совместной деятельности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color w:val="000000" w:themeColor="text1"/>
          <w:lang w:eastAsia="ru-RU"/>
        </w:rPr>
        <w:t>ТЕСТ №28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136. К образовательным целям физического развитии учащихся относятся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сохранение на среднем уровне общих и профессиональных навыков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Б) оптимальный уровень развития физических качеств, присущих человеку, форм и функции организма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совершенствование умственных способностей и оптимальное развитие физических функций организма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Г) сохранение и укрепление здоровья, закаливание организма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137. Личность, группа, коллектив сознательно осуществляющие цели воспитания (самовоспитания),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субъект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</w:rPr>
      </w:pPr>
      <w:r w:rsidRPr="00C86DA4">
        <w:rPr>
          <w:rFonts w:ascii="Times New Roman" w:hAnsi="Times New Roman"/>
          <w:color w:val="000000" w:themeColor="text1"/>
        </w:rPr>
        <w:t xml:space="preserve">  Б) </w:t>
      </w:r>
      <w:r w:rsidRPr="00C86DA4">
        <w:rPr>
          <w:rFonts w:ascii="Times New Roman" w:hAnsi="Times New Roman"/>
          <w:color w:val="000000" w:themeColor="text1"/>
          <w:lang w:eastAsia="ru-RU"/>
        </w:rPr>
        <w:t>объективное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</w:rPr>
        <w:t xml:space="preserve">  В)</w:t>
      </w:r>
      <w:r w:rsidRPr="00C86DA4">
        <w:rPr>
          <w:rFonts w:ascii="Times New Roman" w:hAnsi="Times New Roman"/>
          <w:color w:val="000000" w:themeColor="text1"/>
          <w:lang w:eastAsia="ru-RU"/>
        </w:rPr>
        <w:t xml:space="preserve"> индивидуальное воспитания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138. Противоречие между достигнутым уровнем развития способностей учащегося и типами связей с окружающей средой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А) движущая сила физического развития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>
        <w:rPr>
          <w:rFonts w:ascii="Times New Roman" w:hAnsi="Times New Roman"/>
          <w:color w:val="000000" w:themeColor="text1"/>
          <w:lang w:eastAsia="ru-RU"/>
        </w:rPr>
        <w:t xml:space="preserve">  </w:t>
      </w:r>
      <w:r w:rsidRPr="00C86DA4">
        <w:rPr>
          <w:rFonts w:ascii="Times New Roman" w:hAnsi="Times New Roman"/>
          <w:color w:val="000000" w:themeColor="text1"/>
          <w:lang w:eastAsia="ru-RU"/>
        </w:rPr>
        <w:t>Б) движущая сила психического развития обучающегося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 В) движущая сила психического развития </w:t>
      </w:r>
      <w:proofErr w:type="gramStart"/>
      <w:r w:rsidRPr="00C86DA4">
        <w:rPr>
          <w:rFonts w:ascii="Times New Roman" w:hAnsi="Times New Roman"/>
          <w:color w:val="000000" w:themeColor="text1"/>
          <w:lang w:eastAsia="ru-RU"/>
        </w:rPr>
        <w:t>педагога  обучающимися</w:t>
      </w:r>
      <w:proofErr w:type="gramEnd"/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 </w:t>
      </w: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139. Основными признаками несформировавшегося двигательного умения являются (два ответа):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А) излишние мышечные затраты, достаточная согласованность движений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Б) концентрация внимания исключительно на технике выполнения упражнения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В) непрочность запоминания движений, вследствие наличия сбивающих факторов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Г) устойчивость и ненадежность действий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b/>
          <w:bCs/>
          <w:color w:val="000000" w:themeColor="text1"/>
          <w:lang w:eastAsia="ru-RU"/>
        </w:rPr>
        <w:t>Вопрос 140. Направление в теории и практике образования, ориентированное на развитие физических, познавательных и нравственных способностей обучающихся путем использования их потенциальных возможностей, — это: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>А) развивающее обучение</w:t>
      </w:r>
    </w:p>
    <w:p w:rsidR="004E5E7E" w:rsidRPr="00C86DA4" w:rsidRDefault="004E5E7E" w:rsidP="004E5E7E">
      <w:pPr>
        <w:spacing w:after="0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Б) блокирующее обучение</w:t>
      </w:r>
    </w:p>
    <w:p w:rsidR="004E5E7E" w:rsidRDefault="004E5E7E" w:rsidP="004E5E7E">
      <w:pPr>
        <w:spacing w:after="0" w:line="240" w:lineRule="auto"/>
        <w:rPr>
          <w:rFonts w:ascii="Times New Roman" w:hAnsi="Times New Roman"/>
          <w:color w:val="000000" w:themeColor="text1"/>
          <w:lang w:eastAsia="ru-RU"/>
        </w:rPr>
      </w:pPr>
      <w:r w:rsidRPr="00C86DA4">
        <w:rPr>
          <w:rFonts w:ascii="Times New Roman" w:hAnsi="Times New Roman"/>
          <w:color w:val="000000" w:themeColor="text1"/>
          <w:lang w:eastAsia="ru-RU"/>
        </w:rPr>
        <w:t xml:space="preserve"> В) обучение в образовании</w:t>
      </w:r>
    </w:p>
    <w:p w:rsidR="004E5E7E" w:rsidRDefault="004E5E7E" w:rsidP="004E5E7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5E7E" w:rsidRDefault="004E5E7E" w:rsidP="004E5E7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Всего 140 вопросов.</w:t>
      </w:r>
    </w:p>
    <w:p w:rsidR="004E5E7E" w:rsidRPr="00141214" w:rsidRDefault="004E5E7E" w:rsidP="004E5E7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141214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lastRenderedPageBreak/>
        <w:t>Критерии оценивания результатов тестирования</w:t>
      </w:r>
    </w:p>
    <w:p w:rsidR="004E5E7E" w:rsidRPr="00090AE9" w:rsidRDefault="004E5E7E" w:rsidP="004E5E7E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0AE9">
        <w:rPr>
          <w:rFonts w:ascii="Times New Roman" w:eastAsia="Times New Roman" w:hAnsi="Times New Roman"/>
          <w:sz w:val="24"/>
          <w:szCs w:val="24"/>
          <w:lang w:eastAsia="ru-RU"/>
        </w:rPr>
        <w:t>Таблица 10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670"/>
        <w:gridCol w:w="1276"/>
      </w:tblGrid>
      <w:tr w:rsidR="004E5E7E" w:rsidRPr="00141214" w:rsidTr="001C4E59">
        <w:tc>
          <w:tcPr>
            <w:tcW w:w="2689" w:type="dxa"/>
          </w:tcPr>
          <w:p w:rsidR="004E5E7E" w:rsidRPr="00323EA2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</w:pPr>
            <w:r w:rsidRPr="00323EA2">
              <w:rPr>
                <w:rFonts w:ascii="Times New Roman" w:hAnsi="Times New Roman"/>
                <w:b/>
                <w:i/>
                <w:u w:val="single"/>
              </w:rPr>
              <w:t>Уровень освоения</w:t>
            </w:r>
          </w:p>
        </w:tc>
        <w:tc>
          <w:tcPr>
            <w:tcW w:w="5670" w:type="dxa"/>
            <w:shd w:val="clear" w:color="auto" w:fill="auto"/>
          </w:tcPr>
          <w:p w:rsidR="004E5E7E" w:rsidRPr="00323EA2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</w:pPr>
            <w:r w:rsidRPr="00323EA2"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  <w:t>Критерии</w:t>
            </w:r>
          </w:p>
        </w:tc>
        <w:tc>
          <w:tcPr>
            <w:tcW w:w="1276" w:type="dxa"/>
            <w:shd w:val="clear" w:color="auto" w:fill="auto"/>
          </w:tcPr>
          <w:p w:rsidR="004E5E7E" w:rsidRPr="00323EA2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</w:pPr>
            <w:r w:rsidRPr="00323EA2">
              <w:rPr>
                <w:rFonts w:ascii="Times New Roman" w:eastAsia="Times New Roman" w:hAnsi="Times New Roman"/>
                <w:b/>
                <w:bCs/>
                <w:i/>
                <w:spacing w:val="2"/>
                <w:u w:val="single"/>
                <w:lang w:eastAsia="ru-RU"/>
              </w:rPr>
              <w:t>Баллы</w:t>
            </w:r>
          </w:p>
        </w:tc>
      </w:tr>
      <w:tr w:rsidR="004E5E7E" w:rsidRPr="00141214" w:rsidTr="001C4E59">
        <w:tc>
          <w:tcPr>
            <w:tcW w:w="2689" w:type="dxa"/>
          </w:tcPr>
          <w:p w:rsidR="004E5E7E" w:rsidRPr="005826D7" w:rsidRDefault="004E5E7E" w:rsidP="001C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hAnsi="Times New Roman"/>
              </w:rPr>
              <w:t xml:space="preserve">Максимальный уровень </w:t>
            </w:r>
          </w:p>
        </w:tc>
        <w:tc>
          <w:tcPr>
            <w:tcW w:w="5670" w:type="dxa"/>
            <w:shd w:val="clear" w:color="auto" w:fill="auto"/>
          </w:tcPr>
          <w:p w:rsidR="004E5E7E" w:rsidRPr="005826D7" w:rsidRDefault="004E5E7E" w:rsidP="001C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Выполнены правильно все задания теста (тест зачтен 86-100% правильных ответов)</w:t>
            </w:r>
          </w:p>
        </w:tc>
        <w:tc>
          <w:tcPr>
            <w:tcW w:w="1276" w:type="dxa"/>
            <w:shd w:val="clear" w:color="auto" w:fill="auto"/>
          </w:tcPr>
          <w:p w:rsidR="004E5E7E" w:rsidRPr="005826D7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30</w:t>
            </w:r>
          </w:p>
          <w:p w:rsidR="004E5E7E" w:rsidRPr="005826D7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</w:tc>
      </w:tr>
      <w:tr w:rsidR="004E5E7E" w:rsidRPr="00141214" w:rsidTr="001C4E59">
        <w:tc>
          <w:tcPr>
            <w:tcW w:w="2689" w:type="dxa"/>
          </w:tcPr>
          <w:p w:rsidR="004E5E7E" w:rsidRPr="005826D7" w:rsidRDefault="004E5E7E" w:rsidP="001C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hAnsi="Times New Roman"/>
              </w:rPr>
              <w:t>Средний уровень</w:t>
            </w:r>
          </w:p>
        </w:tc>
        <w:tc>
          <w:tcPr>
            <w:tcW w:w="5670" w:type="dxa"/>
            <w:shd w:val="clear" w:color="auto" w:fill="auto"/>
          </w:tcPr>
          <w:p w:rsidR="004E5E7E" w:rsidRPr="005826D7" w:rsidRDefault="004E5E7E" w:rsidP="001C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 xml:space="preserve">Выполнено правильно больше половины заданий (тест зачтен 71- 85% правильных ответов) </w:t>
            </w:r>
          </w:p>
        </w:tc>
        <w:tc>
          <w:tcPr>
            <w:tcW w:w="1276" w:type="dxa"/>
            <w:shd w:val="clear" w:color="auto" w:fill="auto"/>
          </w:tcPr>
          <w:p w:rsidR="004E5E7E" w:rsidRPr="005826D7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pacing w:val="2"/>
                <w:lang w:eastAsia="ru-RU"/>
              </w:rPr>
              <w:t>5</w:t>
            </w:r>
          </w:p>
          <w:p w:rsidR="004E5E7E" w:rsidRPr="005826D7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</w:tc>
      </w:tr>
      <w:tr w:rsidR="004E5E7E" w:rsidRPr="00141214" w:rsidTr="001C4E59">
        <w:tc>
          <w:tcPr>
            <w:tcW w:w="2689" w:type="dxa"/>
          </w:tcPr>
          <w:p w:rsidR="004E5E7E" w:rsidRPr="005826D7" w:rsidRDefault="004E5E7E" w:rsidP="001C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hAnsi="Times New Roman"/>
              </w:rPr>
              <w:t>Минимальный необходимый уровень</w:t>
            </w:r>
          </w:p>
        </w:tc>
        <w:tc>
          <w:tcPr>
            <w:tcW w:w="5670" w:type="dxa"/>
            <w:shd w:val="clear" w:color="auto" w:fill="auto"/>
          </w:tcPr>
          <w:p w:rsidR="004E5E7E" w:rsidRPr="005826D7" w:rsidRDefault="004E5E7E" w:rsidP="001C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Выполнено правильно меньше половины заданий (тест  зачтен 51-70% правильных ответов)</w:t>
            </w:r>
          </w:p>
        </w:tc>
        <w:tc>
          <w:tcPr>
            <w:tcW w:w="1276" w:type="dxa"/>
            <w:shd w:val="clear" w:color="auto" w:fill="auto"/>
          </w:tcPr>
          <w:p w:rsidR="004E5E7E" w:rsidRPr="005826D7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pacing w:val="2"/>
                <w:lang w:eastAsia="ru-RU"/>
              </w:rPr>
              <w:t>5</w:t>
            </w:r>
          </w:p>
          <w:p w:rsidR="004E5E7E" w:rsidRPr="005826D7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</w:tc>
      </w:tr>
      <w:tr w:rsidR="004E5E7E" w:rsidRPr="00141214" w:rsidTr="001C4E59">
        <w:tc>
          <w:tcPr>
            <w:tcW w:w="2689" w:type="dxa"/>
          </w:tcPr>
          <w:p w:rsidR="004E5E7E" w:rsidRPr="005826D7" w:rsidRDefault="004E5E7E" w:rsidP="001C4E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26D7">
              <w:rPr>
                <w:rFonts w:ascii="Times New Roman" w:hAnsi="Times New Roman"/>
              </w:rPr>
              <w:t xml:space="preserve">Недостаточный уровень </w:t>
            </w:r>
          </w:p>
        </w:tc>
        <w:tc>
          <w:tcPr>
            <w:tcW w:w="5670" w:type="dxa"/>
            <w:shd w:val="clear" w:color="auto" w:fill="auto"/>
          </w:tcPr>
          <w:p w:rsidR="004E5E7E" w:rsidRPr="005826D7" w:rsidRDefault="004E5E7E" w:rsidP="001C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Выполнено правильно меньше половины заданий (тест  зачтен 0-50% правильных ответов)</w:t>
            </w:r>
          </w:p>
        </w:tc>
        <w:tc>
          <w:tcPr>
            <w:tcW w:w="1276" w:type="dxa"/>
            <w:shd w:val="clear" w:color="auto" w:fill="auto"/>
          </w:tcPr>
          <w:p w:rsidR="004E5E7E" w:rsidRPr="005826D7" w:rsidRDefault="004E5E7E" w:rsidP="001C4E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  <w:r w:rsidRPr="005826D7">
              <w:rPr>
                <w:rFonts w:ascii="Times New Roman" w:eastAsia="Times New Roman" w:hAnsi="Times New Roman"/>
                <w:spacing w:val="2"/>
                <w:lang w:eastAsia="ru-RU"/>
              </w:rPr>
              <w:t>0</w:t>
            </w:r>
          </w:p>
        </w:tc>
      </w:tr>
    </w:tbl>
    <w:p w:rsidR="004E5E7E" w:rsidRPr="0045769C" w:rsidRDefault="004E5E7E" w:rsidP="004E5E7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5E7E" w:rsidRPr="00141214" w:rsidRDefault="004E5E7E" w:rsidP="004E5E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5E7E" w:rsidRPr="009579E3" w:rsidRDefault="004E5E7E" w:rsidP="004E5E7E">
      <w:pPr>
        <w:pStyle w:val="a3"/>
        <w:numPr>
          <w:ilvl w:val="0"/>
          <w:numId w:val="8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t>Крит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ерии и шкала оценивания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устного </w:t>
      </w:r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t>ответа</w:t>
      </w:r>
      <w:proofErr w:type="gramEnd"/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обучающегося на экзамене (зачете)</w:t>
      </w:r>
    </w:p>
    <w:p w:rsidR="004E5E7E" w:rsidRPr="00141214" w:rsidRDefault="004E5E7E" w:rsidP="004E5E7E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b/>
          <w:sz w:val="24"/>
          <w:szCs w:val="24"/>
        </w:rPr>
        <w:t xml:space="preserve">Максимальное количество баллов на экзамене (зачете) – 30, </w:t>
      </w:r>
      <w:r w:rsidRPr="00141214">
        <w:rPr>
          <w:rFonts w:ascii="Times New Roman" w:hAnsi="Times New Roman"/>
          <w:sz w:val="24"/>
          <w:szCs w:val="24"/>
        </w:rPr>
        <w:t xml:space="preserve">из них: </w:t>
      </w:r>
    </w:p>
    <w:p w:rsidR="004E5E7E" w:rsidRPr="00141214" w:rsidRDefault="004E5E7E" w:rsidP="004E5E7E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sz w:val="24"/>
          <w:szCs w:val="24"/>
        </w:rPr>
        <w:t>1. Ответ на первый вопрос, содержащийся в билете – 15 баллов.</w:t>
      </w:r>
    </w:p>
    <w:p w:rsidR="004E5E7E" w:rsidRPr="00141214" w:rsidRDefault="004E5E7E" w:rsidP="004E5E7E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141214">
        <w:rPr>
          <w:rFonts w:ascii="Times New Roman" w:hAnsi="Times New Roman"/>
          <w:sz w:val="24"/>
          <w:szCs w:val="24"/>
        </w:rPr>
        <w:t xml:space="preserve">2. Ответ на второй вопрос, содержащийся в билете – 15 баллов. </w:t>
      </w:r>
    </w:p>
    <w:p w:rsidR="004E5E7E" w:rsidRDefault="004E5E7E" w:rsidP="004E5E7E">
      <w:pPr>
        <w:spacing w:after="0" w:line="240" w:lineRule="auto"/>
        <w:jc w:val="right"/>
        <w:rPr>
          <w:rFonts w:ascii="Times New Roman" w:eastAsia="Courier New" w:hAnsi="Times New Roman"/>
          <w:bCs/>
          <w:iCs/>
          <w:sz w:val="24"/>
          <w:szCs w:val="24"/>
          <w:lang w:val="x-none" w:eastAsia="ru-RU"/>
        </w:rPr>
      </w:pPr>
    </w:p>
    <w:p w:rsidR="004E5E7E" w:rsidRPr="00090AE9" w:rsidRDefault="004E5E7E" w:rsidP="004E5E7E">
      <w:pPr>
        <w:spacing w:after="0" w:line="240" w:lineRule="auto"/>
        <w:jc w:val="right"/>
        <w:rPr>
          <w:rFonts w:ascii="Times New Roman" w:eastAsia="Courier New" w:hAnsi="Times New Roman"/>
          <w:bCs/>
          <w:iCs/>
          <w:sz w:val="24"/>
          <w:szCs w:val="24"/>
          <w:lang w:eastAsia="ru-RU" w:bidi="ru-RU"/>
        </w:rPr>
      </w:pPr>
      <w:r w:rsidRPr="00090AE9">
        <w:rPr>
          <w:rFonts w:ascii="Times New Roman" w:eastAsia="Courier New" w:hAnsi="Times New Roman"/>
          <w:bCs/>
          <w:iCs/>
          <w:sz w:val="24"/>
          <w:szCs w:val="24"/>
          <w:lang w:val="x-none" w:eastAsia="ru-RU"/>
        </w:rPr>
        <w:t xml:space="preserve">Таблица </w:t>
      </w:r>
      <w:r w:rsidRPr="00090AE9">
        <w:rPr>
          <w:rFonts w:ascii="Times New Roman" w:eastAsia="Courier New" w:hAnsi="Times New Roman"/>
          <w:bCs/>
          <w:iCs/>
          <w:sz w:val="24"/>
          <w:szCs w:val="24"/>
          <w:lang w:eastAsia="ru-RU" w:bidi="ru-RU"/>
        </w:rPr>
        <w:t>11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626"/>
        <w:gridCol w:w="1559"/>
      </w:tblGrid>
      <w:tr w:rsidR="004E5E7E" w:rsidRPr="00141214" w:rsidTr="001C4E59">
        <w:tc>
          <w:tcPr>
            <w:tcW w:w="562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№</w:t>
            </w:r>
          </w:p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  <w:lang w:val="en-US"/>
              </w:rPr>
              <w:t>n</w:t>
            </w:r>
            <w:r w:rsidRPr="00141214">
              <w:rPr>
                <w:rFonts w:cs="Courier New"/>
                <w:bCs w:val="0"/>
                <w:color w:val="auto"/>
              </w:rPr>
              <w:t>/</w:t>
            </w:r>
            <w:r w:rsidRPr="00141214">
              <w:rPr>
                <w:rFonts w:cs="Courier New"/>
                <w:bCs w:val="0"/>
                <w:color w:val="auto"/>
                <w:lang w:val="en-US"/>
              </w:rPr>
              <w:t>n</w:t>
            </w:r>
          </w:p>
        </w:tc>
        <w:tc>
          <w:tcPr>
            <w:tcW w:w="7626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Характеристика ответа</w:t>
            </w:r>
          </w:p>
        </w:tc>
        <w:tc>
          <w:tcPr>
            <w:tcW w:w="1559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Баллы</w:t>
            </w:r>
          </w:p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cs="Courier New"/>
                <w:bCs w:val="0"/>
                <w:color w:val="auto"/>
              </w:rPr>
            </w:pPr>
          </w:p>
        </w:tc>
      </w:tr>
      <w:tr w:rsidR="004E5E7E" w:rsidRPr="00141214" w:rsidTr="001C4E59">
        <w:trPr>
          <w:trHeight w:val="1390"/>
        </w:trPr>
        <w:tc>
          <w:tcPr>
            <w:tcW w:w="562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1.</w:t>
            </w:r>
          </w:p>
        </w:tc>
        <w:tc>
          <w:tcPr>
            <w:tcW w:w="7626" w:type="dxa"/>
            <w:shd w:val="clear" w:color="auto" w:fill="auto"/>
          </w:tcPr>
          <w:p w:rsidR="004E5E7E" w:rsidRPr="001E1251" w:rsidRDefault="004E5E7E" w:rsidP="001C4E59">
            <w:pPr>
              <w:widowControl w:val="0"/>
              <w:spacing w:after="0" w:line="240" w:lineRule="auto"/>
              <w:ind w:right="-55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1E1251">
              <w:rPr>
                <w:rFonts w:ascii="Times New Roman" w:hAnsi="Times New Roman"/>
              </w:rPr>
              <w:t>Обучаемый продемонстрировал: глубокие исчерпывающие знания и понимание программного материала; содержательные, полные, правильные и конкретные ответы на все вопросы, включая дополнительные; свободное владение основной и дополнительной литературой, рекомендованной учебной программой</w:t>
            </w:r>
          </w:p>
          <w:p w:rsidR="004E5E7E" w:rsidRPr="001E1251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13-15</w:t>
            </w:r>
          </w:p>
        </w:tc>
      </w:tr>
      <w:tr w:rsidR="004E5E7E" w:rsidRPr="00141214" w:rsidTr="001C4E59">
        <w:tc>
          <w:tcPr>
            <w:tcW w:w="562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2.</w:t>
            </w:r>
          </w:p>
        </w:tc>
        <w:tc>
          <w:tcPr>
            <w:tcW w:w="7626" w:type="dxa"/>
            <w:shd w:val="clear" w:color="auto" w:fill="auto"/>
          </w:tcPr>
          <w:p w:rsidR="004E5E7E" w:rsidRPr="002A18FA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</w:rPr>
            </w:pPr>
            <w:r w:rsidRPr="002A18FA">
              <w:rPr>
                <w:b w:val="0"/>
                <w:color w:val="auto"/>
              </w:rPr>
              <w:t>Обучаемый продемонстрировал: твердые и достаточно полные знания программного материала; правильное понимание сущности и взаимосвязи рассматриваемых процессов и явлений; последовательные, правильные, конкретные ответы на поставленные вопросы при свободном устранении замечаний по отдельным вопросам; достаточное владение литературой, рекомендованной учебной программой</w:t>
            </w:r>
          </w:p>
        </w:tc>
        <w:tc>
          <w:tcPr>
            <w:tcW w:w="1559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10-12</w:t>
            </w:r>
          </w:p>
        </w:tc>
      </w:tr>
      <w:tr w:rsidR="004E5E7E" w:rsidRPr="00141214" w:rsidTr="001C4E59">
        <w:tc>
          <w:tcPr>
            <w:tcW w:w="562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3</w:t>
            </w:r>
          </w:p>
        </w:tc>
        <w:tc>
          <w:tcPr>
            <w:tcW w:w="7626" w:type="dxa"/>
            <w:shd w:val="clear" w:color="auto" w:fill="auto"/>
          </w:tcPr>
          <w:p w:rsidR="004E5E7E" w:rsidRPr="002A18FA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</w:rPr>
            </w:pPr>
            <w:r w:rsidRPr="002A18FA">
              <w:rPr>
                <w:b w:val="0"/>
                <w:color w:val="auto"/>
              </w:rPr>
              <w:t>Обучаемый продемонстрировал: твердые знания и понимание основного программного материала; правильные, без грубых ошибок, ответы на поставленные вопросы при устранении неточностей и несущественных ошибок в освещении отдельных положений при наводящих вопросах преподавателя; недостаточно полное владение литературой, рекомендованной учебной программой</w:t>
            </w:r>
          </w:p>
        </w:tc>
        <w:tc>
          <w:tcPr>
            <w:tcW w:w="1559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7-9</w:t>
            </w:r>
          </w:p>
        </w:tc>
      </w:tr>
      <w:tr w:rsidR="004E5E7E" w:rsidRPr="00141214" w:rsidTr="001C4E59">
        <w:tc>
          <w:tcPr>
            <w:tcW w:w="562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4.</w:t>
            </w:r>
          </w:p>
        </w:tc>
        <w:tc>
          <w:tcPr>
            <w:tcW w:w="7626" w:type="dxa"/>
            <w:shd w:val="clear" w:color="auto" w:fill="auto"/>
          </w:tcPr>
          <w:p w:rsidR="004E5E7E" w:rsidRPr="002A18FA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</w:rPr>
            </w:pPr>
            <w:r w:rsidRPr="002A18FA">
              <w:rPr>
                <w:b w:val="0"/>
                <w:color w:val="auto"/>
              </w:rPr>
              <w:t>Обучаемый продемонстрировал: неправильные ответы на основные вопросы; грубые ошибки в ответах; непонимание сущности излагаемых вопросов; неуверенные и неточные ответы на дополнительные вопросы; не владеет основной литературой, рекомендованной учебной программой</w:t>
            </w:r>
          </w:p>
        </w:tc>
        <w:tc>
          <w:tcPr>
            <w:tcW w:w="1559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Cs w:val="0"/>
                <w:color w:val="auto"/>
              </w:rPr>
            </w:pPr>
            <w:r w:rsidRPr="00141214">
              <w:rPr>
                <w:rFonts w:cs="Courier New"/>
                <w:bCs w:val="0"/>
                <w:color w:val="auto"/>
              </w:rPr>
              <w:t>6 и менее</w:t>
            </w:r>
          </w:p>
        </w:tc>
      </w:tr>
    </w:tbl>
    <w:p w:rsidR="004E5E7E" w:rsidRPr="00141214" w:rsidRDefault="004E5E7E" w:rsidP="004E5E7E">
      <w:pPr>
        <w:pStyle w:val="90"/>
        <w:shd w:val="clear" w:color="auto" w:fill="auto"/>
        <w:spacing w:line="240" w:lineRule="auto"/>
        <w:contextualSpacing/>
        <w:jc w:val="center"/>
        <w:rPr>
          <w:bCs w:val="0"/>
          <w:color w:val="auto"/>
        </w:rPr>
      </w:pPr>
    </w:p>
    <w:p w:rsidR="004E5E7E" w:rsidRPr="00141214" w:rsidRDefault="004E5E7E" w:rsidP="004E5E7E">
      <w:pPr>
        <w:pStyle w:val="90"/>
        <w:shd w:val="clear" w:color="auto" w:fill="auto"/>
        <w:spacing w:line="240" w:lineRule="auto"/>
        <w:contextualSpacing/>
        <w:jc w:val="center"/>
        <w:rPr>
          <w:bCs w:val="0"/>
          <w:color w:val="auto"/>
        </w:rPr>
      </w:pPr>
      <w:r w:rsidRPr="00141214">
        <w:rPr>
          <w:bCs w:val="0"/>
          <w:color w:val="auto"/>
        </w:rPr>
        <w:t>Расчет итоговой рейтинговой оценки</w:t>
      </w:r>
    </w:p>
    <w:p w:rsidR="004E5E7E" w:rsidRPr="00090AE9" w:rsidRDefault="004E5E7E" w:rsidP="004E5E7E">
      <w:pPr>
        <w:pStyle w:val="90"/>
        <w:jc w:val="right"/>
        <w:rPr>
          <w:bCs w:val="0"/>
          <w:color w:val="auto"/>
        </w:rPr>
      </w:pPr>
      <w:r w:rsidRPr="00090AE9">
        <w:rPr>
          <w:b w:val="0"/>
          <w:bCs w:val="0"/>
          <w:iCs/>
          <w:color w:val="auto"/>
          <w:lang w:val="x-none"/>
        </w:rPr>
        <w:t xml:space="preserve">Таблица </w:t>
      </w:r>
      <w:r w:rsidRPr="00090AE9">
        <w:rPr>
          <w:b w:val="0"/>
          <w:bCs w:val="0"/>
          <w:iCs/>
          <w:color w:val="auto"/>
          <w:lang w:bidi="ru-RU"/>
        </w:rPr>
        <w:t>1</w:t>
      </w:r>
      <w:r>
        <w:rPr>
          <w:b w:val="0"/>
          <w:bCs w:val="0"/>
          <w:iCs/>
          <w:color w:val="auto"/>
          <w:lang w:bidi="ru-RU"/>
        </w:rPr>
        <w:t>2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778"/>
      </w:tblGrid>
      <w:tr w:rsidR="004E5E7E" w:rsidRPr="00141214" w:rsidTr="001C4E59">
        <w:tc>
          <w:tcPr>
            <w:tcW w:w="4998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До 50 баллов включительно</w:t>
            </w:r>
          </w:p>
        </w:tc>
        <w:tc>
          <w:tcPr>
            <w:tcW w:w="4778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«неудовлетворительно»</w:t>
            </w:r>
          </w:p>
        </w:tc>
      </w:tr>
      <w:tr w:rsidR="004E5E7E" w:rsidRPr="00141214" w:rsidTr="001C4E59">
        <w:tc>
          <w:tcPr>
            <w:tcW w:w="4998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От 51 до 70 баллов</w:t>
            </w:r>
          </w:p>
        </w:tc>
        <w:tc>
          <w:tcPr>
            <w:tcW w:w="4778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«удовлетворительно»</w:t>
            </w:r>
          </w:p>
        </w:tc>
      </w:tr>
      <w:tr w:rsidR="004E5E7E" w:rsidRPr="00141214" w:rsidTr="001C4E59">
        <w:tc>
          <w:tcPr>
            <w:tcW w:w="4998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От 71 до 85 баллов</w:t>
            </w:r>
          </w:p>
        </w:tc>
        <w:tc>
          <w:tcPr>
            <w:tcW w:w="4778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«хорошо»</w:t>
            </w:r>
          </w:p>
        </w:tc>
      </w:tr>
      <w:tr w:rsidR="004E5E7E" w:rsidRPr="00141214" w:rsidTr="001C4E59">
        <w:tc>
          <w:tcPr>
            <w:tcW w:w="4998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От 86 до 100 баллов</w:t>
            </w:r>
          </w:p>
        </w:tc>
        <w:tc>
          <w:tcPr>
            <w:tcW w:w="4778" w:type="dxa"/>
            <w:shd w:val="clear" w:color="auto" w:fill="auto"/>
          </w:tcPr>
          <w:p w:rsidR="004E5E7E" w:rsidRPr="00141214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rFonts w:cs="Courier New"/>
                <w:b w:val="0"/>
                <w:bCs w:val="0"/>
                <w:color w:val="auto"/>
              </w:rPr>
            </w:pPr>
            <w:r w:rsidRPr="00141214">
              <w:rPr>
                <w:rFonts w:cs="Courier New"/>
                <w:b w:val="0"/>
                <w:bCs w:val="0"/>
                <w:color w:val="auto"/>
              </w:rPr>
              <w:t>«отлично»</w:t>
            </w:r>
          </w:p>
        </w:tc>
      </w:tr>
    </w:tbl>
    <w:p w:rsidR="004E5E7E" w:rsidRPr="00141214" w:rsidRDefault="004E5E7E" w:rsidP="004E5E7E">
      <w:pPr>
        <w:pStyle w:val="a3"/>
        <w:tabs>
          <w:tab w:val="left" w:pos="993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E5E7E" w:rsidRPr="009579E3" w:rsidRDefault="004E5E7E" w:rsidP="004E5E7E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579E3">
        <w:rPr>
          <w:rFonts w:ascii="Times New Roman" w:eastAsia="Times New Roman" w:hAnsi="Times New Roman"/>
          <w:b/>
          <w:sz w:val="24"/>
          <w:szCs w:val="24"/>
          <w:lang w:eastAsia="ru-RU"/>
        </w:rPr>
        <w:t>Уровни сформированности компетенций по итогам освоения дисциплины (модуля)</w:t>
      </w:r>
    </w:p>
    <w:p w:rsidR="004E5E7E" w:rsidRPr="00141214" w:rsidRDefault="004E5E7E" w:rsidP="004E5E7E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bCs/>
          <w:i/>
          <w:sz w:val="24"/>
          <w:szCs w:val="24"/>
          <w:lang w:eastAsia="ru-RU" w:bidi="ru-RU"/>
        </w:rPr>
      </w:pPr>
      <w:r w:rsidRPr="00141214">
        <w:rPr>
          <w:rFonts w:ascii="Times New Roman" w:eastAsia="Times New Roman" w:hAnsi="Times New Roman"/>
          <w:bCs/>
          <w:i/>
          <w:sz w:val="24"/>
          <w:szCs w:val="24"/>
          <w:lang w:eastAsia="ru-RU" w:bidi="ru-RU"/>
        </w:rPr>
        <w:t>Таблица 1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 w:bidi="ru-RU"/>
        </w:rPr>
        <w:t>3</w:t>
      </w:r>
    </w:p>
    <w:tbl>
      <w:tblPr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1697"/>
        <w:gridCol w:w="2044"/>
        <w:gridCol w:w="1925"/>
        <w:gridCol w:w="2069"/>
        <w:gridCol w:w="2043"/>
      </w:tblGrid>
      <w:tr w:rsidR="004E5E7E" w:rsidRPr="00141214" w:rsidTr="001C4E59">
        <w:tc>
          <w:tcPr>
            <w:tcW w:w="1697" w:type="dxa"/>
            <w:vMerge w:val="restart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Индикаторы достижения компетенции (ИДК)</w:t>
            </w:r>
          </w:p>
        </w:tc>
        <w:tc>
          <w:tcPr>
            <w:tcW w:w="8081" w:type="dxa"/>
            <w:gridSpan w:val="4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Уровни сформированности компетенций</w:t>
            </w:r>
          </w:p>
        </w:tc>
      </w:tr>
      <w:tr w:rsidR="004E5E7E" w:rsidRPr="00141214" w:rsidTr="001C4E59">
        <w:tblPrEx>
          <w:tblCellMar>
            <w:left w:w="28" w:type="dxa"/>
            <w:right w:w="28" w:type="dxa"/>
          </w:tblCellMar>
        </w:tblPrEx>
        <w:tc>
          <w:tcPr>
            <w:tcW w:w="1697" w:type="dxa"/>
            <w:vMerge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«отлично»</w:t>
            </w:r>
          </w:p>
        </w:tc>
        <w:tc>
          <w:tcPr>
            <w:tcW w:w="1925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«хорошо»</w:t>
            </w:r>
          </w:p>
        </w:tc>
        <w:tc>
          <w:tcPr>
            <w:tcW w:w="2069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«удовлетворительно»</w:t>
            </w:r>
          </w:p>
        </w:tc>
        <w:tc>
          <w:tcPr>
            <w:tcW w:w="2043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«неудовлетворительно»</w:t>
            </w:r>
          </w:p>
        </w:tc>
      </w:tr>
      <w:tr w:rsidR="004E5E7E" w:rsidRPr="00141214" w:rsidTr="001C4E59">
        <w:tc>
          <w:tcPr>
            <w:tcW w:w="1697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86-100</w:t>
            </w:r>
          </w:p>
        </w:tc>
        <w:tc>
          <w:tcPr>
            <w:tcW w:w="1925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71-85</w:t>
            </w:r>
          </w:p>
        </w:tc>
        <w:tc>
          <w:tcPr>
            <w:tcW w:w="2069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51-70</w:t>
            </w:r>
          </w:p>
        </w:tc>
        <w:tc>
          <w:tcPr>
            <w:tcW w:w="2043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Менее 51</w:t>
            </w:r>
          </w:p>
        </w:tc>
      </w:tr>
      <w:tr w:rsidR="004E5E7E" w:rsidRPr="00141214" w:rsidTr="001C4E59">
        <w:tc>
          <w:tcPr>
            <w:tcW w:w="1697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38" w:type="dxa"/>
            <w:gridSpan w:val="3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«зачтено»</w:t>
            </w:r>
          </w:p>
        </w:tc>
        <w:tc>
          <w:tcPr>
            <w:tcW w:w="2043" w:type="dxa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«не зачтено»</w:t>
            </w:r>
          </w:p>
        </w:tc>
      </w:tr>
      <w:tr w:rsidR="004E5E7E" w:rsidRPr="00141214" w:rsidTr="001C4E59">
        <w:tc>
          <w:tcPr>
            <w:tcW w:w="9778" w:type="dxa"/>
            <w:gridSpan w:val="5"/>
            <w:shd w:val="clear" w:color="auto" w:fill="auto"/>
          </w:tcPr>
          <w:p w:rsidR="004E5E7E" w:rsidRPr="00141214" w:rsidRDefault="004E5E7E" w:rsidP="001C4E59">
            <w:pPr>
              <w:widowControl w:val="0"/>
              <w:spacing w:after="81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141214">
              <w:rPr>
                <w:rFonts w:ascii="Times New Roman" w:eastAsia="Times New Roman" w:hAnsi="Times New Roman"/>
                <w:b/>
                <w:bCs/>
                <w:i/>
                <w:sz w:val="18"/>
                <w:szCs w:val="18"/>
                <w:lang w:eastAsia="ru-RU"/>
              </w:rPr>
              <w:t>Код и наименование формируемой компетенции</w:t>
            </w:r>
          </w:p>
        </w:tc>
      </w:tr>
      <w:tr w:rsidR="004E5E7E" w:rsidRPr="00141214" w:rsidTr="001C4E59">
        <w:tc>
          <w:tcPr>
            <w:tcW w:w="1697" w:type="dxa"/>
            <w:vMerge w:val="restart"/>
            <w:shd w:val="clear" w:color="auto" w:fill="auto"/>
          </w:tcPr>
          <w:p w:rsidR="004E5E7E" w:rsidRDefault="004E5E7E" w:rsidP="001C4E59">
            <w:pPr>
              <w:pStyle w:val="22"/>
              <w:tabs>
                <w:tab w:val="left" w:pos="1134"/>
              </w:tabs>
              <w:spacing w:line="240" w:lineRule="auto"/>
              <w:ind w:right="90"/>
              <w:rPr>
                <w:i w:val="0"/>
                <w:color w:val="auto"/>
              </w:rPr>
            </w:pPr>
            <w:r w:rsidRPr="00D37C06">
              <w:rPr>
                <w:i w:val="0"/>
                <w:color w:val="auto"/>
              </w:rPr>
              <w:t xml:space="preserve">ОПК-3., </w:t>
            </w:r>
          </w:p>
          <w:p w:rsidR="004E5E7E" w:rsidRDefault="004E5E7E" w:rsidP="001C4E59">
            <w:pPr>
              <w:pStyle w:val="22"/>
              <w:tabs>
                <w:tab w:val="left" w:pos="1134"/>
              </w:tabs>
              <w:spacing w:line="240" w:lineRule="auto"/>
              <w:ind w:right="90"/>
              <w:rPr>
                <w:i w:val="0"/>
                <w:color w:val="auto"/>
              </w:rPr>
            </w:pPr>
            <w:r w:rsidRPr="00D37C06">
              <w:rPr>
                <w:i w:val="0"/>
                <w:color w:val="auto"/>
              </w:rPr>
              <w:t xml:space="preserve">ОПК-5., </w:t>
            </w:r>
          </w:p>
          <w:p w:rsidR="004E5E7E" w:rsidRDefault="004E5E7E" w:rsidP="001C4E59">
            <w:pPr>
              <w:pStyle w:val="22"/>
              <w:tabs>
                <w:tab w:val="left" w:pos="1134"/>
              </w:tabs>
              <w:spacing w:line="240" w:lineRule="auto"/>
              <w:ind w:right="90"/>
              <w:rPr>
                <w:i w:val="0"/>
                <w:color w:val="auto"/>
              </w:rPr>
            </w:pPr>
            <w:r w:rsidRPr="00D37C06">
              <w:rPr>
                <w:i w:val="0"/>
                <w:color w:val="auto"/>
              </w:rPr>
              <w:t xml:space="preserve">ОПК-6., </w:t>
            </w:r>
          </w:p>
          <w:p w:rsidR="004E5E7E" w:rsidRPr="00D37C06" w:rsidRDefault="004E5E7E" w:rsidP="001C4E59">
            <w:pPr>
              <w:pStyle w:val="22"/>
              <w:tabs>
                <w:tab w:val="left" w:pos="1134"/>
              </w:tabs>
              <w:spacing w:line="240" w:lineRule="auto"/>
              <w:ind w:right="90"/>
              <w:rPr>
                <w:i w:val="0"/>
                <w:color w:val="auto"/>
              </w:rPr>
            </w:pPr>
            <w:r w:rsidRPr="00D37C06">
              <w:rPr>
                <w:i w:val="0"/>
                <w:color w:val="auto"/>
              </w:rPr>
              <w:t xml:space="preserve">ОПК-10., </w:t>
            </w:r>
          </w:p>
          <w:p w:rsidR="004E5E7E" w:rsidRPr="00022C38" w:rsidRDefault="004E5E7E" w:rsidP="001C4E59">
            <w:pPr>
              <w:pStyle w:val="TableParagraph"/>
              <w:tabs>
                <w:tab w:val="left" w:pos="935"/>
              </w:tabs>
              <w:spacing w:line="233" w:lineRule="exact"/>
              <w:ind w:right="90"/>
              <w:rPr>
                <w:bCs/>
                <w:sz w:val="20"/>
                <w:szCs w:val="20"/>
                <w:lang w:eastAsia="ru-RU"/>
              </w:rPr>
            </w:pPr>
            <w:r w:rsidRPr="00DE1DD2">
              <w:t>ОПК-12.</w:t>
            </w:r>
          </w:p>
        </w:tc>
        <w:tc>
          <w:tcPr>
            <w:tcW w:w="2044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55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Знает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55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глубокие исчерпывающие знания и понимание программного материала; содержательные, полные, правильные и конкретные ответы на все вопросы, включая дополнительные; свободное владение основной и дополнительной литературой, рекомендованной учебной программой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55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25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Знает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твердые и достаточно полные знания программного материала; правильное понимание сущности и взаимосвязи рассматриваемых процессов и явлений; последовательные, правильные, конкретные ответы на поставленные вопросы при свободном устранении замечаний по отдельным вопросам; достаточное владение литературой, рекомендованной учебной программой</w:t>
            </w: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Знает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твердые знания и понимание основного программного материала; правильные, без грубых ошибок, ответы на поставленные вопросы при устранении неточностей и несущественных ошибок в освещении отдельных положений при наводящих вопросах преподавателя; недостаточно полное владение литературой, рекомендованной учебной программой</w:t>
            </w:r>
          </w:p>
        </w:tc>
        <w:tc>
          <w:tcPr>
            <w:tcW w:w="2043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Не знает</w:t>
            </w:r>
            <w:r w:rsidRPr="00022C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неправильные ответы на основные вопросы; грубые ошибки в ответах; непонимание сущности излагаемых вопросов; неуверенные и неточные ответы на дополнительные вопросы; не владеет основной литературой, рекомендованной учебной программой</w:t>
            </w:r>
          </w:p>
        </w:tc>
      </w:tr>
      <w:tr w:rsidR="004E5E7E" w:rsidRPr="00141214" w:rsidTr="001C4E59">
        <w:tc>
          <w:tcPr>
            <w:tcW w:w="1697" w:type="dxa"/>
            <w:vMerge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Умеет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понимание программного материала; умение свободно решать практические контрольные задания (ситуационные задачи, краткие формулировки действий (комплекса действий), которые следует выполнить или описание результата, который нужно получить и др.); логически последовательные, содержательные, полные, правильные и </w:t>
            </w:r>
            <w:r w:rsidRPr="00022C38">
              <w:rPr>
                <w:rFonts w:ascii="Times New Roman" w:hAnsi="Times New Roman"/>
                <w:sz w:val="20"/>
                <w:szCs w:val="20"/>
              </w:rPr>
              <w:lastRenderedPageBreak/>
              <w:t>конкретные ответы (решения) на все поставленные задания (вопросы), включая дополнительные; свободное владение основной и дополнительной литературой, рекомендованной учебной программой</w:t>
            </w:r>
          </w:p>
        </w:tc>
        <w:tc>
          <w:tcPr>
            <w:tcW w:w="1925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 xml:space="preserve">Умеет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понимание программного материала; умение решать практические контрольные задания (ситуационные задачи, краткие формулировки действий (комплекса действий), которые следует выполнить или описание результата, который нужно получить и др.); логически последовательные, правильные и конкретные ответы </w:t>
            </w:r>
            <w:r w:rsidRPr="00022C38">
              <w:rPr>
                <w:rFonts w:ascii="Times New Roman" w:hAnsi="Times New Roman"/>
                <w:sz w:val="20"/>
                <w:szCs w:val="20"/>
              </w:rPr>
              <w:lastRenderedPageBreak/>
              <w:t>(решения) на основные задания (вопросы), включая дополнительные; устранение 9 замечаний по отдельным элементам задания (вопроса); владение основной и дополнительной литературой, рекомендованной учебной программой</w:t>
            </w:r>
          </w:p>
        </w:tc>
        <w:tc>
          <w:tcPr>
            <w:tcW w:w="2069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Умеет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понимание основного программного материала; умение, без грубых ошибок, решать практические контрольные задания (ситуационные задачи, краткие формулировки действий (комплекса действий), которые следует выполнить или описание результата, который нужно получить и др.); правильные, без грубых ошибок, ответы (решения) на основные задания </w:t>
            </w:r>
            <w:r w:rsidRPr="00022C38">
              <w:rPr>
                <w:rFonts w:ascii="Times New Roman" w:hAnsi="Times New Roman"/>
                <w:sz w:val="20"/>
                <w:szCs w:val="20"/>
              </w:rPr>
              <w:lastRenderedPageBreak/>
              <w:t>(вопросы), включая дополнительные, устранение, при наводящих вопросах преподавателя, замечаний по отдельным элементам задания (вопроса); недостаточное полное владение литературой, рекомендованной учебной программой</w:t>
            </w:r>
          </w:p>
        </w:tc>
        <w:tc>
          <w:tcPr>
            <w:tcW w:w="2043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  <w:lastRenderedPageBreak/>
              <w:t xml:space="preserve">Не умеет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 xml:space="preserve">Обучаемый продемонстрировал: непонимание основного программного материала; неумение решать практические контрольные задания (ситуационные задачи, краткие формулировки действий (комплекса действий), которые следует выполнить или описание результата, который нужно получить и др.); не дал правильные ответы (решения) на основные задания </w:t>
            </w:r>
            <w:r w:rsidRPr="00022C38">
              <w:rPr>
                <w:rFonts w:ascii="Times New Roman" w:hAnsi="Times New Roman"/>
                <w:sz w:val="20"/>
                <w:szCs w:val="20"/>
              </w:rPr>
              <w:lastRenderedPageBreak/>
              <w:t>(вопросы), включая дополнительные; не устранил, при наводящих вопросах преподавателя, замечания и грубые ошибки по заданию (вопросу); не владеет основной учебной литературой, рекомендованной учебной программой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Courier New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4E5E7E" w:rsidRPr="00141214" w:rsidTr="001C4E59">
        <w:tc>
          <w:tcPr>
            <w:tcW w:w="1697" w:type="dxa"/>
            <w:vMerge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4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Владеет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понимание программного материала; умение свободно решать комплексные практические задания (решения задач по нестандартным ситуациям (подготовки или экспертизы документов, решения задач анализа и оценки и т.п.); успешно защитил индивидуальный или групповой проект или портфолио, при наличии объективных практических результатов, характеризующих уровень сформированности компетенции(</w:t>
            </w:r>
            <w:proofErr w:type="spellStart"/>
            <w:r w:rsidRPr="00022C38">
              <w:rPr>
                <w:rFonts w:ascii="Times New Roman" w:hAnsi="Times New Roman"/>
                <w:sz w:val="20"/>
                <w:szCs w:val="20"/>
              </w:rPr>
              <w:t>ий</w:t>
            </w:r>
            <w:proofErr w:type="spellEnd"/>
            <w:r w:rsidRPr="00022C38">
              <w:rPr>
                <w:rFonts w:ascii="Times New Roman" w:hAnsi="Times New Roman"/>
                <w:sz w:val="20"/>
                <w:szCs w:val="20"/>
              </w:rPr>
              <w:t>); логически последовательные, полные, правильные и конкретные ответы в ходе защиты задания (проекта, портфолио), включая дополнительные уточняющие вопросы (задания); свободное владение основной и дополнительной литературой, рекомендованной учебной программой</w:t>
            </w:r>
          </w:p>
        </w:tc>
        <w:tc>
          <w:tcPr>
            <w:tcW w:w="1925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left="-30"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Владеет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left="-30" w:right="-9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понимание программного материала; умение решать комплексные практические задания (решения задач по нестандартным ситуациям (подготовки или экспертизы документов, решения задач анализа и оценки и т.п.); достаточно успешно защитил индивидуальный или групповой проект или портфолио, при наличии практического результата, характеризующего уровень сформированности компетенции; продемонстрировал логически последовательные, достаточно полные, правильные ответы в ходе защиты задания (проекта, портфолио), включая дополнительные; самостоятельно устранил замечания по отдельным элементам задания (вопроса); владение основной и дополнительной литературой, рекомендованной учебной программой</w:t>
            </w:r>
          </w:p>
        </w:tc>
        <w:tc>
          <w:tcPr>
            <w:tcW w:w="2069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Владеет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понимание основного программного материала; умение, без грубых ошибок, решать комплексные практические задания (решения задач по нестандартным ситуациям (подготовки или экспертизы документов, решения задач анализа и оценки и т.п.); защитил, с устранением ошибок, индивидуальный или групповой проект или портфолио, при наличии практического результата, характеризующего уровень сформированности компетенции; без грубых ошибок дал ответы на поставленные вопросы при устранении неточностей и ошибок в решениях в ходе 10 защиты задания (проекта, портфолио) при наводящих вопросах преподавателя; недостаточно полное владение литературой, рекомендованной учебной программой</w:t>
            </w:r>
          </w:p>
        </w:tc>
        <w:tc>
          <w:tcPr>
            <w:tcW w:w="2043" w:type="dxa"/>
            <w:shd w:val="clear" w:color="auto" w:fill="auto"/>
          </w:tcPr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Не владеет 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2C38">
              <w:rPr>
                <w:rFonts w:ascii="Times New Roman" w:hAnsi="Times New Roman"/>
                <w:sz w:val="20"/>
                <w:szCs w:val="20"/>
              </w:rPr>
              <w:t>Обучаемый продемонстрировал: непонимание основного программного материала; неумение, решать комплексные практические задания (решения задач по нестандартным ситуациям (подготовки или экспертизы документов, решения задач анализа и оценки и т.п.); не смог защитить индивидуальный или групповой проект или портфолио, при наличии грубых ошибок дал неправильные ответы на поставленные вопросы при устранении неточностей и ошибок в решениях в ходе защиты задания (проекта, портфолио) при наводящих вопросах преподавателя; не владеет основной учебной литературой, рекомендованной учебной программой</w:t>
            </w: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E5E7E" w:rsidRPr="00022C38" w:rsidRDefault="004E5E7E" w:rsidP="001C4E59">
            <w:pPr>
              <w:widowControl w:val="0"/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4E5E7E" w:rsidRPr="00141214" w:rsidRDefault="004E5E7E" w:rsidP="004E5E7E">
      <w:pPr>
        <w:pStyle w:val="a3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:rsidR="004E5E7E" w:rsidRDefault="004E5E7E" w:rsidP="004E5E7E">
      <w:pPr>
        <w:pStyle w:val="90"/>
        <w:numPr>
          <w:ilvl w:val="0"/>
          <w:numId w:val="8"/>
        </w:numPr>
        <w:shd w:val="clear" w:color="auto" w:fill="auto"/>
        <w:tabs>
          <w:tab w:val="left" w:pos="993"/>
        </w:tabs>
        <w:spacing w:line="240" w:lineRule="auto"/>
        <w:contextualSpacing/>
        <w:rPr>
          <w:bCs w:val="0"/>
          <w:color w:val="auto"/>
        </w:rPr>
      </w:pPr>
      <w:r>
        <w:rPr>
          <w:bCs w:val="0"/>
          <w:color w:val="auto"/>
        </w:rPr>
        <w:t>Примерный р</w:t>
      </w:r>
      <w:r w:rsidRPr="00141214">
        <w:rPr>
          <w:bCs w:val="0"/>
          <w:color w:val="auto"/>
        </w:rPr>
        <w:t>ейтинг-план изучения дисциплины</w:t>
      </w:r>
      <w:r>
        <w:rPr>
          <w:bCs w:val="0"/>
          <w:color w:val="auto"/>
        </w:rPr>
        <w:t>.</w:t>
      </w:r>
    </w:p>
    <w:p w:rsidR="004E5E7E" w:rsidRDefault="004E5E7E" w:rsidP="004E5E7E">
      <w:pPr>
        <w:pStyle w:val="90"/>
        <w:shd w:val="clear" w:color="auto" w:fill="auto"/>
        <w:tabs>
          <w:tab w:val="left" w:pos="993"/>
        </w:tabs>
        <w:spacing w:line="240" w:lineRule="auto"/>
        <w:ind w:left="720"/>
        <w:contextualSpacing/>
        <w:rPr>
          <w:bCs w:val="0"/>
          <w:color w:val="auto"/>
        </w:rPr>
      </w:pPr>
      <w:r>
        <w:rPr>
          <w:bCs w:val="0"/>
          <w:color w:val="auto"/>
        </w:rPr>
        <w:t xml:space="preserve">Очно- </w:t>
      </w:r>
      <w:r w:rsidRPr="00B01F7B">
        <w:rPr>
          <w:b w:val="0"/>
          <w:bCs w:val="0"/>
          <w:color w:val="auto"/>
        </w:rPr>
        <w:t xml:space="preserve">1-й семестр – </w:t>
      </w:r>
      <w:r>
        <w:rPr>
          <w:b w:val="0"/>
          <w:bCs w:val="0"/>
          <w:color w:val="auto"/>
        </w:rPr>
        <w:t>зачет</w:t>
      </w:r>
      <w:r w:rsidRPr="00B01F7B">
        <w:rPr>
          <w:b w:val="0"/>
          <w:bCs w:val="0"/>
          <w:color w:val="auto"/>
        </w:rPr>
        <w:t xml:space="preserve">, 2-й семестр – </w:t>
      </w:r>
      <w:r>
        <w:rPr>
          <w:b w:val="0"/>
          <w:bCs w:val="0"/>
          <w:color w:val="auto"/>
        </w:rPr>
        <w:t>зачет, 3-й семестр – экзамен</w:t>
      </w:r>
      <w:r w:rsidRPr="00B01F7B">
        <w:rPr>
          <w:b w:val="0"/>
          <w:bCs w:val="0"/>
          <w:color w:val="auto"/>
        </w:rPr>
        <w:t>).</w:t>
      </w:r>
    </w:p>
    <w:p w:rsidR="004E5E7E" w:rsidRPr="00EC25CF" w:rsidRDefault="004E5E7E" w:rsidP="004E5E7E">
      <w:pPr>
        <w:pStyle w:val="90"/>
        <w:shd w:val="clear" w:color="auto" w:fill="auto"/>
        <w:tabs>
          <w:tab w:val="left" w:pos="993"/>
        </w:tabs>
        <w:spacing w:line="240" w:lineRule="auto"/>
        <w:contextualSpacing/>
        <w:rPr>
          <w:bCs w:val="0"/>
          <w:color w:val="auto"/>
        </w:rPr>
      </w:pPr>
      <w:r>
        <w:rPr>
          <w:bCs w:val="0"/>
          <w:color w:val="auto"/>
        </w:rPr>
        <w:t xml:space="preserve">           Заочно- </w:t>
      </w:r>
      <w:r w:rsidRPr="00B01F7B">
        <w:rPr>
          <w:b w:val="0"/>
          <w:bCs w:val="0"/>
          <w:color w:val="auto"/>
        </w:rPr>
        <w:t xml:space="preserve">1-й семестр – </w:t>
      </w:r>
      <w:r>
        <w:rPr>
          <w:b w:val="0"/>
          <w:bCs w:val="0"/>
          <w:color w:val="auto"/>
        </w:rPr>
        <w:t>зачет</w:t>
      </w:r>
      <w:r w:rsidRPr="00B01F7B">
        <w:rPr>
          <w:b w:val="0"/>
          <w:bCs w:val="0"/>
          <w:color w:val="auto"/>
        </w:rPr>
        <w:t xml:space="preserve">, 2-й семестр – </w:t>
      </w:r>
      <w:r>
        <w:rPr>
          <w:b w:val="0"/>
          <w:bCs w:val="0"/>
          <w:color w:val="auto"/>
        </w:rPr>
        <w:t>зачет</w:t>
      </w:r>
      <w:r w:rsidRPr="00B01F7B">
        <w:rPr>
          <w:b w:val="0"/>
          <w:bCs w:val="0"/>
          <w:color w:val="auto"/>
        </w:rPr>
        <w:t xml:space="preserve">, 3-й семестр – </w:t>
      </w:r>
      <w:r>
        <w:rPr>
          <w:b w:val="0"/>
          <w:bCs w:val="0"/>
          <w:color w:val="auto"/>
        </w:rPr>
        <w:t>экзамен</w:t>
      </w:r>
      <w:r w:rsidRPr="00B01F7B">
        <w:rPr>
          <w:b w:val="0"/>
          <w:bCs w:val="0"/>
          <w:color w:val="auto"/>
        </w:rPr>
        <w:t>).</w:t>
      </w:r>
    </w:p>
    <w:p w:rsidR="004E5E7E" w:rsidRPr="00090AE9" w:rsidRDefault="004E5E7E" w:rsidP="004E5E7E">
      <w:pPr>
        <w:pStyle w:val="90"/>
        <w:shd w:val="clear" w:color="auto" w:fill="auto"/>
        <w:tabs>
          <w:tab w:val="left" w:pos="993"/>
          <w:tab w:val="left" w:pos="1134"/>
        </w:tabs>
        <w:spacing w:line="240" w:lineRule="auto"/>
        <w:contextualSpacing/>
        <w:jc w:val="right"/>
        <w:rPr>
          <w:b w:val="0"/>
          <w:iCs/>
          <w:color w:val="auto"/>
        </w:rPr>
      </w:pPr>
      <w:r w:rsidRPr="00090AE9">
        <w:rPr>
          <w:b w:val="0"/>
          <w:iCs/>
          <w:color w:val="auto"/>
        </w:rPr>
        <w:t>Таблица 14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80"/>
        <w:gridCol w:w="3760"/>
        <w:gridCol w:w="1275"/>
        <w:gridCol w:w="1276"/>
      </w:tblGrid>
      <w:tr w:rsidR="004E5E7E" w:rsidRPr="009579E3" w:rsidTr="001C4E59">
        <w:tc>
          <w:tcPr>
            <w:tcW w:w="988" w:type="dxa"/>
            <w:shd w:val="clear" w:color="auto" w:fill="auto"/>
          </w:tcPr>
          <w:p w:rsidR="004E5E7E" w:rsidRPr="0002056B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  <w:r w:rsidRPr="009579E3">
              <w:rPr>
                <w:bCs w:val="0"/>
                <w:color w:val="auto"/>
                <w:sz w:val="20"/>
                <w:szCs w:val="20"/>
                <w:lang w:val="en-US"/>
              </w:rPr>
              <w:t>I</w:t>
            </w:r>
          </w:p>
        </w:tc>
        <w:tc>
          <w:tcPr>
            <w:tcW w:w="8791" w:type="dxa"/>
            <w:gridSpan w:val="4"/>
            <w:shd w:val="clear" w:color="auto" w:fill="auto"/>
          </w:tcPr>
          <w:p w:rsidR="004E5E7E" w:rsidRPr="009579E3" w:rsidRDefault="004E5E7E" w:rsidP="001C4E59">
            <w:pPr>
              <w:pStyle w:val="90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БАЗОВАЯ ЧАСТЬ РЕЙТИНГОВОЙ СИСТЕМЫ</w:t>
            </w:r>
          </w:p>
          <w:p w:rsidR="004E5E7E" w:rsidRPr="009579E3" w:rsidRDefault="004E5E7E" w:rsidP="001C4E59">
            <w:pPr>
              <w:pStyle w:val="90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</w:tr>
      <w:tr w:rsidR="004E5E7E" w:rsidRPr="009579E3" w:rsidTr="001C4E59">
        <w:tc>
          <w:tcPr>
            <w:tcW w:w="988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Виды контроля</w:t>
            </w: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Контрольные мероприятия</w:t>
            </w:r>
          </w:p>
        </w:tc>
        <w:tc>
          <w:tcPr>
            <w:tcW w:w="1275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Мин.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кол-во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баллов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на занятиях</w:t>
            </w:r>
          </w:p>
        </w:tc>
        <w:tc>
          <w:tcPr>
            <w:tcW w:w="1276" w:type="dxa"/>
            <w:shd w:val="clear" w:color="auto" w:fill="auto"/>
          </w:tcPr>
          <w:p w:rsidR="004E5E7E" w:rsidRPr="009579E3" w:rsidRDefault="004E5E7E" w:rsidP="001C4E59">
            <w:pPr>
              <w:pStyle w:val="90"/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579E3">
              <w:rPr>
                <w:color w:val="auto"/>
                <w:sz w:val="20"/>
                <w:szCs w:val="20"/>
              </w:rPr>
              <w:t>Макс.</w:t>
            </w:r>
          </w:p>
          <w:p w:rsidR="004E5E7E" w:rsidRPr="009579E3" w:rsidRDefault="004E5E7E" w:rsidP="001C4E59">
            <w:pPr>
              <w:pStyle w:val="90"/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579E3">
              <w:rPr>
                <w:color w:val="auto"/>
                <w:sz w:val="20"/>
                <w:szCs w:val="20"/>
              </w:rPr>
              <w:t>кол-во</w:t>
            </w:r>
          </w:p>
          <w:p w:rsidR="004E5E7E" w:rsidRPr="009579E3" w:rsidRDefault="004E5E7E" w:rsidP="001C4E59">
            <w:pPr>
              <w:pStyle w:val="90"/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579E3">
              <w:rPr>
                <w:color w:val="auto"/>
                <w:sz w:val="20"/>
                <w:szCs w:val="20"/>
              </w:rPr>
              <w:t>баллов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на занятиях</w:t>
            </w:r>
          </w:p>
        </w:tc>
      </w:tr>
      <w:tr w:rsidR="004E5E7E" w:rsidRPr="009579E3" w:rsidTr="001C4E59">
        <w:trPr>
          <w:trHeight w:val="287"/>
        </w:trPr>
        <w:tc>
          <w:tcPr>
            <w:tcW w:w="988" w:type="dxa"/>
            <w:vMerge w:val="restart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Текущий контроль № 1</w:t>
            </w: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4502D3" w:rsidRDefault="004E5E7E" w:rsidP="001C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</w:t>
            </w:r>
            <w:r w:rsidRPr="004502D3">
              <w:rPr>
                <w:rFonts w:ascii="Times New Roman" w:hAnsi="Times New Roman"/>
              </w:rPr>
              <w:t xml:space="preserve"> 1. </w:t>
            </w:r>
            <w:r w:rsidRPr="004502D3">
              <w:rPr>
                <w:rFonts w:ascii="Times New Roman" w:eastAsia="TimesNewRomanPSMT" w:hAnsi="Times New Roman"/>
              </w:rPr>
              <w:t xml:space="preserve">Педагогика как наука и практика. 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color w:val="auto"/>
                <w:sz w:val="20"/>
                <w:szCs w:val="20"/>
              </w:rPr>
              <w:t>10</w:t>
            </w:r>
          </w:p>
        </w:tc>
      </w:tr>
      <w:tr w:rsidR="004E5E7E" w:rsidRPr="009579E3" w:rsidTr="001C4E59">
        <w:trPr>
          <w:trHeight w:val="287"/>
        </w:trPr>
        <w:tc>
          <w:tcPr>
            <w:tcW w:w="988" w:type="dxa"/>
            <w:vMerge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4502D3" w:rsidRDefault="004E5E7E" w:rsidP="001C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</w:t>
            </w:r>
            <w:r w:rsidRPr="004502D3">
              <w:rPr>
                <w:rFonts w:ascii="Times New Roman" w:hAnsi="Times New Roman"/>
              </w:rPr>
              <w:t xml:space="preserve"> 2. </w:t>
            </w:r>
            <w:r w:rsidRPr="004502D3">
              <w:rPr>
                <w:rFonts w:ascii="Times New Roman" w:eastAsia="TimesNewRomanPSMT" w:hAnsi="Times New Roman"/>
              </w:rPr>
              <w:t xml:space="preserve">Сущность образования как педагогической категории. 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4E5E7E" w:rsidRPr="009579E3" w:rsidTr="001C4E59">
        <w:trPr>
          <w:trHeight w:val="287"/>
        </w:trPr>
        <w:tc>
          <w:tcPr>
            <w:tcW w:w="988" w:type="dxa"/>
            <w:vMerge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4502D3" w:rsidRDefault="004E5E7E" w:rsidP="001C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</w:t>
            </w:r>
            <w:r w:rsidRPr="004502D3">
              <w:rPr>
                <w:rFonts w:ascii="Times New Roman" w:hAnsi="Times New Roman"/>
              </w:rPr>
              <w:t xml:space="preserve"> 3. </w:t>
            </w:r>
            <w:r w:rsidRPr="004502D3">
              <w:rPr>
                <w:rFonts w:ascii="Times New Roman" w:eastAsia="TimesNewRomanPSMT" w:hAnsi="Times New Roman"/>
              </w:rPr>
              <w:t xml:space="preserve">Теория обучающей деятельности как дидактическая основа. 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4E5E7E" w:rsidRPr="009579E3" w:rsidTr="001C4E59">
        <w:trPr>
          <w:trHeight w:val="287"/>
        </w:trPr>
        <w:tc>
          <w:tcPr>
            <w:tcW w:w="988" w:type="dxa"/>
            <w:vMerge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4502D3" w:rsidRDefault="004E5E7E" w:rsidP="001C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 </w:t>
            </w:r>
            <w:r w:rsidRPr="004502D3">
              <w:rPr>
                <w:rFonts w:ascii="Times New Roman" w:hAnsi="Times New Roman"/>
              </w:rPr>
              <w:t xml:space="preserve">4. </w:t>
            </w:r>
            <w:r w:rsidRPr="004502D3">
              <w:rPr>
                <w:rFonts w:ascii="Times New Roman" w:eastAsia="TimesNewRomanPSMT" w:hAnsi="Times New Roman"/>
              </w:rPr>
              <w:t xml:space="preserve">Профессионально-педагогическая деятельность спортивного педагога. 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4E5E7E" w:rsidRPr="009579E3" w:rsidTr="001C4E59">
        <w:trPr>
          <w:trHeight w:val="287"/>
        </w:trPr>
        <w:tc>
          <w:tcPr>
            <w:tcW w:w="988" w:type="dxa"/>
            <w:vMerge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4502D3" w:rsidRDefault="004E5E7E" w:rsidP="001C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</w:t>
            </w:r>
            <w:r w:rsidRPr="004502D3">
              <w:rPr>
                <w:rFonts w:ascii="Times New Roman" w:hAnsi="Times New Roman"/>
              </w:rPr>
              <w:t xml:space="preserve"> 5. </w:t>
            </w:r>
            <w:r w:rsidRPr="004502D3">
              <w:rPr>
                <w:rFonts w:ascii="Times New Roman" w:eastAsia="TimesNewRomanPSMT" w:hAnsi="Times New Roman"/>
              </w:rPr>
              <w:t>Методы и средства педагогической деятельности спортивного педагога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4E5E7E" w:rsidRPr="009579E3" w:rsidTr="001C4E59">
        <w:trPr>
          <w:trHeight w:val="419"/>
        </w:trPr>
        <w:tc>
          <w:tcPr>
            <w:tcW w:w="98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Текущий контроль № 2</w:t>
            </w: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4502D3" w:rsidRDefault="004E5E7E" w:rsidP="001C4E59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6.</w:t>
            </w:r>
            <w:r w:rsidRPr="004502D3">
              <w:rPr>
                <w:rFonts w:ascii="Times New Roman" w:hAnsi="Times New Roman"/>
                <w:b/>
              </w:rPr>
              <w:t xml:space="preserve"> </w:t>
            </w:r>
            <w:r w:rsidRPr="004502D3">
              <w:rPr>
                <w:rFonts w:ascii="Times New Roman" w:eastAsia="TimesNewRomanPSMT" w:hAnsi="Times New Roman"/>
              </w:rPr>
              <w:t xml:space="preserve">Формы организации педагогического процесса. 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579E3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</w:tr>
      <w:tr w:rsidR="004E5E7E" w:rsidRPr="009579E3" w:rsidTr="001C4E59">
        <w:trPr>
          <w:trHeight w:val="264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4502D3" w:rsidRDefault="004E5E7E" w:rsidP="001C4E59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7.</w:t>
            </w:r>
            <w:r w:rsidRPr="004502D3">
              <w:rPr>
                <w:rFonts w:ascii="Times New Roman" w:hAnsi="Times New Roman"/>
                <w:b/>
              </w:rPr>
              <w:t xml:space="preserve"> </w:t>
            </w:r>
            <w:r w:rsidRPr="004502D3">
              <w:rPr>
                <w:rFonts w:ascii="Times New Roman" w:eastAsia="TimesNewRomanPSMT" w:hAnsi="Times New Roman"/>
              </w:rPr>
              <w:t xml:space="preserve">Система воспитательной деятельности спортивного педагога.  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E5E7E" w:rsidRPr="009579E3" w:rsidTr="001C4E59">
        <w:trPr>
          <w:trHeight w:val="397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4502D3" w:rsidRDefault="004E5E7E" w:rsidP="001C4E59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8.</w:t>
            </w:r>
            <w:r w:rsidRPr="004502D3">
              <w:rPr>
                <w:rFonts w:ascii="Times New Roman" w:hAnsi="Times New Roman"/>
                <w:b/>
              </w:rPr>
              <w:t xml:space="preserve"> </w:t>
            </w:r>
            <w:r w:rsidRPr="004502D3">
              <w:rPr>
                <w:rFonts w:ascii="Times New Roman" w:eastAsia="TimesNewRomanPSMT" w:hAnsi="Times New Roman"/>
              </w:rPr>
              <w:t>Педагогическое мастерство спортивного педагога.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E5E7E" w:rsidRPr="009579E3" w:rsidTr="001C4E59">
        <w:tc>
          <w:tcPr>
            <w:tcW w:w="7228" w:type="dxa"/>
            <w:gridSpan w:val="3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both"/>
              <w:rPr>
                <w:bCs w:val="0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both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 xml:space="preserve">Рубежный контроль: </w:t>
            </w:r>
            <w:r>
              <w:rPr>
                <w:bCs w:val="0"/>
                <w:color w:val="auto"/>
                <w:sz w:val="20"/>
                <w:szCs w:val="20"/>
              </w:rPr>
              <w:t>контрольная работа №1 (Темы 1-8</w:t>
            </w:r>
            <w:r w:rsidRPr="009579E3">
              <w:rPr>
                <w:bCs w:val="0"/>
                <w:color w:val="auto"/>
                <w:sz w:val="20"/>
                <w:szCs w:val="20"/>
              </w:rPr>
              <w:t>)</w:t>
            </w:r>
          </w:p>
          <w:p w:rsidR="004E5E7E" w:rsidRPr="009579E3" w:rsidRDefault="004E5E7E" w:rsidP="001C4E59">
            <w:pPr>
              <w:spacing w:line="240" w:lineRule="auto"/>
              <w:ind w:left="-108" w:right="-10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579E3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</w:tr>
      <w:tr w:rsidR="004E5E7E" w:rsidRPr="009579E3" w:rsidTr="001C4E59">
        <w:tc>
          <w:tcPr>
            <w:tcW w:w="98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Текущий контроль №3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pacing w:line="240" w:lineRule="auto"/>
              <w:ind w:left="-108" w:right="-105"/>
              <w:contextualSpacing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8C31DD" w:rsidRDefault="004E5E7E" w:rsidP="001C4E59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8C31DD">
              <w:rPr>
                <w:rFonts w:ascii="Times New Roman" w:hAnsi="Times New Roman"/>
              </w:rPr>
              <w:t xml:space="preserve">Тема 9. </w:t>
            </w:r>
            <w:r w:rsidRPr="008C31DD">
              <w:rPr>
                <w:rFonts w:ascii="Times New Roman" w:eastAsia="TimesNewRomanPSMT" w:hAnsi="Times New Roman"/>
              </w:rPr>
              <w:t>Педагогические технологии в сфере физической культуры и спорта.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color w:val="auto"/>
                <w:sz w:val="20"/>
                <w:szCs w:val="20"/>
              </w:rPr>
              <w:t>0</w:t>
            </w:r>
          </w:p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579E3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8C31DD" w:rsidRDefault="004E5E7E" w:rsidP="001C4E5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C31DD">
              <w:rPr>
                <w:rFonts w:ascii="Times New Roman" w:hAnsi="Times New Roman"/>
              </w:rPr>
              <w:t xml:space="preserve">Тема 10. </w:t>
            </w:r>
            <w:r w:rsidRPr="008C31DD">
              <w:rPr>
                <w:rFonts w:ascii="Times New Roman" w:eastAsia="TimesNewRomanPSMT" w:hAnsi="Times New Roman"/>
              </w:rPr>
              <w:t>Педагогические инновации в сфере физической культуры и спорта.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8C31DD" w:rsidRDefault="004E5E7E" w:rsidP="001C4E5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C31DD">
              <w:rPr>
                <w:rFonts w:ascii="Times New Roman" w:hAnsi="Times New Roman"/>
              </w:rPr>
              <w:t xml:space="preserve">Тема 11. </w:t>
            </w:r>
            <w:r w:rsidRPr="008C31DD">
              <w:rPr>
                <w:rFonts w:ascii="Times New Roman" w:eastAsia="TimesNewRomanPSMT" w:hAnsi="Times New Roman"/>
              </w:rPr>
              <w:t>Диагностика готовности специалиста в области физической культуры и спорта.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8C31DD" w:rsidRDefault="004E5E7E" w:rsidP="001C4E59">
            <w:pPr>
              <w:spacing w:line="240" w:lineRule="auto"/>
              <w:rPr>
                <w:rFonts w:ascii="Times New Roman" w:hAnsi="Times New Roman"/>
              </w:rPr>
            </w:pPr>
            <w:r w:rsidRPr="008C31DD">
              <w:rPr>
                <w:rFonts w:ascii="Times New Roman" w:hAnsi="Times New Roman"/>
              </w:rPr>
              <w:t xml:space="preserve">Тема 12. </w:t>
            </w:r>
            <w:r w:rsidRPr="008C31DD">
              <w:rPr>
                <w:rFonts w:ascii="Times New Roman" w:eastAsia="TimesNewRomanPSMT" w:hAnsi="Times New Roman"/>
              </w:rPr>
              <w:t>Педагогическое творчество, факторы продуктивной педагогической деятельности в сфере физической культуры и спорта.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4E5E7E" w:rsidRPr="009579E3" w:rsidTr="001C4E59">
        <w:trPr>
          <w:trHeight w:val="738"/>
        </w:trPr>
        <w:tc>
          <w:tcPr>
            <w:tcW w:w="988" w:type="dxa"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8" w:right="-105" w:firstLine="108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Текущий контроль №4</w:t>
            </w: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8C31DD" w:rsidRDefault="004E5E7E" w:rsidP="001C4E5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C31DD">
              <w:rPr>
                <w:rFonts w:ascii="Times New Roman" w:hAnsi="Times New Roman"/>
              </w:rPr>
              <w:t xml:space="preserve">Тема 13. </w:t>
            </w:r>
            <w:r w:rsidRPr="008C31DD">
              <w:rPr>
                <w:rFonts w:ascii="Times New Roman" w:eastAsia="TimesNewRomanPSMT" w:hAnsi="Times New Roman"/>
              </w:rPr>
              <w:t>Самоуправление учебно-познавательной деятельностью студентов в сфере физической культуры: теория и технологии.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579E3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</w:tr>
      <w:tr w:rsidR="004E5E7E" w:rsidRPr="009579E3" w:rsidTr="001C4E59">
        <w:trPr>
          <w:trHeight w:val="511"/>
        </w:trPr>
        <w:tc>
          <w:tcPr>
            <w:tcW w:w="7228" w:type="dxa"/>
            <w:gridSpan w:val="3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Рубежный контроль: контрольная работа №2 (</w:t>
            </w:r>
            <w:r w:rsidRPr="009579E3">
              <w:rPr>
                <w:color w:val="auto"/>
                <w:sz w:val="20"/>
                <w:szCs w:val="20"/>
              </w:rPr>
              <w:t xml:space="preserve">Темы </w:t>
            </w:r>
            <w:r>
              <w:rPr>
                <w:color w:val="auto"/>
                <w:sz w:val="20"/>
                <w:szCs w:val="20"/>
              </w:rPr>
              <w:t>9</w:t>
            </w:r>
            <w:r w:rsidRPr="009579E3"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</w:rPr>
              <w:t>13</w:t>
            </w:r>
            <w:r w:rsidRPr="009579E3">
              <w:rPr>
                <w:color w:val="auto"/>
                <w:sz w:val="20"/>
                <w:szCs w:val="20"/>
              </w:rPr>
              <w:t>)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color w:val="auto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579E3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</w:tr>
      <w:tr w:rsidR="004E5E7E" w:rsidRPr="009579E3" w:rsidTr="001C4E59">
        <w:tc>
          <w:tcPr>
            <w:tcW w:w="7228" w:type="dxa"/>
            <w:gridSpan w:val="3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9579E3">
              <w:rPr>
                <w:color w:val="auto"/>
                <w:sz w:val="20"/>
                <w:szCs w:val="20"/>
              </w:rPr>
              <w:t>Допуск к промежуточной аттестации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Мин 36</w:t>
            </w:r>
          </w:p>
        </w:tc>
      </w:tr>
      <w:tr w:rsidR="004E5E7E" w:rsidRPr="009579E3" w:rsidTr="001C4E59">
        <w:tc>
          <w:tcPr>
            <w:tcW w:w="988" w:type="dxa"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  <w:lang w:val="en-US"/>
              </w:rPr>
              <w:t>II</w:t>
            </w:r>
          </w:p>
        </w:tc>
        <w:tc>
          <w:tcPr>
            <w:tcW w:w="624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6" w:right="-118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106" w:right="-118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ДОПОЛНИТЕЛЬНАЯ ЧАСТЬ РЕЙТИНГОВОЙ СИСТЕМЫ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Мин.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bCs w:val="0"/>
                <w:color w:val="auto"/>
                <w:sz w:val="20"/>
                <w:szCs w:val="20"/>
              </w:rPr>
              <w:t>Макс.</w:t>
            </w:r>
          </w:p>
        </w:tc>
      </w:tr>
      <w:tr w:rsidR="004E5E7E" w:rsidRPr="009579E3" w:rsidTr="001C4E59">
        <w:tc>
          <w:tcPr>
            <w:tcW w:w="98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  <w:r w:rsidRPr="009579E3">
              <w:rPr>
                <w:bCs w:val="0"/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624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color w:val="auto"/>
                <w:sz w:val="20"/>
                <w:szCs w:val="20"/>
              </w:rPr>
              <w:t>Поощрительные баллы</w:t>
            </w:r>
          </w:p>
        </w:tc>
        <w:tc>
          <w:tcPr>
            <w:tcW w:w="1275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color w:val="auto"/>
                <w:sz w:val="20"/>
                <w:szCs w:val="20"/>
              </w:rPr>
              <w:t>0-10</w:t>
            </w:r>
          </w:p>
        </w:tc>
        <w:tc>
          <w:tcPr>
            <w:tcW w:w="1276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color w:val="auto"/>
                <w:sz w:val="20"/>
                <w:szCs w:val="20"/>
              </w:rPr>
              <w:t>10</w:t>
            </w: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bCs w:val="0"/>
                <w:color w:val="auto"/>
                <w:sz w:val="20"/>
                <w:szCs w:val="20"/>
              </w:rPr>
              <w:t>Подготовка доклада с презентацией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 по дисциплине</w:t>
            </w:r>
          </w:p>
        </w:tc>
        <w:tc>
          <w:tcPr>
            <w:tcW w:w="1275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0-1</w:t>
            </w:r>
          </w:p>
        </w:tc>
        <w:tc>
          <w:tcPr>
            <w:tcW w:w="1276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1</w:t>
            </w: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Посещаемость лекций (100%)</w:t>
            </w:r>
          </w:p>
        </w:tc>
        <w:tc>
          <w:tcPr>
            <w:tcW w:w="1275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0-2</w:t>
            </w:r>
          </w:p>
        </w:tc>
        <w:tc>
          <w:tcPr>
            <w:tcW w:w="1276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2</w:t>
            </w: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Участие в работе круглого стола, студенческой конференции</w:t>
            </w:r>
          </w:p>
        </w:tc>
        <w:tc>
          <w:tcPr>
            <w:tcW w:w="1275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0-2</w:t>
            </w:r>
          </w:p>
        </w:tc>
        <w:tc>
          <w:tcPr>
            <w:tcW w:w="1276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2</w:t>
            </w: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Соц.-личностный рейтинг</w:t>
            </w:r>
          </w:p>
        </w:tc>
        <w:tc>
          <w:tcPr>
            <w:tcW w:w="1275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0-3</w:t>
            </w:r>
          </w:p>
        </w:tc>
        <w:tc>
          <w:tcPr>
            <w:tcW w:w="1276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3</w:t>
            </w: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Участие в общественной, культурно-массовой и спортивной работе</w:t>
            </w:r>
          </w:p>
        </w:tc>
        <w:tc>
          <w:tcPr>
            <w:tcW w:w="1275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0-2</w:t>
            </w:r>
          </w:p>
        </w:tc>
        <w:tc>
          <w:tcPr>
            <w:tcW w:w="1276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2</w:t>
            </w:r>
          </w:p>
        </w:tc>
      </w:tr>
      <w:tr w:rsidR="004E5E7E" w:rsidRPr="009579E3" w:rsidTr="001C4E59">
        <w:tc>
          <w:tcPr>
            <w:tcW w:w="98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  <w:r w:rsidRPr="009579E3">
              <w:rPr>
                <w:bCs w:val="0"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6240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color w:val="auto"/>
                <w:sz w:val="20"/>
                <w:szCs w:val="20"/>
              </w:rPr>
              <w:t>Штрафные баллы</w:t>
            </w:r>
          </w:p>
        </w:tc>
        <w:tc>
          <w:tcPr>
            <w:tcW w:w="1275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color w:val="auto"/>
                <w:sz w:val="20"/>
                <w:szCs w:val="20"/>
              </w:rPr>
              <w:t>0-3</w:t>
            </w:r>
          </w:p>
        </w:tc>
        <w:tc>
          <w:tcPr>
            <w:tcW w:w="1276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color w:val="auto"/>
                <w:sz w:val="20"/>
                <w:szCs w:val="20"/>
              </w:rPr>
              <w:t>3</w:t>
            </w:r>
          </w:p>
        </w:tc>
      </w:tr>
      <w:tr w:rsidR="004E5E7E" w:rsidRPr="009579E3" w:rsidTr="001C4E59">
        <w:trPr>
          <w:trHeight w:val="473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480" w:type="dxa"/>
            <w:shd w:val="clear" w:color="auto" w:fill="auto"/>
          </w:tcPr>
          <w:p w:rsidR="004E5E7E" w:rsidRPr="009579E3" w:rsidRDefault="004E5E7E" w:rsidP="001C4E59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579E3">
              <w:rPr>
                <w:rFonts w:ascii="Times New Roman" w:hAnsi="Times New Roman"/>
                <w:sz w:val="20"/>
                <w:szCs w:val="20"/>
              </w:rPr>
              <w:t>Пропуск учебных лекций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bCs w:val="0"/>
                <w:color w:val="auto"/>
                <w:sz w:val="20"/>
                <w:szCs w:val="20"/>
              </w:rPr>
              <w:t>за пропуск лекции снимается балльная стоимость лекции (2:8=0,25)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4E5E7E" w:rsidRPr="009579E3" w:rsidRDefault="004E5E7E" w:rsidP="001C4E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9E3">
              <w:rPr>
                <w:rFonts w:ascii="Times New Roman" w:hAnsi="Times New Roman"/>
                <w:sz w:val="20"/>
                <w:szCs w:val="20"/>
              </w:rPr>
              <w:t xml:space="preserve">0,25 х </w:t>
            </w:r>
            <w:r w:rsidRPr="009579E3">
              <w:rPr>
                <w:rFonts w:ascii="Times New Roman" w:hAnsi="Times New Roman"/>
                <w:sz w:val="20"/>
                <w:szCs w:val="20"/>
                <w:lang w:val="en-US"/>
              </w:rPr>
              <w:t>N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(</w:t>
            </w: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  <w:lang w:val="en-US"/>
              </w:rPr>
              <w:t>N</w:t>
            </w: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 xml:space="preserve"> – количество пропущенных лекций</w:t>
            </w:r>
          </w:p>
        </w:tc>
      </w:tr>
      <w:tr w:rsidR="004E5E7E" w:rsidRPr="009579E3" w:rsidTr="001C4E59"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</w:tcPr>
          <w:p w:rsidR="004E5E7E" w:rsidRPr="009579E3" w:rsidRDefault="004E5E7E" w:rsidP="001C4E59">
            <w:pPr>
              <w:spacing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579E3">
              <w:rPr>
                <w:rFonts w:ascii="Times New Roman" w:hAnsi="Times New Roman"/>
                <w:sz w:val="20"/>
                <w:szCs w:val="20"/>
              </w:rPr>
              <w:t xml:space="preserve">Несвоевременное </w:t>
            </w:r>
            <w:r w:rsidRPr="009579E3">
              <w:rPr>
                <w:rFonts w:ascii="Times New Roman" w:hAnsi="Times New Roman"/>
                <w:bCs/>
                <w:sz w:val="20"/>
                <w:szCs w:val="20"/>
              </w:rPr>
              <w:t>выполнение контрольной (аттестационной) работы №1</w:t>
            </w:r>
          </w:p>
        </w:tc>
        <w:tc>
          <w:tcPr>
            <w:tcW w:w="3760" w:type="dxa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b w:val="0"/>
                <w:bCs w:val="0"/>
                <w:color w:val="auto"/>
                <w:sz w:val="20"/>
                <w:szCs w:val="20"/>
              </w:rPr>
              <w:t>минус 5% от максимального балла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- 0,5</w:t>
            </w:r>
          </w:p>
        </w:tc>
      </w:tr>
      <w:tr w:rsidR="004E5E7E" w:rsidRPr="009579E3" w:rsidTr="001C4E59">
        <w:trPr>
          <w:trHeight w:val="1010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</w:tcPr>
          <w:p w:rsidR="004E5E7E" w:rsidRPr="009579E3" w:rsidRDefault="004E5E7E" w:rsidP="001C4E59">
            <w:pPr>
              <w:spacing w:line="240" w:lineRule="auto"/>
              <w:ind w:right="-14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579E3">
              <w:rPr>
                <w:rFonts w:ascii="Times New Roman" w:hAnsi="Times New Roman"/>
                <w:sz w:val="20"/>
                <w:szCs w:val="20"/>
              </w:rPr>
              <w:t>Несвоевременное выполнение контрольной (аттестационной) работы №2</w:t>
            </w:r>
          </w:p>
        </w:tc>
        <w:tc>
          <w:tcPr>
            <w:tcW w:w="3760" w:type="dxa"/>
            <w:shd w:val="clear" w:color="auto" w:fill="auto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9E3">
              <w:rPr>
                <w:rFonts w:ascii="Times New Roman" w:hAnsi="Times New Roman"/>
                <w:sz w:val="20"/>
                <w:szCs w:val="20"/>
              </w:rPr>
              <w:t>минус 5% от максимального балла</w:t>
            </w: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  <w:t>- 0,5</w:t>
            </w:r>
          </w:p>
        </w:tc>
      </w:tr>
      <w:tr w:rsidR="004E5E7E" w:rsidRPr="009579E3" w:rsidTr="001C4E59">
        <w:tc>
          <w:tcPr>
            <w:tcW w:w="9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250" w:right="-105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250" w:right="-105"/>
              <w:contextualSpacing/>
              <w:jc w:val="center"/>
              <w:rPr>
                <w:bCs w:val="0"/>
                <w:color w:val="auto"/>
                <w:sz w:val="20"/>
                <w:szCs w:val="20"/>
                <w:lang w:val="en-US"/>
              </w:rPr>
            </w:pPr>
            <w:r w:rsidRPr="009579E3">
              <w:rPr>
                <w:bCs w:val="0"/>
                <w:color w:val="auto"/>
                <w:sz w:val="20"/>
                <w:szCs w:val="20"/>
                <w:lang w:val="en-US"/>
              </w:rPr>
              <w:t>III</w:t>
            </w:r>
          </w:p>
        </w:tc>
        <w:tc>
          <w:tcPr>
            <w:tcW w:w="6240" w:type="dxa"/>
            <w:gridSpan w:val="2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E5E7E" w:rsidRPr="009579E3" w:rsidRDefault="004E5E7E" w:rsidP="001C4E59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9E3">
              <w:rPr>
                <w:rFonts w:ascii="Times New Roman" w:hAnsi="Times New Roman"/>
                <w:b/>
                <w:sz w:val="20"/>
                <w:szCs w:val="20"/>
              </w:rPr>
              <w:t>ИТОГОВЫЙ КОНТРОЛЬ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9E3">
              <w:rPr>
                <w:rFonts w:ascii="Times New Roman" w:hAnsi="Times New Roman"/>
                <w:b/>
                <w:sz w:val="20"/>
                <w:szCs w:val="20"/>
              </w:rPr>
              <w:t>0-30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color w:val="auto"/>
                <w:sz w:val="20"/>
                <w:szCs w:val="20"/>
              </w:rPr>
              <w:t>30</w:t>
            </w:r>
          </w:p>
        </w:tc>
      </w:tr>
      <w:tr w:rsidR="004E5E7E" w:rsidRPr="009579E3" w:rsidTr="001C4E59">
        <w:tc>
          <w:tcPr>
            <w:tcW w:w="9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ind w:left="-250" w:right="-105"/>
              <w:contextualSpacing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9579E3">
              <w:rPr>
                <w:color w:val="auto"/>
                <w:sz w:val="20"/>
                <w:szCs w:val="20"/>
              </w:rPr>
              <w:t>Форма итогового контроля:</w:t>
            </w:r>
          </w:p>
        </w:tc>
        <w:tc>
          <w:tcPr>
            <w:tcW w:w="6240" w:type="dxa"/>
            <w:gridSpan w:val="2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9E3">
              <w:rPr>
                <w:rFonts w:ascii="Times New Roman" w:hAnsi="Times New Roman"/>
                <w:sz w:val="20"/>
                <w:szCs w:val="20"/>
              </w:rPr>
              <w:t>Зачет (экзамен)</w:t>
            </w:r>
          </w:p>
          <w:p w:rsidR="004E5E7E" w:rsidRPr="009579E3" w:rsidRDefault="004E5E7E" w:rsidP="001C4E59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579E3">
              <w:rPr>
                <w:rFonts w:ascii="Times New Roman" w:hAnsi="Times New Roman"/>
                <w:sz w:val="20"/>
                <w:szCs w:val="20"/>
              </w:rPr>
              <w:t>0-30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color w:val="auto"/>
                <w:sz w:val="20"/>
                <w:szCs w:val="20"/>
              </w:rPr>
              <w:t>30</w:t>
            </w:r>
          </w:p>
        </w:tc>
      </w:tr>
      <w:tr w:rsidR="004E5E7E" w:rsidRPr="009579E3" w:rsidTr="001C4E59">
        <w:tc>
          <w:tcPr>
            <w:tcW w:w="7228" w:type="dxa"/>
            <w:gridSpan w:val="3"/>
            <w:shd w:val="clear" w:color="auto" w:fill="auto"/>
            <w:vAlign w:val="center"/>
          </w:tcPr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E5E7E" w:rsidRPr="009579E3" w:rsidRDefault="004E5E7E" w:rsidP="001C4E5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79E3">
              <w:rPr>
                <w:rFonts w:ascii="Times New Roman" w:hAnsi="Times New Roman"/>
                <w:b/>
                <w:bCs/>
                <w:sz w:val="20"/>
                <w:szCs w:val="20"/>
              </w:rPr>
              <w:t>ИТОГО БАЛЛОВ ЗА СЕМЕСТР: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4E5E7E" w:rsidRPr="009579E3" w:rsidRDefault="004E5E7E" w:rsidP="001C4E59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rFonts w:eastAsia="Calibri"/>
                <w:b w:val="0"/>
                <w:bCs w:val="0"/>
                <w:color w:val="auto"/>
                <w:sz w:val="20"/>
                <w:szCs w:val="20"/>
              </w:rPr>
            </w:pPr>
            <w:r w:rsidRPr="009579E3">
              <w:rPr>
                <w:rFonts w:eastAsia="Calibri"/>
                <w:color w:val="auto"/>
                <w:sz w:val="20"/>
                <w:szCs w:val="20"/>
              </w:rPr>
              <w:t>0-100</w:t>
            </w:r>
          </w:p>
        </w:tc>
      </w:tr>
    </w:tbl>
    <w:p w:rsidR="00346D7D" w:rsidRDefault="00346D7D"/>
    <w:sectPr w:rsidR="00346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68AC"/>
    <w:multiLevelType w:val="multilevel"/>
    <w:tmpl w:val="5E1E2D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26D227D"/>
    <w:multiLevelType w:val="multilevel"/>
    <w:tmpl w:val="253E3502"/>
    <w:lvl w:ilvl="0">
      <w:start w:val="1"/>
      <w:numFmt w:val="decimal"/>
      <w:lvlText w:val="%1"/>
      <w:lvlJc w:val="left"/>
      <w:pPr>
        <w:ind w:left="688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23" w:hanging="191"/>
      </w:pPr>
      <w:rPr>
        <w:rFonts w:ascii="Times New Roman" w:eastAsia="Times New Roman" w:hAnsi="Times New Roman" w:cs="Times New Roman" w:hint="default"/>
        <w:w w:val="100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2042" w:hanging="1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3" w:hanging="1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4" w:hanging="1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75" w:hanging="1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86" w:hanging="1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98" w:hanging="191"/>
      </w:pPr>
      <w:rPr>
        <w:rFonts w:hint="default"/>
        <w:lang w:val="ru-RU" w:eastAsia="en-US" w:bidi="ar-SA"/>
      </w:rPr>
    </w:lvl>
  </w:abstractNum>
  <w:abstractNum w:abstractNumId="2" w15:restartNumberingAfterBreak="0">
    <w:nsid w:val="12C24C33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3C51AE6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8578CA"/>
    <w:multiLevelType w:val="hybridMultilevel"/>
    <w:tmpl w:val="428EB24C"/>
    <w:lvl w:ilvl="0" w:tplc="C33C4A5C">
      <w:start w:val="1"/>
      <w:numFmt w:val="decimal"/>
      <w:lvlText w:val="%1."/>
      <w:lvlJc w:val="left"/>
      <w:pPr>
        <w:ind w:left="391" w:hanging="191"/>
        <w:jc w:val="right"/>
      </w:pPr>
      <w:rPr>
        <w:rFonts w:ascii="Times New Roman" w:eastAsia="Times New Roman" w:hAnsi="Times New Roman" w:cs="Times New Roman" w:hint="default"/>
        <w:w w:val="100"/>
        <w:sz w:val="19"/>
        <w:szCs w:val="19"/>
        <w:lang w:val="ru-RU" w:eastAsia="en-US" w:bidi="ar-SA"/>
      </w:rPr>
    </w:lvl>
    <w:lvl w:ilvl="1" w:tplc="25B2A5CA">
      <w:numFmt w:val="bullet"/>
      <w:lvlText w:val="•"/>
      <w:lvlJc w:val="left"/>
      <w:pPr>
        <w:ind w:left="992" w:hanging="191"/>
      </w:pPr>
      <w:rPr>
        <w:rFonts w:hint="default"/>
        <w:lang w:val="ru-RU" w:eastAsia="en-US" w:bidi="ar-SA"/>
      </w:rPr>
    </w:lvl>
    <w:lvl w:ilvl="2" w:tplc="E7CC2F08">
      <w:numFmt w:val="bullet"/>
      <w:lvlText w:val="•"/>
      <w:lvlJc w:val="left"/>
      <w:pPr>
        <w:ind w:left="1584" w:hanging="191"/>
      </w:pPr>
      <w:rPr>
        <w:rFonts w:hint="default"/>
        <w:lang w:val="ru-RU" w:eastAsia="en-US" w:bidi="ar-SA"/>
      </w:rPr>
    </w:lvl>
    <w:lvl w:ilvl="3" w:tplc="964455C6">
      <w:numFmt w:val="bullet"/>
      <w:lvlText w:val="•"/>
      <w:lvlJc w:val="left"/>
      <w:pPr>
        <w:ind w:left="2176" w:hanging="191"/>
      </w:pPr>
      <w:rPr>
        <w:rFonts w:hint="default"/>
        <w:lang w:val="ru-RU" w:eastAsia="en-US" w:bidi="ar-SA"/>
      </w:rPr>
    </w:lvl>
    <w:lvl w:ilvl="4" w:tplc="2306F4BC">
      <w:numFmt w:val="bullet"/>
      <w:lvlText w:val="•"/>
      <w:lvlJc w:val="left"/>
      <w:pPr>
        <w:ind w:left="2768" w:hanging="191"/>
      </w:pPr>
      <w:rPr>
        <w:rFonts w:hint="default"/>
        <w:lang w:val="ru-RU" w:eastAsia="en-US" w:bidi="ar-SA"/>
      </w:rPr>
    </w:lvl>
    <w:lvl w:ilvl="5" w:tplc="7DC0A55E">
      <w:numFmt w:val="bullet"/>
      <w:lvlText w:val="•"/>
      <w:lvlJc w:val="left"/>
      <w:pPr>
        <w:ind w:left="3360" w:hanging="191"/>
      </w:pPr>
      <w:rPr>
        <w:rFonts w:hint="default"/>
        <w:lang w:val="ru-RU" w:eastAsia="en-US" w:bidi="ar-SA"/>
      </w:rPr>
    </w:lvl>
    <w:lvl w:ilvl="6" w:tplc="80DC004E">
      <w:numFmt w:val="bullet"/>
      <w:lvlText w:val="•"/>
      <w:lvlJc w:val="left"/>
      <w:pPr>
        <w:ind w:left="3952" w:hanging="191"/>
      </w:pPr>
      <w:rPr>
        <w:rFonts w:hint="default"/>
        <w:lang w:val="ru-RU" w:eastAsia="en-US" w:bidi="ar-SA"/>
      </w:rPr>
    </w:lvl>
    <w:lvl w:ilvl="7" w:tplc="29702A98">
      <w:numFmt w:val="bullet"/>
      <w:lvlText w:val="•"/>
      <w:lvlJc w:val="left"/>
      <w:pPr>
        <w:ind w:left="4544" w:hanging="191"/>
      </w:pPr>
      <w:rPr>
        <w:rFonts w:hint="default"/>
        <w:lang w:val="ru-RU" w:eastAsia="en-US" w:bidi="ar-SA"/>
      </w:rPr>
    </w:lvl>
    <w:lvl w:ilvl="8" w:tplc="66623480">
      <w:numFmt w:val="bullet"/>
      <w:lvlText w:val="•"/>
      <w:lvlJc w:val="left"/>
      <w:pPr>
        <w:ind w:left="5136" w:hanging="191"/>
      </w:pPr>
      <w:rPr>
        <w:rFonts w:hint="default"/>
        <w:lang w:val="ru-RU" w:eastAsia="en-US" w:bidi="ar-SA"/>
      </w:rPr>
    </w:lvl>
  </w:abstractNum>
  <w:abstractNum w:abstractNumId="5" w15:restartNumberingAfterBreak="0">
    <w:nsid w:val="22210865"/>
    <w:multiLevelType w:val="hybridMultilevel"/>
    <w:tmpl w:val="53648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0B30FD"/>
    <w:multiLevelType w:val="multilevel"/>
    <w:tmpl w:val="3CC49712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F4F12EE"/>
    <w:multiLevelType w:val="multilevel"/>
    <w:tmpl w:val="BEF44BD2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0AC7D39"/>
    <w:multiLevelType w:val="multilevel"/>
    <w:tmpl w:val="6B10B182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1FC3CF8"/>
    <w:multiLevelType w:val="multilevel"/>
    <w:tmpl w:val="5FD602A0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Zero"/>
      <w:lvlText w:val="%1.%2.%3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eastAsia="Times New Roman" w:hint="default"/>
      </w:rPr>
    </w:lvl>
  </w:abstractNum>
  <w:abstractNum w:abstractNumId="10" w15:restartNumberingAfterBreak="0">
    <w:nsid w:val="545F0E9F"/>
    <w:multiLevelType w:val="hybridMultilevel"/>
    <w:tmpl w:val="15C22196"/>
    <w:lvl w:ilvl="0" w:tplc="F14444B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D96D668">
      <w:numFmt w:val="bullet"/>
      <w:lvlText w:val="•"/>
      <w:lvlJc w:val="left"/>
      <w:pPr>
        <w:ind w:left="542" w:hanging="140"/>
      </w:pPr>
      <w:rPr>
        <w:rFonts w:hint="default"/>
        <w:lang w:val="ru-RU" w:eastAsia="en-US" w:bidi="ar-SA"/>
      </w:rPr>
    </w:lvl>
    <w:lvl w:ilvl="2" w:tplc="D0BAFE84">
      <w:numFmt w:val="bullet"/>
      <w:lvlText w:val="•"/>
      <w:lvlJc w:val="left"/>
      <w:pPr>
        <w:ind w:left="985" w:hanging="140"/>
      </w:pPr>
      <w:rPr>
        <w:rFonts w:hint="default"/>
        <w:lang w:val="ru-RU" w:eastAsia="en-US" w:bidi="ar-SA"/>
      </w:rPr>
    </w:lvl>
    <w:lvl w:ilvl="3" w:tplc="BA1C7BCC">
      <w:numFmt w:val="bullet"/>
      <w:lvlText w:val="•"/>
      <w:lvlJc w:val="left"/>
      <w:pPr>
        <w:ind w:left="1428" w:hanging="140"/>
      </w:pPr>
      <w:rPr>
        <w:rFonts w:hint="default"/>
        <w:lang w:val="ru-RU" w:eastAsia="en-US" w:bidi="ar-SA"/>
      </w:rPr>
    </w:lvl>
    <w:lvl w:ilvl="4" w:tplc="A2169EFC">
      <w:numFmt w:val="bullet"/>
      <w:lvlText w:val="•"/>
      <w:lvlJc w:val="left"/>
      <w:pPr>
        <w:ind w:left="1870" w:hanging="140"/>
      </w:pPr>
      <w:rPr>
        <w:rFonts w:hint="default"/>
        <w:lang w:val="ru-RU" w:eastAsia="en-US" w:bidi="ar-SA"/>
      </w:rPr>
    </w:lvl>
    <w:lvl w:ilvl="5" w:tplc="AA1ED442">
      <w:numFmt w:val="bullet"/>
      <w:lvlText w:val="•"/>
      <w:lvlJc w:val="left"/>
      <w:pPr>
        <w:ind w:left="2313" w:hanging="140"/>
      </w:pPr>
      <w:rPr>
        <w:rFonts w:hint="default"/>
        <w:lang w:val="ru-RU" w:eastAsia="en-US" w:bidi="ar-SA"/>
      </w:rPr>
    </w:lvl>
    <w:lvl w:ilvl="6" w:tplc="7A5484C2">
      <w:numFmt w:val="bullet"/>
      <w:lvlText w:val="•"/>
      <w:lvlJc w:val="left"/>
      <w:pPr>
        <w:ind w:left="2756" w:hanging="140"/>
      </w:pPr>
      <w:rPr>
        <w:rFonts w:hint="default"/>
        <w:lang w:val="ru-RU" w:eastAsia="en-US" w:bidi="ar-SA"/>
      </w:rPr>
    </w:lvl>
    <w:lvl w:ilvl="7" w:tplc="A7029200">
      <w:numFmt w:val="bullet"/>
      <w:lvlText w:val="•"/>
      <w:lvlJc w:val="left"/>
      <w:pPr>
        <w:ind w:left="3198" w:hanging="140"/>
      </w:pPr>
      <w:rPr>
        <w:rFonts w:hint="default"/>
        <w:lang w:val="ru-RU" w:eastAsia="en-US" w:bidi="ar-SA"/>
      </w:rPr>
    </w:lvl>
    <w:lvl w:ilvl="8" w:tplc="B330ACD4">
      <w:numFmt w:val="bullet"/>
      <w:lvlText w:val="•"/>
      <w:lvlJc w:val="left"/>
      <w:pPr>
        <w:ind w:left="3641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575B7FAA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A5A7212"/>
    <w:multiLevelType w:val="multilevel"/>
    <w:tmpl w:val="E1D2BE90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1A347ED"/>
    <w:multiLevelType w:val="multilevel"/>
    <w:tmpl w:val="26642398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79771A7B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i w:val="0"/>
      </w:rPr>
    </w:lvl>
  </w:abstractNum>
  <w:abstractNum w:abstractNumId="15" w15:restartNumberingAfterBreak="0">
    <w:nsid w:val="7DA20825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2"/>
  </w:num>
  <w:num w:numId="5">
    <w:abstractNumId w:val="14"/>
  </w:num>
  <w:num w:numId="6">
    <w:abstractNumId w:val="4"/>
  </w:num>
  <w:num w:numId="7">
    <w:abstractNumId w:val="1"/>
  </w:num>
  <w:num w:numId="8">
    <w:abstractNumId w:val="15"/>
  </w:num>
  <w:num w:numId="9">
    <w:abstractNumId w:val="9"/>
  </w:num>
  <w:num w:numId="10">
    <w:abstractNumId w:val="7"/>
  </w:num>
  <w:num w:numId="11">
    <w:abstractNumId w:val="8"/>
  </w:num>
  <w:num w:numId="12">
    <w:abstractNumId w:val="12"/>
  </w:num>
  <w:num w:numId="13">
    <w:abstractNumId w:val="6"/>
  </w:num>
  <w:num w:numId="14">
    <w:abstractNumId w:val="13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E7E"/>
    <w:rsid w:val="00346D7D"/>
    <w:rsid w:val="004E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FB6EF-9B0E-4B4E-9A79-0A536FC9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E7E"/>
    <w:rPr>
      <w:rFonts w:ascii="Calibri" w:eastAsia="Calibri" w:hAnsi="Calibri"/>
      <w:color w:val="auto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E5E7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5E7E"/>
    <w:pPr>
      <w:keepNext/>
      <w:spacing w:after="0" w:line="240" w:lineRule="auto"/>
      <w:ind w:left="708"/>
      <w:jc w:val="both"/>
      <w:outlineLvl w:val="1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E7E"/>
    <w:rPr>
      <w:rFonts w:ascii="Calibri Light" w:eastAsia="Times New Roman" w:hAnsi="Calibri Light"/>
      <w:b/>
      <w:bCs/>
      <w:color w:val="auto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E5E7E"/>
    <w:rPr>
      <w:rFonts w:eastAsia="Times New Roman"/>
      <w:b/>
      <w:color w:val="auto"/>
      <w:szCs w:val="20"/>
      <w:lang w:val="x-none" w:eastAsia="x-none"/>
    </w:rPr>
  </w:style>
  <w:style w:type="character" w:customStyle="1" w:styleId="21">
    <w:name w:val="Основной текст (2)_"/>
    <w:link w:val="22"/>
    <w:locked/>
    <w:rsid w:val="004E5E7E"/>
    <w:rPr>
      <w:rFonts w:eastAsia="Times New Roman"/>
      <w:i/>
      <w:iCs/>
      <w:color w:val="483A4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E5E7E"/>
    <w:pPr>
      <w:widowControl w:val="0"/>
      <w:shd w:val="clear" w:color="auto" w:fill="FFFFFF"/>
      <w:spacing w:after="0" w:line="264" w:lineRule="auto"/>
    </w:pPr>
    <w:rPr>
      <w:rFonts w:ascii="Times New Roman" w:eastAsia="Times New Roman" w:hAnsi="Times New Roman"/>
      <w:i/>
      <w:iCs/>
      <w:color w:val="483A46"/>
      <w:sz w:val="24"/>
      <w:szCs w:val="24"/>
    </w:rPr>
  </w:style>
  <w:style w:type="character" w:customStyle="1" w:styleId="23">
    <w:name w:val="Заголовок №2_"/>
    <w:link w:val="24"/>
    <w:locked/>
    <w:rsid w:val="004E5E7E"/>
    <w:rPr>
      <w:rFonts w:eastAsia="Times New Roman"/>
      <w:b/>
      <w:bCs/>
      <w:color w:val="483A46"/>
      <w:shd w:val="clear" w:color="auto" w:fill="FFFFFF"/>
    </w:rPr>
  </w:style>
  <w:style w:type="paragraph" w:customStyle="1" w:styleId="24">
    <w:name w:val="Заголовок №2"/>
    <w:basedOn w:val="a"/>
    <w:link w:val="23"/>
    <w:rsid w:val="004E5E7E"/>
    <w:pPr>
      <w:widowControl w:val="0"/>
      <w:shd w:val="clear" w:color="auto" w:fill="FFFFFF"/>
      <w:spacing w:after="0" w:line="300" w:lineRule="auto"/>
      <w:jc w:val="center"/>
      <w:outlineLvl w:val="1"/>
    </w:pPr>
    <w:rPr>
      <w:rFonts w:ascii="Times New Roman" w:eastAsia="Times New Roman" w:hAnsi="Times New Roman"/>
      <w:b/>
      <w:bCs/>
      <w:color w:val="483A46"/>
      <w:sz w:val="24"/>
      <w:szCs w:val="24"/>
    </w:rPr>
  </w:style>
  <w:style w:type="paragraph" w:styleId="a3">
    <w:name w:val="List Paragraph"/>
    <w:basedOn w:val="a"/>
    <w:uiPriority w:val="34"/>
    <w:qFormat/>
    <w:rsid w:val="004E5E7E"/>
    <w:pPr>
      <w:ind w:left="720"/>
      <w:contextualSpacing/>
    </w:pPr>
  </w:style>
  <w:style w:type="character" w:customStyle="1" w:styleId="a4">
    <w:name w:val="Другое_"/>
    <w:link w:val="a5"/>
    <w:locked/>
    <w:rsid w:val="004E5E7E"/>
    <w:rPr>
      <w:rFonts w:eastAsia="Times New Roman"/>
      <w:color w:val="483A46"/>
      <w:shd w:val="clear" w:color="auto" w:fill="FFFFFF"/>
    </w:rPr>
  </w:style>
  <w:style w:type="paragraph" w:customStyle="1" w:styleId="a5">
    <w:name w:val="Другое"/>
    <w:basedOn w:val="a"/>
    <w:link w:val="a4"/>
    <w:rsid w:val="004E5E7E"/>
    <w:pPr>
      <w:widowControl w:val="0"/>
      <w:shd w:val="clear" w:color="auto" w:fill="FFFFFF"/>
      <w:spacing w:after="0" w:line="300" w:lineRule="auto"/>
      <w:ind w:firstLine="400"/>
    </w:pPr>
    <w:rPr>
      <w:rFonts w:ascii="Times New Roman" w:eastAsia="Times New Roman" w:hAnsi="Times New Roman"/>
      <w:color w:val="483A46"/>
      <w:sz w:val="24"/>
      <w:szCs w:val="24"/>
    </w:rPr>
  </w:style>
  <w:style w:type="table" w:styleId="a6">
    <w:name w:val="Table Grid"/>
    <w:basedOn w:val="a1"/>
    <w:uiPriority w:val="39"/>
    <w:rsid w:val="004E5E7E"/>
    <w:pPr>
      <w:widowControl w:val="0"/>
      <w:spacing w:after="0" w:line="240" w:lineRule="auto"/>
    </w:pPr>
    <w:rPr>
      <w:rFonts w:ascii="Courier New" w:eastAsia="Courier New" w:hAnsi="Courier New" w:cs="Courier New"/>
      <w:color w:val="auto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Подпись к таблице_"/>
    <w:link w:val="a8"/>
    <w:locked/>
    <w:rsid w:val="004E5E7E"/>
    <w:rPr>
      <w:rFonts w:eastAsia="Times New Roman"/>
      <w:b/>
      <w:bCs/>
      <w:color w:val="413440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4E5E7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b/>
      <w:bCs/>
      <w:color w:val="413440"/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4E5E7E"/>
    <w:pPr>
      <w:widowControl w:val="0"/>
      <w:spacing w:after="0" w:line="240" w:lineRule="auto"/>
    </w:pPr>
    <w:rPr>
      <w:rFonts w:ascii="Courier New" w:eastAsia="Courier New" w:hAnsi="Courier New" w:cs="Courier New"/>
      <w:color w:val="auto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">
    <w:name w:val="Основной текст (9)_"/>
    <w:link w:val="90"/>
    <w:locked/>
    <w:rsid w:val="004E5E7E"/>
    <w:rPr>
      <w:rFonts w:eastAsia="Times New Roman"/>
      <w:b/>
      <w:bCs/>
      <w:color w:val="41344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E5E7E"/>
    <w:pPr>
      <w:widowControl w:val="0"/>
      <w:shd w:val="clear" w:color="auto" w:fill="FFFFFF"/>
      <w:spacing w:after="0" w:line="261" w:lineRule="auto"/>
    </w:pPr>
    <w:rPr>
      <w:rFonts w:ascii="Times New Roman" w:eastAsia="Times New Roman" w:hAnsi="Times New Roman"/>
      <w:b/>
      <w:bCs/>
      <w:color w:val="413440"/>
      <w:sz w:val="24"/>
      <w:szCs w:val="24"/>
    </w:rPr>
  </w:style>
  <w:style w:type="paragraph" w:styleId="a9">
    <w:name w:val="footnote text"/>
    <w:basedOn w:val="a"/>
    <w:link w:val="aa"/>
    <w:uiPriority w:val="99"/>
    <w:rsid w:val="004E5E7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4E5E7E"/>
    <w:rPr>
      <w:rFonts w:eastAsia="Times New Roman"/>
      <w:color w:val="auto"/>
      <w:sz w:val="20"/>
      <w:szCs w:val="20"/>
      <w:lang w:eastAsia="ru-RU"/>
    </w:rPr>
  </w:style>
  <w:style w:type="character" w:styleId="ab">
    <w:name w:val="footnote reference"/>
    <w:uiPriority w:val="99"/>
    <w:rsid w:val="004E5E7E"/>
    <w:rPr>
      <w:rFonts w:cs="Times New Roman"/>
      <w:vertAlign w:val="superscript"/>
    </w:rPr>
  </w:style>
  <w:style w:type="paragraph" w:styleId="ac">
    <w:name w:val="No Spacing"/>
    <w:uiPriority w:val="1"/>
    <w:qFormat/>
    <w:rsid w:val="004E5E7E"/>
    <w:pPr>
      <w:spacing w:after="0" w:line="240" w:lineRule="auto"/>
    </w:pPr>
    <w:rPr>
      <w:rFonts w:ascii="Calibri" w:eastAsia="Times New Roman" w:hAnsi="Calibri"/>
      <w:color w:val="auto"/>
      <w:sz w:val="22"/>
      <w:szCs w:val="22"/>
      <w:lang w:eastAsia="ru-RU"/>
    </w:rPr>
  </w:style>
  <w:style w:type="paragraph" w:styleId="ad">
    <w:name w:val="Normal (Web)"/>
    <w:basedOn w:val="a"/>
    <w:uiPriority w:val="99"/>
    <w:rsid w:val="004E5E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e">
    <w:name w:val="Body Text"/>
    <w:basedOn w:val="a"/>
    <w:link w:val="af"/>
    <w:uiPriority w:val="1"/>
    <w:qFormat/>
    <w:rsid w:val="004E5E7E"/>
    <w:pPr>
      <w:widowControl w:val="0"/>
      <w:autoSpaceDE w:val="0"/>
      <w:autoSpaceDN w:val="0"/>
      <w:spacing w:after="0" w:line="240" w:lineRule="auto"/>
      <w:ind w:left="1542"/>
    </w:pPr>
    <w:rPr>
      <w:rFonts w:ascii="Times New Roman" w:eastAsia="Times New Roman" w:hAnsi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4E5E7E"/>
    <w:rPr>
      <w:rFonts w:eastAsia="Times New Roman"/>
      <w:color w:val="auto"/>
    </w:rPr>
  </w:style>
  <w:style w:type="paragraph" w:customStyle="1" w:styleId="TableParagraph">
    <w:name w:val="Table Paragraph"/>
    <w:basedOn w:val="a"/>
    <w:uiPriority w:val="1"/>
    <w:qFormat/>
    <w:rsid w:val="004E5E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4E5E7E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5">
    <w:name w:val="toc 2"/>
    <w:basedOn w:val="a"/>
    <w:uiPriority w:val="1"/>
    <w:qFormat/>
    <w:rsid w:val="004E5E7E"/>
    <w:pPr>
      <w:widowControl w:val="0"/>
      <w:autoSpaceDE w:val="0"/>
      <w:autoSpaceDN w:val="0"/>
      <w:spacing w:before="76" w:after="0" w:line="240" w:lineRule="auto"/>
      <w:ind w:left="200"/>
    </w:pPr>
    <w:rPr>
      <w:rFonts w:ascii="Times New Roman" w:eastAsia="Times New Roman" w:hAnsi="Times New Roman"/>
      <w:sz w:val="17"/>
      <w:szCs w:val="17"/>
    </w:rPr>
  </w:style>
  <w:style w:type="paragraph" w:styleId="12">
    <w:name w:val="toc 1"/>
    <w:basedOn w:val="a"/>
    <w:next w:val="a"/>
    <w:autoRedefine/>
    <w:uiPriority w:val="39"/>
    <w:unhideWhenUsed/>
    <w:rsid w:val="004E5E7E"/>
    <w:pPr>
      <w:spacing w:after="100"/>
    </w:pPr>
  </w:style>
  <w:style w:type="paragraph" w:styleId="af0">
    <w:name w:val="header"/>
    <w:basedOn w:val="a"/>
    <w:link w:val="af1"/>
    <w:uiPriority w:val="99"/>
    <w:unhideWhenUsed/>
    <w:rsid w:val="004E5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E5E7E"/>
    <w:rPr>
      <w:rFonts w:ascii="Calibri" w:eastAsia="Calibri" w:hAnsi="Calibri"/>
      <w:color w:val="auto"/>
      <w:sz w:val="22"/>
      <w:szCs w:val="22"/>
    </w:rPr>
  </w:style>
  <w:style w:type="paragraph" w:styleId="af2">
    <w:name w:val="footer"/>
    <w:basedOn w:val="a"/>
    <w:link w:val="af3"/>
    <w:uiPriority w:val="99"/>
    <w:unhideWhenUsed/>
    <w:rsid w:val="004E5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E5E7E"/>
    <w:rPr>
      <w:rFonts w:ascii="Calibri" w:eastAsia="Calibri" w:hAnsi="Calibri"/>
      <w:color w:val="auto"/>
      <w:sz w:val="22"/>
      <w:szCs w:val="22"/>
    </w:rPr>
  </w:style>
  <w:style w:type="character" w:styleId="af4">
    <w:name w:val="Hyperlink"/>
    <w:uiPriority w:val="99"/>
    <w:unhideWhenUsed/>
    <w:rsid w:val="004E5E7E"/>
    <w:rPr>
      <w:color w:val="0000FF"/>
      <w:u w:val="single"/>
    </w:rPr>
  </w:style>
  <w:style w:type="character" w:customStyle="1" w:styleId="Bodytext4">
    <w:name w:val="Body text (4)_"/>
    <w:basedOn w:val="a0"/>
    <w:link w:val="Bodytext40"/>
    <w:locked/>
    <w:rsid w:val="004E5E7E"/>
    <w:rPr>
      <w:rFonts w:ascii="Arial" w:eastAsia="Arial" w:hAnsi="Arial" w:cs="Arial"/>
      <w:sz w:val="36"/>
      <w:szCs w:val="36"/>
      <w:shd w:val="clear" w:color="auto" w:fill="FFFFFF"/>
    </w:rPr>
  </w:style>
  <w:style w:type="paragraph" w:customStyle="1" w:styleId="Bodytext40">
    <w:name w:val="Body text (4)"/>
    <w:basedOn w:val="a"/>
    <w:link w:val="Bodytext4"/>
    <w:rsid w:val="004E5E7E"/>
    <w:pPr>
      <w:widowControl w:val="0"/>
      <w:shd w:val="clear" w:color="auto" w:fill="FFFFFF"/>
      <w:spacing w:after="280" w:line="240" w:lineRule="auto"/>
    </w:pPr>
    <w:rPr>
      <w:rFonts w:ascii="Arial" w:eastAsia="Arial" w:hAnsi="Arial" w:cs="Arial"/>
      <w:color w:val="333333"/>
      <w:sz w:val="36"/>
      <w:szCs w:val="36"/>
    </w:rPr>
  </w:style>
  <w:style w:type="character" w:customStyle="1" w:styleId="Other">
    <w:name w:val="Other_"/>
    <w:basedOn w:val="a0"/>
    <w:link w:val="Other0"/>
    <w:locked/>
    <w:rsid w:val="004E5E7E"/>
    <w:rPr>
      <w:rFonts w:ascii="Calibri" w:eastAsia="Calibri" w:hAnsi="Calibri" w:cs="Calibri"/>
      <w:shd w:val="clear" w:color="auto" w:fill="FFFFFF"/>
    </w:rPr>
  </w:style>
  <w:style w:type="paragraph" w:customStyle="1" w:styleId="Other0">
    <w:name w:val="Other"/>
    <w:basedOn w:val="a"/>
    <w:link w:val="Other"/>
    <w:rsid w:val="004E5E7E"/>
    <w:pPr>
      <w:widowControl w:val="0"/>
      <w:shd w:val="clear" w:color="auto" w:fill="FFFFFF"/>
      <w:spacing w:after="0" w:line="240" w:lineRule="auto"/>
    </w:pPr>
    <w:rPr>
      <w:rFonts w:cs="Calibri"/>
      <w:color w:val="333333"/>
      <w:sz w:val="24"/>
      <w:szCs w:val="24"/>
    </w:rPr>
  </w:style>
  <w:style w:type="character" w:customStyle="1" w:styleId="Bodytext10">
    <w:name w:val="Body text (10)_"/>
    <w:basedOn w:val="a0"/>
    <w:link w:val="Bodytext100"/>
    <w:locked/>
    <w:rsid w:val="004E5E7E"/>
    <w:rPr>
      <w:rFonts w:eastAsia="Times New Roman"/>
      <w:sz w:val="28"/>
      <w:szCs w:val="28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4E5E7E"/>
    <w:pPr>
      <w:widowControl w:val="0"/>
      <w:shd w:val="clear" w:color="auto" w:fill="FFFFFF"/>
      <w:spacing w:after="240" w:line="240" w:lineRule="auto"/>
      <w:jc w:val="center"/>
    </w:pPr>
    <w:rPr>
      <w:rFonts w:ascii="Times New Roman" w:eastAsia="Times New Roman" w:hAnsi="Times New Roman"/>
      <w:color w:val="333333"/>
      <w:sz w:val="28"/>
      <w:szCs w:val="28"/>
    </w:rPr>
  </w:style>
  <w:style w:type="paragraph" w:styleId="af5">
    <w:name w:val="Balloon Text"/>
    <w:basedOn w:val="a"/>
    <w:link w:val="af6"/>
    <w:uiPriority w:val="99"/>
    <w:semiHidden/>
    <w:unhideWhenUsed/>
    <w:rsid w:val="004E5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E5E7E"/>
    <w:rPr>
      <w:rFonts w:ascii="Segoe UI" w:eastAsia="Calibri" w:hAnsi="Segoe UI" w:cs="Segoe UI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8851</Words>
  <Characters>50451</Characters>
  <Application>Microsoft Office Word</Application>
  <DocSecurity>0</DocSecurity>
  <Lines>420</Lines>
  <Paragraphs>118</Paragraphs>
  <ScaleCrop>false</ScaleCrop>
  <Company>SPecialiST RePack</Company>
  <LinksUpToDate>false</LinksUpToDate>
  <CharactersWithSpaces>59184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2023-05-22T10:02:00Z</dcterms:created>
  <dcterms:modified xsi:type="dcterms:W3CDTF">2023-05-22T10:03:00Z</dcterms:modified>
</cp:coreProperties>
</file>