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50B" w:rsidRPr="00D51B23" w:rsidRDefault="00DB5F29" w:rsidP="008555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Практически</w:t>
      </w:r>
      <w:r w:rsidR="0085550B" w:rsidRPr="00D51B23">
        <w:rPr>
          <w:rFonts w:ascii="Times New Roman" w:hAnsi="Times New Roman" w:cs="Times New Roman"/>
          <w:b/>
          <w:sz w:val="24"/>
          <w:szCs w:val="24"/>
        </w:rPr>
        <w:t>е заняти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="0085550B" w:rsidRPr="00D51B2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3-4</w:t>
      </w:r>
      <w:r w:rsidR="0085550B" w:rsidRPr="00D51B2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85550B" w:rsidRPr="00D51B23" w:rsidRDefault="0085550B" w:rsidP="008555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51B23">
        <w:rPr>
          <w:rFonts w:ascii="Times New Roman" w:hAnsi="Times New Roman" w:cs="Times New Roman"/>
          <w:b/>
          <w:sz w:val="24"/>
          <w:szCs w:val="24"/>
        </w:rPr>
        <w:t>Концептный</w:t>
      </w:r>
      <w:proofErr w:type="spellEnd"/>
      <w:r w:rsidRPr="00D51B23">
        <w:rPr>
          <w:rFonts w:ascii="Times New Roman" w:hAnsi="Times New Roman" w:cs="Times New Roman"/>
          <w:b/>
          <w:sz w:val="24"/>
          <w:szCs w:val="24"/>
        </w:rPr>
        <w:t xml:space="preserve"> метод на уроках литературы</w:t>
      </w:r>
    </w:p>
    <w:p w:rsidR="0085550B" w:rsidRPr="00D51B23" w:rsidRDefault="0085550B" w:rsidP="008555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5550B" w:rsidRPr="00D51B23" w:rsidRDefault="0085550B" w:rsidP="0085550B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1B23">
        <w:rPr>
          <w:rFonts w:ascii="Times New Roman" w:hAnsi="Times New Roman" w:cs="Times New Roman"/>
          <w:b/>
          <w:sz w:val="24"/>
          <w:szCs w:val="24"/>
        </w:rPr>
        <w:t>Вопросы и задания:</w:t>
      </w:r>
    </w:p>
    <w:p w:rsidR="00D51B23" w:rsidRPr="00D51B23" w:rsidRDefault="00D51B23" w:rsidP="00D51B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51B23">
        <w:rPr>
          <w:rFonts w:ascii="Times New Roman" w:hAnsi="Times New Roman" w:cs="Times New Roman"/>
          <w:sz w:val="24"/>
          <w:szCs w:val="24"/>
        </w:rPr>
        <w:t>В чем специфика личностно-ориентированного подхода?</w:t>
      </w:r>
    </w:p>
    <w:p w:rsidR="0085550B" w:rsidRPr="00D51B23" w:rsidRDefault="0085550B" w:rsidP="0085550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B23">
        <w:rPr>
          <w:rFonts w:ascii="Times New Roman" w:hAnsi="Times New Roman" w:cs="Times New Roman"/>
          <w:sz w:val="24"/>
          <w:szCs w:val="24"/>
        </w:rPr>
        <w:t>С</w:t>
      </w:r>
      <w:r w:rsidR="00D51B23" w:rsidRPr="00D51B23">
        <w:rPr>
          <w:rFonts w:ascii="Times New Roman" w:hAnsi="Times New Roman" w:cs="Times New Roman"/>
          <w:sz w:val="24"/>
          <w:szCs w:val="24"/>
        </w:rPr>
        <w:t xml:space="preserve">ущность </w:t>
      </w:r>
      <w:proofErr w:type="spellStart"/>
      <w:r w:rsidR="00D51B23" w:rsidRPr="00D51B23">
        <w:rPr>
          <w:rFonts w:ascii="Times New Roman" w:hAnsi="Times New Roman" w:cs="Times New Roman"/>
          <w:sz w:val="24"/>
          <w:szCs w:val="24"/>
        </w:rPr>
        <w:t>к</w:t>
      </w:r>
      <w:r w:rsidRPr="00D51B23">
        <w:rPr>
          <w:rFonts w:ascii="Times New Roman" w:hAnsi="Times New Roman" w:cs="Times New Roman"/>
          <w:sz w:val="24"/>
          <w:szCs w:val="24"/>
        </w:rPr>
        <w:t>онцептного</w:t>
      </w:r>
      <w:proofErr w:type="spellEnd"/>
      <w:r w:rsidRPr="00D51B23">
        <w:rPr>
          <w:rFonts w:ascii="Times New Roman" w:hAnsi="Times New Roman" w:cs="Times New Roman"/>
          <w:sz w:val="24"/>
          <w:szCs w:val="24"/>
        </w:rPr>
        <w:t xml:space="preserve"> метода на уроках литературы. </w:t>
      </w:r>
    </w:p>
    <w:p w:rsidR="0085550B" w:rsidRPr="00D51B23" w:rsidRDefault="0085550B" w:rsidP="0085550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B23">
        <w:rPr>
          <w:rFonts w:ascii="Times New Roman" w:hAnsi="Times New Roman" w:cs="Times New Roman"/>
          <w:sz w:val="24"/>
          <w:szCs w:val="24"/>
        </w:rPr>
        <w:t>Методика работы по осмыслению концептов на примере изучения концептов «война» и «мир».</w:t>
      </w:r>
    </w:p>
    <w:p w:rsidR="00F76057" w:rsidRPr="00D51B23" w:rsidRDefault="0085550B" w:rsidP="0085550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B23">
        <w:rPr>
          <w:rFonts w:ascii="Times New Roman" w:hAnsi="Times New Roman" w:cs="Times New Roman"/>
          <w:sz w:val="24"/>
          <w:szCs w:val="24"/>
        </w:rPr>
        <w:t xml:space="preserve">Примеры моделей уроков литературы (обратите внимание, не заданий, а целых уроков) </w:t>
      </w:r>
      <w:bookmarkStart w:id="0" w:name="_GoBack"/>
      <w:bookmarkEnd w:id="0"/>
    </w:p>
    <w:p w:rsidR="0085550B" w:rsidRPr="00D51B23" w:rsidRDefault="0085550B" w:rsidP="0085550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B23">
        <w:rPr>
          <w:rFonts w:ascii="Times New Roman" w:hAnsi="Times New Roman" w:cs="Times New Roman"/>
          <w:sz w:val="24"/>
          <w:szCs w:val="24"/>
        </w:rPr>
        <w:t>Разработать рекомендации по разработке и оформлению учебного задания, использование которого предполагается в контексте урока литературы или домашнего задания</w:t>
      </w:r>
    </w:p>
    <w:p w:rsidR="0085550B" w:rsidRPr="00D51B23" w:rsidRDefault="0085550B" w:rsidP="0085550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B23">
        <w:rPr>
          <w:rFonts w:ascii="Times New Roman" w:hAnsi="Times New Roman" w:cs="Times New Roman"/>
          <w:sz w:val="24"/>
          <w:szCs w:val="24"/>
        </w:rPr>
        <w:t xml:space="preserve">Разработка учебных материалов, основанных на использовании </w:t>
      </w:r>
      <w:proofErr w:type="spellStart"/>
      <w:r w:rsidRPr="00D51B23">
        <w:rPr>
          <w:rFonts w:ascii="Times New Roman" w:hAnsi="Times New Roman" w:cs="Times New Roman"/>
          <w:sz w:val="24"/>
          <w:szCs w:val="24"/>
        </w:rPr>
        <w:t>концептного</w:t>
      </w:r>
      <w:proofErr w:type="spellEnd"/>
      <w:r w:rsidRPr="00D51B23">
        <w:rPr>
          <w:rFonts w:ascii="Times New Roman" w:hAnsi="Times New Roman" w:cs="Times New Roman"/>
          <w:sz w:val="24"/>
          <w:szCs w:val="24"/>
        </w:rPr>
        <w:t xml:space="preserve"> метода.</w:t>
      </w:r>
    </w:p>
    <w:p w:rsidR="00D51B23" w:rsidRPr="00D51B23" w:rsidRDefault="00D51B23" w:rsidP="00D51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1B23" w:rsidRPr="00D51B23" w:rsidRDefault="00D51B23" w:rsidP="00D51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1B23" w:rsidRPr="00D51B23" w:rsidRDefault="00D51B23" w:rsidP="00D51B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1B23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D51B23" w:rsidRPr="00D51B23" w:rsidRDefault="00D51B23" w:rsidP="00D51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B23">
        <w:rPr>
          <w:rFonts w:ascii="Times New Roman" w:hAnsi="Times New Roman" w:cs="Times New Roman"/>
          <w:sz w:val="24"/>
          <w:szCs w:val="24"/>
        </w:rPr>
        <w:t>1. Алексеев Н.А. Личностно-ориентированное обучение: вопросы теории и практики: Монография. — Тюмень: Изд-во ТГУ, 1996.</w:t>
      </w:r>
    </w:p>
    <w:p w:rsidR="00D51B23" w:rsidRPr="00D51B23" w:rsidRDefault="00D51B23" w:rsidP="00D51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B23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51B23">
        <w:rPr>
          <w:rFonts w:ascii="Times New Roman" w:hAnsi="Times New Roman" w:cs="Times New Roman"/>
          <w:sz w:val="24"/>
          <w:szCs w:val="24"/>
        </w:rPr>
        <w:t>Бондаревская</w:t>
      </w:r>
      <w:proofErr w:type="spellEnd"/>
      <w:r w:rsidRPr="00D51B23">
        <w:rPr>
          <w:rFonts w:ascii="Times New Roman" w:hAnsi="Times New Roman" w:cs="Times New Roman"/>
          <w:sz w:val="24"/>
          <w:szCs w:val="24"/>
        </w:rPr>
        <w:t xml:space="preserve"> Е.В. Теория и практика личностно-ориентированного образования. — Ростов н/Д, 2000.</w:t>
      </w:r>
    </w:p>
    <w:p w:rsidR="00D51B23" w:rsidRPr="00D51B23" w:rsidRDefault="00D51B23" w:rsidP="00D51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B23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D51B23">
        <w:rPr>
          <w:rFonts w:ascii="Times New Roman" w:hAnsi="Times New Roman" w:cs="Times New Roman"/>
          <w:sz w:val="24"/>
          <w:szCs w:val="24"/>
        </w:rPr>
        <w:t>Плигин</w:t>
      </w:r>
      <w:proofErr w:type="spellEnd"/>
      <w:r w:rsidRPr="00D51B23">
        <w:rPr>
          <w:rFonts w:ascii="Times New Roman" w:hAnsi="Times New Roman" w:cs="Times New Roman"/>
          <w:sz w:val="24"/>
          <w:szCs w:val="24"/>
        </w:rPr>
        <w:t xml:space="preserve"> А.А. Личностно-ориентированное образование: история и практика: Монография. — М.: КСП+, 2003.</w:t>
      </w:r>
    </w:p>
    <w:p w:rsidR="00D51B23" w:rsidRPr="00D51B23" w:rsidRDefault="00D51B23" w:rsidP="00D51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B23">
        <w:rPr>
          <w:rFonts w:ascii="Times New Roman" w:hAnsi="Times New Roman" w:cs="Times New Roman"/>
          <w:sz w:val="24"/>
          <w:szCs w:val="24"/>
        </w:rPr>
        <w:t>4. Сериков В.В. Личностный подход в образовании: концепция и технологии: Монография. — Волгоград, 1994.</w:t>
      </w:r>
    </w:p>
    <w:p w:rsidR="00D51B23" w:rsidRPr="00D51B23" w:rsidRDefault="00D51B23" w:rsidP="00D51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B23">
        <w:rPr>
          <w:rFonts w:ascii="Times New Roman" w:hAnsi="Times New Roman" w:cs="Times New Roman"/>
          <w:sz w:val="24"/>
          <w:szCs w:val="24"/>
        </w:rPr>
        <w:t>5. Сериков В.В. Образование и личность. Теория и практика проектирования педагогических систем. — М.: ЛОГОС, 1999.</w:t>
      </w:r>
    </w:p>
    <w:p w:rsidR="00D51B23" w:rsidRPr="00D51B23" w:rsidRDefault="00D51B23" w:rsidP="00D51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B23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D51B23">
        <w:rPr>
          <w:rFonts w:ascii="Times New Roman" w:hAnsi="Times New Roman" w:cs="Times New Roman"/>
          <w:sz w:val="24"/>
          <w:szCs w:val="24"/>
        </w:rPr>
        <w:t>Слободчиков</w:t>
      </w:r>
      <w:proofErr w:type="spellEnd"/>
      <w:r w:rsidRPr="00D51B23">
        <w:rPr>
          <w:rFonts w:ascii="Times New Roman" w:hAnsi="Times New Roman" w:cs="Times New Roman"/>
          <w:sz w:val="24"/>
          <w:szCs w:val="24"/>
        </w:rPr>
        <w:t xml:space="preserve"> В.И. Развитие субъективной реальности в онтогенезе (психологические основы проектирования образования): </w:t>
      </w:r>
      <w:proofErr w:type="spellStart"/>
      <w:r w:rsidRPr="00D51B23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D51B2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51B23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D51B23">
        <w:rPr>
          <w:rFonts w:ascii="Times New Roman" w:hAnsi="Times New Roman" w:cs="Times New Roman"/>
          <w:sz w:val="24"/>
          <w:szCs w:val="24"/>
        </w:rPr>
        <w:t xml:space="preserve">. … </w:t>
      </w:r>
      <w:proofErr w:type="spellStart"/>
      <w:r w:rsidRPr="00D51B23">
        <w:rPr>
          <w:rFonts w:ascii="Times New Roman" w:hAnsi="Times New Roman" w:cs="Times New Roman"/>
          <w:sz w:val="24"/>
          <w:szCs w:val="24"/>
        </w:rPr>
        <w:t>докт</w:t>
      </w:r>
      <w:proofErr w:type="spellEnd"/>
      <w:r w:rsidRPr="00D51B23">
        <w:rPr>
          <w:rFonts w:ascii="Times New Roman" w:hAnsi="Times New Roman" w:cs="Times New Roman"/>
          <w:sz w:val="24"/>
          <w:szCs w:val="24"/>
        </w:rPr>
        <w:t>. психол. наук. — М., 1994.</w:t>
      </w:r>
    </w:p>
    <w:p w:rsidR="00D51B23" w:rsidRPr="00D51B23" w:rsidRDefault="00D51B23" w:rsidP="00D51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B23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D51B23">
        <w:rPr>
          <w:rFonts w:ascii="Times New Roman" w:hAnsi="Times New Roman" w:cs="Times New Roman"/>
          <w:sz w:val="24"/>
          <w:szCs w:val="24"/>
        </w:rPr>
        <w:t>Якиманская</w:t>
      </w:r>
      <w:proofErr w:type="spellEnd"/>
      <w:r w:rsidRPr="00D51B23">
        <w:rPr>
          <w:rFonts w:ascii="Times New Roman" w:hAnsi="Times New Roman" w:cs="Times New Roman"/>
          <w:sz w:val="24"/>
          <w:szCs w:val="24"/>
        </w:rPr>
        <w:t xml:space="preserve"> И.С. Личностно-ориентированное обучение в современной школе. — М., 1996.</w:t>
      </w:r>
    </w:p>
    <w:p w:rsidR="00D51B23" w:rsidRPr="00D51B23" w:rsidRDefault="00D51B23" w:rsidP="00D51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1B23" w:rsidRPr="00D51B23" w:rsidRDefault="00D51B23" w:rsidP="00D51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B23"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D51B23" w:rsidRPr="00D51B23" w:rsidRDefault="00D51B23" w:rsidP="00D51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B23">
        <w:rPr>
          <w:rFonts w:ascii="Times New Roman" w:hAnsi="Times New Roman" w:cs="Times New Roman"/>
          <w:sz w:val="24"/>
          <w:szCs w:val="24"/>
        </w:rPr>
        <w:t>http://www.pligin.ru/</w:t>
      </w:r>
    </w:p>
    <w:p w:rsidR="00D51B23" w:rsidRPr="00D51B23" w:rsidRDefault="00D51B23" w:rsidP="00D51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B23">
        <w:rPr>
          <w:rFonts w:ascii="Times New Roman" w:hAnsi="Times New Roman" w:cs="Times New Roman"/>
          <w:sz w:val="24"/>
          <w:szCs w:val="24"/>
        </w:rPr>
        <w:t>http://www.eidos.ru/</w:t>
      </w:r>
    </w:p>
    <w:p w:rsidR="00D51B23" w:rsidRPr="00D51B23" w:rsidRDefault="00D51B23" w:rsidP="00D51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B23">
        <w:rPr>
          <w:rFonts w:ascii="Times New Roman" w:hAnsi="Times New Roman" w:cs="Times New Roman"/>
          <w:sz w:val="24"/>
          <w:szCs w:val="24"/>
        </w:rPr>
        <w:t>http://www.voppsy.ru/</w:t>
      </w:r>
    </w:p>
    <w:p w:rsidR="00D51B23" w:rsidRPr="00D51B23" w:rsidRDefault="00D51B23" w:rsidP="00D51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B23">
        <w:rPr>
          <w:rFonts w:ascii="Times New Roman" w:hAnsi="Times New Roman" w:cs="Times New Roman"/>
          <w:sz w:val="24"/>
          <w:szCs w:val="24"/>
        </w:rPr>
        <w:t>200 201</w:t>
      </w:r>
    </w:p>
    <w:p w:rsidR="00D51B23" w:rsidRPr="00D51B23" w:rsidRDefault="00D51B23" w:rsidP="00D51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1B23" w:rsidRPr="00D51B23" w:rsidRDefault="00D51B23" w:rsidP="00D51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550B" w:rsidRPr="00D51B23" w:rsidRDefault="0085550B" w:rsidP="008555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5550B" w:rsidRPr="00D51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B44717"/>
    <w:multiLevelType w:val="hybridMultilevel"/>
    <w:tmpl w:val="BED2F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250"/>
    <w:rsid w:val="00384D0B"/>
    <w:rsid w:val="0085550B"/>
    <w:rsid w:val="0097494A"/>
    <w:rsid w:val="00D51B23"/>
    <w:rsid w:val="00DB5F29"/>
    <w:rsid w:val="00DF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0608A"/>
  <w15:chartTrackingRefBased/>
  <w15:docId w15:val="{5090080A-EA22-45A5-B0F4-D082B1B6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5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6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223</Words>
  <Characters>1277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Джамиля</cp:lastModifiedBy>
  <cp:revision>4</cp:revision>
  <dcterms:created xsi:type="dcterms:W3CDTF">2023-09-25T23:24:00Z</dcterms:created>
  <dcterms:modified xsi:type="dcterms:W3CDTF">2023-09-26T00:05:00Z</dcterms:modified>
</cp:coreProperties>
</file>