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129" w:rsidRDefault="00D17129" w:rsidP="00D17129">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Лекция №</w:t>
      </w:r>
      <w:r>
        <w:rPr>
          <w:rFonts w:ascii="Times New Roman" w:eastAsia="Times New Roman" w:hAnsi="Times New Roman" w:cs="Times New Roman"/>
          <w:b/>
          <w:bCs/>
          <w:color w:val="000000"/>
          <w:sz w:val="28"/>
          <w:szCs w:val="28"/>
          <w:lang w:eastAsia="ru-RU"/>
        </w:rPr>
        <w:t>4</w:t>
      </w:r>
      <w:bookmarkStart w:id="0" w:name="_GoBack"/>
      <w:bookmarkEnd w:id="0"/>
      <w:r>
        <w:rPr>
          <w:rFonts w:ascii="Times New Roman" w:eastAsia="Times New Roman" w:hAnsi="Times New Roman" w:cs="Times New Roman"/>
          <w:b/>
          <w:bCs/>
          <w:color w:val="000000"/>
          <w:sz w:val="28"/>
          <w:szCs w:val="28"/>
          <w:lang w:eastAsia="ru-RU"/>
        </w:rPr>
        <w:t xml:space="preserve"> </w:t>
      </w:r>
      <w:bookmarkStart w:id="1" w:name="OLE_LINK106"/>
      <w:bookmarkStart w:id="2" w:name="OLE_LINK131"/>
    </w:p>
    <w:p w:rsidR="00D17129" w:rsidRPr="00191997" w:rsidRDefault="00D17129" w:rsidP="00D17129">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91997">
        <w:rPr>
          <w:rFonts w:ascii="Times New Roman" w:hAnsi="Times New Roman"/>
          <w:b/>
          <w:color w:val="000000" w:themeColor="text1"/>
          <w:sz w:val="28"/>
          <w:szCs w:val="28"/>
        </w:rPr>
        <w:t>Просвещение в Англии, его особенности</w:t>
      </w:r>
      <w:bookmarkEnd w:id="1"/>
      <w:bookmarkEnd w:id="2"/>
      <w:r w:rsidRPr="00191997">
        <w:rPr>
          <w:rFonts w:ascii="Times New Roman" w:eastAsia="Times New Roman" w:hAnsi="Times New Roman" w:cs="Times New Roman"/>
          <w:b/>
          <w:bCs/>
          <w:color w:val="000000"/>
          <w:sz w:val="28"/>
          <w:szCs w:val="28"/>
          <w:lang w:eastAsia="ru-RU"/>
        </w:rPr>
        <w:t xml:space="preserve">   </w:t>
      </w:r>
    </w:p>
    <w:p w:rsidR="00D17129" w:rsidRPr="00191997" w:rsidRDefault="00D17129" w:rsidP="00D17129">
      <w:pPr>
        <w:shd w:val="clear" w:color="auto" w:fill="FFFFFF"/>
        <w:spacing w:after="0" w:line="240" w:lineRule="auto"/>
        <w:rPr>
          <w:rFonts w:ascii="Times New Roman" w:eastAsia="Times New Roman" w:hAnsi="Times New Roman" w:cs="Times New Roman"/>
          <w:bCs/>
          <w:color w:val="000000"/>
          <w:sz w:val="28"/>
          <w:szCs w:val="28"/>
          <w:lang w:eastAsia="ru-RU"/>
        </w:rPr>
      </w:pPr>
      <w:r w:rsidRPr="00191997">
        <w:rPr>
          <w:rFonts w:ascii="Times New Roman" w:eastAsia="Times New Roman" w:hAnsi="Times New Roman" w:cs="Times New Roman"/>
          <w:bCs/>
          <w:color w:val="000000"/>
          <w:sz w:val="28"/>
          <w:szCs w:val="28"/>
          <w:lang w:eastAsia="ru-RU"/>
        </w:rPr>
        <w:t xml:space="preserve"> План. </w:t>
      </w:r>
    </w:p>
    <w:p w:rsidR="00D17129" w:rsidRDefault="00D17129" w:rsidP="00D17129">
      <w:pPr>
        <w:shd w:val="clear" w:color="auto" w:fill="FFFFFF"/>
        <w:spacing w:after="0" w:line="240" w:lineRule="auto"/>
        <w:rPr>
          <w:rFonts w:ascii="Times New Roman" w:eastAsia="Times New Roman" w:hAnsi="Times New Roman" w:cs="Times New Roman"/>
          <w:bCs/>
          <w:color w:val="000000"/>
          <w:sz w:val="28"/>
          <w:szCs w:val="28"/>
          <w:lang w:eastAsia="ru-RU"/>
        </w:rPr>
      </w:pPr>
      <w:r w:rsidRPr="00191997">
        <w:rPr>
          <w:rFonts w:ascii="Times New Roman" w:eastAsia="Times New Roman" w:hAnsi="Times New Roman" w:cs="Times New Roman"/>
          <w:bCs/>
          <w:color w:val="000000"/>
          <w:sz w:val="28"/>
          <w:szCs w:val="28"/>
          <w:lang w:eastAsia="ru-RU"/>
        </w:rPr>
        <w:t>1.Общая характеристика</w:t>
      </w:r>
      <w:r>
        <w:rPr>
          <w:rFonts w:ascii="Times New Roman" w:eastAsia="Times New Roman" w:hAnsi="Times New Roman" w:cs="Times New Roman"/>
          <w:bCs/>
          <w:color w:val="000000"/>
          <w:sz w:val="28"/>
          <w:szCs w:val="28"/>
          <w:lang w:eastAsia="ru-RU"/>
        </w:rPr>
        <w:t>.</w:t>
      </w:r>
    </w:p>
    <w:p w:rsidR="00D17129" w:rsidRDefault="00D17129" w:rsidP="00D17129">
      <w:pPr>
        <w:shd w:val="clear" w:color="auto" w:fill="FFFFFF"/>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 Концепция «естественного» человека.</w:t>
      </w:r>
    </w:p>
    <w:p w:rsidR="00D17129" w:rsidRDefault="00D17129" w:rsidP="00D17129">
      <w:pPr>
        <w:shd w:val="clear" w:color="auto" w:fill="FFFFFF"/>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3.Д. Дефо.</w:t>
      </w:r>
    </w:p>
    <w:p w:rsidR="00D17129" w:rsidRPr="00713CA2" w:rsidRDefault="00D17129" w:rsidP="00D17129">
      <w:pPr>
        <w:shd w:val="clear" w:color="auto" w:fill="FFFFFF"/>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4.Д. Свифт.</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Английские просветители, в отличие от просветителей других стран, выступили в эпоху, не предшествовавшую буржуазной революции, а уже после того, как она свершилась в их стране. Английская буржуазия в XVIII в. утратила свою прежнюю революционность. В то же время антифеодальный и </w:t>
      </w:r>
      <w:proofErr w:type="spellStart"/>
      <w:r w:rsidRPr="00E35436">
        <w:rPr>
          <w:rFonts w:ascii="Times New Roman" w:eastAsia="Times New Roman" w:hAnsi="Times New Roman" w:cs="Times New Roman"/>
          <w:color w:val="000000"/>
          <w:sz w:val="28"/>
          <w:szCs w:val="28"/>
          <w:lang w:eastAsia="ru-RU"/>
        </w:rPr>
        <w:t>антибуржуазный</w:t>
      </w:r>
      <w:proofErr w:type="spellEnd"/>
      <w:r w:rsidRPr="00E35436">
        <w:rPr>
          <w:rFonts w:ascii="Times New Roman" w:eastAsia="Times New Roman" w:hAnsi="Times New Roman" w:cs="Times New Roman"/>
          <w:color w:val="000000"/>
          <w:sz w:val="28"/>
          <w:szCs w:val="28"/>
          <w:lang w:eastAsia="ru-RU"/>
        </w:rPr>
        <w:t xml:space="preserve"> протест народа, явившийся выражением недовольства аграрным и промышленным переворотом, свершившимся в Англии во второй половине XVIII в., не вылился в мощное революционное движение.</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Все это не могло не сказаться на развитии литературы Просвещения в Англии. Английские просветители не ставили, да и не могли ставить перед собой далеко идущих революционных целей. Их борьба против уцелевших феодальных и развивавшихся буржуазных порядков никогда не достигала такой ожесточенности и радикальности, как, например, в соседней Франции, готовившейся к решительному штурму абсолютизма и феодализма.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Среди английских просветителей не было единства взглядов. Одни (</w:t>
      </w:r>
      <w:proofErr w:type="spellStart"/>
      <w:r w:rsidRPr="00E35436">
        <w:rPr>
          <w:rFonts w:ascii="Times New Roman" w:eastAsia="Times New Roman" w:hAnsi="Times New Roman" w:cs="Times New Roman"/>
          <w:color w:val="000000"/>
          <w:sz w:val="28"/>
          <w:szCs w:val="28"/>
          <w:lang w:eastAsia="ru-RU"/>
        </w:rPr>
        <w:t>Поуп</w:t>
      </w:r>
      <w:proofErr w:type="spellEnd"/>
      <w:r w:rsidRPr="00E35436">
        <w:rPr>
          <w:rFonts w:ascii="Times New Roman" w:eastAsia="Times New Roman" w:hAnsi="Times New Roman" w:cs="Times New Roman"/>
          <w:color w:val="000000"/>
          <w:sz w:val="28"/>
          <w:szCs w:val="28"/>
          <w:lang w:eastAsia="ru-RU"/>
        </w:rPr>
        <w:t xml:space="preserve">, </w:t>
      </w:r>
      <w:proofErr w:type="spellStart"/>
      <w:r w:rsidRPr="00E35436">
        <w:rPr>
          <w:rFonts w:ascii="Times New Roman" w:eastAsia="Times New Roman" w:hAnsi="Times New Roman" w:cs="Times New Roman"/>
          <w:color w:val="000000"/>
          <w:sz w:val="28"/>
          <w:szCs w:val="28"/>
          <w:lang w:eastAsia="ru-RU"/>
        </w:rPr>
        <w:t>Аддисон</w:t>
      </w:r>
      <w:proofErr w:type="spellEnd"/>
      <w:r w:rsidRPr="00E35436">
        <w:rPr>
          <w:rFonts w:ascii="Times New Roman" w:eastAsia="Times New Roman" w:hAnsi="Times New Roman" w:cs="Times New Roman"/>
          <w:color w:val="000000"/>
          <w:sz w:val="28"/>
          <w:szCs w:val="28"/>
          <w:lang w:eastAsia="ru-RU"/>
        </w:rPr>
        <w:t xml:space="preserve">, Стиль, Дефо, Ричардсон) в основном одобряли существующий строй, апологетически относились к буржуазному прогрессу, видя в нем залог дальнейшего неуклонного совершенствования человека и общества. Другие (Свифт, Филдинг, Смоллетт, </w:t>
      </w:r>
      <w:proofErr w:type="spellStart"/>
      <w:r w:rsidRPr="00E35436">
        <w:rPr>
          <w:rFonts w:ascii="Times New Roman" w:eastAsia="Times New Roman" w:hAnsi="Times New Roman" w:cs="Times New Roman"/>
          <w:color w:val="000000"/>
          <w:sz w:val="28"/>
          <w:szCs w:val="28"/>
          <w:lang w:eastAsia="ru-RU"/>
        </w:rPr>
        <w:t>Гольдсмит</w:t>
      </w:r>
      <w:proofErr w:type="spellEnd"/>
      <w:r w:rsidRPr="00E35436">
        <w:rPr>
          <w:rFonts w:ascii="Times New Roman" w:eastAsia="Times New Roman" w:hAnsi="Times New Roman" w:cs="Times New Roman"/>
          <w:color w:val="000000"/>
          <w:sz w:val="28"/>
          <w:szCs w:val="28"/>
          <w:lang w:eastAsia="ru-RU"/>
        </w:rPr>
        <w:t>, Шеридан), будучи убежденными демократами, резко критиковали бесчеловечность нарождавшегося буржуазного строя, искали пути к лучшему будущему, но в рамках самого буржуазного общества.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Английское Просвещение в своем развитии прошло три этапа: раннее Просвещение (от «славной революции» 1688 г. до 1740 г.), зрелое Просвещение (40-50-е гг.) и позднее Просвещение (60-80-е гг.)</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 первый, ранний период английского Просвещения господствующим направлением в литературе является классицизм.</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Важную роль в становлении английской просветительской литературы и, в частности, в развитии просветительского романа сыграли сатирико-нравоучительные журналы («Болтун», «Зритель», «Опекун» и др.), издававшиеся Джозефом </w:t>
      </w:r>
      <w:proofErr w:type="spellStart"/>
      <w:r w:rsidRPr="00E35436">
        <w:rPr>
          <w:rFonts w:ascii="Times New Roman" w:eastAsia="Times New Roman" w:hAnsi="Times New Roman" w:cs="Times New Roman"/>
          <w:color w:val="000000"/>
          <w:sz w:val="28"/>
          <w:szCs w:val="28"/>
          <w:lang w:eastAsia="ru-RU"/>
        </w:rPr>
        <w:t>Аддисоном</w:t>
      </w:r>
      <w:proofErr w:type="spellEnd"/>
      <w:r w:rsidRPr="00E35436">
        <w:rPr>
          <w:rFonts w:ascii="Times New Roman" w:eastAsia="Times New Roman" w:hAnsi="Times New Roman" w:cs="Times New Roman"/>
          <w:color w:val="000000"/>
          <w:sz w:val="28"/>
          <w:szCs w:val="28"/>
          <w:lang w:eastAsia="ru-RU"/>
        </w:rPr>
        <w:t xml:space="preserve"> (1672-1719) и Ричардом Стилем (1672-1729). Темы для очерков эти журналы черпали из современной английской буржуазной действительности, а это помогло отысканию сюжетов для нравоописательного романа - одного из ведущих прозаических жанров литературы английского Просвещения.</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Наиболее выдающимися представителями английской просветительской литературы на раннем этапе ее развития были Даниэль Дефо и Джонатан Свифт, создавшие первые замечательные образцы просветительского романа, </w:t>
      </w:r>
      <w:r w:rsidRPr="00E35436">
        <w:rPr>
          <w:rFonts w:ascii="Times New Roman" w:eastAsia="Times New Roman" w:hAnsi="Times New Roman" w:cs="Times New Roman"/>
          <w:color w:val="000000"/>
          <w:sz w:val="28"/>
          <w:szCs w:val="28"/>
          <w:lang w:eastAsia="ru-RU"/>
        </w:rPr>
        <w:lastRenderedPageBreak/>
        <w:t>который принес мировую славу английской литературе XVIII в. и оказал большое влияние на литературы других европейских стран.</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Даниель Дефо (1660-1731), зачинатель английского реалистического романа, принадлежал к умеренно буржуазному крылу просветительского движения. В своих многочисленных работах (их насчитывается около 500) он выступал сторонником сложившихся в Англии буржуазных порядков и критиковал пережитки феодализма в своей стране.</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Мировую славу Дефо принес его знаменитый роман «Жизнь и удивительные приключения Робинзона Крузо, моряка из Йорка» (1719). Написанный в увлекательной, авантюрной манере роман «Робинзон Крузо» содержит историю необыкновенных приключений Йоркского моряка XVII века (якобы рассказанную им самим), попавшего после кораблекрушения на необитаемый остров и проведшего на нем 28 лет. Благодаря предприимчивости, энергии, трудолюбию и умению заставить работать других (преданного дикаря Пятницу), герой романа Дефо не только выдержал это одиночество и изолированность на протяжении многих лет, но и стал основателем маленькой островной колонии, напоминающей буржуазное государство в миниатюре.</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Роман «Робинзон Крузо» более ста лет считался образцовым произведением для детского чтения.</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Все романы Дефо написаны в форме автобиографии или мемуаров вымышленных лиц, что создает впечатление полной правдивости изображаемых в них событий. Писатель очень подробно рисует среду и условия существования героев, стремится к конкретным и точным описаниям вещей и действий. Язык романов Дефо отличается удивительной простотой и ясностью, он близок к живому разговорному языку его времени.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«Отец английского и европейского романа», Дефо оказал большое влияние на развитие реализма в Англии.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Почти одновременно с Дефо жил и творил другой выдающийся деятель раннего английского Просвещения - великий писатель-сатирик и публицист Джонатан Свифт (1667-1745). Принадлежа к радикально-демократическому направлению в английской просветительской литературе, Свифт занимает в ней особое место. В отличие от других столь же радикально настроенных просветителей (Филдинг, Смоллетт), не поднимавшихся до отрицания частнособственнического общества, Свифт в результате глубокого и всестороннего изучения современной ему английской действительности приходит к отрицанию буржуазного государства и буржуазного прогресса.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«Путешествие Гулливера» - одна из величайших сатирических книг в мировой литературе. Необычайно язвительно и с несомненным литературным блеском Свифт обнажил здесь не только ненавистные ему феодальные пережитки, но и уродливые, отвратительные черты нового буржуазного общества, увиденные им с гениальной прозорливостью.</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40-50-е гг. - следующий этап в развитии английской литературы XVIII века. Это время широкого распространения просветительских идей, период зрелого Просвещения. Господствующим направлением в английской литературе становится просветительский реализм, господствующим жанром - роман, достигающий в своей эволюции следующей, более высокой ступени развития.</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Сэмюель Ричардсон (1689-1761) - основоположник семейно-бытового романа. В английской литературе XVIII в. он представляет умеренное буржуазное направление.</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Сегодня Ричардсон принадлежит к числу забытых писателей. Его книги читают немногие. А между тем в XVIII в. романы Ричардсона пользовались огромной популярностью не только в Англии, но и далеко за ее пределами. Секрет этой популярности в том, что Ричардсон демократизировал литературу своего времени, смело введя в неё нового героя (буржуа и простолюдина), которому </w:t>
      </w:r>
      <w:proofErr w:type="spellStart"/>
      <w:r w:rsidRPr="00E35436">
        <w:rPr>
          <w:rFonts w:ascii="Times New Roman" w:eastAsia="Times New Roman" w:hAnsi="Times New Roman" w:cs="Times New Roman"/>
          <w:color w:val="000000"/>
          <w:sz w:val="28"/>
          <w:szCs w:val="28"/>
          <w:lang w:eastAsia="ru-RU"/>
        </w:rPr>
        <w:t>классицистская</w:t>
      </w:r>
      <w:proofErr w:type="spellEnd"/>
      <w:r w:rsidRPr="00E35436">
        <w:rPr>
          <w:rFonts w:ascii="Times New Roman" w:eastAsia="Times New Roman" w:hAnsi="Times New Roman" w:cs="Times New Roman"/>
          <w:color w:val="000000"/>
          <w:sz w:val="28"/>
          <w:szCs w:val="28"/>
          <w:lang w:eastAsia="ru-RU"/>
        </w:rPr>
        <w:t xml:space="preserve"> литература предназначала единственно комические или второстепенные роли. Представители непривилегированных классов в изображении Ричардсона оказываются духовно богаче и достойнее героев-аристократов.</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Необыкновенный успех романов Ричардсона в XVIII в. объясняется и пристальным вниманием писателя к внутреннему миру своих героев, к их психологии и морали. Ричардсон ввел в английскую художественную прозу глубокий анализ духовной жизни человека. Этому в немалой степени способствовал жанр романа в письмах, к которому он обратился в своем творчестве.</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Самые известные романы Ричардсона - «Памела, или Вознагражденная добродетель» (1740), «Кларисса, или История молодой леди» (1747-1748), «История сэра Чарльза </w:t>
      </w:r>
      <w:proofErr w:type="spellStart"/>
      <w:r w:rsidRPr="00E35436">
        <w:rPr>
          <w:rFonts w:ascii="Times New Roman" w:eastAsia="Times New Roman" w:hAnsi="Times New Roman" w:cs="Times New Roman"/>
          <w:color w:val="000000"/>
          <w:sz w:val="28"/>
          <w:szCs w:val="28"/>
          <w:lang w:eastAsia="ru-RU"/>
        </w:rPr>
        <w:t>Грандиссона</w:t>
      </w:r>
      <w:proofErr w:type="spellEnd"/>
      <w:r w:rsidRPr="00E35436">
        <w:rPr>
          <w:rFonts w:ascii="Times New Roman" w:eastAsia="Times New Roman" w:hAnsi="Times New Roman" w:cs="Times New Roman"/>
          <w:color w:val="000000"/>
          <w:sz w:val="28"/>
          <w:szCs w:val="28"/>
          <w:lang w:eastAsia="ru-RU"/>
        </w:rPr>
        <w:t>» (1754).</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Если на раннем этапе развития Просвещения в Англии разные идейные направления представляли Дефо и Свифт (первый был певцом буржуазного прогресса, второй показывал его изнанку), то в середине XVIII в. весьма умеренному представителю просветительской литературы Ричардсону противостоит убежденный демократ Генри Филдинг (1707-1754). Во многом различны и их творческие позиции: эстетические принципы, тематический охват действительности, глубина его художественного познания и отражения, жанр романа и т. д.</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Роман Филдинга превращается в произведение большого реалистического размаха, приобретает вполне самостоятельное значение «комической эпопеи», служащей разоблачению и осмеянию важнейших пороков английского буржуазного и аристократического общества.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Младшим современником Филдинга был романист </w:t>
      </w:r>
      <w:proofErr w:type="spellStart"/>
      <w:r w:rsidRPr="00E35436">
        <w:rPr>
          <w:rFonts w:ascii="Times New Roman" w:eastAsia="Times New Roman" w:hAnsi="Times New Roman" w:cs="Times New Roman"/>
          <w:color w:val="000000"/>
          <w:sz w:val="28"/>
          <w:szCs w:val="28"/>
          <w:lang w:eastAsia="ru-RU"/>
        </w:rPr>
        <w:t>Тобайас</w:t>
      </w:r>
      <w:proofErr w:type="spellEnd"/>
      <w:r w:rsidRPr="00E35436">
        <w:rPr>
          <w:rFonts w:ascii="Times New Roman" w:eastAsia="Times New Roman" w:hAnsi="Times New Roman" w:cs="Times New Roman"/>
          <w:color w:val="000000"/>
          <w:sz w:val="28"/>
          <w:szCs w:val="28"/>
          <w:lang w:eastAsia="ru-RU"/>
        </w:rPr>
        <w:t xml:space="preserve"> Джордж Смоллетт (1721-1771). В историю английской литературы XVIII в. Смоллетт вошел как писатель </w:t>
      </w:r>
      <w:proofErr w:type="spellStart"/>
      <w:r w:rsidRPr="00E35436">
        <w:rPr>
          <w:rFonts w:ascii="Times New Roman" w:eastAsia="Times New Roman" w:hAnsi="Times New Roman" w:cs="Times New Roman"/>
          <w:color w:val="000000"/>
          <w:sz w:val="28"/>
          <w:szCs w:val="28"/>
          <w:lang w:eastAsia="ru-RU"/>
        </w:rPr>
        <w:t>филдинговского</w:t>
      </w:r>
      <w:proofErr w:type="spellEnd"/>
      <w:r w:rsidRPr="00E35436">
        <w:rPr>
          <w:rFonts w:ascii="Times New Roman" w:eastAsia="Times New Roman" w:hAnsi="Times New Roman" w:cs="Times New Roman"/>
          <w:color w:val="000000"/>
          <w:sz w:val="28"/>
          <w:szCs w:val="28"/>
          <w:lang w:eastAsia="ru-RU"/>
        </w:rPr>
        <w:t xml:space="preserve">, демократического, направления. Основное литературное наследие Смоллетта, творившего в самых различных жанрах, составляют его романы, наиболее известными среди которых являются «Приключения </w:t>
      </w:r>
      <w:proofErr w:type="spellStart"/>
      <w:r w:rsidRPr="00E35436">
        <w:rPr>
          <w:rFonts w:ascii="Times New Roman" w:eastAsia="Times New Roman" w:hAnsi="Times New Roman" w:cs="Times New Roman"/>
          <w:color w:val="000000"/>
          <w:sz w:val="28"/>
          <w:szCs w:val="28"/>
          <w:lang w:eastAsia="ru-RU"/>
        </w:rPr>
        <w:t>Родрика</w:t>
      </w:r>
      <w:proofErr w:type="spellEnd"/>
      <w:r w:rsidRPr="00E35436">
        <w:rPr>
          <w:rFonts w:ascii="Times New Roman" w:eastAsia="Times New Roman" w:hAnsi="Times New Roman" w:cs="Times New Roman"/>
          <w:color w:val="000000"/>
          <w:sz w:val="28"/>
          <w:szCs w:val="28"/>
          <w:lang w:eastAsia="ru-RU"/>
        </w:rPr>
        <w:t xml:space="preserve"> </w:t>
      </w:r>
      <w:proofErr w:type="spellStart"/>
      <w:r w:rsidRPr="00E35436">
        <w:rPr>
          <w:rFonts w:ascii="Times New Roman" w:eastAsia="Times New Roman" w:hAnsi="Times New Roman" w:cs="Times New Roman"/>
          <w:color w:val="000000"/>
          <w:sz w:val="28"/>
          <w:szCs w:val="28"/>
          <w:lang w:eastAsia="ru-RU"/>
        </w:rPr>
        <w:t>Рэндома</w:t>
      </w:r>
      <w:proofErr w:type="spellEnd"/>
      <w:r w:rsidRPr="00E35436">
        <w:rPr>
          <w:rFonts w:ascii="Times New Roman" w:eastAsia="Times New Roman" w:hAnsi="Times New Roman" w:cs="Times New Roman"/>
          <w:color w:val="000000"/>
          <w:sz w:val="28"/>
          <w:szCs w:val="28"/>
          <w:lang w:eastAsia="ru-RU"/>
        </w:rPr>
        <w:t>» (1748) и «</w:t>
      </w:r>
      <w:proofErr w:type="spellStart"/>
      <w:r w:rsidRPr="00E35436">
        <w:rPr>
          <w:rFonts w:ascii="Times New Roman" w:eastAsia="Times New Roman" w:hAnsi="Times New Roman" w:cs="Times New Roman"/>
          <w:color w:val="000000"/>
          <w:sz w:val="28"/>
          <w:szCs w:val="28"/>
          <w:lang w:eastAsia="ru-RU"/>
        </w:rPr>
        <w:t>Приключени</w:t>
      </w:r>
      <w:proofErr w:type="spellEnd"/>
      <w:r w:rsidRPr="00E35436">
        <w:rPr>
          <w:rFonts w:ascii="Times New Roman" w:eastAsia="Times New Roman" w:hAnsi="Times New Roman" w:cs="Times New Roman"/>
          <w:color w:val="000000"/>
          <w:sz w:val="28"/>
          <w:szCs w:val="28"/>
          <w:lang w:eastAsia="ru-RU"/>
        </w:rPr>
        <w:t xml:space="preserve"> </w:t>
      </w:r>
      <w:proofErr w:type="spellStart"/>
      <w:r w:rsidRPr="00E35436">
        <w:rPr>
          <w:rFonts w:ascii="Times New Roman" w:eastAsia="Times New Roman" w:hAnsi="Times New Roman" w:cs="Times New Roman"/>
          <w:color w:val="000000"/>
          <w:sz w:val="28"/>
          <w:szCs w:val="28"/>
          <w:lang w:eastAsia="ru-RU"/>
        </w:rPr>
        <w:t>Перигрина</w:t>
      </w:r>
      <w:proofErr w:type="spellEnd"/>
      <w:r w:rsidRPr="00E35436">
        <w:rPr>
          <w:rFonts w:ascii="Times New Roman" w:eastAsia="Times New Roman" w:hAnsi="Times New Roman" w:cs="Times New Roman"/>
          <w:color w:val="000000"/>
          <w:sz w:val="28"/>
          <w:szCs w:val="28"/>
          <w:lang w:eastAsia="ru-RU"/>
        </w:rPr>
        <w:t xml:space="preserve"> </w:t>
      </w:r>
      <w:proofErr w:type="spellStart"/>
      <w:r w:rsidRPr="00E35436">
        <w:rPr>
          <w:rFonts w:ascii="Times New Roman" w:eastAsia="Times New Roman" w:hAnsi="Times New Roman" w:cs="Times New Roman"/>
          <w:color w:val="000000"/>
          <w:sz w:val="28"/>
          <w:szCs w:val="28"/>
          <w:lang w:eastAsia="ru-RU"/>
        </w:rPr>
        <w:t>Пикля</w:t>
      </w:r>
      <w:proofErr w:type="spellEnd"/>
      <w:r w:rsidRPr="00E35436">
        <w:rPr>
          <w:rFonts w:ascii="Times New Roman" w:eastAsia="Times New Roman" w:hAnsi="Times New Roman" w:cs="Times New Roman"/>
          <w:color w:val="000000"/>
          <w:sz w:val="28"/>
          <w:szCs w:val="28"/>
          <w:lang w:eastAsia="ru-RU"/>
        </w:rPr>
        <w:t>» (1751). Критика английского буржуазно-аристократического общества носит в романах Смоллетта еще более резкий и непримиримый характер, чем в романах его великого предшественника.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Глубокие изменения претерпевает английская литература в 60-80-е гг. Это третий, заключительный, период в истории литературы Англии XVIII в., период позднего Просвещения. В стране происходит промышленный переворот, обостряющий все общественные противоречия. Существенно изменяется и литературная ситуация. В английской литературе возникает новое направление - сентиментализм, получивший свое название от романа Л. Стерна «Сентиментальное путешествие» (1768).</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В этот период выделяется творчество двух наиболее крупных представителей английского сентиментализма - Лоренса Стерна (1713-1768) и Оливера </w:t>
      </w:r>
      <w:proofErr w:type="spellStart"/>
      <w:r w:rsidRPr="00E35436">
        <w:rPr>
          <w:rFonts w:ascii="Times New Roman" w:eastAsia="Times New Roman" w:hAnsi="Times New Roman" w:cs="Times New Roman"/>
          <w:color w:val="000000"/>
          <w:sz w:val="28"/>
          <w:szCs w:val="28"/>
          <w:lang w:eastAsia="ru-RU"/>
        </w:rPr>
        <w:t>Гольдсмита</w:t>
      </w:r>
      <w:proofErr w:type="spellEnd"/>
      <w:r w:rsidRPr="00E35436">
        <w:rPr>
          <w:rFonts w:ascii="Times New Roman" w:eastAsia="Times New Roman" w:hAnsi="Times New Roman" w:cs="Times New Roman"/>
          <w:color w:val="000000"/>
          <w:sz w:val="28"/>
          <w:szCs w:val="28"/>
          <w:lang w:eastAsia="ru-RU"/>
        </w:rPr>
        <w:t xml:space="preserve"> (1728-1774).</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Стерн - необычайно оригинальный писатель. Литературную славу Стерну принес роман «Жизнь и мнения </w:t>
      </w:r>
      <w:proofErr w:type="spellStart"/>
      <w:r w:rsidRPr="00E35436">
        <w:rPr>
          <w:rFonts w:ascii="Times New Roman" w:eastAsia="Times New Roman" w:hAnsi="Times New Roman" w:cs="Times New Roman"/>
          <w:color w:val="000000"/>
          <w:sz w:val="28"/>
          <w:szCs w:val="28"/>
          <w:lang w:eastAsia="ru-RU"/>
        </w:rPr>
        <w:t>Тристрама</w:t>
      </w:r>
      <w:proofErr w:type="spellEnd"/>
      <w:r w:rsidRPr="00E35436">
        <w:rPr>
          <w:rFonts w:ascii="Times New Roman" w:eastAsia="Times New Roman" w:hAnsi="Times New Roman" w:cs="Times New Roman"/>
          <w:color w:val="000000"/>
          <w:sz w:val="28"/>
          <w:szCs w:val="28"/>
          <w:lang w:eastAsia="ru-RU"/>
        </w:rPr>
        <w:t xml:space="preserve"> </w:t>
      </w:r>
      <w:proofErr w:type="spellStart"/>
      <w:r w:rsidRPr="00E35436">
        <w:rPr>
          <w:rFonts w:ascii="Times New Roman" w:eastAsia="Times New Roman" w:hAnsi="Times New Roman" w:cs="Times New Roman"/>
          <w:color w:val="000000"/>
          <w:sz w:val="28"/>
          <w:szCs w:val="28"/>
          <w:lang w:eastAsia="ru-RU"/>
        </w:rPr>
        <w:t>Шенди</w:t>
      </w:r>
      <w:proofErr w:type="spellEnd"/>
      <w:r w:rsidRPr="00E35436">
        <w:rPr>
          <w:rFonts w:ascii="Times New Roman" w:eastAsia="Times New Roman" w:hAnsi="Times New Roman" w:cs="Times New Roman"/>
          <w:color w:val="000000"/>
          <w:sz w:val="28"/>
          <w:szCs w:val="28"/>
          <w:lang w:eastAsia="ru-RU"/>
        </w:rPr>
        <w:t>, джентльмена» (1760-1767), работа над которым продолжалась более семи лет, но так и не была завершена.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Еще не завершив «</w:t>
      </w:r>
      <w:proofErr w:type="spellStart"/>
      <w:r w:rsidRPr="00E35436">
        <w:rPr>
          <w:rFonts w:ascii="Times New Roman" w:eastAsia="Times New Roman" w:hAnsi="Times New Roman" w:cs="Times New Roman"/>
          <w:color w:val="000000"/>
          <w:sz w:val="28"/>
          <w:szCs w:val="28"/>
          <w:lang w:eastAsia="ru-RU"/>
        </w:rPr>
        <w:t>Тристрама</w:t>
      </w:r>
      <w:proofErr w:type="spellEnd"/>
      <w:r w:rsidRPr="00E35436">
        <w:rPr>
          <w:rFonts w:ascii="Times New Roman" w:eastAsia="Times New Roman" w:hAnsi="Times New Roman" w:cs="Times New Roman"/>
          <w:color w:val="000000"/>
          <w:sz w:val="28"/>
          <w:szCs w:val="28"/>
          <w:lang w:eastAsia="ru-RU"/>
        </w:rPr>
        <w:t xml:space="preserve"> </w:t>
      </w:r>
      <w:proofErr w:type="spellStart"/>
      <w:r w:rsidRPr="00E35436">
        <w:rPr>
          <w:rFonts w:ascii="Times New Roman" w:eastAsia="Times New Roman" w:hAnsi="Times New Roman" w:cs="Times New Roman"/>
          <w:color w:val="000000"/>
          <w:sz w:val="28"/>
          <w:szCs w:val="28"/>
          <w:lang w:eastAsia="ru-RU"/>
        </w:rPr>
        <w:t>Шенди</w:t>
      </w:r>
      <w:proofErr w:type="spellEnd"/>
      <w:r w:rsidRPr="00E35436">
        <w:rPr>
          <w:rFonts w:ascii="Times New Roman" w:eastAsia="Times New Roman" w:hAnsi="Times New Roman" w:cs="Times New Roman"/>
          <w:color w:val="000000"/>
          <w:sz w:val="28"/>
          <w:szCs w:val="28"/>
          <w:lang w:eastAsia="ru-RU"/>
        </w:rPr>
        <w:t>», Стерн начал писать свой второй знаменитый роман «Сентиментальное путешествие» (1768).</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 художественных произведениях Стерна отразились с наибольшей полнотой как сильные, так и слабые стороны сентиментализма: отвращение к эгоистическим собственническим буржуазным отношениям, сочувственное отношение к миру обездоленных, пристальный интерес к сложному внутреннему миру человека - и в то же время социальный пессимизм, ведущий к морализации и юмористическому обыгрыванию несовершенства мира и сущности человека. Социальная критика у Стерна никогда не достигала остроты и резкости Свифта, Филдинга и Смоллетта. Это позволяет утверждать, что в его творчестве уже назревает кризис просветительской литературы.</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К сентиментализму примыкает и творчество Оливера </w:t>
      </w:r>
      <w:proofErr w:type="spellStart"/>
      <w:r w:rsidRPr="00E35436">
        <w:rPr>
          <w:rFonts w:ascii="Times New Roman" w:eastAsia="Times New Roman" w:hAnsi="Times New Roman" w:cs="Times New Roman"/>
          <w:color w:val="000000"/>
          <w:sz w:val="28"/>
          <w:szCs w:val="28"/>
          <w:lang w:eastAsia="ru-RU"/>
        </w:rPr>
        <w:t>Гольдсмита</w:t>
      </w:r>
      <w:proofErr w:type="spellEnd"/>
      <w:r w:rsidRPr="00E35436">
        <w:rPr>
          <w:rFonts w:ascii="Times New Roman" w:eastAsia="Times New Roman" w:hAnsi="Times New Roman" w:cs="Times New Roman"/>
          <w:color w:val="000000"/>
          <w:sz w:val="28"/>
          <w:szCs w:val="28"/>
          <w:lang w:eastAsia="ru-RU"/>
        </w:rPr>
        <w:t xml:space="preserve">, продолжающего демократическую линию позднего английского Просвещения. Однако его творческий метод не обладает внутренним единством. Если в стихах и поэмах </w:t>
      </w:r>
      <w:proofErr w:type="spellStart"/>
      <w:r w:rsidRPr="00E35436">
        <w:rPr>
          <w:rFonts w:ascii="Times New Roman" w:eastAsia="Times New Roman" w:hAnsi="Times New Roman" w:cs="Times New Roman"/>
          <w:color w:val="000000"/>
          <w:sz w:val="28"/>
          <w:szCs w:val="28"/>
          <w:lang w:eastAsia="ru-RU"/>
        </w:rPr>
        <w:t>Гольдсмит</w:t>
      </w:r>
      <w:proofErr w:type="spellEnd"/>
      <w:r w:rsidRPr="00E35436">
        <w:rPr>
          <w:rFonts w:ascii="Times New Roman" w:eastAsia="Times New Roman" w:hAnsi="Times New Roman" w:cs="Times New Roman"/>
          <w:color w:val="000000"/>
          <w:sz w:val="28"/>
          <w:szCs w:val="28"/>
          <w:lang w:eastAsia="ru-RU"/>
        </w:rPr>
        <w:t xml:space="preserve"> - представитель чистого сентиментализма, то в драме и в романе он выступает </w:t>
      </w:r>
      <w:proofErr w:type="gramStart"/>
      <w:r w:rsidRPr="00E35436">
        <w:rPr>
          <w:rFonts w:ascii="Times New Roman" w:eastAsia="Times New Roman" w:hAnsi="Times New Roman" w:cs="Times New Roman"/>
          <w:color w:val="000000"/>
          <w:sz w:val="28"/>
          <w:szCs w:val="28"/>
          <w:lang w:eastAsia="ru-RU"/>
        </w:rPr>
        <w:t>скорее</w:t>
      </w:r>
      <w:proofErr w:type="gramEnd"/>
      <w:r w:rsidRPr="00E35436">
        <w:rPr>
          <w:rFonts w:ascii="Times New Roman" w:eastAsia="Times New Roman" w:hAnsi="Times New Roman" w:cs="Times New Roman"/>
          <w:color w:val="000000"/>
          <w:sz w:val="28"/>
          <w:szCs w:val="28"/>
          <w:lang w:eastAsia="ru-RU"/>
        </w:rPr>
        <w:t xml:space="preserve"> как представитель просветительского реализма.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Литературное наследие </w:t>
      </w:r>
      <w:proofErr w:type="spellStart"/>
      <w:r w:rsidRPr="00E35436">
        <w:rPr>
          <w:rFonts w:ascii="Times New Roman" w:eastAsia="Times New Roman" w:hAnsi="Times New Roman" w:cs="Times New Roman"/>
          <w:color w:val="000000"/>
          <w:sz w:val="28"/>
          <w:szCs w:val="28"/>
          <w:lang w:eastAsia="ru-RU"/>
        </w:rPr>
        <w:t>Гольдсмита</w:t>
      </w:r>
      <w:proofErr w:type="spellEnd"/>
      <w:r w:rsidRPr="00E35436">
        <w:rPr>
          <w:rFonts w:ascii="Times New Roman" w:eastAsia="Times New Roman" w:hAnsi="Times New Roman" w:cs="Times New Roman"/>
          <w:color w:val="000000"/>
          <w:sz w:val="28"/>
          <w:szCs w:val="28"/>
          <w:lang w:eastAsia="ru-RU"/>
        </w:rPr>
        <w:t xml:space="preserve"> довольно обширно. Он является автором очерков «Гражданин мира, или Письма китайского философа, проживающего в Лондоне, своим друзьям на Востоке» 1762); ряда пьес, из которых комедия «Она смиряется, чтобы победить» (1773) до сих пор входит в репертуар многих театров мира; поэтических произведений пользующаяся широкой известностью поэма «Покинутая деревня», 1770) и романа «</w:t>
      </w:r>
      <w:proofErr w:type="spellStart"/>
      <w:r w:rsidRPr="00E35436">
        <w:rPr>
          <w:rFonts w:ascii="Times New Roman" w:eastAsia="Times New Roman" w:hAnsi="Times New Roman" w:cs="Times New Roman"/>
          <w:color w:val="000000"/>
          <w:sz w:val="28"/>
          <w:szCs w:val="28"/>
          <w:lang w:eastAsia="ru-RU"/>
        </w:rPr>
        <w:t>Векфильдский</w:t>
      </w:r>
      <w:proofErr w:type="spellEnd"/>
      <w:r w:rsidRPr="00E35436">
        <w:rPr>
          <w:rFonts w:ascii="Times New Roman" w:eastAsia="Times New Roman" w:hAnsi="Times New Roman" w:cs="Times New Roman"/>
          <w:color w:val="000000"/>
          <w:sz w:val="28"/>
          <w:szCs w:val="28"/>
          <w:lang w:eastAsia="ru-RU"/>
        </w:rPr>
        <w:t xml:space="preserve"> священник» (1766), сыгравшего большую роль в развитии реалистической литературы.</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В своем творчестве </w:t>
      </w:r>
      <w:proofErr w:type="spellStart"/>
      <w:r w:rsidRPr="00E35436">
        <w:rPr>
          <w:rFonts w:ascii="Times New Roman" w:eastAsia="Times New Roman" w:hAnsi="Times New Roman" w:cs="Times New Roman"/>
          <w:color w:val="000000"/>
          <w:sz w:val="28"/>
          <w:szCs w:val="28"/>
          <w:lang w:eastAsia="ru-RU"/>
        </w:rPr>
        <w:t>Гольдсмит</w:t>
      </w:r>
      <w:proofErr w:type="spellEnd"/>
      <w:r w:rsidRPr="00E35436">
        <w:rPr>
          <w:rFonts w:ascii="Times New Roman" w:eastAsia="Times New Roman" w:hAnsi="Times New Roman" w:cs="Times New Roman"/>
          <w:color w:val="000000"/>
          <w:sz w:val="28"/>
          <w:szCs w:val="28"/>
          <w:lang w:eastAsia="ru-RU"/>
        </w:rPr>
        <w:t xml:space="preserve"> демократичен: он с большим сочувствием рисует жизнь разоренного крестьянства, судьбы простых людей Англии, осуждает грубый произвол английских помещиков и купцов. Но его произведения лишены яркой обличительной силы. Даже самые тяжелые картины жизни, нарисованные им, смягчаются незлобивым юмором и элегической грустью. Положительный идеал </w:t>
      </w:r>
      <w:proofErr w:type="spellStart"/>
      <w:r w:rsidRPr="00E35436">
        <w:rPr>
          <w:rFonts w:ascii="Times New Roman" w:eastAsia="Times New Roman" w:hAnsi="Times New Roman" w:cs="Times New Roman"/>
          <w:color w:val="000000"/>
          <w:sz w:val="28"/>
          <w:szCs w:val="28"/>
          <w:lang w:eastAsia="ru-RU"/>
        </w:rPr>
        <w:t>Гольдсмита</w:t>
      </w:r>
      <w:proofErr w:type="spellEnd"/>
      <w:r w:rsidRPr="00E35436">
        <w:rPr>
          <w:rFonts w:ascii="Times New Roman" w:eastAsia="Times New Roman" w:hAnsi="Times New Roman" w:cs="Times New Roman"/>
          <w:color w:val="000000"/>
          <w:sz w:val="28"/>
          <w:szCs w:val="28"/>
          <w:lang w:eastAsia="ru-RU"/>
        </w:rPr>
        <w:t xml:space="preserve"> -идиллическая, патриархальная жизнь на лоне природы. В этом сказались общие противоречия английского сентиментализма.</w:t>
      </w:r>
    </w:p>
    <w:p w:rsidR="00D17129" w:rsidRPr="00713CA2"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p>
    <w:p w:rsidR="00D17129" w:rsidRPr="00E35436" w:rsidRDefault="00D17129" w:rsidP="00D17129">
      <w:pPr>
        <w:shd w:val="clear" w:color="auto" w:fill="FFFFFF"/>
        <w:spacing w:after="0" w:line="240" w:lineRule="auto"/>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b/>
          <w:bCs/>
          <w:color w:val="000000"/>
          <w:sz w:val="28"/>
          <w:szCs w:val="28"/>
          <w:lang w:eastAsia="ru-RU"/>
        </w:rPr>
        <w:t xml:space="preserve"> Сатира Дж. Свифта в романе «Путешествия в разные отдаленные страны мира </w:t>
      </w:r>
      <w:proofErr w:type="spellStart"/>
      <w:r w:rsidRPr="00E35436">
        <w:rPr>
          <w:rFonts w:ascii="Times New Roman" w:eastAsia="Times New Roman" w:hAnsi="Times New Roman" w:cs="Times New Roman"/>
          <w:b/>
          <w:bCs/>
          <w:color w:val="000000"/>
          <w:sz w:val="28"/>
          <w:szCs w:val="28"/>
          <w:lang w:eastAsia="ru-RU"/>
        </w:rPr>
        <w:t>Лемюэля</w:t>
      </w:r>
      <w:proofErr w:type="spellEnd"/>
      <w:r w:rsidRPr="00E35436">
        <w:rPr>
          <w:rFonts w:ascii="Times New Roman" w:eastAsia="Times New Roman" w:hAnsi="Times New Roman" w:cs="Times New Roman"/>
          <w:b/>
          <w:bCs/>
          <w:color w:val="000000"/>
          <w:sz w:val="28"/>
          <w:szCs w:val="28"/>
          <w:lang w:eastAsia="ru-RU"/>
        </w:rPr>
        <w:t xml:space="preserve"> Гулливера, вначале хирурга, а затем капитана нескольких кораблей» (1726)</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В литературе эпохи Просвещения «Путешествиям Гулливера» принадлежит важное место. Свифт положил начало радикально-демократической линии в развитии просветительского искусства. Он не принадлежал к числу сторонников компромисса буржуазии и дворянства, не верил в благотворность буржуазного прогресса и не разделял оптимизма </w:t>
      </w:r>
      <w:proofErr w:type="spellStart"/>
      <w:r w:rsidRPr="00E35436">
        <w:rPr>
          <w:rFonts w:ascii="Times New Roman" w:eastAsia="Times New Roman" w:hAnsi="Times New Roman" w:cs="Times New Roman"/>
          <w:color w:val="000000"/>
          <w:sz w:val="28"/>
          <w:szCs w:val="28"/>
          <w:lang w:eastAsia="ru-RU"/>
        </w:rPr>
        <w:t>Аддисона</w:t>
      </w:r>
      <w:proofErr w:type="spellEnd"/>
      <w:r w:rsidRPr="00E35436">
        <w:rPr>
          <w:rFonts w:ascii="Times New Roman" w:eastAsia="Times New Roman" w:hAnsi="Times New Roman" w:cs="Times New Roman"/>
          <w:color w:val="000000"/>
          <w:sz w:val="28"/>
          <w:szCs w:val="28"/>
          <w:lang w:eastAsia="ru-RU"/>
        </w:rPr>
        <w:t>, Дефо.</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Жанровая природа «Путешествий Гулливера» определяется соединением особенностей романной и памфлетной форм.</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Памфлетная основа проявляется в публицистичности и конкретности обличений, в открытой подчиненности всей структуры произведения и созданных в нем образов подчеркнуто тенденциозному замыслу автора.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Но вместе с тем произведение Свифта отмечено особенностями романного жанра. Образ Гулливера, связывая все части произведения, становится его центром. В отношении Гулливера к окружающему миру намечаются определенные сдвиги и изменения. Можно говорить о тенденции сюжета к саморазвитию. «Путешествия Гулливера» - это сатирический философско-политический роман на ранней стадии развития просветительской литературы в Англии, когда жанр романа находится в процессе становления. Специфическая особенность </w:t>
      </w:r>
      <w:proofErr w:type="spellStart"/>
      <w:r w:rsidRPr="00E35436">
        <w:rPr>
          <w:rFonts w:ascii="Times New Roman" w:eastAsia="Times New Roman" w:hAnsi="Times New Roman" w:cs="Times New Roman"/>
          <w:color w:val="000000"/>
          <w:sz w:val="28"/>
          <w:szCs w:val="28"/>
          <w:lang w:eastAsia="ru-RU"/>
        </w:rPr>
        <w:t>свифтовского</w:t>
      </w:r>
      <w:proofErr w:type="spellEnd"/>
      <w:r w:rsidRPr="00E35436">
        <w:rPr>
          <w:rFonts w:ascii="Times New Roman" w:eastAsia="Times New Roman" w:hAnsi="Times New Roman" w:cs="Times New Roman"/>
          <w:color w:val="000000"/>
          <w:sz w:val="28"/>
          <w:szCs w:val="28"/>
          <w:lang w:eastAsia="ru-RU"/>
        </w:rPr>
        <w:t xml:space="preserve"> романа -ярко выраженное публицистическое начало.</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Роман состоит из 4-х частей, в каждой из которых рассказывается о пребывании Гулливера в той или иной стране (у лилипутов, великанов, в </w:t>
      </w:r>
      <w:proofErr w:type="spellStart"/>
      <w:r w:rsidRPr="00E35436">
        <w:rPr>
          <w:rFonts w:ascii="Times New Roman" w:eastAsia="Times New Roman" w:hAnsi="Times New Roman" w:cs="Times New Roman"/>
          <w:color w:val="000000"/>
          <w:sz w:val="28"/>
          <w:szCs w:val="28"/>
          <w:lang w:eastAsia="ru-RU"/>
        </w:rPr>
        <w:t>Лапуте</w:t>
      </w:r>
      <w:proofErr w:type="spellEnd"/>
      <w:r w:rsidRPr="00E35436">
        <w:rPr>
          <w:rFonts w:ascii="Times New Roman" w:eastAsia="Times New Roman" w:hAnsi="Times New Roman" w:cs="Times New Roman"/>
          <w:color w:val="000000"/>
          <w:sz w:val="28"/>
          <w:szCs w:val="28"/>
          <w:lang w:eastAsia="ru-RU"/>
        </w:rPr>
        <w:t xml:space="preserve">, в стране </w:t>
      </w:r>
      <w:proofErr w:type="spellStart"/>
      <w:r w:rsidRPr="00E35436">
        <w:rPr>
          <w:rFonts w:ascii="Times New Roman" w:eastAsia="Times New Roman" w:hAnsi="Times New Roman" w:cs="Times New Roman"/>
          <w:color w:val="000000"/>
          <w:sz w:val="28"/>
          <w:szCs w:val="28"/>
          <w:lang w:eastAsia="ru-RU"/>
        </w:rPr>
        <w:t>гуигнгмов</w:t>
      </w:r>
      <w:proofErr w:type="spellEnd"/>
      <w:r w:rsidRPr="00E35436">
        <w:rPr>
          <w:rFonts w:ascii="Times New Roman" w:eastAsia="Times New Roman" w:hAnsi="Times New Roman" w:cs="Times New Roman"/>
          <w:color w:val="000000"/>
          <w:sz w:val="28"/>
          <w:szCs w:val="28"/>
          <w:lang w:eastAsia="ru-RU"/>
        </w:rPr>
        <w:t>). Произведение строится как роман-путешествие приключенческо-фантастического характера, что делает его особенно интересным для детей. Однако каждый из эпизодов романа, помимо занимательности, заключает в себе и более глубокий смысл. Путешествия Гулливера - это история обогащения представлений человека о мире. В романе поставлен вопрос об относительности человеческих знаний.</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Роман, посвященный путешествиям Гулливера в фантастических странах, развивал одновременно и молодой жанр романа-путешествия, и традиции реалистической фантастики, давно существовавшие в мировой литературе (Лукиан, Рабле, Сирано де Бержерак и др.). Реалистическая фантастика служит обычно одним из средств социальной сатиры. И роман представляет собой развернутое сатирическое изображение английского общества XVIII века. Впоследствии эту традицию продолжили сатирики и фантасты XIX-XX вв. (Диккенс, Уэллс - в Англии, Вольтер, Франс - во Франции, Салтыков-Щедрин - в России).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Произведение написано от первого лица. Начинается с описания прозаичной жизни доктора Гулливера, сына владельца небольшого поместья. Это средний англичанин, имеющий среднюю английскую семью, - типичный персонаж романа XVIII века. Сам Гулливер полон практических соображений (поселился недалеко от гавани, рассчитывая найти медицинскую практику среди моряков). В характере героя есть такие привлекательные черты, как любознательность и трудолюбие. Часы досуга он посвящает чтению лучших авторов, изучал языки.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Автор очень точен в изображении географии морских путешествий Гулливера. Обстоятельно и точно описано в книге, как попал Гулливер в ту или иную страну. Свифт внимательно читал «Журнал моряка», изучал отчеты о морских путешествиях.</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Две первые части книги тесно связаны между собой. Именно в них Свифт воплотил свое представление о великанах и лилипутах. Взаимоотношения Гулливера с великанами и лилипутами дают автору материал для своеобразного «юмора относительности», который заключается в осознании относительности всего существующего. Свифт выражает это понимание следующим образом: «Несомненно, философы правы, утверждая, что понятие великого и малого суть понятия относительные. Быть может, судьбе будет угодно устроить так, что и лилипуты встретят людей, столь же малых по сравнению со мной. И кто знает, быть может, в какой-нибудь отдаленной неизвестной части света существует порода смертных, превосходящих своим ростом даже этих гигантов».</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Сопоставление и обыгрывание существ разных размеров дает автору возможность показать человека с необычной точки зрения и раскрыть новые стороны его природы. Так, например, если смотреть на человека глазами лилипутов, он покажется огромным, если глазами великанов, он покажется маленьким. Все зависит от точки зрения. Все, претендующее на абсолютность, сравнивается с ничтожным и малым. Такое сравнение преследует критическую цель. Церковь утверждала нечто абсолютное, государство претендовало на незыблемость. «Юмор относительности» способствовал расшатыванию всех установленных канонов.</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I часть - «Путешествие к лилипутам». Слово «лилипут» искусно создано Свифтом. Оно восходит к англ. </w:t>
      </w:r>
      <w:proofErr w:type="spellStart"/>
      <w:r w:rsidRPr="00E35436">
        <w:rPr>
          <w:rFonts w:ascii="Times New Roman" w:eastAsia="Times New Roman" w:hAnsi="Times New Roman" w:cs="Times New Roman"/>
          <w:color w:val="000000"/>
          <w:sz w:val="28"/>
          <w:szCs w:val="28"/>
          <w:lang w:eastAsia="ru-RU"/>
        </w:rPr>
        <w:t>lililittle</w:t>
      </w:r>
      <w:proofErr w:type="spellEnd"/>
      <w:r w:rsidRPr="00E35436">
        <w:rPr>
          <w:rFonts w:ascii="Times New Roman" w:eastAsia="Times New Roman" w:hAnsi="Times New Roman" w:cs="Times New Roman"/>
          <w:color w:val="000000"/>
          <w:sz w:val="28"/>
          <w:szCs w:val="28"/>
          <w:lang w:eastAsia="ru-RU"/>
        </w:rPr>
        <w:t xml:space="preserve"> - малюсенький, a </w:t>
      </w:r>
      <w:proofErr w:type="spellStart"/>
      <w:r w:rsidRPr="00E35436">
        <w:rPr>
          <w:rFonts w:ascii="Times New Roman" w:eastAsia="Times New Roman" w:hAnsi="Times New Roman" w:cs="Times New Roman"/>
          <w:color w:val="000000"/>
          <w:sz w:val="28"/>
          <w:szCs w:val="28"/>
          <w:lang w:eastAsia="ru-RU"/>
        </w:rPr>
        <w:t>put</w:t>
      </w:r>
      <w:proofErr w:type="spellEnd"/>
      <w:r w:rsidRPr="00E35436">
        <w:rPr>
          <w:rFonts w:ascii="Times New Roman" w:eastAsia="Times New Roman" w:hAnsi="Times New Roman" w:cs="Times New Roman"/>
          <w:color w:val="000000"/>
          <w:sz w:val="28"/>
          <w:szCs w:val="28"/>
          <w:lang w:eastAsia="ru-RU"/>
        </w:rPr>
        <w:t xml:space="preserve"> - что было в то время презрительным термином.</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Итак, лилипуты - маленькие и мелкие люди. Но несмотря на их малую величину, у них есть свои города, нравы, обычаи, государство, император, двор, министры. У них были старинные мудрые установления, которые постепенно </w:t>
      </w:r>
      <w:proofErr w:type="spellStart"/>
      <w:r w:rsidRPr="00E35436">
        <w:rPr>
          <w:rFonts w:ascii="Times New Roman" w:eastAsia="Times New Roman" w:hAnsi="Times New Roman" w:cs="Times New Roman"/>
          <w:color w:val="000000"/>
          <w:sz w:val="28"/>
          <w:szCs w:val="28"/>
          <w:lang w:eastAsia="ru-RU"/>
        </w:rPr>
        <w:t>вытеснились</w:t>
      </w:r>
      <w:proofErr w:type="spellEnd"/>
      <w:r w:rsidRPr="00E35436">
        <w:rPr>
          <w:rFonts w:ascii="Times New Roman" w:eastAsia="Times New Roman" w:hAnsi="Times New Roman" w:cs="Times New Roman"/>
          <w:color w:val="000000"/>
          <w:sz w:val="28"/>
          <w:szCs w:val="28"/>
          <w:lang w:eastAsia="ru-RU"/>
        </w:rPr>
        <w:t xml:space="preserve"> отвратительными современными нравами, очень похожими на те, которые существуют в Англии. Подобное противопоставление справедливых патриархальных обычаев и отвратительных современных нравов проходит через весь роман.</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Свифт прибегает к материализованной метафоре, чтобы показать угодничество и ловкость, требующиеся для достижения карьеры. Необходимо с детских лет тренироваться в том, чтобы плясать на канате. Свою ловкость необходимо показать и в том, чтобы перепрыгнуть через палку, которую держит император, или подлезть под нее. Такие материализованные метафоры делают мысль Свифта наглядной, ощутимой. Главный секретарь по тайным делам признается Гулливеру, что государственный организм </w:t>
      </w:r>
      <w:proofErr w:type="spellStart"/>
      <w:r w:rsidRPr="00E35436">
        <w:rPr>
          <w:rFonts w:ascii="Times New Roman" w:eastAsia="Times New Roman" w:hAnsi="Times New Roman" w:cs="Times New Roman"/>
          <w:color w:val="000000"/>
          <w:sz w:val="28"/>
          <w:szCs w:val="28"/>
          <w:lang w:eastAsia="ru-RU"/>
        </w:rPr>
        <w:t>Лилипутии</w:t>
      </w:r>
      <w:proofErr w:type="spellEnd"/>
      <w:r w:rsidRPr="00E35436">
        <w:rPr>
          <w:rFonts w:ascii="Times New Roman" w:eastAsia="Times New Roman" w:hAnsi="Times New Roman" w:cs="Times New Roman"/>
          <w:color w:val="000000"/>
          <w:sz w:val="28"/>
          <w:szCs w:val="28"/>
          <w:lang w:eastAsia="ru-RU"/>
        </w:rPr>
        <w:t xml:space="preserve"> «разъедают две страшные язвы: внутренние раздоры партий и угроза нашествия внешнего могущественного врага». Из дальнейшего выясняется, что враждующие партии (Свифт имеет в виду вигов и тори) отличаются друг от друга лишь высотой каблуков на башмаках. Разница между обеими партиями ничтожна. И борьба их служит определенной цели: отвлечь людей от насущных вопросов жизни. Партийную борьбу дополняет изображение религиозных распрей, которые показаны в виде борьбы </w:t>
      </w:r>
      <w:proofErr w:type="spellStart"/>
      <w:r w:rsidRPr="00E35436">
        <w:rPr>
          <w:rFonts w:ascii="Times New Roman" w:eastAsia="Times New Roman" w:hAnsi="Times New Roman" w:cs="Times New Roman"/>
          <w:color w:val="000000"/>
          <w:sz w:val="28"/>
          <w:szCs w:val="28"/>
          <w:lang w:eastAsia="ru-RU"/>
        </w:rPr>
        <w:t>тупоконечников</w:t>
      </w:r>
      <w:proofErr w:type="spellEnd"/>
      <w:r w:rsidRPr="00E35436">
        <w:rPr>
          <w:rFonts w:ascii="Times New Roman" w:eastAsia="Times New Roman" w:hAnsi="Times New Roman" w:cs="Times New Roman"/>
          <w:color w:val="000000"/>
          <w:sz w:val="28"/>
          <w:szCs w:val="28"/>
          <w:lang w:eastAsia="ru-RU"/>
        </w:rPr>
        <w:t xml:space="preserve"> и остроконечников. Из-за того, с какого конца разбивать яйцо, фанатики идут на смерть. Война двух стран - </w:t>
      </w:r>
      <w:proofErr w:type="spellStart"/>
      <w:r w:rsidRPr="00E35436">
        <w:rPr>
          <w:rFonts w:ascii="Times New Roman" w:eastAsia="Times New Roman" w:hAnsi="Times New Roman" w:cs="Times New Roman"/>
          <w:color w:val="000000"/>
          <w:sz w:val="28"/>
          <w:szCs w:val="28"/>
          <w:lang w:eastAsia="ru-RU"/>
        </w:rPr>
        <w:t>Лилипутии</w:t>
      </w:r>
      <w:proofErr w:type="spellEnd"/>
      <w:r w:rsidRPr="00E35436">
        <w:rPr>
          <w:rFonts w:ascii="Times New Roman" w:eastAsia="Times New Roman" w:hAnsi="Times New Roman" w:cs="Times New Roman"/>
          <w:color w:val="000000"/>
          <w:sz w:val="28"/>
          <w:szCs w:val="28"/>
          <w:lang w:eastAsia="ru-RU"/>
        </w:rPr>
        <w:t xml:space="preserve"> и </w:t>
      </w:r>
      <w:proofErr w:type="spellStart"/>
      <w:r w:rsidRPr="00E35436">
        <w:rPr>
          <w:rFonts w:ascii="Times New Roman" w:eastAsia="Times New Roman" w:hAnsi="Times New Roman" w:cs="Times New Roman"/>
          <w:color w:val="000000"/>
          <w:sz w:val="28"/>
          <w:szCs w:val="28"/>
          <w:lang w:eastAsia="ru-RU"/>
        </w:rPr>
        <w:t>Блефуску</w:t>
      </w:r>
      <w:proofErr w:type="spellEnd"/>
      <w:r w:rsidRPr="00E35436">
        <w:rPr>
          <w:rFonts w:ascii="Times New Roman" w:eastAsia="Times New Roman" w:hAnsi="Times New Roman" w:cs="Times New Roman"/>
          <w:color w:val="000000"/>
          <w:sz w:val="28"/>
          <w:szCs w:val="28"/>
          <w:lang w:eastAsia="ru-RU"/>
        </w:rPr>
        <w:t xml:space="preserve"> - аллегоричное изображение войны Англии и Франции за испанское наследство.</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Таким образом, первая часть книги запечатлела общую картину подхалимства, шпионажа, мелочных интриг как отражение реальной жизни правящих классов.</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Во второй части - «Путешествие в </w:t>
      </w:r>
      <w:proofErr w:type="spellStart"/>
      <w:r w:rsidRPr="00E35436">
        <w:rPr>
          <w:rFonts w:ascii="Times New Roman" w:eastAsia="Times New Roman" w:hAnsi="Times New Roman" w:cs="Times New Roman"/>
          <w:color w:val="000000"/>
          <w:sz w:val="28"/>
          <w:szCs w:val="28"/>
          <w:lang w:eastAsia="ru-RU"/>
        </w:rPr>
        <w:t>Бробдингнег</w:t>
      </w:r>
      <w:proofErr w:type="spellEnd"/>
      <w:r w:rsidRPr="00E35436">
        <w:rPr>
          <w:rFonts w:ascii="Times New Roman" w:eastAsia="Times New Roman" w:hAnsi="Times New Roman" w:cs="Times New Roman"/>
          <w:color w:val="000000"/>
          <w:sz w:val="28"/>
          <w:szCs w:val="28"/>
          <w:lang w:eastAsia="ru-RU"/>
        </w:rPr>
        <w:t>» - жители страны - великаны, и уже Гулливер оказывается в роли лилипута. Он выглядит как ничтожное существо, зверек, насекомое. Кошелек Гулливера с высыпанными из него монетами не производит на фермера-великана никакого впечатления. Монеты очень малы, и они оказываются ничем.</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С другой стороны, маленький рост Гулливера и соответственно иной прицел его глаз дают ему возможность видеть то, чего не видят большие люди.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Великаны показаны автором двояко. Это существа огромных размеров, существа грубо материальные, не облагороженные духовностью. Их большой рост сочетается с умственной ограниченностью, грубостью. Они и ведут себя с Гулливером бесцеремонно и грубо. Так, например, хозяин-фермер в погоне за барышом объездил почти все крупные города, заставляя Гулливера показывать свои номера 10 раз в день. Грубость и жадность подорвали здоровье героя. Он стал похож на скелет.</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Но этим не исчерпывается характеристика великанов. Король и королева большие не только своими размерами, но и нравственно и интеллектуально.</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Тема Англии вводится в эту часть книги несколько иначе. Центральное место занимают здесь беседы Гулливера с королем, в которых герой выступает как средний англичанин со свойственными ему предрассудками и неосознанной жесткостью. Гулливер хочет возвысить свое отечество, изображая политическое устройство как идеальное.</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Король - «естественный человек», наделенный здравым природным смыслом. В ответ на рассказы Гулливера монарх глубокомысленно заметил, как ничтожно человеческое величие, если такие крохотные насекомые могут стремиться к нему. Свифт высказал эту мысль, сопоставляя лилипутов с Гулливером. Он повторяет ее, сопоставляя Гулливера с великанами. Взглядам и представлениям о жизни короля противопоставлены взгляды и представления о ней англичанина Гулливера. Он рассказывает королю об изобретении пороха и пушек, уничтожающих людей, в результате чего король приходит в ужас.</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 общественных принципах великанов есть нечто общее с установлениями, бывшими некогда у лилипутов. В старину у лилипутов при выборе политического деятеля обращали внимание на его нравственные качества, а не на таланты. К тому же из управления государственными делами не делали никакой тайны. Нечто сходное мы видим у великанов. Политика не возведена у них на степень науки.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Король - противник государственных тайн, интриг и изощренности и в управлении акцент делает на здравом смысле, разумности, справедливости и кротости.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«Юмор относительности» объединяет две первые части романа, которые подготавливают восприятие второй половины произведения. Знаменитый английский критик Сэмюель Джонсон сказал: «Если привыкли к великанам и лилипутам, воспримут и все остальное».</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Третья часть </w:t>
      </w:r>
      <w:proofErr w:type="gramStart"/>
      <w:r w:rsidRPr="00E35436">
        <w:rPr>
          <w:rFonts w:ascii="Times New Roman" w:eastAsia="Times New Roman" w:hAnsi="Times New Roman" w:cs="Times New Roman"/>
          <w:color w:val="000000"/>
          <w:sz w:val="28"/>
          <w:szCs w:val="28"/>
          <w:lang w:eastAsia="ru-RU"/>
        </w:rPr>
        <w:t>книги</w:t>
      </w:r>
      <w:proofErr w:type="gramEnd"/>
      <w:r w:rsidRPr="00E35436">
        <w:rPr>
          <w:rFonts w:ascii="Times New Roman" w:eastAsia="Times New Roman" w:hAnsi="Times New Roman" w:cs="Times New Roman"/>
          <w:color w:val="000000"/>
          <w:sz w:val="28"/>
          <w:szCs w:val="28"/>
          <w:lang w:eastAsia="ru-RU"/>
        </w:rPr>
        <w:t xml:space="preserve"> кажется разбросанной и хаотичной, но и она имеет свои план и тематику, трактуя вопрос о соотношении науки и жизни, причем делая это в философском аспекте. Искусство Свифта и заключается в том, что автор умеет самые отвлеченные и абстрактные вещи выражать конкретно.</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Гулливер попадает на остров </w:t>
      </w:r>
      <w:proofErr w:type="spellStart"/>
      <w:r w:rsidRPr="00E35436">
        <w:rPr>
          <w:rFonts w:ascii="Times New Roman" w:eastAsia="Times New Roman" w:hAnsi="Times New Roman" w:cs="Times New Roman"/>
          <w:color w:val="000000"/>
          <w:sz w:val="28"/>
          <w:szCs w:val="28"/>
          <w:lang w:eastAsia="ru-RU"/>
        </w:rPr>
        <w:t>Лапута</w:t>
      </w:r>
      <w:proofErr w:type="spellEnd"/>
      <w:r w:rsidRPr="00E35436">
        <w:rPr>
          <w:rFonts w:ascii="Times New Roman" w:eastAsia="Times New Roman" w:hAnsi="Times New Roman" w:cs="Times New Roman"/>
          <w:color w:val="000000"/>
          <w:sz w:val="28"/>
          <w:szCs w:val="28"/>
          <w:lang w:eastAsia="ru-RU"/>
        </w:rPr>
        <w:t xml:space="preserve">, который парит в небесах. На нем проживают, в основном, знатные люди, представители аристократии. Они погружены в размышления, причем эти размышления настолько глубоки, что специальные хлопальщики приставлены к ним, чтобы выводить их из задумчивости. Жители заняты математикой и слушают музыку сфер. Даже пища подается в виде геометрических фигур и музыкальных инструментов. Наука, которой заняты жители </w:t>
      </w:r>
      <w:proofErr w:type="spellStart"/>
      <w:r w:rsidRPr="00E35436">
        <w:rPr>
          <w:rFonts w:ascii="Times New Roman" w:eastAsia="Times New Roman" w:hAnsi="Times New Roman" w:cs="Times New Roman"/>
          <w:color w:val="000000"/>
          <w:sz w:val="28"/>
          <w:szCs w:val="28"/>
          <w:lang w:eastAsia="ru-RU"/>
        </w:rPr>
        <w:t>Лапуты</w:t>
      </w:r>
      <w:proofErr w:type="spellEnd"/>
      <w:r w:rsidRPr="00E35436">
        <w:rPr>
          <w:rFonts w:ascii="Times New Roman" w:eastAsia="Times New Roman" w:hAnsi="Times New Roman" w:cs="Times New Roman"/>
          <w:color w:val="000000"/>
          <w:sz w:val="28"/>
          <w:szCs w:val="28"/>
          <w:lang w:eastAsia="ru-RU"/>
        </w:rPr>
        <w:t>, -наука абстрактная и умозрительная. Остров не просто населен учеными.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Он - чудо науки, однако это чудо оторвано от народа. Сама столица государства и большинство селений помещаются на земле. Там живут подданные, передающие на остров продукты и прошения.</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В городе </w:t>
      </w:r>
      <w:proofErr w:type="spellStart"/>
      <w:r w:rsidRPr="00E35436">
        <w:rPr>
          <w:rFonts w:ascii="Times New Roman" w:eastAsia="Times New Roman" w:hAnsi="Times New Roman" w:cs="Times New Roman"/>
          <w:color w:val="000000"/>
          <w:sz w:val="28"/>
          <w:szCs w:val="28"/>
          <w:lang w:eastAsia="ru-RU"/>
        </w:rPr>
        <w:t>Ландолино</w:t>
      </w:r>
      <w:proofErr w:type="spellEnd"/>
      <w:r w:rsidRPr="00E35436">
        <w:rPr>
          <w:rFonts w:ascii="Times New Roman" w:eastAsia="Times New Roman" w:hAnsi="Times New Roman" w:cs="Times New Roman"/>
          <w:color w:val="000000"/>
          <w:sz w:val="28"/>
          <w:szCs w:val="28"/>
          <w:lang w:eastAsia="ru-RU"/>
        </w:rPr>
        <w:t xml:space="preserve"> произошел мятеж. Жители восстали, и летающий остров используется для того, чтобы этот мятеж подавить. Чудо науки используют против народа. Все это не просто выдумка Свифта. Автор выразил в остроумной и наглядной форме реальное противоречие общества - отрыв народа от культуры и науки.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Гулливер спускается на континент, где знакомится со знатным человеком по имени </w:t>
      </w:r>
      <w:proofErr w:type="spellStart"/>
      <w:r w:rsidRPr="00E35436">
        <w:rPr>
          <w:rFonts w:ascii="Times New Roman" w:eastAsia="Times New Roman" w:hAnsi="Times New Roman" w:cs="Times New Roman"/>
          <w:color w:val="000000"/>
          <w:sz w:val="28"/>
          <w:szCs w:val="28"/>
          <w:lang w:eastAsia="ru-RU"/>
        </w:rPr>
        <w:t>Мьюноди</w:t>
      </w:r>
      <w:proofErr w:type="spellEnd"/>
      <w:r w:rsidRPr="00E35436">
        <w:rPr>
          <w:rFonts w:ascii="Times New Roman" w:eastAsia="Times New Roman" w:hAnsi="Times New Roman" w:cs="Times New Roman"/>
          <w:color w:val="000000"/>
          <w:sz w:val="28"/>
          <w:szCs w:val="28"/>
          <w:lang w:eastAsia="ru-RU"/>
        </w:rPr>
        <w:t>. У него великолепный дворец и прекрасно обработанные поля. Всё у него сделано «во вкусе умной старины», а между тем его считают человеком отсталым и безнадежно ретроградным. По всей же стране царит разруха: поля не обработаны, здания полуразрушены или построены плохо. Люди одеты в лохмотья. Всё дело в Академии прожекторов, члены которой когда-то побывали на острове и вернулись с поверхностными знаниями. Это полузнайки, причем упрямые и надменные. Их задача: осчастливить человечество, основывая свои открытия на совершенно нереальных основаниях, стремясь к невозможному. Ни один их проект не доведен до конца. Они разрушили старое, но не создали новое. Поэтому страна в развалинах.</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Свифт развивает глубокую мысль: он высмеивает людей, одержимых манией всё менять, людей, которые останавливаются на полпути, которые заняты </w:t>
      </w:r>
      <w:proofErr w:type="spellStart"/>
      <w:r w:rsidRPr="00E35436">
        <w:rPr>
          <w:rFonts w:ascii="Times New Roman" w:eastAsia="Times New Roman" w:hAnsi="Times New Roman" w:cs="Times New Roman"/>
          <w:color w:val="000000"/>
          <w:sz w:val="28"/>
          <w:szCs w:val="28"/>
          <w:lang w:eastAsia="ru-RU"/>
        </w:rPr>
        <w:t>неосуществляемыми</w:t>
      </w:r>
      <w:proofErr w:type="spellEnd"/>
      <w:r w:rsidRPr="00E35436">
        <w:rPr>
          <w:rFonts w:ascii="Times New Roman" w:eastAsia="Times New Roman" w:hAnsi="Times New Roman" w:cs="Times New Roman"/>
          <w:color w:val="000000"/>
          <w:sz w:val="28"/>
          <w:szCs w:val="28"/>
          <w:lang w:eastAsia="ru-RU"/>
        </w:rPr>
        <w:t xml:space="preserve"> идеями. Чванство полузнаек, презирающих старое, - модная болезнь.</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Гулливер посещает Великую Академию и становится свидетелем многих научных «открытий»: один ученый муж восемь лет разрабатывает проект получения солнечной энергии из огурцов, другой занимается пережиганием льда в порох, третий открыл способ пахать землю с помощью свиней, с тем чтобы избавиться от расходов на плуги; четвертый предлагал усовершенствовать родной язык путем сокращения разговорной речи выведением многосложных слов и упразднения глаголов и причастий, путем упразднения всех слов и замены их вещами.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 этой же части трактуется вопрос о развитии человечества - его историческом и биологическом развитии, о жизни и смерти.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Гулливер едет на остров </w:t>
      </w:r>
      <w:proofErr w:type="spellStart"/>
      <w:r w:rsidRPr="00E35436">
        <w:rPr>
          <w:rFonts w:ascii="Times New Roman" w:eastAsia="Times New Roman" w:hAnsi="Times New Roman" w:cs="Times New Roman"/>
          <w:color w:val="000000"/>
          <w:sz w:val="28"/>
          <w:szCs w:val="28"/>
          <w:lang w:eastAsia="ru-RU"/>
        </w:rPr>
        <w:t>Глобдобдриб</w:t>
      </w:r>
      <w:proofErr w:type="spellEnd"/>
      <w:r w:rsidRPr="00E35436">
        <w:rPr>
          <w:rFonts w:ascii="Times New Roman" w:eastAsia="Times New Roman" w:hAnsi="Times New Roman" w:cs="Times New Roman"/>
          <w:color w:val="000000"/>
          <w:sz w:val="28"/>
          <w:szCs w:val="28"/>
          <w:lang w:eastAsia="ru-RU"/>
        </w:rPr>
        <w:t xml:space="preserve"> - остров чародеев и волшебников, которые могут вызывать призраки умерших. Перед героем проходит вся история человечества. Автор знакомит нас со своей исторической концепцией: он питает глубокое уважение к древности, ее героям. Древние времена противопоставлены современности. Идеалами автора являются Брут, Сократ, Томас Мор. Сопоставление историй необходимо для того, чтобы показать историю и деградацию человечества.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Заканчивается 3-я часть книги посещением Гулливером восточных стран. Посетив </w:t>
      </w:r>
      <w:proofErr w:type="spellStart"/>
      <w:r w:rsidRPr="00E35436">
        <w:rPr>
          <w:rFonts w:ascii="Times New Roman" w:eastAsia="Times New Roman" w:hAnsi="Times New Roman" w:cs="Times New Roman"/>
          <w:color w:val="000000"/>
          <w:sz w:val="28"/>
          <w:szCs w:val="28"/>
          <w:lang w:eastAsia="ru-RU"/>
        </w:rPr>
        <w:t>Лаггнег</w:t>
      </w:r>
      <w:proofErr w:type="spellEnd"/>
      <w:r w:rsidRPr="00E35436">
        <w:rPr>
          <w:rFonts w:ascii="Times New Roman" w:eastAsia="Times New Roman" w:hAnsi="Times New Roman" w:cs="Times New Roman"/>
          <w:color w:val="000000"/>
          <w:sz w:val="28"/>
          <w:szCs w:val="28"/>
          <w:lang w:eastAsia="ru-RU"/>
        </w:rPr>
        <w:t>, Гулливер столкнулся с нелепостью и жестокостью придворного обихода, выступающих в особенно откровенных и унизительных формах. Так, например, в странах существовал обычай лизать пол у подножия трона. Причем король мог приказать посыпать ядовитый порошок, от которого человек сразу умирал.</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Особую группу жителей этой страны составляли </w:t>
      </w:r>
      <w:proofErr w:type="spellStart"/>
      <w:r w:rsidRPr="00E35436">
        <w:rPr>
          <w:rFonts w:ascii="Times New Roman" w:eastAsia="Times New Roman" w:hAnsi="Times New Roman" w:cs="Times New Roman"/>
          <w:color w:val="000000"/>
          <w:sz w:val="28"/>
          <w:szCs w:val="28"/>
          <w:lang w:eastAsia="ru-RU"/>
        </w:rPr>
        <w:t>струльдбруги</w:t>
      </w:r>
      <w:proofErr w:type="spellEnd"/>
      <w:r w:rsidRPr="00E35436">
        <w:rPr>
          <w:rFonts w:ascii="Times New Roman" w:eastAsia="Times New Roman" w:hAnsi="Times New Roman" w:cs="Times New Roman"/>
          <w:color w:val="000000"/>
          <w:sz w:val="28"/>
          <w:szCs w:val="28"/>
          <w:lang w:eastAsia="ru-RU"/>
        </w:rPr>
        <w:t xml:space="preserve">, или бессмертные. Концепция </w:t>
      </w:r>
      <w:proofErr w:type="spellStart"/>
      <w:r w:rsidRPr="00E35436">
        <w:rPr>
          <w:rFonts w:ascii="Times New Roman" w:eastAsia="Times New Roman" w:hAnsi="Times New Roman" w:cs="Times New Roman"/>
          <w:color w:val="000000"/>
          <w:sz w:val="28"/>
          <w:szCs w:val="28"/>
          <w:lang w:eastAsia="ru-RU"/>
        </w:rPr>
        <w:t>струльдбругов</w:t>
      </w:r>
      <w:proofErr w:type="spellEnd"/>
      <w:r w:rsidRPr="00E35436">
        <w:rPr>
          <w:rFonts w:ascii="Times New Roman" w:eastAsia="Times New Roman" w:hAnsi="Times New Roman" w:cs="Times New Roman"/>
          <w:color w:val="000000"/>
          <w:sz w:val="28"/>
          <w:szCs w:val="28"/>
          <w:lang w:eastAsia="ru-RU"/>
        </w:rPr>
        <w:t xml:space="preserve"> имеет аналогию с исторической концепцией Свифта. Подобно тому как человечество деградирует в общественном смысле, деградирует и каждая личность в отдельности.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Третья часть книги объединена одной темой и проблематикой: она повествует о биологической и социальной деградации человека, о бессилии науки найти рецепты его спасения.</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Последняя часть романа содержит главное обличение бесчеловечного общества, порождением которого являются звероподобные существа </w:t>
      </w:r>
      <w:proofErr w:type="spellStart"/>
      <w:r w:rsidRPr="00E35436">
        <w:rPr>
          <w:rFonts w:ascii="Times New Roman" w:eastAsia="Times New Roman" w:hAnsi="Times New Roman" w:cs="Times New Roman"/>
          <w:color w:val="000000"/>
          <w:sz w:val="28"/>
          <w:szCs w:val="28"/>
          <w:lang w:eastAsia="ru-RU"/>
        </w:rPr>
        <w:t>йеху</w:t>
      </w:r>
      <w:proofErr w:type="spellEnd"/>
      <w:r w:rsidRPr="00E35436">
        <w:rPr>
          <w:rFonts w:ascii="Times New Roman" w:eastAsia="Times New Roman" w:hAnsi="Times New Roman" w:cs="Times New Roman"/>
          <w:color w:val="000000"/>
          <w:sz w:val="28"/>
          <w:szCs w:val="28"/>
          <w:lang w:eastAsia="ru-RU"/>
        </w:rPr>
        <w:t xml:space="preserve">. Внешний облик и внутренняя суть </w:t>
      </w:r>
      <w:proofErr w:type="spellStart"/>
      <w:r w:rsidRPr="00E35436">
        <w:rPr>
          <w:rFonts w:ascii="Times New Roman" w:eastAsia="Times New Roman" w:hAnsi="Times New Roman" w:cs="Times New Roman"/>
          <w:color w:val="000000"/>
          <w:sz w:val="28"/>
          <w:szCs w:val="28"/>
          <w:lang w:eastAsia="ru-RU"/>
        </w:rPr>
        <w:t>йеху</w:t>
      </w:r>
      <w:proofErr w:type="spellEnd"/>
      <w:r w:rsidRPr="00E35436">
        <w:rPr>
          <w:rFonts w:ascii="Times New Roman" w:eastAsia="Times New Roman" w:hAnsi="Times New Roman" w:cs="Times New Roman"/>
          <w:color w:val="000000"/>
          <w:sz w:val="28"/>
          <w:szCs w:val="28"/>
          <w:lang w:eastAsia="ru-RU"/>
        </w:rPr>
        <w:t xml:space="preserve"> отвратительны. Эти существа похожи одновременно на обезьян и на людей, хитры, злобны, вероломны и мстительны. «Они сильны и дерзки, но вместе с тем трусливы, что делает их наглыми, низкими и жестокими». Они жадны и честолюбивы, неопрятны и уродливы, драчливы и безнравственны. Больше всего они ценят цветные блестящие камешки. Из-за них они готовы убить, за право обладать ими могут пролить кровь.</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Вернувшись в Англию, Гулливер обнаружил у своих соотечественников черты </w:t>
      </w:r>
      <w:proofErr w:type="spellStart"/>
      <w:r w:rsidRPr="00E35436">
        <w:rPr>
          <w:rFonts w:ascii="Times New Roman" w:eastAsia="Times New Roman" w:hAnsi="Times New Roman" w:cs="Times New Roman"/>
          <w:color w:val="000000"/>
          <w:sz w:val="28"/>
          <w:szCs w:val="28"/>
          <w:lang w:eastAsia="ru-RU"/>
        </w:rPr>
        <w:t>йеху</w:t>
      </w:r>
      <w:proofErr w:type="spellEnd"/>
      <w:r w:rsidRPr="00E35436">
        <w:rPr>
          <w:rFonts w:ascii="Times New Roman" w:eastAsia="Times New Roman" w:hAnsi="Times New Roman" w:cs="Times New Roman"/>
          <w:color w:val="000000"/>
          <w:sz w:val="28"/>
          <w:szCs w:val="28"/>
          <w:lang w:eastAsia="ru-RU"/>
        </w:rPr>
        <w:t xml:space="preserve">. Наблюдения за извращениями человеческой природы вызывают у писателя глубокий пессимизм. Противопоставляя </w:t>
      </w:r>
      <w:proofErr w:type="spellStart"/>
      <w:r w:rsidRPr="00E35436">
        <w:rPr>
          <w:rFonts w:ascii="Times New Roman" w:eastAsia="Times New Roman" w:hAnsi="Times New Roman" w:cs="Times New Roman"/>
          <w:color w:val="000000"/>
          <w:sz w:val="28"/>
          <w:szCs w:val="28"/>
          <w:lang w:eastAsia="ru-RU"/>
        </w:rPr>
        <w:t>йеху</w:t>
      </w:r>
      <w:proofErr w:type="spellEnd"/>
      <w:r w:rsidRPr="00E35436">
        <w:rPr>
          <w:rFonts w:ascii="Times New Roman" w:eastAsia="Times New Roman" w:hAnsi="Times New Roman" w:cs="Times New Roman"/>
          <w:color w:val="000000"/>
          <w:sz w:val="28"/>
          <w:szCs w:val="28"/>
          <w:lang w:eastAsia="ru-RU"/>
        </w:rPr>
        <w:t xml:space="preserve"> </w:t>
      </w:r>
      <w:proofErr w:type="spellStart"/>
      <w:r w:rsidRPr="00E35436">
        <w:rPr>
          <w:rFonts w:ascii="Times New Roman" w:eastAsia="Times New Roman" w:hAnsi="Times New Roman" w:cs="Times New Roman"/>
          <w:color w:val="000000"/>
          <w:sz w:val="28"/>
          <w:szCs w:val="28"/>
          <w:lang w:eastAsia="ru-RU"/>
        </w:rPr>
        <w:t>гуигнгмам</w:t>
      </w:r>
      <w:proofErr w:type="spellEnd"/>
      <w:r w:rsidRPr="00E35436">
        <w:rPr>
          <w:rFonts w:ascii="Times New Roman" w:eastAsia="Times New Roman" w:hAnsi="Times New Roman" w:cs="Times New Roman"/>
          <w:color w:val="000000"/>
          <w:sz w:val="28"/>
          <w:szCs w:val="28"/>
          <w:lang w:eastAsia="ru-RU"/>
        </w:rPr>
        <w:t xml:space="preserve"> и называя последних «совершенством природы», Свифт делает это с грустной улыбкой: он понимает и присущую </w:t>
      </w:r>
      <w:proofErr w:type="spellStart"/>
      <w:r w:rsidRPr="00E35436">
        <w:rPr>
          <w:rFonts w:ascii="Times New Roman" w:eastAsia="Times New Roman" w:hAnsi="Times New Roman" w:cs="Times New Roman"/>
          <w:color w:val="000000"/>
          <w:sz w:val="28"/>
          <w:szCs w:val="28"/>
          <w:lang w:eastAsia="ru-RU"/>
        </w:rPr>
        <w:t>гуигнгмам</w:t>
      </w:r>
      <w:proofErr w:type="spellEnd"/>
      <w:r w:rsidRPr="00E35436">
        <w:rPr>
          <w:rFonts w:ascii="Times New Roman" w:eastAsia="Times New Roman" w:hAnsi="Times New Roman" w:cs="Times New Roman"/>
          <w:color w:val="000000"/>
          <w:sz w:val="28"/>
          <w:szCs w:val="28"/>
          <w:lang w:eastAsia="ru-RU"/>
        </w:rPr>
        <w:t xml:space="preserve"> ограниченность, и невозможность возрождения патриархальных устоев жизни. Свифт не видел выхода из противоречий буржуазного общества. В связи с этим создаваемая в его романе картина безысходна. Завершая «Путешествия Гулливера», писатель был далек от своего прежнего политического идеала - государства, возглавляемого просвещенным гуманным монархом, окруженным честными и умными советниками. Свифт с горечью отмечал, что и независимое крестьянство, которое он считал самой здоровой частью общества, существенно изменилось, деградировало в связи с процессом обезземеливания. Вспомним эпизод из романа, когда, оказавшись в стране волшебников, Гулливер сравнивает «английских поселян старого закала, некогда столь славных </w:t>
      </w:r>
      <w:proofErr w:type="spellStart"/>
      <w:r w:rsidRPr="00E35436">
        <w:rPr>
          <w:rFonts w:ascii="Times New Roman" w:eastAsia="Times New Roman" w:hAnsi="Times New Roman" w:cs="Times New Roman"/>
          <w:color w:val="000000"/>
          <w:sz w:val="28"/>
          <w:szCs w:val="28"/>
          <w:lang w:eastAsia="ru-RU"/>
        </w:rPr>
        <w:t>простотою</w:t>
      </w:r>
      <w:proofErr w:type="spellEnd"/>
      <w:r w:rsidRPr="00E35436">
        <w:rPr>
          <w:rFonts w:ascii="Times New Roman" w:eastAsia="Times New Roman" w:hAnsi="Times New Roman" w:cs="Times New Roman"/>
          <w:color w:val="000000"/>
          <w:sz w:val="28"/>
          <w:szCs w:val="28"/>
          <w:lang w:eastAsia="ru-RU"/>
        </w:rPr>
        <w:t xml:space="preserve"> нравов, пищи и одежды, честностью в торговле, подлинным свободолюбием, храбростью и любовью к отечеству», с современным ему крестьянством. Гулливер замечает: «Я был сильно удручен при виде того, как эти отечественные добродетели опозорены внуками, которые, продавая свои голоса при выборе в парламент, приобрели все пороки и развращенность, каким только можно научиться при дворе». Свифт разочаровался и в просвещенном абсолютизме, и в возможности провести существенные преобразования с опорой на силы народа. Свифт включает в свою орбиту не только нелепости несовершенного мира, но и собственные надежды, которые оказываются несбыточными, утопичными. Потому и последняя часть романа о путешествиях Гулливера - это в одно и то же время утопия и пародия на утопию.</w:t>
      </w:r>
    </w:p>
    <w:p w:rsidR="00D17129" w:rsidRPr="00E35436" w:rsidRDefault="00D17129" w:rsidP="00D17129">
      <w:pPr>
        <w:shd w:val="clear" w:color="auto" w:fill="FFFFFF"/>
        <w:spacing w:after="0" w:line="240" w:lineRule="auto"/>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b/>
          <w:bCs/>
          <w:color w:val="000000"/>
          <w:sz w:val="28"/>
          <w:szCs w:val="28"/>
          <w:lang w:eastAsia="ru-RU"/>
        </w:rPr>
        <w:t>Жизненный и творческий путь Р. Бернса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 творчестве Роберта Бернса (1759-1796) - последнего и едва ли не самого значительного поэта XVIII века - отразились во всем блеске лучшие гуманистические идеи века Просвещения. Однако поэзия Бернса выходит за рамки Просвещения. Народный поэт, современник Французской революции, Берне создал произведения, исполненные такой революционной страстности, какая была чужда большинству английских просветителей. Своей пылкой непримиримостью и гуманистическим пафосом творчество Бернса уже в XVIII веке предвосхищает лучшие особенности английского революционного романтизма XIX века.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Роберт Бернс родился в семье бедного шотландского фермера. Вильям Бернс, отец поэта, всю жизнь то на одном скудном клочке земли, то на другом боролся с призраком нищеты и умер, сломленный этой неравной борьбой, оставив нищую семью и имущество под описью. Он все же стремился дать сыновьям хотя бы начатки образования и в складчину с соседями нанял им учителя. «К 10 или 12 годам, - говорит Бернс, - я был решительно знатоком существительных, глаголов и междометий». Но знатоку грамматики приходилось также помогать отцу во всех полевых работах. Учиться он мог только после долгого изнурительного трудового дня. Всю юность поэт впоследствии описывал «безрадостное прозябание отшельника в соединении с неустанным трудом каторжника на галерах». Это непосильное напряжение подорвало здоровье поэта и положило начало недугам, которые в 37 лет свели его в могилу.</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После смерти отца в 1784 году Роберт Бернс стал самостоятельным арендатором в </w:t>
      </w:r>
      <w:proofErr w:type="spellStart"/>
      <w:r w:rsidRPr="00E35436">
        <w:rPr>
          <w:rFonts w:ascii="Times New Roman" w:eastAsia="Times New Roman" w:hAnsi="Times New Roman" w:cs="Times New Roman"/>
          <w:color w:val="000000"/>
          <w:sz w:val="28"/>
          <w:szCs w:val="28"/>
          <w:lang w:eastAsia="ru-RU"/>
        </w:rPr>
        <w:t>Мосджиле</w:t>
      </w:r>
      <w:proofErr w:type="spellEnd"/>
      <w:r w:rsidRPr="00E35436">
        <w:rPr>
          <w:rFonts w:ascii="Times New Roman" w:eastAsia="Times New Roman" w:hAnsi="Times New Roman" w:cs="Times New Roman"/>
          <w:color w:val="000000"/>
          <w:sz w:val="28"/>
          <w:szCs w:val="28"/>
          <w:lang w:eastAsia="ru-RU"/>
        </w:rPr>
        <w:t>. Три первых года пребывания здесь были, пожалуй, наиболее плодородными в творческом отношении. Уже в самых ранних из своих многочисленных сатир поэт насмехался над реакционным шотландским духовенством, которое держало в трепете и подчинении значительную часть крестьянства. По рукам односельчан ходили его стихотворения, высмеивающие местных проповедников. Эти сатиры и многочисленные любовные увлечения поэта, открыто нарушавшие неписаные законы пуританской морали, привели к тому, что Бернса не раз пытались поставить к своеобразному «позорному столбу» - особому месту, отведенному в пресвитерианской церкви для публичного покаяния «согрешивших». Не раз он был темой громовых проповедей. Как бы отвечая на них, Бернс пишет дерзкое стихотворение «Привет поэта своей незаконнорожденной дочери» (1784).</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Возлюбленной поэта стала Джин </w:t>
      </w:r>
      <w:proofErr w:type="spellStart"/>
      <w:r w:rsidRPr="00E35436">
        <w:rPr>
          <w:rFonts w:ascii="Times New Roman" w:eastAsia="Times New Roman" w:hAnsi="Times New Roman" w:cs="Times New Roman"/>
          <w:color w:val="000000"/>
          <w:sz w:val="28"/>
          <w:szCs w:val="28"/>
          <w:lang w:eastAsia="ru-RU"/>
        </w:rPr>
        <w:t>Армор</w:t>
      </w:r>
      <w:proofErr w:type="spellEnd"/>
      <w:r w:rsidRPr="00E35436">
        <w:rPr>
          <w:rFonts w:ascii="Times New Roman" w:eastAsia="Times New Roman" w:hAnsi="Times New Roman" w:cs="Times New Roman"/>
          <w:color w:val="000000"/>
          <w:sz w:val="28"/>
          <w:szCs w:val="28"/>
          <w:lang w:eastAsia="ru-RU"/>
        </w:rPr>
        <w:t xml:space="preserve">, его будущая жена, но отец не захотел отдать ее за бедного арендатора. Подавленный разрывом с Джин и упорными неудачами во всех своих хозяйственных начинаниях, Бернс задумал отправиться на остров Ямайку, где можно было получить место бухгалтера на плантациях. Чтобы собрать деньги на проезд, поэт решил издать произведения своей «сельской музы». Так появился знаменитый сборник «Стихотворения преимущественно на шотландском диалекте» (1786). Стихотворения, входившие в сборник, произвели сенсацию. Бернсу предложили приехать в Эдинбург, чтобы подготовить второе издание. Поэт-фермер стал вхож в дома </w:t>
      </w:r>
      <w:proofErr w:type="spellStart"/>
      <w:r w:rsidRPr="00E35436">
        <w:rPr>
          <w:rFonts w:ascii="Times New Roman" w:eastAsia="Times New Roman" w:hAnsi="Times New Roman" w:cs="Times New Roman"/>
          <w:color w:val="000000"/>
          <w:sz w:val="28"/>
          <w:szCs w:val="28"/>
          <w:lang w:eastAsia="ru-RU"/>
        </w:rPr>
        <w:t>эдинбургской</w:t>
      </w:r>
      <w:proofErr w:type="spellEnd"/>
      <w:r w:rsidRPr="00E35436">
        <w:rPr>
          <w:rFonts w:ascii="Times New Roman" w:eastAsia="Times New Roman" w:hAnsi="Times New Roman" w:cs="Times New Roman"/>
          <w:color w:val="000000"/>
          <w:sz w:val="28"/>
          <w:szCs w:val="28"/>
          <w:lang w:eastAsia="ru-RU"/>
        </w:rPr>
        <w:t xml:space="preserve"> аристократии, профессоров и адвокатов.</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Но Бернс не обманывался насчет своей славы. «Чаша славы, - писал он, - не вызывает во мне опьянения. Новизна на время привлекает внимание людей; именно ей обязан я всей теперешней шумихой; но я уже предвижу то недалекое будущее, когда волна популярности, вознесшая меня на высоту, которой я, быть может, и недостоин, молча и быстро отхлынет, оставив меня на песке, предоставляя мне возможность вернуться в прежнее низкое положение» (Письмо пастору </w:t>
      </w:r>
      <w:proofErr w:type="spellStart"/>
      <w:r w:rsidRPr="00E35436">
        <w:rPr>
          <w:rFonts w:ascii="Times New Roman" w:eastAsia="Times New Roman" w:hAnsi="Times New Roman" w:cs="Times New Roman"/>
          <w:color w:val="000000"/>
          <w:sz w:val="28"/>
          <w:szCs w:val="28"/>
          <w:lang w:eastAsia="ru-RU"/>
        </w:rPr>
        <w:t>Лоури</w:t>
      </w:r>
      <w:proofErr w:type="spellEnd"/>
      <w:r w:rsidRPr="00E35436">
        <w:rPr>
          <w:rFonts w:ascii="Times New Roman" w:eastAsia="Times New Roman" w:hAnsi="Times New Roman" w:cs="Times New Roman"/>
          <w:color w:val="000000"/>
          <w:sz w:val="28"/>
          <w:szCs w:val="28"/>
          <w:lang w:eastAsia="ru-RU"/>
        </w:rPr>
        <w:t>, 5 февраля 1787 г.).</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Работой на бесплодной земле Бернс не мог прокормить свою увеличивавшуюся семью. Поэтому, как ни чуждо было ему это занятие, ему все же пришлось стать акцизным чиновником. Современник пишет: «И вот кому мир не нашел лучшего занятия, как ссориться с контрабандистами и виноделами, исчислять таможенные пошлины на сало и обмерять пивные бочонки. В таких трудах печально растрачивался этот мощный дух».</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Служебной «карьере» поэта явно помешала его плебейская непримиримость и открытое сочувствие французской революции.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Но целиком отдаться творчеству Бернсу так и не удалось. До конца жизни он занимался им между делом. Беспросветная нужда отравила его последние дни. За неделю до смерти гениальный певец шотландского народа едва не попал в долговую тюрьму.</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К первому периоду </w:t>
      </w:r>
      <w:proofErr w:type="spellStart"/>
      <w:r w:rsidRPr="00E35436">
        <w:rPr>
          <w:rFonts w:ascii="Times New Roman" w:eastAsia="Times New Roman" w:hAnsi="Times New Roman" w:cs="Times New Roman"/>
          <w:color w:val="000000"/>
          <w:sz w:val="28"/>
          <w:szCs w:val="28"/>
          <w:lang w:eastAsia="ru-RU"/>
        </w:rPr>
        <w:t>бернсовского</w:t>
      </w:r>
      <w:proofErr w:type="spellEnd"/>
      <w:r w:rsidRPr="00E35436">
        <w:rPr>
          <w:rFonts w:ascii="Times New Roman" w:eastAsia="Times New Roman" w:hAnsi="Times New Roman" w:cs="Times New Roman"/>
          <w:color w:val="000000"/>
          <w:sz w:val="28"/>
          <w:szCs w:val="28"/>
          <w:lang w:eastAsia="ru-RU"/>
        </w:rPr>
        <w:t xml:space="preserve"> творчества относятся: «Джон Ячменное Зерно» (1782), «Субботний вечер поселянина» (1785), «Веселые нищие» (1785), «Молитва святого Вилли», «Святая ярмарка» (1786), «Две собаки» (1787).</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Во второй период (после 1787 года), кроме многочисленных лирических песен, были созданы «</w:t>
      </w:r>
      <w:proofErr w:type="spellStart"/>
      <w:r w:rsidRPr="00E35436">
        <w:rPr>
          <w:rFonts w:ascii="Times New Roman" w:eastAsia="Times New Roman" w:hAnsi="Times New Roman" w:cs="Times New Roman"/>
          <w:color w:val="000000"/>
          <w:sz w:val="28"/>
          <w:szCs w:val="28"/>
          <w:lang w:eastAsia="ru-RU"/>
        </w:rPr>
        <w:t>Тэм</w:t>
      </w:r>
      <w:proofErr w:type="spellEnd"/>
      <w:r w:rsidRPr="00E35436">
        <w:rPr>
          <w:rFonts w:ascii="Times New Roman" w:eastAsia="Times New Roman" w:hAnsi="Times New Roman" w:cs="Times New Roman"/>
          <w:color w:val="000000"/>
          <w:sz w:val="28"/>
          <w:szCs w:val="28"/>
          <w:lang w:eastAsia="ru-RU"/>
        </w:rPr>
        <w:t xml:space="preserve"> </w:t>
      </w:r>
      <w:proofErr w:type="spellStart"/>
      <w:r w:rsidRPr="00E35436">
        <w:rPr>
          <w:rFonts w:ascii="Times New Roman" w:eastAsia="Times New Roman" w:hAnsi="Times New Roman" w:cs="Times New Roman"/>
          <w:color w:val="000000"/>
          <w:sz w:val="28"/>
          <w:szCs w:val="28"/>
          <w:lang w:eastAsia="ru-RU"/>
        </w:rPr>
        <w:t>О'Шентер</w:t>
      </w:r>
      <w:proofErr w:type="spellEnd"/>
      <w:r w:rsidRPr="00E35436">
        <w:rPr>
          <w:rFonts w:ascii="Times New Roman" w:eastAsia="Times New Roman" w:hAnsi="Times New Roman" w:cs="Times New Roman"/>
          <w:color w:val="000000"/>
          <w:sz w:val="28"/>
          <w:szCs w:val="28"/>
          <w:lang w:eastAsia="ru-RU"/>
        </w:rPr>
        <w:t>» (1790), «Честная бедность» (1795), «Ода, посвященная памяти миссис Освальд» (1789).</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При всем своем многообразии творчество Бернса было подготовлено предшествующим развитием шотландской поэзии. В XVIII веке шотландский язык перестал быть языком национальным, заняв скромное положение диалекта, на котором говорило, главным образом, крестьянство в селах. </w:t>
      </w:r>
      <w:proofErr w:type="spellStart"/>
      <w:r w:rsidRPr="00E35436">
        <w:rPr>
          <w:rFonts w:ascii="Times New Roman" w:eastAsia="Times New Roman" w:hAnsi="Times New Roman" w:cs="Times New Roman"/>
          <w:color w:val="000000"/>
          <w:sz w:val="28"/>
          <w:szCs w:val="28"/>
          <w:lang w:eastAsia="ru-RU"/>
        </w:rPr>
        <w:t>Языко</w:t>
      </w:r>
      <w:proofErr w:type="spellEnd"/>
      <w:r w:rsidRPr="00E35436">
        <w:rPr>
          <w:rFonts w:ascii="Times New Roman" w:eastAsia="Times New Roman" w:hAnsi="Times New Roman" w:cs="Times New Roman"/>
          <w:color w:val="000000"/>
          <w:sz w:val="28"/>
          <w:szCs w:val="28"/>
          <w:lang w:eastAsia="ru-RU"/>
        </w:rPr>
        <w:t xml:space="preserve"> церкви, литературы и всей общественности был английский. Берне был певцом «сельской Музы». И не случайно первый сборник носит название «Стихотворения, преимущественно на шотландском диалекте». Часть стихотворений Бернса написана на литературном английском языке. Именно в них особенно ясно ощущается связь поэта с сентиментализмом. Большинство этих стихотворений принадлежит к жанру элегий и философских отступлений.</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Бернс, однако, выходит за рамки буржуазно-демократической идеологии. Он подвергает ожесточенной критике не только все пережитки сословного общества, но и власть денежного мешка. Плебейским презрением к богатым пронизана «Ода, посвященная миссис Освальд». Бернс с улюлюканьем и свистом провожает в могилу жену богатого лондонского купца и радуется тому, что, по крайней мере, в аду ей не помогут «десять тысяч блестящих фунтов в год».</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В своих лучших произведениях поэт поднимается до критики буржуазно-дворянского общества и его государственности. Необычайной силы бунтарство достигает в стихотворении «Веселые нищие». Солдат в красных лохмотьях, любвеобильная маркитантка, старая воровка и поэт-бродяга - все они для поэта не «преступный мир», а прежде всего люди, свободные от уз собственности. Компания, собравшаяся осенним вечером в кабачке </w:t>
      </w:r>
      <w:proofErr w:type="spellStart"/>
      <w:r w:rsidRPr="00E35436">
        <w:rPr>
          <w:rFonts w:ascii="Times New Roman" w:eastAsia="Times New Roman" w:hAnsi="Times New Roman" w:cs="Times New Roman"/>
          <w:color w:val="000000"/>
          <w:sz w:val="28"/>
          <w:szCs w:val="28"/>
          <w:lang w:eastAsia="ru-RU"/>
        </w:rPr>
        <w:t>Пузи</w:t>
      </w:r>
      <w:proofErr w:type="spellEnd"/>
      <w:r w:rsidRPr="00E35436">
        <w:rPr>
          <w:rFonts w:ascii="Times New Roman" w:eastAsia="Times New Roman" w:hAnsi="Times New Roman" w:cs="Times New Roman"/>
          <w:color w:val="000000"/>
          <w:sz w:val="28"/>
          <w:szCs w:val="28"/>
          <w:lang w:eastAsia="ru-RU"/>
        </w:rPr>
        <w:t xml:space="preserve"> Нэнси, повторяет припев, в котором возникают грозные очертания народного бунта:</w:t>
      </w:r>
    </w:p>
    <w:p w:rsidR="00D17129" w:rsidRPr="00E35436" w:rsidRDefault="00D17129" w:rsidP="00D17129">
      <w:pPr>
        <w:shd w:val="clear" w:color="auto" w:fill="FFFFFF"/>
        <w:spacing w:after="0" w:line="240" w:lineRule="auto"/>
        <w:ind w:left="1200"/>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Дрянь все - кому закон по вкусу.</w:t>
      </w:r>
      <w:r w:rsidRPr="00E35436">
        <w:rPr>
          <w:rFonts w:ascii="Times New Roman" w:eastAsia="Times New Roman" w:hAnsi="Times New Roman" w:cs="Times New Roman"/>
          <w:color w:val="000000"/>
          <w:sz w:val="28"/>
          <w:szCs w:val="28"/>
          <w:lang w:eastAsia="ru-RU"/>
        </w:rPr>
        <w:br/>
        <w:t>Свобода - светлый праздник нам.</w:t>
      </w:r>
      <w:r w:rsidRPr="00E35436">
        <w:rPr>
          <w:rFonts w:ascii="Times New Roman" w:eastAsia="Times New Roman" w:hAnsi="Times New Roman" w:cs="Times New Roman"/>
          <w:color w:val="000000"/>
          <w:sz w:val="28"/>
          <w:szCs w:val="28"/>
          <w:lang w:eastAsia="ru-RU"/>
        </w:rPr>
        <w:br/>
        <w:t xml:space="preserve">Суды полезны только </w:t>
      </w:r>
      <w:proofErr w:type="gramStart"/>
      <w:r w:rsidRPr="00E35436">
        <w:rPr>
          <w:rFonts w:ascii="Times New Roman" w:eastAsia="Times New Roman" w:hAnsi="Times New Roman" w:cs="Times New Roman"/>
          <w:color w:val="000000"/>
          <w:sz w:val="28"/>
          <w:szCs w:val="28"/>
          <w:lang w:eastAsia="ru-RU"/>
        </w:rPr>
        <w:t>трусу,</w:t>
      </w:r>
      <w:r w:rsidRPr="00E35436">
        <w:rPr>
          <w:rFonts w:ascii="Times New Roman" w:eastAsia="Times New Roman" w:hAnsi="Times New Roman" w:cs="Times New Roman"/>
          <w:color w:val="000000"/>
          <w:sz w:val="28"/>
          <w:szCs w:val="28"/>
          <w:lang w:eastAsia="ru-RU"/>
        </w:rPr>
        <w:br/>
        <w:t>А</w:t>
      </w:r>
      <w:proofErr w:type="gramEnd"/>
      <w:r w:rsidRPr="00E35436">
        <w:rPr>
          <w:rFonts w:ascii="Times New Roman" w:eastAsia="Times New Roman" w:hAnsi="Times New Roman" w:cs="Times New Roman"/>
          <w:color w:val="000000"/>
          <w:sz w:val="28"/>
          <w:szCs w:val="28"/>
          <w:lang w:eastAsia="ru-RU"/>
        </w:rPr>
        <w:t xml:space="preserve"> церковь - выгодна попам.</w:t>
      </w:r>
    </w:p>
    <w:p w:rsidR="00D17129" w:rsidRPr="00E35436" w:rsidRDefault="00D17129" w:rsidP="00D17129">
      <w:pPr>
        <w:shd w:val="clear" w:color="auto" w:fill="FFFFFF"/>
        <w:spacing w:after="0" w:line="240" w:lineRule="auto"/>
        <w:ind w:left="1800"/>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(Перевод С. Маршака)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Ненавистью Бернса к сословному обществу и буржуазной цивилизации объясняются </w:t>
      </w:r>
      <w:proofErr w:type="spellStart"/>
      <w:r w:rsidRPr="00E35436">
        <w:rPr>
          <w:rFonts w:ascii="Times New Roman" w:eastAsia="Times New Roman" w:hAnsi="Times New Roman" w:cs="Times New Roman"/>
          <w:color w:val="000000"/>
          <w:sz w:val="28"/>
          <w:szCs w:val="28"/>
          <w:lang w:eastAsia="ru-RU"/>
        </w:rPr>
        <w:t>руссоистские</w:t>
      </w:r>
      <w:proofErr w:type="spellEnd"/>
      <w:r w:rsidRPr="00E35436">
        <w:rPr>
          <w:rFonts w:ascii="Times New Roman" w:eastAsia="Times New Roman" w:hAnsi="Times New Roman" w:cs="Times New Roman"/>
          <w:color w:val="000000"/>
          <w:sz w:val="28"/>
          <w:szCs w:val="28"/>
          <w:lang w:eastAsia="ru-RU"/>
        </w:rPr>
        <w:t xml:space="preserve"> мотивы его творчества. Титулу, рангу, почетной должности и богатству автор противопоставляет все полученное человеком от самой природы: светлый разум, сильные и ловкие руки, веселый нрав. Так в </w:t>
      </w:r>
      <w:proofErr w:type="spellStart"/>
      <w:r w:rsidRPr="00E35436">
        <w:rPr>
          <w:rFonts w:ascii="Times New Roman" w:eastAsia="Times New Roman" w:hAnsi="Times New Roman" w:cs="Times New Roman"/>
          <w:color w:val="000000"/>
          <w:sz w:val="28"/>
          <w:szCs w:val="28"/>
          <w:lang w:eastAsia="ru-RU"/>
        </w:rPr>
        <w:t>бернсовской</w:t>
      </w:r>
      <w:proofErr w:type="spellEnd"/>
      <w:r w:rsidRPr="00E35436">
        <w:rPr>
          <w:rFonts w:ascii="Times New Roman" w:eastAsia="Times New Roman" w:hAnsi="Times New Roman" w:cs="Times New Roman"/>
          <w:color w:val="000000"/>
          <w:sz w:val="28"/>
          <w:szCs w:val="28"/>
          <w:lang w:eastAsia="ru-RU"/>
        </w:rPr>
        <w:t xml:space="preserve"> поэзии возникает культ «естественного человека», ничем не обязанного несправедливым общественным отношениям. Можно десятками создавать носителей разных высоких званий, но никто, кроме самой природы, не может сотворить обыкновенного хорошего парня.</w:t>
      </w:r>
    </w:p>
    <w:p w:rsidR="00D17129" w:rsidRPr="00E35436" w:rsidRDefault="00D17129" w:rsidP="00D17129">
      <w:pPr>
        <w:shd w:val="clear" w:color="auto" w:fill="FFFFFF"/>
        <w:spacing w:after="0" w:line="240" w:lineRule="auto"/>
        <w:ind w:left="1200"/>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Вот этот хлыщ - природный лорд.</w:t>
      </w:r>
      <w:r w:rsidRPr="00E35436">
        <w:rPr>
          <w:rFonts w:ascii="Times New Roman" w:eastAsia="Times New Roman" w:hAnsi="Times New Roman" w:cs="Times New Roman"/>
          <w:color w:val="000000"/>
          <w:sz w:val="28"/>
          <w:szCs w:val="28"/>
          <w:lang w:eastAsia="ru-RU"/>
        </w:rPr>
        <w:br/>
        <w:t xml:space="preserve">Ему должны мы </w:t>
      </w:r>
      <w:proofErr w:type="gramStart"/>
      <w:r w:rsidRPr="00E35436">
        <w:rPr>
          <w:rFonts w:ascii="Times New Roman" w:eastAsia="Times New Roman" w:hAnsi="Times New Roman" w:cs="Times New Roman"/>
          <w:color w:val="000000"/>
          <w:sz w:val="28"/>
          <w:szCs w:val="28"/>
          <w:lang w:eastAsia="ru-RU"/>
        </w:rPr>
        <w:t>кланяться,</w:t>
      </w:r>
      <w:r w:rsidRPr="00E35436">
        <w:rPr>
          <w:rFonts w:ascii="Times New Roman" w:eastAsia="Times New Roman" w:hAnsi="Times New Roman" w:cs="Times New Roman"/>
          <w:color w:val="000000"/>
          <w:sz w:val="28"/>
          <w:szCs w:val="28"/>
          <w:lang w:eastAsia="ru-RU"/>
        </w:rPr>
        <w:br/>
        <w:t>Но</w:t>
      </w:r>
      <w:proofErr w:type="gramEnd"/>
      <w:r w:rsidRPr="00E35436">
        <w:rPr>
          <w:rFonts w:ascii="Times New Roman" w:eastAsia="Times New Roman" w:hAnsi="Times New Roman" w:cs="Times New Roman"/>
          <w:color w:val="000000"/>
          <w:sz w:val="28"/>
          <w:szCs w:val="28"/>
          <w:lang w:eastAsia="ru-RU"/>
        </w:rPr>
        <w:t xml:space="preserve"> пусть он чопорен и горд,</w:t>
      </w:r>
      <w:r w:rsidRPr="00E35436">
        <w:rPr>
          <w:rFonts w:ascii="Times New Roman" w:eastAsia="Times New Roman" w:hAnsi="Times New Roman" w:cs="Times New Roman"/>
          <w:color w:val="000000"/>
          <w:sz w:val="28"/>
          <w:szCs w:val="28"/>
          <w:lang w:eastAsia="ru-RU"/>
        </w:rPr>
        <w:br/>
        <w:t>Бревно бревном останется!</w:t>
      </w:r>
      <w:r w:rsidRPr="00E35436">
        <w:rPr>
          <w:rFonts w:ascii="Times New Roman" w:eastAsia="Times New Roman" w:hAnsi="Times New Roman" w:cs="Times New Roman"/>
          <w:color w:val="000000"/>
          <w:sz w:val="28"/>
          <w:szCs w:val="28"/>
          <w:lang w:eastAsia="ru-RU"/>
        </w:rPr>
        <w:br/>
        <w:t>При всем при том,</w:t>
      </w:r>
      <w:r w:rsidRPr="00E35436">
        <w:rPr>
          <w:rFonts w:ascii="Times New Roman" w:eastAsia="Times New Roman" w:hAnsi="Times New Roman" w:cs="Times New Roman"/>
          <w:color w:val="000000"/>
          <w:sz w:val="28"/>
          <w:szCs w:val="28"/>
          <w:lang w:eastAsia="ru-RU"/>
        </w:rPr>
        <w:br/>
        <w:t>При всем при том,</w:t>
      </w:r>
      <w:r w:rsidRPr="00E35436">
        <w:rPr>
          <w:rFonts w:ascii="Times New Roman" w:eastAsia="Times New Roman" w:hAnsi="Times New Roman" w:cs="Times New Roman"/>
          <w:color w:val="000000"/>
          <w:sz w:val="28"/>
          <w:szCs w:val="28"/>
          <w:lang w:eastAsia="ru-RU"/>
        </w:rPr>
        <w:br/>
        <w:t>Хотя весь он в позументах, -</w:t>
      </w:r>
      <w:r w:rsidRPr="00E35436">
        <w:rPr>
          <w:rFonts w:ascii="Times New Roman" w:eastAsia="Times New Roman" w:hAnsi="Times New Roman" w:cs="Times New Roman"/>
          <w:color w:val="000000"/>
          <w:sz w:val="28"/>
          <w:szCs w:val="28"/>
          <w:lang w:eastAsia="ru-RU"/>
        </w:rPr>
        <w:br/>
        <w:t>Бревно останется бревном</w:t>
      </w:r>
      <w:r w:rsidRPr="00E35436">
        <w:rPr>
          <w:rFonts w:ascii="Times New Roman" w:eastAsia="Times New Roman" w:hAnsi="Times New Roman" w:cs="Times New Roman"/>
          <w:color w:val="000000"/>
          <w:sz w:val="28"/>
          <w:szCs w:val="28"/>
          <w:lang w:eastAsia="ru-RU"/>
        </w:rPr>
        <w:br/>
        <w:t>И в орденах, и в лентах!</w:t>
      </w:r>
      <w:r w:rsidRPr="00E35436">
        <w:rPr>
          <w:rFonts w:ascii="Times New Roman" w:eastAsia="Times New Roman" w:hAnsi="Times New Roman" w:cs="Times New Roman"/>
          <w:color w:val="000000"/>
          <w:sz w:val="28"/>
          <w:szCs w:val="28"/>
          <w:lang w:eastAsia="ru-RU"/>
        </w:rPr>
        <w:br/>
        <w:t>Король лакея своего</w:t>
      </w:r>
      <w:r w:rsidRPr="00E35436">
        <w:rPr>
          <w:rFonts w:ascii="Times New Roman" w:eastAsia="Times New Roman" w:hAnsi="Times New Roman" w:cs="Times New Roman"/>
          <w:color w:val="000000"/>
          <w:sz w:val="28"/>
          <w:szCs w:val="28"/>
          <w:lang w:eastAsia="ru-RU"/>
        </w:rPr>
        <w:br/>
        <w:t>Назначит генералом,</w:t>
      </w:r>
      <w:r w:rsidRPr="00E35436">
        <w:rPr>
          <w:rFonts w:ascii="Times New Roman" w:eastAsia="Times New Roman" w:hAnsi="Times New Roman" w:cs="Times New Roman"/>
          <w:color w:val="000000"/>
          <w:sz w:val="28"/>
          <w:szCs w:val="28"/>
          <w:lang w:eastAsia="ru-RU"/>
        </w:rPr>
        <w:br/>
        <w:t>Но он не может никого</w:t>
      </w:r>
      <w:r w:rsidRPr="00E35436">
        <w:rPr>
          <w:rFonts w:ascii="Times New Roman" w:eastAsia="Times New Roman" w:hAnsi="Times New Roman" w:cs="Times New Roman"/>
          <w:color w:val="000000"/>
          <w:sz w:val="28"/>
          <w:szCs w:val="28"/>
          <w:lang w:eastAsia="ru-RU"/>
        </w:rPr>
        <w:br/>
        <w:t>Назначить честным малым!</w:t>
      </w:r>
    </w:p>
    <w:p w:rsidR="00D17129" w:rsidRPr="00E35436" w:rsidRDefault="00D17129" w:rsidP="00D17129">
      <w:pPr>
        <w:shd w:val="clear" w:color="auto" w:fill="FFFFFF"/>
        <w:spacing w:after="0" w:line="240" w:lineRule="auto"/>
        <w:ind w:left="2400"/>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(Перевод С. Маршака)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В «Честной бедности» и других песнях Бернс лишь подхватывает жившую в фольклоре мечту об обществе, где человека не будут заслонять деньги и титулы. Поэтому от французской революции он ждал того, что она по самой природе своей дать не могла. Ведь уже первые избирательные законы во Франции показали, что права людей ставятся в зависимость от их собственности.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Бернс тяготеет к идеализации сельской простоты и умеренности. Семейные, дружеские и прочие связи между людьми могут процветать только в обстановке благородной бедности. «Честная бедность» - мотив очень устойчивый в творчестве Бернса. Этой бедности поэт противопоставляет роскошь, развращающую людей и искажающую все естественные отношения. В сатире «Две собаки», живописуя семейные радости бедных арендаторов, которые отдыхают в кругу своих жен и веселых детей, Берне с насмешкой говорит о скучной жизни богатых и светских людей, сохнущих от безделья.</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Настоящим гимном этой священной простоте является идиллия «Субботний вечер поселянина». Патриархальная семья скромного фермера изображается образцом человечности и нежности. Вернувшегося с поля хозяина радостно встречают дети. В скромном домике царят чистота и уют. Взрослая дочь фермера скромно краснеет, когда появляется ее благонравный жених. Трапеза за столом, где стоят простые и здоровые блюда «родной </w:t>
      </w:r>
      <w:proofErr w:type="spellStart"/>
      <w:r w:rsidRPr="00E35436">
        <w:rPr>
          <w:rFonts w:ascii="Times New Roman" w:eastAsia="Times New Roman" w:hAnsi="Times New Roman" w:cs="Times New Roman"/>
          <w:color w:val="000000"/>
          <w:sz w:val="28"/>
          <w:szCs w:val="28"/>
          <w:lang w:eastAsia="ru-RU"/>
        </w:rPr>
        <w:t>Скоттии</w:t>
      </w:r>
      <w:proofErr w:type="spellEnd"/>
      <w:r w:rsidRPr="00E35436">
        <w:rPr>
          <w:rFonts w:ascii="Times New Roman" w:eastAsia="Times New Roman" w:hAnsi="Times New Roman" w:cs="Times New Roman"/>
          <w:color w:val="000000"/>
          <w:sz w:val="28"/>
          <w:szCs w:val="28"/>
          <w:lang w:eastAsia="ru-RU"/>
        </w:rPr>
        <w:t>», превращается у Бернса почти в патетическое зрелище. Собравшиеся благочестиво прислушиваются к голосу отца, читающего Библию.</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Находит свое выражение в балладе «Джон Ячменное Зерно» и бунтарская жизнерадостность шотландского фольклора. Автор берет под защиту индивидуальные права личности. Это особенно ясно чувствуется в постоянном споре поэта с идеологией шотландского кальвинизма, на борьбу с которым Берне высылал самые различные жанры - от насмешливой эпиграммы до беспощадной сатиры.</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Самым замечательным произведением в этом плане является поэма «</w:t>
      </w:r>
      <w:proofErr w:type="spellStart"/>
      <w:r w:rsidRPr="00E35436">
        <w:rPr>
          <w:rFonts w:ascii="Times New Roman" w:eastAsia="Times New Roman" w:hAnsi="Times New Roman" w:cs="Times New Roman"/>
          <w:color w:val="000000"/>
          <w:sz w:val="28"/>
          <w:szCs w:val="28"/>
          <w:lang w:eastAsia="ru-RU"/>
        </w:rPr>
        <w:t>Тэм</w:t>
      </w:r>
      <w:proofErr w:type="spellEnd"/>
      <w:r w:rsidRPr="00E35436">
        <w:rPr>
          <w:rFonts w:ascii="Times New Roman" w:eastAsia="Times New Roman" w:hAnsi="Times New Roman" w:cs="Times New Roman"/>
          <w:color w:val="000000"/>
          <w:sz w:val="28"/>
          <w:szCs w:val="28"/>
          <w:lang w:eastAsia="ru-RU"/>
        </w:rPr>
        <w:t xml:space="preserve"> </w:t>
      </w:r>
      <w:proofErr w:type="spellStart"/>
      <w:r w:rsidRPr="00E35436">
        <w:rPr>
          <w:rFonts w:ascii="Times New Roman" w:eastAsia="Times New Roman" w:hAnsi="Times New Roman" w:cs="Times New Roman"/>
          <w:color w:val="000000"/>
          <w:sz w:val="28"/>
          <w:szCs w:val="28"/>
          <w:lang w:eastAsia="ru-RU"/>
        </w:rPr>
        <w:t>О'Шентер</w:t>
      </w:r>
      <w:proofErr w:type="spellEnd"/>
      <w:r w:rsidRPr="00E35436">
        <w:rPr>
          <w:rFonts w:ascii="Times New Roman" w:eastAsia="Times New Roman" w:hAnsi="Times New Roman" w:cs="Times New Roman"/>
          <w:color w:val="000000"/>
          <w:sz w:val="28"/>
          <w:szCs w:val="28"/>
          <w:lang w:eastAsia="ru-RU"/>
        </w:rPr>
        <w:t>» - лукаво-задорный ответ шотландского народа на мрачную доктрину кальвинизма.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Приветствуя свободную игру естественного влечения, Бернс вместе с тем далек от эгоистического эпикурейства. Героям Бернса, умеющим наслаждаться, совершенно чужда роскошь: им не нужны ни пышные одеяния, ни столы, уставленные яствами. Неистовые любовники и веселые пьяницы Бернса необыкновенно человечны, они всех призывают следовать своему примеру. Поэт ведет борьбу за «наслаждение для всех». Особенно это заметно в «Веселых нищих». Герои этого произведения, казалось бы потерявшие человеческий облик, затравленные буржуазным обществом, настойчиво цепляются за свое мимолетное счастье, упорно хотят получить свою долю бесплатных радостей. Сквозь их лохмотья просвечивают грязные дела, но, вопреки всему, в кабачке то и дело раздаются звуки поцелуев. И безрукий солдат-инвалид с деревянной ногой, и старая воровка, муж которой погиб на виселице, и бродячий музыкант-горбун, -все они поют громкие гимны наслаждению.</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О тесной связи Бернса с шотландским фольклором особенно ясно свидетельствуют его лирические песни. Иногда поэт сочиняет новые слова на старые мелодии, бытующие в сельской среде, иногда перерабатывает старые песни, изменяя в них лишь отдельные фразы и строки. Чаще же всего </w:t>
      </w:r>
      <w:proofErr w:type="spellStart"/>
      <w:r w:rsidRPr="00E35436">
        <w:rPr>
          <w:rFonts w:ascii="Times New Roman" w:eastAsia="Times New Roman" w:hAnsi="Times New Roman" w:cs="Times New Roman"/>
          <w:color w:val="000000"/>
          <w:sz w:val="28"/>
          <w:szCs w:val="28"/>
          <w:lang w:eastAsia="ru-RU"/>
        </w:rPr>
        <w:t>бернсовская</w:t>
      </w:r>
      <w:proofErr w:type="spellEnd"/>
      <w:r w:rsidRPr="00E35436">
        <w:rPr>
          <w:rFonts w:ascii="Times New Roman" w:eastAsia="Times New Roman" w:hAnsi="Times New Roman" w:cs="Times New Roman"/>
          <w:color w:val="000000"/>
          <w:sz w:val="28"/>
          <w:szCs w:val="28"/>
          <w:lang w:eastAsia="ru-RU"/>
        </w:rPr>
        <w:t xml:space="preserve"> песня является совершенно самостоятельной, вырастает из фольклорного припева.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Любимые жанры поэта - дружеские послания, заздравные песни, веселые «застольные» - свидетельствуют о том, что он выходит за рамки камерной лирики. Стихи поэта, какова бы ни была их тема, пронизаны духом народного коллективизма.</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Едва ли не основным мотивом </w:t>
      </w:r>
      <w:proofErr w:type="spellStart"/>
      <w:r w:rsidRPr="00E35436">
        <w:rPr>
          <w:rFonts w:ascii="Times New Roman" w:eastAsia="Times New Roman" w:hAnsi="Times New Roman" w:cs="Times New Roman"/>
          <w:color w:val="000000"/>
          <w:sz w:val="28"/>
          <w:szCs w:val="28"/>
          <w:lang w:eastAsia="ru-RU"/>
        </w:rPr>
        <w:t>бернсовской</w:t>
      </w:r>
      <w:proofErr w:type="spellEnd"/>
      <w:r w:rsidRPr="00E35436">
        <w:rPr>
          <w:rFonts w:ascii="Times New Roman" w:eastAsia="Times New Roman" w:hAnsi="Times New Roman" w:cs="Times New Roman"/>
          <w:color w:val="000000"/>
          <w:sz w:val="28"/>
          <w:szCs w:val="28"/>
          <w:lang w:eastAsia="ru-RU"/>
        </w:rPr>
        <w:t xml:space="preserve"> лирики является противопоставление подлинного человеческого чувства стяжательским инстинктам. Поэт все время повествует о двух соперниках - любви и деньгах, провозглашая заздравные гимны в честь первой. Так, доярка Бетти не хочет выходить замуж за Джона, потому что тот «слишком занят своим богатством»; вернувшись домой, солдат не жалеет, что у него нет ни гроша в кармане: с любовью можно прожить и без денег; подруга угольщика, отвергая богача, сулящего ей золотые горы, прямо говорит ему, что она «обменивает любовь только на любовь».</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Презирая богатство, состоящее из звонких монет, Бернс славит богатство естественно-человеческих возможностей. Один из </w:t>
      </w:r>
      <w:proofErr w:type="spellStart"/>
      <w:r w:rsidRPr="00E35436">
        <w:rPr>
          <w:rFonts w:ascii="Times New Roman" w:eastAsia="Times New Roman" w:hAnsi="Times New Roman" w:cs="Times New Roman"/>
          <w:color w:val="000000"/>
          <w:sz w:val="28"/>
          <w:szCs w:val="28"/>
          <w:lang w:eastAsia="ru-RU"/>
        </w:rPr>
        <w:t>бернсовских</w:t>
      </w:r>
      <w:proofErr w:type="spellEnd"/>
      <w:r w:rsidRPr="00E35436">
        <w:rPr>
          <w:rFonts w:ascii="Times New Roman" w:eastAsia="Times New Roman" w:hAnsi="Times New Roman" w:cs="Times New Roman"/>
          <w:color w:val="000000"/>
          <w:sz w:val="28"/>
          <w:szCs w:val="28"/>
          <w:lang w:eastAsia="ru-RU"/>
        </w:rPr>
        <w:t xml:space="preserve"> героев «богат прекрасной любовью». В программном стихотворении «Доволен немногим» герой заявляет, что его карманные деньги - веселье и добрый нрав.</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Так как подлинный герой Бернса никогда не </w:t>
      </w:r>
      <w:proofErr w:type="gramStart"/>
      <w:r w:rsidRPr="00E35436">
        <w:rPr>
          <w:rFonts w:ascii="Times New Roman" w:eastAsia="Times New Roman" w:hAnsi="Times New Roman" w:cs="Times New Roman"/>
          <w:color w:val="000000"/>
          <w:sz w:val="28"/>
          <w:szCs w:val="28"/>
          <w:lang w:eastAsia="ru-RU"/>
        </w:rPr>
        <w:t>оглядывается</w:t>
      </w:r>
      <w:proofErr w:type="gramEnd"/>
      <w:r w:rsidRPr="00E35436">
        <w:rPr>
          <w:rFonts w:ascii="Times New Roman" w:eastAsia="Times New Roman" w:hAnsi="Times New Roman" w:cs="Times New Roman"/>
          <w:color w:val="000000"/>
          <w:sz w:val="28"/>
          <w:szCs w:val="28"/>
          <w:lang w:eastAsia="ru-RU"/>
        </w:rPr>
        <w:t xml:space="preserve"> но то, что лежит вне чувства, то в лирических песнях поэта страсть побеждает деньги и почти всегда достигает желанной цели. Ее всегда благословляет природа, со всех сторон обступающая любовников. На положении комических героев оказываются все, кто почему-то не хочет признать власть этой непобедимой страсти.</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Песни Бернса изобилуют типично фольклорными параллелизмами, в которых эмоциональная жизнь человека сравнивается с тем, что происходит в природе. Берне, в отличие от поэзии английского классицизма, отходит от буржуазной цивилизации. Шотландский пейзаж оказывается единственным фоном его лирических стихотворений и единственным арсеналом метафор. «Она стройна, как молодой ясень, растущий между буквиц», «ее дыхание - аромат жимолости», «она порхает по берегам Эрна, как птица в кустах терновника». Иногда, как в народной поэзии, песни Бернса строятся на одном распространенном сравнении. Так, в песне «Берега Дуная» дан образ сорванной розы, символизирующий девушку, обманутую любовником.</w:t>
      </w:r>
    </w:p>
    <w:p w:rsidR="00D17129" w:rsidRPr="00E35436" w:rsidRDefault="00D17129" w:rsidP="00D17129">
      <w:pPr>
        <w:shd w:val="clear" w:color="auto" w:fill="FFFFFF"/>
        <w:spacing w:after="0" w:line="240" w:lineRule="auto"/>
        <w:ind w:firstLine="600"/>
        <w:jc w:val="both"/>
        <w:rPr>
          <w:rFonts w:ascii="Times New Roman" w:eastAsia="Times New Roman" w:hAnsi="Times New Roman" w:cs="Times New Roman"/>
          <w:color w:val="000000"/>
          <w:sz w:val="28"/>
          <w:szCs w:val="28"/>
          <w:lang w:eastAsia="ru-RU"/>
        </w:rPr>
      </w:pPr>
      <w:r w:rsidRPr="00E35436">
        <w:rPr>
          <w:rFonts w:ascii="Times New Roman" w:eastAsia="Times New Roman" w:hAnsi="Times New Roman" w:cs="Times New Roman"/>
          <w:color w:val="000000"/>
          <w:sz w:val="28"/>
          <w:szCs w:val="28"/>
          <w:lang w:eastAsia="ru-RU"/>
        </w:rPr>
        <w:t xml:space="preserve">Бернс оказал значительное влияние на дальнейшее развитие английской поэзии. Ему многим обязаны некоторые романтики. Влияние Бернса чувствуется в стихах Вордсворта, изображавшего идеализированный быт английского крестьянства. </w:t>
      </w:r>
      <w:proofErr w:type="spellStart"/>
      <w:r w:rsidRPr="00E35436">
        <w:rPr>
          <w:rFonts w:ascii="Times New Roman" w:eastAsia="Times New Roman" w:hAnsi="Times New Roman" w:cs="Times New Roman"/>
          <w:color w:val="000000"/>
          <w:sz w:val="28"/>
          <w:szCs w:val="28"/>
          <w:lang w:eastAsia="ru-RU"/>
        </w:rPr>
        <w:t>Бернсовский</w:t>
      </w:r>
      <w:proofErr w:type="spellEnd"/>
      <w:r w:rsidRPr="00E35436">
        <w:rPr>
          <w:rFonts w:ascii="Times New Roman" w:eastAsia="Times New Roman" w:hAnsi="Times New Roman" w:cs="Times New Roman"/>
          <w:color w:val="000000"/>
          <w:sz w:val="28"/>
          <w:szCs w:val="28"/>
          <w:lang w:eastAsia="ru-RU"/>
        </w:rPr>
        <w:t xml:space="preserve"> культ любви и наслаждения продолжает жить в лирике Байрона. В России первые переводы из Бернса появились еще в конце XVIII века. В XIX веке русского читателя знакомили с Бернсом Костомаров и Михайлов. В XX веке переводами Бернса занимались Э. Багрицкий, С. Маршак, Т. Щепкина-Куперник.</w:t>
      </w:r>
    </w:p>
    <w:p w:rsidR="00D17129" w:rsidRDefault="00D17129" w:rsidP="00D17129"/>
    <w:p w:rsidR="00265235" w:rsidRDefault="00265235"/>
    <w:sectPr w:rsidR="00265235" w:rsidSect="00BD4B02">
      <w:pgSz w:w="11906" w:h="16838" w:code="9"/>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129"/>
    <w:rsid w:val="00265235"/>
    <w:rsid w:val="00BD4B02"/>
    <w:rsid w:val="00CA1BD8"/>
    <w:rsid w:val="00D17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C7F8AD-3580-457E-92E8-92D66CC31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71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5973</Words>
  <Characters>34050</Characters>
  <Application>Microsoft Office Word</Application>
  <DocSecurity>0</DocSecurity>
  <Lines>283</Lines>
  <Paragraphs>79</Paragraphs>
  <ScaleCrop>false</ScaleCrop>
  <Company/>
  <LinksUpToDate>false</LinksUpToDate>
  <CharactersWithSpaces>39944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aset muradova</dc:creator>
  <cp:keywords/>
  <dc:description/>
  <cp:lastModifiedBy>aset muradova</cp:lastModifiedBy>
  <cp:revision>1</cp:revision>
  <dcterms:created xsi:type="dcterms:W3CDTF">2023-09-11T15:58:00Z</dcterms:created>
  <dcterms:modified xsi:type="dcterms:W3CDTF">2023-09-11T15:59:00Z</dcterms:modified>
</cp:coreProperties>
</file>