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Лекция 6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Тема 3.2. Размещение, миграция населения мира.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Ключевые слова:</w:t>
      </w:r>
    </w:p>
    <w:p>
      <w:pPr>
        <w:pStyle w:val="Normal"/>
        <w:numPr>
          <w:ilvl w:val="0"/>
          <w:numId w:val="1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плотность населения</w:t>
      </w:r>
    </w:p>
    <w:p>
      <w:pPr>
        <w:pStyle w:val="Normal"/>
        <w:numPr>
          <w:ilvl w:val="0"/>
          <w:numId w:val="1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особенности заселения населения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География размещения населения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Население Земли размещено крайне неравномерно. Две трети населения живёт всего на 8% территории суши.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В Восточном полушарии сосредоточено 85% всего населения, в Северном полушарии — 90%. При этом основная масса людей живёт в пределах умеренного, субтропического и субэкваториального климатических поясов. Около 15% территории суши совершенно не освоены людьми — это области с экстремальными природными условиями.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Главный показатель, характеризующий размещение населения, — плотность населения. Средняя плотность населения Земли — 50 чел/км².  Однако неравномерность размещения населения в разных регионах и странах мира огромна. 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Плотность населения Зарубежной Европы и Азии составляет более 100 чел/км², в Северной и Южной Америке — около 20 чел/км², а в Австралии и Океании — не более 4 чел/км².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Сравнение плотности населения отдельных стран позволяет выделить три группы стран:</w:t>
      </w:r>
    </w:p>
    <w:p>
      <w:pPr>
        <w:pStyle w:val="Normal"/>
        <w:numPr>
          <w:ilvl w:val="0"/>
          <w:numId w:val="2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страны с очень высокой плотностью населения — более 200 чел/км² (Бельгия, Нидерланды, Великобритания, Израиль, Ливан, Бангладеш, Республика Корея, Сингапур);</w:t>
      </w:r>
    </w:p>
    <w:p>
      <w:pPr>
        <w:pStyle w:val="Normal"/>
        <w:numPr>
          <w:ilvl w:val="0"/>
          <w:numId w:val="2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страны с плотностью населения, близкой к среднемировому показателю — 50–100 чел/км² (Ирландия, Ирак, Малайзия, Марокко, Тунис, Мексика, Эквадор);</w:t>
      </w:r>
    </w:p>
    <w:p>
      <w:pPr>
        <w:pStyle w:val="Normal"/>
        <w:numPr>
          <w:ilvl w:val="0"/>
          <w:numId w:val="2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страны с низкой плотностью населения — менее 5 чел/км² (Монголия, Ливия, Намибия, Австралия, Гренландия).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743450" cy="2963545"/>
            <wp:effectExtent l="0" t="0" r="0" b="0"/>
            <wp:docPr id="1" name="Рисунок 4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i/>
          <w:iCs/>
          <w:sz w:val="28"/>
          <w:szCs w:val="28"/>
        </w:rPr>
        <w:t>Карта плотности населения мира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Неравномерность размещения населения может наблюдаться и в пределах отдельной страны. Яркими примерами могут служить Египет (наиболее заселена долина реки Нил), Китай и Австралия (заселена восточная часть страны), Канада (заселён юг страны), Россия (наиболее заселена европейская часть страны). В Индонезии плотность населения на острове Ява составляет около 1 000 чел/км², а в районах других островов — до 3 чел/км².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vanish/>
          <w:sz w:val="28"/>
          <w:szCs w:val="28"/>
        </w:rPr>
        <w:t>Конец формы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Особенности размещения населения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Неравномерность размещения населения на Земле объясняется рядом факторов.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Влияние природного фактора проявляется:</w:t>
      </w:r>
    </w:p>
    <w:p>
      <w:pPr>
        <w:pStyle w:val="Normal"/>
        <w:numPr>
          <w:ilvl w:val="0"/>
          <w:numId w:val="3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в слабой освоенности территорий с неблагоприятными для человека природными условиями — в пустынях, тундре, тропических лесах, полярных областях;</w:t>
      </w:r>
    </w:p>
    <w:p>
      <w:pPr>
        <w:pStyle w:val="Normal"/>
        <w:numPr>
          <w:ilvl w:val="0"/>
          <w:numId w:val="3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в проживании основной части населения на высоте до 1 000 м над уровнем моря;</w:t>
      </w:r>
    </w:p>
    <w:p>
      <w:pPr>
        <w:pStyle w:val="Normal"/>
        <w:numPr>
          <w:ilvl w:val="0"/>
          <w:numId w:val="3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в концентрации населения вблизи морского побережья;</w:t>
      </w:r>
    </w:p>
    <w:p>
      <w:pPr>
        <w:pStyle w:val="Normal"/>
        <w:numPr>
          <w:ilvl w:val="0"/>
          <w:numId w:val="3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в высокой освоенности территорий с плодородными почвами и благоприятными агроклиматическими условиями — в пределах субтропического, субэкваториального и южной части умеренного климатических поясов.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i/>
          <w:iCs/>
          <w:sz w:val="28"/>
          <w:szCs w:val="28"/>
        </w:rPr>
        <w:t>Воздействие исторических особенностей</w:t>
      </w:r>
      <w:r>
        <w:rPr>
          <w:rFonts w:cs="Times New Roman"/>
          <w:sz w:val="28"/>
          <w:szCs w:val="28"/>
        </w:rPr>
        <w:t> заселения суши проявляется в последовательном освоении территорий Юго-Западной Азии, Северной Африки и Южной Европы, затем Америки и Австралии. Время заселения серьёзно повлияло на численность населения этих регионов.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i/>
          <w:iCs/>
          <w:sz w:val="28"/>
          <w:szCs w:val="28"/>
        </w:rPr>
        <w:t>Различия в современной демографической ситуации</w:t>
      </w:r>
      <w:r>
        <w:rPr>
          <w:rFonts w:cs="Times New Roman"/>
          <w:sz w:val="28"/>
          <w:szCs w:val="28"/>
        </w:rPr>
        <w:t> связаны с естественным приростом населения отдельных стран. Яркий пример — Бангладеш с высоким уровнем рождаемости. Плотность населения этой страны составляет более 1 152 чел/км².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i/>
          <w:iCs/>
          <w:sz w:val="28"/>
          <w:szCs w:val="28"/>
        </w:rPr>
        <w:t>Воздействие социально-экономических условий</w:t>
      </w:r>
      <w:r>
        <w:rPr>
          <w:rFonts w:cs="Times New Roman"/>
          <w:sz w:val="28"/>
          <w:szCs w:val="28"/>
        </w:rPr>
        <w:t> связано с размещением промышленных зон, транспортных путей, освоением крупных месторождений полезных ископаемых, способствующих концентрации населения.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В мире можно выделить несколько районов наибольшей концентрации населения. К ним относятся:</w:t>
      </w:r>
    </w:p>
    <w:p>
      <w:pPr>
        <w:pStyle w:val="Normal"/>
        <w:numPr>
          <w:ilvl w:val="0"/>
          <w:numId w:val="4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Восточная Азия (восточное побережье Китая, Япония, КНДР, Республика Корея), где проживает более 1 млрд чел.</w:t>
      </w:r>
    </w:p>
    <w:p>
      <w:pPr>
        <w:pStyle w:val="Normal"/>
        <w:numPr>
          <w:ilvl w:val="0"/>
          <w:numId w:val="4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Южная Азия (Индия, Бангладеш, Шри-Ланка, Пакистан), где проживает более 1 млрд чел.</w:t>
      </w:r>
    </w:p>
    <w:p>
      <w:pPr>
        <w:pStyle w:val="Normal"/>
        <w:numPr>
          <w:ilvl w:val="0"/>
          <w:numId w:val="4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Юго-Восточная Азия (Индонезия, Филиппины, Таиланд, Малайзия), где проживает свыше 400 млн чел.</w:t>
      </w:r>
    </w:p>
    <w:p>
      <w:pPr>
        <w:pStyle w:val="Normal"/>
        <w:numPr>
          <w:ilvl w:val="0"/>
          <w:numId w:val="4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Зарубежная Европа, где проживает около 500 млн чел.</w:t>
      </w:r>
    </w:p>
    <w:p>
      <w:pPr>
        <w:pStyle w:val="Normal"/>
        <w:numPr>
          <w:ilvl w:val="0"/>
          <w:numId w:val="4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Северо-восток США, где проживает около 100 млн чел.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С развитием производительных сил общества человек получил возможность осваивать новые территории: леса, болота, засушливые участки, зона вечной мерзлоты. Это привело к заселению некоторых из них. Современный уровень развития науки и техники позволяет людям развивать промышленное и сельскохозяйственное производство в регионах, ранее необжитых, строить новые города и транспортные пути сообщения.</w:t>
      </w:r>
    </w:p>
    <w:p>
      <w:pPr>
        <w:pStyle w:val="Normal"/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ИТОГИ</w:t>
      </w:r>
    </w:p>
    <w:p>
      <w:pPr>
        <w:pStyle w:val="Normal"/>
        <w:numPr>
          <w:ilvl w:val="0"/>
          <w:numId w:val="5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Большая часть населения проживает в Северном (90%) и Восточном (85%) полушариях.</w:t>
      </w:r>
    </w:p>
    <w:p>
      <w:pPr>
        <w:pStyle w:val="Normal"/>
        <w:numPr>
          <w:ilvl w:val="0"/>
          <w:numId w:val="5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Средняя плотность населения мира составляет 50 чел/км².</w:t>
      </w:r>
    </w:p>
    <w:p>
      <w:pPr>
        <w:pStyle w:val="Normal"/>
        <w:numPr>
          <w:ilvl w:val="0"/>
          <w:numId w:val="5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На размещение населения влияют природные и социально-экономические условия, исторические особенности заселения суши, современная демографическая ситуация.</w:t>
      </w:r>
    </w:p>
    <w:p>
      <w:pPr>
        <w:pStyle w:val="Normal"/>
        <w:numPr>
          <w:ilvl w:val="0"/>
          <w:numId w:val="5"/>
        </w:numPr>
        <w:bidi w:val="0"/>
        <w:spacing w:lineRule="auto" w:line="360" w:before="0" w:after="0"/>
        <w:jc w:val="left"/>
        <w:rPr>
          <w:sz w:val="28"/>
          <w:szCs w:val="28"/>
        </w:rPr>
      </w:pPr>
      <w:r>
        <w:rPr>
          <w:rFonts w:cs="Times New Roman"/>
          <w:sz w:val="28"/>
          <w:szCs w:val="28"/>
        </w:rPr>
        <w:t>К районам с наибольшей концентрацией населения относятся Восточная, Южная и Юго-Восточная Азия, Зарубежная Европа и северо-восток США.</w:t>
      </w:r>
    </w:p>
    <w:p>
      <w:pPr>
        <w:pStyle w:val="Normal"/>
        <w:bidi w:val="0"/>
        <w:spacing w:lineRule="auto" w:line="360" w:before="0" w:after="0"/>
        <w:jc w:val="left"/>
        <w:rPr>
          <w:rFonts w:cs="Times New Roman"/>
          <w:b/>
          <w:b/>
          <w:bCs/>
        </w:rPr>
      </w:pPr>
      <w:r>
        <w:rPr>
          <w:sz w:val="28"/>
          <w:szCs w:val="28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fixed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Times New Roman" w:hAnsi="Times New Roman" w:eastAsia="NSimSun" w:cs="Arial"/>
      <w:color w:val="auto"/>
      <w:sz w:val="24"/>
      <w:szCs w:val="24"/>
      <w:lang w:val="ru-RU" w:eastAsia="zh-CN" w:bidi="hi-IN"/>
    </w:rPr>
  </w:style>
  <w:style w:type="character" w:styleId="ListLabel1">
    <w:name w:val="ListLabel 1"/>
    <w:qFormat/>
    <w:rPr>
      <w:b/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b/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b/>
      <w:sz w:val="20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sz w:val="20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sz w:val="20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sz w:val="20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sz w:val="20"/>
    </w:rPr>
  </w:style>
  <w:style w:type="character" w:styleId="ListLabel38">
    <w:name w:val="ListLabel 38"/>
    <w:qFormat/>
    <w:rPr>
      <w:sz w:val="20"/>
    </w:rPr>
  </w:style>
  <w:style w:type="character" w:styleId="ListLabel39">
    <w:name w:val="ListLabel 39"/>
    <w:qFormat/>
    <w:rPr>
      <w:sz w:val="20"/>
    </w:rPr>
  </w:style>
  <w:style w:type="character" w:styleId="ListLabel40">
    <w:name w:val="ListLabel 40"/>
    <w:qFormat/>
    <w:rPr>
      <w:sz w:val="20"/>
    </w:rPr>
  </w:style>
  <w:style w:type="character" w:styleId="ListLabel41">
    <w:name w:val="ListLabel 41"/>
    <w:qFormat/>
    <w:rPr>
      <w:sz w:val="20"/>
    </w:rPr>
  </w:style>
  <w:style w:type="character" w:styleId="ListLabel42">
    <w:name w:val="ListLabel 42"/>
    <w:qFormat/>
    <w:rPr>
      <w:sz w:val="20"/>
    </w:rPr>
  </w:style>
  <w:style w:type="character" w:styleId="ListLabel43">
    <w:name w:val="ListLabel 43"/>
    <w:qFormat/>
    <w:rPr>
      <w:sz w:val="20"/>
    </w:rPr>
  </w:style>
  <w:style w:type="character" w:styleId="ListLabel44">
    <w:name w:val="ListLabel 44"/>
    <w:qFormat/>
    <w:rPr>
      <w:sz w:val="20"/>
    </w:rPr>
  </w:style>
  <w:style w:type="character" w:styleId="ListLabel45">
    <w:name w:val="ListLabel 45"/>
    <w:qFormat/>
    <w:rPr>
      <w:sz w:val="20"/>
    </w:rPr>
  </w:style>
  <w:style w:type="character" w:styleId="ListLabel46">
    <w:name w:val="ListLabel 46"/>
    <w:qFormat/>
    <w:rPr>
      <w:sz w:val="20"/>
    </w:rPr>
  </w:style>
  <w:style w:type="character" w:styleId="ListLabel47">
    <w:name w:val="ListLabel 47"/>
    <w:qFormat/>
    <w:rPr>
      <w:sz w:val="20"/>
    </w:rPr>
  </w:style>
  <w:style w:type="character" w:styleId="ListLabel48">
    <w:name w:val="ListLabel 48"/>
    <w:qFormat/>
    <w:rPr>
      <w:sz w:val="20"/>
    </w:rPr>
  </w:style>
  <w:style w:type="character" w:styleId="ListLabel49">
    <w:name w:val="ListLabel 49"/>
    <w:qFormat/>
    <w:rPr>
      <w:sz w:val="20"/>
    </w:rPr>
  </w:style>
  <w:style w:type="character" w:styleId="ListLabel50">
    <w:name w:val="ListLabel 50"/>
    <w:qFormat/>
    <w:rPr>
      <w:sz w:val="20"/>
    </w:rPr>
  </w:style>
  <w:style w:type="character" w:styleId="ListLabel51">
    <w:name w:val="ListLabel 51"/>
    <w:qFormat/>
    <w:rPr>
      <w:sz w:val="20"/>
    </w:rPr>
  </w:style>
  <w:style w:type="character" w:styleId="ListLabel52">
    <w:name w:val="ListLabel 52"/>
    <w:qFormat/>
    <w:rPr>
      <w:sz w:val="20"/>
    </w:rPr>
  </w:style>
  <w:style w:type="character" w:styleId="ListLabel53">
    <w:name w:val="ListLabel 53"/>
    <w:qFormat/>
    <w:rPr>
      <w:sz w:val="20"/>
    </w:rPr>
  </w:style>
  <w:style w:type="character" w:styleId="ListLabel54">
    <w:name w:val="ListLabel 54"/>
    <w:qFormat/>
    <w:rPr>
      <w:sz w:val="20"/>
    </w:rPr>
  </w:style>
  <w:style w:type="character" w:styleId="ListLabel55">
    <w:name w:val="ListLabel 55"/>
    <w:qFormat/>
    <w:rPr>
      <w:sz w:val="20"/>
    </w:rPr>
  </w:style>
  <w:style w:type="character" w:styleId="ListLabel56">
    <w:name w:val="ListLabel 56"/>
    <w:qFormat/>
    <w:rPr>
      <w:sz w:val="20"/>
    </w:rPr>
  </w:style>
  <w:style w:type="character" w:styleId="ListLabel57">
    <w:name w:val="ListLabel 57"/>
    <w:qFormat/>
    <w:rPr>
      <w:sz w:val="20"/>
    </w:rPr>
  </w:style>
  <w:style w:type="character" w:styleId="ListLabel58">
    <w:name w:val="ListLabel 58"/>
    <w:qFormat/>
    <w:rPr>
      <w:sz w:val="20"/>
    </w:rPr>
  </w:style>
  <w:style w:type="character" w:styleId="ListLabel59">
    <w:name w:val="ListLabel 59"/>
    <w:qFormat/>
    <w:rPr>
      <w:sz w:val="20"/>
    </w:rPr>
  </w:style>
  <w:style w:type="character" w:styleId="ListLabel60">
    <w:name w:val="ListLabel 60"/>
    <w:qFormat/>
    <w:rPr>
      <w:sz w:val="20"/>
    </w:rPr>
  </w:style>
  <w:style w:type="character" w:styleId="ListLabel61">
    <w:name w:val="ListLabel 61"/>
    <w:qFormat/>
    <w:rPr>
      <w:sz w:val="20"/>
    </w:rPr>
  </w:style>
  <w:style w:type="character" w:styleId="ListLabel62">
    <w:name w:val="ListLabel 62"/>
    <w:qFormat/>
    <w:rPr>
      <w:sz w:val="20"/>
    </w:rPr>
  </w:style>
  <w:style w:type="character" w:styleId="ListLabel63">
    <w:name w:val="ListLabel 63"/>
    <w:qFormat/>
    <w:rPr>
      <w:sz w:val="20"/>
    </w:rPr>
  </w:style>
  <w:style w:type="character" w:styleId="ListLabel64">
    <w:name w:val="ListLabel 64"/>
    <w:qFormat/>
    <w:rPr>
      <w:sz w:val="20"/>
    </w:rPr>
  </w:style>
  <w:style w:type="character" w:styleId="ListLabel65">
    <w:name w:val="ListLabel 65"/>
    <w:qFormat/>
    <w:rPr>
      <w:sz w:val="20"/>
    </w:rPr>
  </w:style>
  <w:style w:type="character" w:styleId="ListLabel66">
    <w:name w:val="ListLabel 66"/>
    <w:qFormat/>
    <w:rPr>
      <w:sz w:val="20"/>
    </w:rPr>
  </w:style>
  <w:style w:type="character" w:styleId="ListLabel67">
    <w:name w:val="ListLabel 67"/>
    <w:qFormat/>
    <w:rPr>
      <w:sz w:val="20"/>
    </w:rPr>
  </w:style>
  <w:style w:type="character" w:styleId="ListLabel68">
    <w:name w:val="ListLabel 68"/>
    <w:qFormat/>
    <w:rPr>
      <w:sz w:val="20"/>
    </w:rPr>
  </w:style>
  <w:style w:type="character" w:styleId="ListLabel69">
    <w:name w:val="ListLabel 69"/>
    <w:qFormat/>
    <w:rPr>
      <w:sz w:val="20"/>
    </w:rPr>
  </w:style>
  <w:style w:type="character" w:styleId="ListLabel70">
    <w:name w:val="ListLabel 70"/>
    <w:qFormat/>
    <w:rPr>
      <w:sz w:val="20"/>
    </w:rPr>
  </w:style>
  <w:style w:type="character" w:styleId="ListLabel71">
    <w:name w:val="ListLabel 71"/>
    <w:qFormat/>
    <w:rPr>
      <w:sz w:val="20"/>
    </w:rPr>
  </w:style>
  <w:style w:type="character" w:styleId="ListLabel72">
    <w:name w:val="ListLabel 72"/>
    <w:qFormat/>
    <w:rPr>
      <w:sz w:val="20"/>
    </w:rPr>
  </w:style>
  <w:style w:type="character" w:styleId="ListLabel73">
    <w:name w:val="ListLabel 73"/>
    <w:qFormat/>
    <w:rPr>
      <w:sz w:val="20"/>
    </w:rPr>
  </w:style>
  <w:style w:type="character" w:styleId="ListLabel74">
    <w:name w:val="ListLabel 74"/>
    <w:qFormat/>
    <w:rPr>
      <w:sz w:val="20"/>
    </w:rPr>
  </w:style>
  <w:style w:type="character" w:styleId="ListLabel75">
    <w:name w:val="ListLabel 75"/>
    <w:qFormat/>
    <w:rPr>
      <w:sz w:val="20"/>
    </w:rPr>
  </w:style>
  <w:style w:type="character" w:styleId="ListLabel76">
    <w:name w:val="ListLabel 76"/>
    <w:qFormat/>
    <w:rPr>
      <w:sz w:val="20"/>
    </w:rPr>
  </w:style>
  <w:style w:type="character" w:styleId="ListLabel77">
    <w:name w:val="ListLabel 77"/>
    <w:qFormat/>
    <w:rPr>
      <w:sz w:val="20"/>
    </w:rPr>
  </w:style>
  <w:style w:type="character" w:styleId="ListLabel78">
    <w:name w:val="ListLabel 78"/>
    <w:qFormat/>
    <w:rPr>
      <w:sz w:val="20"/>
    </w:rPr>
  </w:style>
  <w:style w:type="character" w:styleId="ListLabel79">
    <w:name w:val="ListLabel 79"/>
    <w:qFormat/>
    <w:rPr>
      <w:sz w:val="20"/>
    </w:rPr>
  </w:style>
  <w:style w:type="character" w:styleId="ListLabel80">
    <w:name w:val="ListLabel 80"/>
    <w:qFormat/>
    <w:rPr>
      <w:sz w:val="20"/>
    </w:rPr>
  </w:style>
  <w:style w:type="character" w:styleId="ListLabel81">
    <w:name w:val="ListLabel 81"/>
    <w:qFormat/>
    <w:rPr>
      <w:sz w:val="20"/>
    </w:rPr>
  </w:style>
  <w:style w:type="character" w:styleId="ListLabel82">
    <w:name w:val="ListLabel 82"/>
    <w:qFormat/>
    <w:rPr>
      <w:sz w:val="20"/>
    </w:rPr>
  </w:style>
  <w:style w:type="character" w:styleId="ListLabel83">
    <w:name w:val="ListLabel 83"/>
    <w:qFormat/>
    <w:rPr>
      <w:sz w:val="20"/>
    </w:rPr>
  </w:style>
  <w:style w:type="character" w:styleId="ListLabel84">
    <w:name w:val="ListLabel 84"/>
    <w:qFormat/>
    <w:rPr>
      <w:sz w:val="20"/>
    </w:rPr>
  </w:style>
  <w:style w:type="character" w:styleId="ListLabel85">
    <w:name w:val="ListLabel 85"/>
    <w:qFormat/>
    <w:rPr>
      <w:sz w:val="20"/>
    </w:rPr>
  </w:style>
  <w:style w:type="character" w:styleId="ListLabel86">
    <w:name w:val="ListLabel 86"/>
    <w:qFormat/>
    <w:rPr>
      <w:sz w:val="20"/>
    </w:rPr>
  </w:style>
  <w:style w:type="character" w:styleId="ListLabel87">
    <w:name w:val="ListLabel 87"/>
    <w:qFormat/>
    <w:rPr>
      <w:sz w:val="20"/>
    </w:rPr>
  </w:style>
  <w:style w:type="character" w:styleId="ListLabel88">
    <w:name w:val="ListLabel 88"/>
    <w:qFormat/>
    <w:rPr>
      <w:sz w:val="20"/>
    </w:rPr>
  </w:style>
  <w:style w:type="character" w:styleId="ListLabel89">
    <w:name w:val="ListLabel 89"/>
    <w:qFormat/>
    <w:rPr>
      <w:sz w:val="20"/>
    </w:rPr>
  </w:style>
  <w:style w:type="character" w:styleId="ListLabel90">
    <w:name w:val="ListLabel 90"/>
    <w:qFormat/>
    <w:rPr>
      <w:sz w:val="20"/>
    </w:rPr>
  </w:style>
  <w:style w:type="character" w:styleId="ListLabel91">
    <w:name w:val="ListLabel 91"/>
    <w:qFormat/>
    <w:rPr>
      <w:sz w:val="20"/>
    </w:rPr>
  </w:style>
  <w:style w:type="character" w:styleId="ListLabel92">
    <w:name w:val="ListLabel 92"/>
    <w:qFormat/>
    <w:rPr>
      <w:sz w:val="20"/>
    </w:rPr>
  </w:style>
  <w:style w:type="character" w:styleId="ListLabel93">
    <w:name w:val="ListLabel 93"/>
    <w:qFormat/>
    <w:rPr>
      <w:sz w:val="20"/>
    </w:rPr>
  </w:style>
  <w:style w:type="character" w:styleId="ListLabel94">
    <w:name w:val="ListLabel 94"/>
    <w:qFormat/>
    <w:rPr>
      <w:sz w:val="20"/>
    </w:rPr>
  </w:style>
  <w:style w:type="character" w:styleId="ListLabel95">
    <w:name w:val="ListLabel 95"/>
    <w:qFormat/>
    <w:rPr>
      <w:sz w:val="20"/>
    </w:rPr>
  </w:style>
  <w:style w:type="character" w:styleId="ListLabel96">
    <w:name w:val="ListLabel 96"/>
    <w:qFormat/>
    <w:rPr>
      <w:sz w:val="20"/>
    </w:rPr>
  </w:style>
  <w:style w:type="character" w:styleId="ListLabel97">
    <w:name w:val="ListLabel 97"/>
    <w:qFormat/>
    <w:rPr>
      <w:sz w:val="20"/>
    </w:rPr>
  </w:style>
  <w:style w:type="character" w:styleId="ListLabel98">
    <w:name w:val="ListLabel 98"/>
    <w:qFormat/>
    <w:rPr>
      <w:sz w:val="20"/>
    </w:rPr>
  </w:style>
  <w:style w:type="character" w:styleId="ListLabel99">
    <w:name w:val="ListLabel 99"/>
    <w:qFormat/>
    <w:rPr>
      <w:sz w:val="20"/>
    </w:rPr>
  </w:style>
  <w:style w:type="character" w:styleId="ListLabel100">
    <w:name w:val="ListLabel 100"/>
    <w:qFormat/>
    <w:rPr>
      <w:sz w:val="20"/>
    </w:rPr>
  </w:style>
  <w:style w:type="character" w:styleId="ListLabel101">
    <w:name w:val="ListLabel 101"/>
    <w:qFormat/>
    <w:rPr>
      <w:sz w:val="20"/>
    </w:rPr>
  </w:style>
  <w:style w:type="character" w:styleId="ListLabel102">
    <w:name w:val="ListLabel 102"/>
    <w:qFormat/>
    <w:rPr>
      <w:sz w:val="20"/>
    </w:rPr>
  </w:style>
  <w:style w:type="character" w:styleId="ListLabel103">
    <w:name w:val="ListLabel 103"/>
    <w:qFormat/>
    <w:rPr>
      <w:sz w:val="20"/>
    </w:rPr>
  </w:style>
  <w:style w:type="character" w:styleId="ListLabel104">
    <w:name w:val="ListLabel 104"/>
    <w:qFormat/>
    <w:rPr>
      <w:sz w:val="20"/>
    </w:rPr>
  </w:style>
  <w:style w:type="character" w:styleId="ListLabel105">
    <w:name w:val="ListLabel 105"/>
    <w:qFormat/>
    <w:rPr>
      <w:sz w:val="20"/>
    </w:rPr>
  </w:style>
  <w:style w:type="character" w:styleId="ListLabel106">
    <w:name w:val="ListLabel 106"/>
    <w:qFormat/>
    <w:rPr>
      <w:sz w:val="20"/>
    </w:rPr>
  </w:style>
  <w:style w:type="character" w:styleId="ListLabel107">
    <w:name w:val="ListLabel 107"/>
    <w:qFormat/>
    <w:rPr>
      <w:sz w:val="20"/>
    </w:rPr>
  </w:style>
  <w:style w:type="character" w:styleId="ListLabel108">
    <w:name w:val="ListLabel 108"/>
    <w:qFormat/>
    <w:rPr>
      <w:sz w:val="20"/>
    </w:rPr>
  </w:style>
  <w:style w:type="character" w:styleId="ListLabel172">
    <w:name w:val="ListLabel 172"/>
    <w:qFormat/>
    <w:rPr>
      <w:sz w:val="20"/>
    </w:rPr>
  </w:style>
  <w:style w:type="character" w:styleId="ListLabel173">
    <w:name w:val="ListLabel 173"/>
    <w:qFormat/>
    <w:rPr>
      <w:sz w:val="20"/>
    </w:rPr>
  </w:style>
  <w:style w:type="character" w:styleId="ListLabel174">
    <w:name w:val="ListLabel 174"/>
    <w:qFormat/>
    <w:rPr>
      <w:sz w:val="20"/>
    </w:rPr>
  </w:style>
  <w:style w:type="character" w:styleId="ListLabel175">
    <w:name w:val="ListLabel 175"/>
    <w:qFormat/>
    <w:rPr>
      <w:sz w:val="20"/>
    </w:rPr>
  </w:style>
  <w:style w:type="character" w:styleId="ListLabel176">
    <w:name w:val="ListLabel 176"/>
    <w:qFormat/>
    <w:rPr>
      <w:sz w:val="20"/>
    </w:rPr>
  </w:style>
  <w:style w:type="character" w:styleId="ListLabel177">
    <w:name w:val="ListLabel 177"/>
    <w:qFormat/>
    <w:rPr>
      <w:sz w:val="20"/>
    </w:rPr>
  </w:style>
  <w:style w:type="character" w:styleId="ListLabel178">
    <w:name w:val="ListLabel 178"/>
    <w:qFormat/>
    <w:rPr>
      <w:sz w:val="20"/>
    </w:rPr>
  </w:style>
  <w:style w:type="character" w:styleId="ListLabel179">
    <w:name w:val="ListLabel 179"/>
    <w:qFormat/>
    <w:rPr>
      <w:sz w:val="20"/>
    </w:rPr>
  </w:style>
  <w:style w:type="character" w:styleId="ListLabel180">
    <w:name w:val="ListLabel 180"/>
    <w:qFormat/>
    <w:rPr>
      <w:sz w:val="20"/>
    </w:rPr>
  </w:style>
  <w:style w:type="character" w:styleId="ListLabel109">
    <w:name w:val="ListLabel 109"/>
    <w:qFormat/>
    <w:rPr>
      <w:sz w:val="20"/>
    </w:rPr>
  </w:style>
  <w:style w:type="character" w:styleId="ListLabel110">
    <w:name w:val="ListLabel 110"/>
    <w:qFormat/>
    <w:rPr>
      <w:sz w:val="20"/>
    </w:rPr>
  </w:style>
  <w:style w:type="character" w:styleId="ListLabel111">
    <w:name w:val="ListLabel 111"/>
    <w:qFormat/>
    <w:rPr>
      <w:sz w:val="20"/>
    </w:rPr>
  </w:style>
  <w:style w:type="character" w:styleId="ListLabel112">
    <w:name w:val="ListLabel 112"/>
    <w:qFormat/>
    <w:rPr>
      <w:sz w:val="20"/>
    </w:rPr>
  </w:style>
  <w:style w:type="character" w:styleId="ListLabel113">
    <w:name w:val="ListLabel 113"/>
    <w:qFormat/>
    <w:rPr>
      <w:sz w:val="20"/>
    </w:rPr>
  </w:style>
  <w:style w:type="character" w:styleId="ListLabel114">
    <w:name w:val="ListLabel 114"/>
    <w:qFormat/>
    <w:rPr>
      <w:sz w:val="20"/>
    </w:rPr>
  </w:style>
  <w:style w:type="character" w:styleId="ListLabel115">
    <w:name w:val="ListLabel 115"/>
    <w:qFormat/>
    <w:rPr>
      <w:sz w:val="20"/>
    </w:rPr>
  </w:style>
  <w:style w:type="character" w:styleId="ListLabel116">
    <w:name w:val="ListLabel 116"/>
    <w:qFormat/>
    <w:rPr>
      <w:sz w:val="20"/>
    </w:rPr>
  </w:style>
  <w:style w:type="character" w:styleId="ListLabel117">
    <w:name w:val="ListLabel 117"/>
    <w:qFormat/>
    <w:rPr>
      <w:sz w:val="20"/>
    </w:rPr>
  </w:style>
  <w:style w:type="character" w:styleId="ListLabel118">
    <w:name w:val="ListLabel 118"/>
    <w:qFormat/>
    <w:rPr>
      <w:sz w:val="20"/>
    </w:rPr>
  </w:style>
  <w:style w:type="character" w:styleId="ListLabel119">
    <w:name w:val="ListLabel 119"/>
    <w:qFormat/>
    <w:rPr>
      <w:sz w:val="20"/>
    </w:rPr>
  </w:style>
  <w:style w:type="character" w:styleId="ListLabel120">
    <w:name w:val="ListLabel 120"/>
    <w:qFormat/>
    <w:rPr>
      <w:sz w:val="20"/>
    </w:rPr>
  </w:style>
  <w:style w:type="character" w:styleId="ListLabel121">
    <w:name w:val="ListLabel 121"/>
    <w:qFormat/>
    <w:rPr>
      <w:sz w:val="20"/>
    </w:rPr>
  </w:style>
  <w:style w:type="character" w:styleId="ListLabel122">
    <w:name w:val="ListLabel 122"/>
    <w:qFormat/>
    <w:rPr>
      <w:sz w:val="20"/>
    </w:rPr>
  </w:style>
  <w:style w:type="character" w:styleId="ListLabel123">
    <w:name w:val="ListLabel 123"/>
    <w:qFormat/>
    <w:rPr>
      <w:sz w:val="20"/>
    </w:rPr>
  </w:style>
  <w:style w:type="character" w:styleId="ListLabel124">
    <w:name w:val="ListLabel 124"/>
    <w:qFormat/>
    <w:rPr>
      <w:sz w:val="20"/>
    </w:rPr>
  </w:style>
  <w:style w:type="character" w:styleId="ListLabel125">
    <w:name w:val="ListLabel 125"/>
    <w:qFormat/>
    <w:rPr>
      <w:sz w:val="20"/>
    </w:rPr>
  </w:style>
  <w:style w:type="character" w:styleId="ListLabel126">
    <w:name w:val="ListLabel 126"/>
    <w:qFormat/>
    <w:rPr>
      <w:sz w:val="20"/>
    </w:rPr>
  </w:style>
  <w:style w:type="character" w:styleId="ListLabel127">
    <w:name w:val="ListLabel 127"/>
    <w:qFormat/>
    <w:rPr>
      <w:sz w:val="20"/>
    </w:rPr>
  </w:style>
  <w:style w:type="character" w:styleId="ListLabel128">
    <w:name w:val="ListLabel 128"/>
    <w:qFormat/>
    <w:rPr>
      <w:sz w:val="20"/>
    </w:rPr>
  </w:style>
  <w:style w:type="character" w:styleId="ListLabel129">
    <w:name w:val="ListLabel 129"/>
    <w:qFormat/>
    <w:rPr>
      <w:sz w:val="20"/>
    </w:rPr>
  </w:style>
  <w:style w:type="character" w:styleId="ListLabel130">
    <w:name w:val="ListLabel 130"/>
    <w:qFormat/>
    <w:rPr>
      <w:sz w:val="20"/>
    </w:rPr>
  </w:style>
  <w:style w:type="character" w:styleId="ListLabel131">
    <w:name w:val="ListLabel 131"/>
    <w:qFormat/>
    <w:rPr>
      <w:sz w:val="20"/>
    </w:rPr>
  </w:style>
  <w:style w:type="character" w:styleId="ListLabel132">
    <w:name w:val="ListLabel 132"/>
    <w:qFormat/>
    <w:rPr>
      <w:sz w:val="20"/>
    </w:rPr>
  </w:style>
  <w:style w:type="character" w:styleId="ListLabel133">
    <w:name w:val="ListLabel 133"/>
    <w:qFormat/>
    <w:rPr>
      <w:sz w:val="20"/>
    </w:rPr>
  </w:style>
  <w:style w:type="character" w:styleId="ListLabel134">
    <w:name w:val="ListLabel 134"/>
    <w:qFormat/>
    <w:rPr>
      <w:sz w:val="20"/>
    </w:rPr>
  </w:style>
  <w:style w:type="character" w:styleId="ListLabel135">
    <w:name w:val="ListLabel 135"/>
    <w:qFormat/>
    <w:rPr>
      <w:sz w:val="20"/>
    </w:rPr>
  </w:style>
  <w:style w:type="character" w:styleId="ListLabel136">
    <w:name w:val="ListLabel 136"/>
    <w:qFormat/>
    <w:rPr>
      <w:sz w:val="20"/>
    </w:rPr>
  </w:style>
  <w:style w:type="character" w:styleId="ListLabel137">
    <w:name w:val="ListLabel 137"/>
    <w:qFormat/>
    <w:rPr>
      <w:sz w:val="20"/>
    </w:rPr>
  </w:style>
  <w:style w:type="character" w:styleId="ListLabel138">
    <w:name w:val="ListLabel 138"/>
    <w:qFormat/>
    <w:rPr>
      <w:sz w:val="20"/>
    </w:rPr>
  </w:style>
  <w:style w:type="character" w:styleId="ListLabel139">
    <w:name w:val="ListLabel 139"/>
    <w:qFormat/>
    <w:rPr>
      <w:sz w:val="20"/>
    </w:rPr>
  </w:style>
  <w:style w:type="character" w:styleId="ListLabel140">
    <w:name w:val="ListLabel 140"/>
    <w:qFormat/>
    <w:rPr>
      <w:sz w:val="20"/>
    </w:rPr>
  </w:style>
  <w:style w:type="character" w:styleId="ListLabel141">
    <w:name w:val="ListLabel 141"/>
    <w:qFormat/>
    <w:rPr>
      <w:sz w:val="20"/>
    </w:rPr>
  </w:style>
  <w:style w:type="character" w:styleId="ListLabel142">
    <w:name w:val="ListLabel 142"/>
    <w:qFormat/>
    <w:rPr>
      <w:sz w:val="20"/>
    </w:rPr>
  </w:style>
  <w:style w:type="character" w:styleId="ListLabel143">
    <w:name w:val="ListLabel 143"/>
    <w:qFormat/>
    <w:rPr>
      <w:sz w:val="20"/>
    </w:rPr>
  </w:style>
  <w:style w:type="character" w:styleId="ListLabel144">
    <w:name w:val="ListLabel 144"/>
    <w:qFormat/>
    <w:rPr>
      <w:sz w:val="20"/>
    </w:rPr>
  </w:style>
  <w:style w:type="character" w:styleId="ListLabel145">
    <w:name w:val="ListLabel 145"/>
    <w:qFormat/>
    <w:rPr>
      <w:sz w:val="20"/>
    </w:rPr>
  </w:style>
  <w:style w:type="character" w:styleId="ListLabel146">
    <w:name w:val="ListLabel 146"/>
    <w:qFormat/>
    <w:rPr>
      <w:sz w:val="20"/>
    </w:rPr>
  </w:style>
  <w:style w:type="character" w:styleId="ListLabel147">
    <w:name w:val="ListLabel 147"/>
    <w:qFormat/>
    <w:rPr>
      <w:sz w:val="20"/>
    </w:rPr>
  </w:style>
  <w:style w:type="character" w:styleId="ListLabel148">
    <w:name w:val="ListLabel 148"/>
    <w:qFormat/>
    <w:rPr>
      <w:sz w:val="20"/>
    </w:rPr>
  </w:style>
  <w:style w:type="character" w:styleId="ListLabel149">
    <w:name w:val="ListLabel 149"/>
    <w:qFormat/>
    <w:rPr>
      <w:sz w:val="20"/>
    </w:rPr>
  </w:style>
  <w:style w:type="character" w:styleId="ListLabel150">
    <w:name w:val="ListLabel 150"/>
    <w:qFormat/>
    <w:rPr>
      <w:sz w:val="20"/>
    </w:rPr>
  </w:style>
  <w:style w:type="character" w:styleId="ListLabel151">
    <w:name w:val="ListLabel 151"/>
    <w:qFormat/>
    <w:rPr>
      <w:sz w:val="20"/>
    </w:rPr>
  </w:style>
  <w:style w:type="character" w:styleId="ListLabel152">
    <w:name w:val="ListLabel 152"/>
    <w:qFormat/>
    <w:rPr>
      <w:sz w:val="20"/>
    </w:rPr>
  </w:style>
  <w:style w:type="character" w:styleId="ListLabel153">
    <w:name w:val="ListLabel 153"/>
    <w:qFormat/>
    <w:rPr>
      <w:sz w:val="20"/>
    </w:rPr>
  </w:style>
  <w:style w:type="character" w:styleId="ListLabel154">
    <w:name w:val="ListLabel 154"/>
    <w:qFormat/>
    <w:rPr>
      <w:sz w:val="20"/>
    </w:rPr>
  </w:style>
  <w:style w:type="character" w:styleId="ListLabel155">
    <w:name w:val="ListLabel 155"/>
    <w:qFormat/>
    <w:rPr>
      <w:sz w:val="20"/>
    </w:rPr>
  </w:style>
  <w:style w:type="character" w:styleId="ListLabel156">
    <w:name w:val="ListLabel 156"/>
    <w:qFormat/>
    <w:rPr>
      <w:sz w:val="20"/>
    </w:rPr>
  </w:style>
  <w:style w:type="character" w:styleId="ListLabel157">
    <w:name w:val="ListLabel 157"/>
    <w:qFormat/>
    <w:rPr>
      <w:sz w:val="20"/>
    </w:rPr>
  </w:style>
  <w:style w:type="character" w:styleId="ListLabel158">
    <w:name w:val="ListLabel 158"/>
    <w:qFormat/>
    <w:rPr>
      <w:sz w:val="20"/>
    </w:rPr>
  </w:style>
  <w:style w:type="character" w:styleId="ListLabel159">
    <w:name w:val="ListLabel 159"/>
    <w:qFormat/>
    <w:rPr>
      <w:sz w:val="20"/>
    </w:rPr>
  </w:style>
  <w:style w:type="character" w:styleId="ListLabel160">
    <w:name w:val="ListLabel 160"/>
    <w:qFormat/>
    <w:rPr>
      <w:sz w:val="20"/>
    </w:rPr>
  </w:style>
  <w:style w:type="character" w:styleId="ListLabel161">
    <w:name w:val="ListLabel 161"/>
    <w:qFormat/>
    <w:rPr>
      <w:sz w:val="20"/>
    </w:rPr>
  </w:style>
  <w:style w:type="character" w:styleId="ListLabel162">
    <w:name w:val="ListLabel 162"/>
    <w:qFormat/>
    <w:rPr>
      <w:sz w:val="20"/>
    </w:rPr>
  </w:style>
  <w:style w:type="character" w:styleId="ListLabel163">
    <w:name w:val="ListLabel 163"/>
    <w:qFormat/>
    <w:rPr>
      <w:sz w:val="20"/>
    </w:rPr>
  </w:style>
  <w:style w:type="character" w:styleId="ListLabel164">
    <w:name w:val="ListLabel 164"/>
    <w:qFormat/>
    <w:rPr>
      <w:sz w:val="20"/>
    </w:rPr>
  </w:style>
  <w:style w:type="character" w:styleId="ListLabel165">
    <w:name w:val="ListLabel 165"/>
    <w:qFormat/>
    <w:rPr>
      <w:sz w:val="20"/>
    </w:rPr>
  </w:style>
  <w:style w:type="character" w:styleId="ListLabel166">
    <w:name w:val="ListLabel 166"/>
    <w:qFormat/>
    <w:rPr>
      <w:sz w:val="20"/>
    </w:rPr>
  </w:style>
  <w:style w:type="character" w:styleId="ListLabel167">
    <w:name w:val="ListLabel 167"/>
    <w:qFormat/>
    <w:rPr>
      <w:sz w:val="20"/>
    </w:rPr>
  </w:style>
  <w:style w:type="character" w:styleId="ListLabel168">
    <w:name w:val="ListLabel 168"/>
    <w:qFormat/>
    <w:rPr>
      <w:sz w:val="20"/>
    </w:rPr>
  </w:style>
  <w:style w:type="character" w:styleId="ListLabel169">
    <w:name w:val="ListLabel 169"/>
    <w:qFormat/>
    <w:rPr>
      <w:sz w:val="20"/>
    </w:rPr>
  </w:style>
  <w:style w:type="character" w:styleId="ListLabel170">
    <w:name w:val="ListLabel 170"/>
    <w:qFormat/>
    <w:rPr>
      <w:sz w:val="20"/>
    </w:rPr>
  </w:style>
  <w:style w:type="character" w:styleId="ListLabel171">
    <w:name w:val="ListLabel 171"/>
    <w:qFormat/>
    <w:rPr>
      <w:sz w:val="20"/>
    </w:rPr>
  </w:style>
  <w:style w:type="character" w:styleId="ListLabel190">
    <w:name w:val="ListLabel 190"/>
    <w:qFormat/>
    <w:rPr>
      <w:sz w:val="20"/>
    </w:rPr>
  </w:style>
  <w:style w:type="character" w:styleId="ListLabel191">
    <w:name w:val="ListLabel 191"/>
    <w:qFormat/>
    <w:rPr>
      <w:sz w:val="20"/>
    </w:rPr>
  </w:style>
  <w:style w:type="character" w:styleId="ListLabel192">
    <w:name w:val="ListLabel 192"/>
    <w:qFormat/>
    <w:rPr>
      <w:sz w:val="20"/>
    </w:rPr>
  </w:style>
  <w:style w:type="character" w:styleId="ListLabel193">
    <w:name w:val="ListLabel 193"/>
    <w:qFormat/>
    <w:rPr>
      <w:sz w:val="20"/>
    </w:rPr>
  </w:style>
  <w:style w:type="character" w:styleId="ListLabel194">
    <w:name w:val="ListLabel 194"/>
    <w:qFormat/>
    <w:rPr>
      <w:sz w:val="20"/>
    </w:rPr>
  </w:style>
  <w:style w:type="character" w:styleId="ListLabel195">
    <w:name w:val="ListLabel 195"/>
    <w:qFormat/>
    <w:rPr>
      <w:sz w:val="20"/>
    </w:rPr>
  </w:style>
  <w:style w:type="character" w:styleId="ListLabel196">
    <w:name w:val="ListLabel 196"/>
    <w:qFormat/>
    <w:rPr>
      <w:sz w:val="20"/>
    </w:rPr>
  </w:style>
  <w:style w:type="character" w:styleId="ListLabel197">
    <w:name w:val="ListLabel 197"/>
    <w:qFormat/>
    <w:rPr>
      <w:sz w:val="20"/>
    </w:rPr>
  </w:style>
  <w:style w:type="character" w:styleId="ListLabel198">
    <w:name w:val="ListLabel 198"/>
    <w:qFormat/>
    <w:rPr>
      <w:sz w:val="20"/>
    </w:rPr>
  </w:style>
  <w:style w:type="character" w:styleId="ListLabel199">
    <w:name w:val="ListLabel 199"/>
    <w:qFormat/>
    <w:rPr>
      <w:sz w:val="20"/>
    </w:rPr>
  </w:style>
  <w:style w:type="character" w:styleId="ListLabel200">
    <w:name w:val="ListLabel 200"/>
    <w:qFormat/>
    <w:rPr>
      <w:sz w:val="20"/>
    </w:rPr>
  </w:style>
  <w:style w:type="character" w:styleId="ListLabel201">
    <w:name w:val="ListLabel 201"/>
    <w:qFormat/>
    <w:rPr>
      <w:sz w:val="20"/>
    </w:rPr>
  </w:style>
  <w:style w:type="character" w:styleId="ListLabel202">
    <w:name w:val="ListLabel 202"/>
    <w:qFormat/>
    <w:rPr>
      <w:sz w:val="20"/>
    </w:rPr>
  </w:style>
  <w:style w:type="character" w:styleId="ListLabel203">
    <w:name w:val="ListLabel 203"/>
    <w:qFormat/>
    <w:rPr>
      <w:sz w:val="20"/>
    </w:rPr>
  </w:style>
  <w:style w:type="character" w:styleId="ListLabel204">
    <w:name w:val="ListLabel 204"/>
    <w:qFormat/>
    <w:rPr>
      <w:sz w:val="20"/>
    </w:rPr>
  </w:style>
  <w:style w:type="character" w:styleId="ListLabel205">
    <w:name w:val="ListLabel 205"/>
    <w:qFormat/>
    <w:rPr>
      <w:sz w:val="20"/>
    </w:rPr>
  </w:style>
  <w:style w:type="character" w:styleId="ListLabel206">
    <w:name w:val="ListLabel 206"/>
    <w:qFormat/>
    <w:rPr>
      <w:sz w:val="20"/>
    </w:rPr>
  </w:style>
  <w:style w:type="character" w:styleId="ListLabel207">
    <w:name w:val="ListLabel 207"/>
    <w:qFormat/>
    <w:rPr>
      <w:sz w:val="20"/>
    </w:rPr>
  </w:style>
  <w:style w:type="character" w:styleId="ListLabel208">
    <w:name w:val="ListLabel 208"/>
    <w:qFormat/>
    <w:rPr>
      <w:sz w:val="20"/>
    </w:rPr>
  </w:style>
  <w:style w:type="character" w:styleId="ListLabel209">
    <w:name w:val="ListLabel 209"/>
    <w:qFormat/>
    <w:rPr>
      <w:sz w:val="20"/>
    </w:rPr>
  </w:style>
  <w:style w:type="character" w:styleId="ListLabel210">
    <w:name w:val="ListLabel 210"/>
    <w:qFormat/>
    <w:rPr>
      <w:sz w:val="20"/>
    </w:rPr>
  </w:style>
  <w:style w:type="character" w:styleId="ListLabel211">
    <w:name w:val="ListLabel 211"/>
    <w:qFormat/>
    <w:rPr>
      <w:sz w:val="20"/>
    </w:rPr>
  </w:style>
  <w:style w:type="character" w:styleId="ListLabel212">
    <w:name w:val="ListLabel 212"/>
    <w:qFormat/>
    <w:rPr>
      <w:sz w:val="20"/>
    </w:rPr>
  </w:style>
  <w:style w:type="character" w:styleId="ListLabel213">
    <w:name w:val="ListLabel 213"/>
    <w:qFormat/>
    <w:rPr>
      <w:sz w:val="20"/>
    </w:rPr>
  </w:style>
  <w:style w:type="character" w:styleId="ListLabel214">
    <w:name w:val="ListLabel 214"/>
    <w:qFormat/>
    <w:rPr>
      <w:sz w:val="20"/>
    </w:rPr>
  </w:style>
  <w:style w:type="character" w:styleId="ListLabel215">
    <w:name w:val="ListLabel 215"/>
    <w:qFormat/>
    <w:rPr>
      <w:sz w:val="20"/>
    </w:rPr>
  </w:style>
  <w:style w:type="character" w:styleId="ListLabel216">
    <w:name w:val="ListLabel 216"/>
    <w:qFormat/>
    <w:rPr>
      <w:sz w:val="20"/>
    </w:rPr>
  </w:style>
  <w:style w:type="character" w:styleId="ListLabel217">
    <w:name w:val="ListLabel 217"/>
    <w:qFormat/>
    <w:rPr>
      <w:sz w:val="20"/>
    </w:rPr>
  </w:style>
  <w:style w:type="character" w:styleId="ListLabel218">
    <w:name w:val="ListLabel 218"/>
    <w:qFormat/>
    <w:rPr>
      <w:sz w:val="20"/>
    </w:rPr>
  </w:style>
  <w:style w:type="character" w:styleId="ListLabel219">
    <w:name w:val="ListLabel 219"/>
    <w:qFormat/>
    <w:rPr>
      <w:sz w:val="20"/>
    </w:rPr>
  </w:style>
  <w:style w:type="character" w:styleId="ListLabel220">
    <w:name w:val="ListLabel 220"/>
    <w:qFormat/>
    <w:rPr>
      <w:sz w:val="20"/>
    </w:rPr>
  </w:style>
  <w:style w:type="character" w:styleId="ListLabel221">
    <w:name w:val="ListLabel 221"/>
    <w:qFormat/>
    <w:rPr>
      <w:sz w:val="20"/>
    </w:rPr>
  </w:style>
  <w:style w:type="character" w:styleId="ListLabel222">
    <w:name w:val="ListLabel 222"/>
    <w:qFormat/>
    <w:rPr>
      <w:sz w:val="20"/>
    </w:rPr>
  </w:style>
  <w:style w:type="character" w:styleId="ListLabel223">
    <w:name w:val="ListLabel 223"/>
    <w:qFormat/>
    <w:rPr>
      <w:sz w:val="20"/>
    </w:rPr>
  </w:style>
  <w:style w:type="character" w:styleId="ListLabel224">
    <w:name w:val="ListLabel 224"/>
    <w:qFormat/>
    <w:rPr>
      <w:sz w:val="20"/>
    </w:rPr>
  </w:style>
  <w:style w:type="character" w:styleId="ListLabel225">
    <w:name w:val="ListLabel 225"/>
    <w:qFormat/>
    <w:rPr>
      <w:sz w:val="20"/>
    </w:rPr>
  </w:style>
  <w:style w:type="character" w:styleId="ListLabel226">
    <w:name w:val="ListLabel 226"/>
    <w:qFormat/>
    <w:rPr>
      <w:sz w:val="20"/>
    </w:rPr>
  </w:style>
  <w:style w:type="character" w:styleId="ListLabel227">
    <w:name w:val="ListLabel 227"/>
    <w:qFormat/>
    <w:rPr>
      <w:sz w:val="20"/>
    </w:rPr>
  </w:style>
  <w:style w:type="character" w:styleId="ListLabel228">
    <w:name w:val="ListLabel 228"/>
    <w:qFormat/>
    <w:rPr>
      <w:sz w:val="20"/>
    </w:rPr>
  </w:style>
  <w:style w:type="character" w:styleId="ListLabel229">
    <w:name w:val="ListLabel 229"/>
    <w:qFormat/>
    <w:rPr>
      <w:sz w:val="20"/>
    </w:rPr>
  </w:style>
  <w:style w:type="character" w:styleId="ListLabel230">
    <w:name w:val="ListLabel 230"/>
    <w:qFormat/>
    <w:rPr>
      <w:sz w:val="20"/>
    </w:rPr>
  </w:style>
  <w:style w:type="character" w:styleId="ListLabel231">
    <w:name w:val="ListLabel 231"/>
    <w:qFormat/>
    <w:rPr>
      <w:sz w:val="20"/>
    </w:rPr>
  </w:style>
  <w:style w:type="character" w:styleId="ListLabel232">
    <w:name w:val="ListLabel 232"/>
    <w:qFormat/>
    <w:rPr>
      <w:sz w:val="20"/>
    </w:rPr>
  </w:style>
  <w:style w:type="character" w:styleId="ListLabel233">
    <w:name w:val="ListLabel 233"/>
    <w:qFormat/>
    <w:rPr>
      <w:sz w:val="20"/>
    </w:rPr>
  </w:style>
  <w:style w:type="character" w:styleId="ListLabel234">
    <w:name w:val="ListLabel 234"/>
    <w:qFormat/>
    <w:rPr>
      <w:sz w:val="20"/>
    </w:rPr>
  </w:style>
  <w:style w:type="character" w:styleId="ListLabel235">
    <w:name w:val="ListLabel 235"/>
    <w:qFormat/>
    <w:rPr>
      <w:sz w:val="20"/>
    </w:rPr>
  </w:style>
  <w:style w:type="character" w:styleId="ListLabel236">
    <w:name w:val="ListLabel 236"/>
    <w:qFormat/>
    <w:rPr>
      <w:sz w:val="20"/>
    </w:rPr>
  </w:style>
  <w:style w:type="character" w:styleId="ListLabel237">
    <w:name w:val="ListLabel 237"/>
    <w:qFormat/>
    <w:rPr>
      <w:sz w:val="20"/>
    </w:rPr>
  </w:style>
  <w:style w:type="character" w:styleId="ListLabel238">
    <w:name w:val="ListLabel 238"/>
    <w:qFormat/>
    <w:rPr>
      <w:sz w:val="20"/>
    </w:rPr>
  </w:style>
  <w:style w:type="character" w:styleId="ListLabel239">
    <w:name w:val="ListLabel 239"/>
    <w:qFormat/>
    <w:rPr>
      <w:sz w:val="20"/>
    </w:rPr>
  </w:style>
  <w:style w:type="character" w:styleId="ListLabel240">
    <w:name w:val="ListLabel 240"/>
    <w:qFormat/>
    <w:rPr>
      <w:sz w:val="20"/>
    </w:rPr>
  </w:style>
  <w:style w:type="character" w:styleId="ListLabel241">
    <w:name w:val="ListLabel 241"/>
    <w:qFormat/>
    <w:rPr>
      <w:sz w:val="20"/>
    </w:rPr>
  </w:style>
  <w:style w:type="character" w:styleId="ListLabel242">
    <w:name w:val="ListLabel 242"/>
    <w:qFormat/>
    <w:rPr>
      <w:sz w:val="20"/>
    </w:rPr>
  </w:style>
  <w:style w:type="character" w:styleId="ListLabel243">
    <w:name w:val="ListLabel 243"/>
    <w:qFormat/>
    <w:rPr>
      <w:sz w:val="20"/>
    </w:rPr>
  </w:style>
  <w:style w:type="character" w:styleId="ListLabel244">
    <w:name w:val="ListLabel 244"/>
    <w:qFormat/>
    <w:rPr>
      <w:sz w:val="20"/>
    </w:rPr>
  </w:style>
  <w:style w:type="character" w:styleId="ListLabel245">
    <w:name w:val="ListLabel 245"/>
    <w:qFormat/>
    <w:rPr>
      <w:sz w:val="20"/>
    </w:rPr>
  </w:style>
  <w:style w:type="character" w:styleId="ListLabel246">
    <w:name w:val="ListLabel 246"/>
    <w:qFormat/>
    <w:rPr>
      <w:sz w:val="20"/>
    </w:rPr>
  </w:style>
  <w:style w:type="character" w:styleId="ListLabel247">
    <w:name w:val="ListLabel 247"/>
    <w:qFormat/>
    <w:rPr>
      <w:sz w:val="20"/>
    </w:rPr>
  </w:style>
  <w:style w:type="character" w:styleId="ListLabel248">
    <w:name w:val="ListLabel 248"/>
    <w:qFormat/>
    <w:rPr>
      <w:sz w:val="20"/>
    </w:rPr>
  </w:style>
  <w:style w:type="character" w:styleId="ListLabel249">
    <w:name w:val="ListLabel 249"/>
    <w:qFormat/>
    <w:rPr>
      <w:sz w:val="20"/>
    </w:rPr>
  </w:style>
  <w:style w:type="character" w:styleId="ListLabel250">
    <w:name w:val="ListLabel 250"/>
    <w:qFormat/>
    <w:rPr>
      <w:sz w:val="20"/>
    </w:rPr>
  </w:style>
  <w:style w:type="character" w:styleId="ListLabel251">
    <w:name w:val="ListLabel 251"/>
    <w:qFormat/>
    <w:rPr>
      <w:sz w:val="20"/>
    </w:rPr>
  </w:style>
  <w:style w:type="character" w:styleId="ListLabel252">
    <w:name w:val="ListLabel 252"/>
    <w:qFormat/>
    <w:rPr>
      <w:sz w:val="20"/>
    </w:rPr>
  </w:style>
  <w:style w:type="character" w:styleId="ListLabel280">
    <w:name w:val="ListLabel 280"/>
    <w:qFormat/>
    <w:rPr>
      <w:sz w:val="20"/>
    </w:rPr>
  </w:style>
  <w:style w:type="character" w:styleId="ListLabel281">
    <w:name w:val="ListLabel 281"/>
    <w:qFormat/>
    <w:rPr>
      <w:sz w:val="20"/>
    </w:rPr>
  </w:style>
  <w:style w:type="character" w:styleId="ListLabel282">
    <w:name w:val="ListLabel 282"/>
    <w:qFormat/>
    <w:rPr>
      <w:sz w:val="20"/>
    </w:rPr>
  </w:style>
  <w:style w:type="character" w:styleId="ListLabel283">
    <w:name w:val="ListLabel 283"/>
    <w:qFormat/>
    <w:rPr>
      <w:sz w:val="20"/>
    </w:rPr>
  </w:style>
  <w:style w:type="character" w:styleId="ListLabel284">
    <w:name w:val="ListLabel 284"/>
    <w:qFormat/>
    <w:rPr>
      <w:sz w:val="20"/>
    </w:rPr>
  </w:style>
  <w:style w:type="character" w:styleId="ListLabel285">
    <w:name w:val="ListLabel 285"/>
    <w:qFormat/>
    <w:rPr>
      <w:sz w:val="20"/>
    </w:rPr>
  </w:style>
  <w:style w:type="character" w:styleId="ListLabel286">
    <w:name w:val="ListLabel 286"/>
    <w:qFormat/>
    <w:rPr>
      <w:sz w:val="20"/>
    </w:rPr>
  </w:style>
  <w:style w:type="character" w:styleId="ListLabel287">
    <w:name w:val="ListLabel 287"/>
    <w:qFormat/>
    <w:rPr>
      <w:sz w:val="20"/>
    </w:rPr>
  </w:style>
  <w:style w:type="character" w:styleId="ListLabel288">
    <w:name w:val="ListLabel 288"/>
    <w:qFormat/>
    <w:rPr>
      <w:sz w:val="20"/>
    </w:rPr>
  </w:style>
  <w:style w:type="character" w:styleId="ListLabel253">
    <w:name w:val="ListLabel 253"/>
    <w:qFormat/>
    <w:rPr>
      <w:sz w:val="20"/>
    </w:rPr>
  </w:style>
  <w:style w:type="character" w:styleId="ListLabel254">
    <w:name w:val="ListLabel 254"/>
    <w:qFormat/>
    <w:rPr>
      <w:sz w:val="20"/>
    </w:rPr>
  </w:style>
  <w:style w:type="character" w:styleId="ListLabel255">
    <w:name w:val="ListLabel 255"/>
    <w:qFormat/>
    <w:rPr>
      <w:sz w:val="20"/>
    </w:rPr>
  </w:style>
  <w:style w:type="character" w:styleId="ListLabel256">
    <w:name w:val="ListLabel 256"/>
    <w:qFormat/>
    <w:rPr>
      <w:sz w:val="20"/>
    </w:rPr>
  </w:style>
  <w:style w:type="character" w:styleId="ListLabel257">
    <w:name w:val="ListLabel 257"/>
    <w:qFormat/>
    <w:rPr>
      <w:sz w:val="20"/>
    </w:rPr>
  </w:style>
  <w:style w:type="character" w:styleId="ListLabel258">
    <w:name w:val="ListLabel 258"/>
    <w:qFormat/>
    <w:rPr>
      <w:sz w:val="20"/>
    </w:rPr>
  </w:style>
  <w:style w:type="character" w:styleId="ListLabel259">
    <w:name w:val="ListLabel 259"/>
    <w:qFormat/>
    <w:rPr>
      <w:sz w:val="20"/>
    </w:rPr>
  </w:style>
  <w:style w:type="character" w:styleId="ListLabel260">
    <w:name w:val="ListLabel 260"/>
    <w:qFormat/>
    <w:rPr>
      <w:sz w:val="20"/>
    </w:rPr>
  </w:style>
  <w:style w:type="character" w:styleId="ListLabel261">
    <w:name w:val="ListLabel 261"/>
    <w:qFormat/>
    <w:rPr>
      <w:sz w:val="20"/>
    </w:rPr>
  </w:style>
  <w:style w:type="character" w:styleId="ListLabel262">
    <w:name w:val="ListLabel 262"/>
    <w:qFormat/>
    <w:rPr>
      <w:sz w:val="20"/>
    </w:rPr>
  </w:style>
  <w:style w:type="character" w:styleId="ListLabel263">
    <w:name w:val="ListLabel 263"/>
    <w:qFormat/>
    <w:rPr>
      <w:sz w:val="20"/>
    </w:rPr>
  </w:style>
  <w:style w:type="character" w:styleId="ListLabel264">
    <w:name w:val="ListLabel 264"/>
    <w:qFormat/>
    <w:rPr>
      <w:sz w:val="20"/>
    </w:rPr>
  </w:style>
  <w:style w:type="character" w:styleId="ListLabel265">
    <w:name w:val="ListLabel 265"/>
    <w:qFormat/>
    <w:rPr>
      <w:sz w:val="20"/>
    </w:rPr>
  </w:style>
  <w:style w:type="character" w:styleId="ListLabel266">
    <w:name w:val="ListLabel 266"/>
    <w:qFormat/>
    <w:rPr>
      <w:sz w:val="20"/>
    </w:rPr>
  </w:style>
  <w:style w:type="character" w:styleId="ListLabel267">
    <w:name w:val="ListLabel 267"/>
    <w:qFormat/>
    <w:rPr>
      <w:sz w:val="20"/>
    </w:rPr>
  </w:style>
  <w:style w:type="character" w:styleId="ListLabel268">
    <w:name w:val="ListLabel 268"/>
    <w:qFormat/>
    <w:rPr>
      <w:sz w:val="20"/>
    </w:rPr>
  </w:style>
  <w:style w:type="character" w:styleId="ListLabel269">
    <w:name w:val="ListLabel 269"/>
    <w:qFormat/>
    <w:rPr>
      <w:sz w:val="20"/>
    </w:rPr>
  </w:style>
  <w:style w:type="character" w:styleId="ListLabel270">
    <w:name w:val="ListLabel 270"/>
    <w:qFormat/>
    <w:rPr>
      <w:sz w:val="20"/>
    </w:rPr>
  </w:style>
  <w:style w:type="character" w:styleId="ListLabel271">
    <w:name w:val="ListLabel 271"/>
    <w:qFormat/>
    <w:rPr>
      <w:sz w:val="20"/>
    </w:rPr>
  </w:style>
  <w:style w:type="character" w:styleId="ListLabel272">
    <w:name w:val="ListLabel 272"/>
    <w:qFormat/>
    <w:rPr>
      <w:sz w:val="20"/>
    </w:rPr>
  </w:style>
  <w:style w:type="character" w:styleId="ListLabel273">
    <w:name w:val="ListLabel 273"/>
    <w:qFormat/>
    <w:rPr>
      <w:sz w:val="20"/>
    </w:rPr>
  </w:style>
  <w:style w:type="character" w:styleId="ListLabel274">
    <w:name w:val="ListLabel 274"/>
    <w:qFormat/>
    <w:rPr>
      <w:sz w:val="20"/>
    </w:rPr>
  </w:style>
  <w:style w:type="character" w:styleId="ListLabel275">
    <w:name w:val="ListLabel 275"/>
    <w:qFormat/>
    <w:rPr>
      <w:sz w:val="20"/>
    </w:rPr>
  </w:style>
  <w:style w:type="character" w:styleId="ListLabel276">
    <w:name w:val="ListLabel 276"/>
    <w:qFormat/>
    <w:rPr>
      <w:sz w:val="20"/>
    </w:rPr>
  </w:style>
  <w:style w:type="character" w:styleId="ListLabel277">
    <w:name w:val="ListLabel 277"/>
    <w:qFormat/>
    <w:rPr>
      <w:sz w:val="20"/>
    </w:rPr>
  </w:style>
  <w:style w:type="character" w:styleId="ListLabel278">
    <w:name w:val="ListLabel 278"/>
    <w:qFormat/>
    <w:rPr>
      <w:sz w:val="20"/>
    </w:rPr>
  </w:style>
  <w:style w:type="character" w:styleId="ListLabel279">
    <w:name w:val="ListLabel 279"/>
    <w:qFormat/>
    <w:rPr>
      <w:sz w:val="20"/>
    </w:rPr>
  </w:style>
  <w:style w:type="character" w:styleId="ListLabel289">
    <w:name w:val="ListLabel 289"/>
    <w:qFormat/>
    <w:rPr>
      <w:sz w:val="20"/>
    </w:rPr>
  </w:style>
  <w:style w:type="character" w:styleId="ListLabel290">
    <w:name w:val="ListLabel 290"/>
    <w:qFormat/>
    <w:rPr>
      <w:sz w:val="20"/>
    </w:rPr>
  </w:style>
  <w:style w:type="character" w:styleId="ListLabel291">
    <w:name w:val="ListLabel 291"/>
    <w:qFormat/>
    <w:rPr>
      <w:sz w:val="20"/>
    </w:rPr>
  </w:style>
  <w:style w:type="character" w:styleId="ListLabel292">
    <w:name w:val="ListLabel 292"/>
    <w:qFormat/>
    <w:rPr>
      <w:sz w:val="20"/>
    </w:rPr>
  </w:style>
  <w:style w:type="character" w:styleId="ListLabel293">
    <w:name w:val="ListLabel 293"/>
    <w:qFormat/>
    <w:rPr>
      <w:sz w:val="20"/>
    </w:rPr>
  </w:style>
  <w:style w:type="character" w:styleId="ListLabel294">
    <w:name w:val="ListLabel 294"/>
    <w:qFormat/>
    <w:rPr>
      <w:sz w:val="20"/>
    </w:rPr>
  </w:style>
  <w:style w:type="character" w:styleId="ListLabel295">
    <w:name w:val="ListLabel 295"/>
    <w:qFormat/>
    <w:rPr>
      <w:sz w:val="20"/>
    </w:rPr>
  </w:style>
  <w:style w:type="character" w:styleId="ListLabel296">
    <w:name w:val="ListLabel 296"/>
    <w:qFormat/>
    <w:rPr>
      <w:sz w:val="20"/>
    </w:rPr>
  </w:style>
  <w:style w:type="character" w:styleId="ListLabel297">
    <w:name w:val="ListLabel 297"/>
    <w:qFormat/>
    <w:rPr>
      <w:sz w:val="20"/>
    </w:rPr>
  </w:style>
  <w:style w:type="character" w:styleId="ListLabel298">
    <w:name w:val="ListLabel 298"/>
    <w:qFormat/>
    <w:rPr>
      <w:sz w:val="20"/>
    </w:rPr>
  </w:style>
  <w:style w:type="character" w:styleId="ListLabel299">
    <w:name w:val="ListLabel 299"/>
    <w:qFormat/>
    <w:rPr>
      <w:sz w:val="20"/>
    </w:rPr>
  </w:style>
  <w:style w:type="character" w:styleId="ListLabel300">
    <w:name w:val="ListLabel 300"/>
    <w:qFormat/>
    <w:rPr>
      <w:sz w:val="20"/>
    </w:rPr>
  </w:style>
  <w:style w:type="character" w:styleId="ListLabel301">
    <w:name w:val="ListLabel 301"/>
    <w:qFormat/>
    <w:rPr>
      <w:sz w:val="20"/>
    </w:rPr>
  </w:style>
  <w:style w:type="character" w:styleId="ListLabel302">
    <w:name w:val="ListLabel 302"/>
    <w:qFormat/>
    <w:rPr>
      <w:sz w:val="20"/>
    </w:rPr>
  </w:style>
  <w:style w:type="character" w:styleId="ListLabel303">
    <w:name w:val="ListLabel 303"/>
    <w:qFormat/>
    <w:rPr>
      <w:sz w:val="20"/>
    </w:rPr>
  </w:style>
  <w:style w:type="character" w:styleId="ListLabel304">
    <w:name w:val="ListLabel 304"/>
    <w:qFormat/>
    <w:rPr>
      <w:sz w:val="20"/>
    </w:rPr>
  </w:style>
  <w:style w:type="character" w:styleId="ListLabel305">
    <w:name w:val="ListLabel 305"/>
    <w:qFormat/>
    <w:rPr>
      <w:sz w:val="20"/>
    </w:rPr>
  </w:style>
  <w:style w:type="character" w:styleId="ListLabel306">
    <w:name w:val="ListLabel 306"/>
    <w:qFormat/>
    <w:rPr>
      <w:sz w:val="20"/>
    </w:rPr>
  </w:style>
  <w:style w:type="character" w:styleId="ListLabel307">
    <w:name w:val="ListLabel 307"/>
    <w:qFormat/>
    <w:rPr>
      <w:sz w:val="20"/>
    </w:rPr>
  </w:style>
  <w:style w:type="character" w:styleId="ListLabel308">
    <w:name w:val="ListLabel 308"/>
    <w:qFormat/>
    <w:rPr>
      <w:sz w:val="20"/>
    </w:rPr>
  </w:style>
  <w:style w:type="character" w:styleId="ListLabel309">
    <w:name w:val="ListLabel 309"/>
    <w:qFormat/>
    <w:rPr>
      <w:sz w:val="20"/>
    </w:rPr>
  </w:style>
  <w:style w:type="character" w:styleId="ListLabel310">
    <w:name w:val="ListLabel 310"/>
    <w:qFormat/>
    <w:rPr>
      <w:sz w:val="20"/>
    </w:rPr>
  </w:style>
  <w:style w:type="character" w:styleId="ListLabel311">
    <w:name w:val="ListLabel 311"/>
    <w:qFormat/>
    <w:rPr>
      <w:sz w:val="20"/>
    </w:rPr>
  </w:style>
  <w:style w:type="character" w:styleId="ListLabel312">
    <w:name w:val="ListLabel 312"/>
    <w:qFormat/>
    <w:rPr>
      <w:sz w:val="20"/>
    </w:rPr>
  </w:style>
  <w:style w:type="character" w:styleId="ListLabel313">
    <w:name w:val="ListLabel 313"/>
    <w:qFormat/>
    <w:rPr>
      <w:sz w:val="20"/>
    </w:rPr>
  </w:style>
  <w:style w:type="character" w:styleId="ListLabel314">
    <w:name w:val="ListLabel 314"/>
    <w:qFormat/>
    <w:rPr>
      <w:sz w:val="20"/>
    </w:rPr>
  </w:style>
  <w:style w:type="character" w:styleId="ListLabel315">
    <w:name w:val="ListLabel 315"/>
    <w:qFormat/>
    <w:rPr>
      <w:sz w:val="20"/>
    </w:rPr>
  </w:style>
  <w:style w:type="character" w:styleId="ListLabel316">
    <w:name w:val="ListLabel 316"/>
    <w:qFormat/>
    <w:rPr>
      <w:sz w:val="20"/>
    </w:rPr>
  </w:style>
  <w:style w:type="character" w:styleId="ListLabel317">
    <w:name w:val="ListLabel 317"/>
    <w:qFormat/>
    <w:rPr>
      <w:sz w:val="20"/>
    </w:rPr>
  </w:style>
  <w:style w:type="character" w:styleId="ListLabel318">
    <w:name w:val="ListLabel 318"/>
    <w:qFormat/>
    <w:rPr>
      <w:sz w:val="20"/>
    </w:rPr>
  </w:style>
  <w:style w:type="character" w:styleId="ListLabel319">
    <w:name w:val="ListLabel 319"/>
    <w:qFormat/>
    <w:rPr>
      <w:sz w:val="20"/>
    </w:rPr>
  </w:style>
  <w:style w:type="character" w:styleId="ListLabel320">
    <w:name w:val="ListLabel 320"/>
    <w:qFormat/>
    <w:rPr>
      <w:sz w:val="20"/>
    </w:rPr>
  </w:style>
  <w:style w:type="character" w:styleId="ListLabel321">
    <w:name w:val="ListLabel 321"/>
    <w:qFormat/>
    <w:rPr>
      <w:sz w:val="20"/>
    </w:rPr>
  </w:style>
  <w:style w:type="character" w:styleId="ListLabel322">
    <w:name w:val="ListLabel 322"/>
    <w:qFormat/>
    <w:rPr>
      <w:sz w:val="20"/>
    </w:rPr>
  </w:style>
  <w:style w:type="character" w:styleId="ListLabel323">
    <w:name w:val="ListLabel 323"/>
    <w:qFormat/>
    <w:rPr>
      <w:sz w:val="20"/>
    </w:rPr>
  </w:style>
  <w:style w:type="character" w:styleId="ListLabel324">
    <w:name w:val="ListLabel 324"/>
    <w:qFormat/>
    <w:rPr>
      <w:sz w:val="20"/>
    </w:rPr>
  </w:style>
  <w:style w:type="character" w:styleId="ListLabel325">
    <w:name w:val="ListLabel 325"/>
    <w:qFormat/>
    <w:rPr>
      <w:sz w:val="20"/>
    </w:rPr>
  </w:style>
  <w:style w:type="character" w:styleId="ListLabel326">
    <w:name w:val="ListLabel 326"/>
    <w:qFormat/>
    <w:rPr>
      <w:sz w:val="20"/>
    </w:rPr>
  </w:style>
  <w:style w:type="character" w:styleId="ListLabel327">
    <w:name w:val="ListLabel 327"/>
    <w:qFormat/>
    <w:rPr>
      <w:sz w:val="20"/>
    </w:rPr>
  </w:style>
  <w:style w:type="character" w:styleId="ListLabel328">
    <w:name w:val="ListLabel 328"/>
    <w:qFormat/>
    <w:rPr>
      <w:sz w:val="20"/>
    </w:rPr>
  </w:style>
  <w:style w:type="character" w:styleId="ListLabel329">
    <w:name w:val="ListLabel 329"/>
    <w:qFormat/>
    <w:rPr>
      <w:sz w:val="20"/>
    </w:rPr>
  </w:style>
  <w:style w:type="character" w:styleId="ListLabel330">
    <w:name w:val="ListLabel 330"/>
    <w:qFormat/>
    <w:rPr>
      <w:sz w:val="20"/>
    </w:rPr>
  </w:style>
  <w:style w:type="character" w:styleId="ListLabel331">
    <w:name w:val="ListLabel 331"/>
    <w:qFormat/>
    <w:rPr>
      <w:sz w:val="20"/>
    </w:rPr>
  </w:style>
  <w:style w:type="character" w:styleId="ListLabel332">
    <w:name w:val="ListLabel 332"/>
    <w:qFormat/>
    <w:rPr>
      <w:sz w:val="20"/>
    </w:rPr>
  </w:style>
  <w:style w:type="character" w:styleId="ListLabel333">
    <w:name w:val="ListLabel 333"/>
    <w:qFormat/>
    <w:rPr>
      <w:sz w:val="2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Courier New" w:hAnsi="Courier New" w:eastAsia="NSimSun" w:cs="Courier New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Trio_Office/6.2.8.2$Windows_x86 LibreOffice_project/</Application>
  <Pages>5</Pages>
  <Words>556</Words>
  <Characters>4237</Characters>
  <CharactersWithSpaces>4771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2025-01-27T09:38:35Z</dcterms:modified>
  <cp:revision>6</cp:revision>
  <dc:subject/>
  <dc:title/>
</cp:coreProperties>
</file>