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6CD" w:rsidRPr="00D22B5E" w:rsidRDefault="00D22B5E" w:rsidP="00E026CD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B5E">
        <w:rPr>
          <w:rFonts w:ascii="Times New Roman" w:hAnsi="Times New Roman" w:cs="Times New Roman"/>
          <w:b/>
          <w:bCs/>
          <w:sz w:val="28"/>
          <w:szCs w:val="28"/>
        </w:rPr>
        <w:t>КОНСПЕКТ ЛЕКЦИЙ ПО ДИСЦИПЛИНЕ</w:t>
      </w:r>
    </w:p>
    <w:p w:rsidR="00E026CD" w:rsidRPr="004547C4" w:rsidRDefault="00E026CD" w:rsidP="00E026CD">
      <w:pPr>
        <w:jc w:val="center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b/>
          <w:bCs/>
          <w:sz w:val="28"/>
          <w:szCs w:val="28"/>
        </w:rPr>
        <w:t>ЭКОНОМИКА</w:t>
      </w:r>
    </w:p>
    <w:p w:rsidR="00255102" w:rsidRPr="004547C4" w:rsidRDefault="00255102" w:rsidP="002551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26CD" w:rsidRPr="004547C4" w:rsidRDefault="00E026CD" w:rsidP="0066348D">
      <w:pPr>
        <w:jc w:val="center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b/>
          <w:bCs/>
          <w:sz w:val="28"/>
          <w:szCs w:val="28"/>
        </w:rPr>
        <w:t>Тема 3.</w:t>
      </w:r>
      <w:r w:rsidR="00F94E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547C4">
        <w:rPr>
          <w:rFonts w:ascii="Times New Roman" w:hAnsi="Times New Roman" w:cs="Times New Roman"/>
          <w:b/>
          <w:bCs/>
          <w:sz w:val="28"/>
          <w:szCs w:val="28"/>
        </w:rPr>
        <w:t>Издержки и прибыль. Совершенная конкуренция.</w:t>
      </w:r>
    </w:p>
    <w:p w:rsidR="00E026CD" w:rsidRPr="004547C4" w:rsidRDefault="00E026CD" w:rsidP="0066348D">
      <w:pPr>
        <w:jc w:val="center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b/>
          <w:bCs/>
          <w:sz w:val="28"/>
          <w:szCs w:val="28"/>
        </w:rPr>
        <w:t>3.1. Издержки и прибыль.</w:t>
      </w:r>
    </w:p>
    <w:p w:rsidR="00E026CD" w:rsidRPr="004547C4" w:rsidRDefault="00E026CD" w:rsidP="00AF48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Затраты производственных факторов (ресурсов), используемые для производственной и реализационной деятельности в денежной форме, есть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издержки. </w:t>
      </w:r>
      <w:r w:rsidR="00AF4889">
        <w:rPr>
          <w:rFonts w:ascii="Times New Roman" w:hAnsi="Times New Roman" w:cs="Times New Roman"/>
          <w:sz w:val="28"/>
          <w:szCs w:val="28"/>
        </w:rPr>
        <w:t xml:space="preserve">Следовательно, </w:t>
      </w:r>
      <w:r w:rsidR="00AF4889">
        <w:rPr>
          <w:rFonts w:ascii="Times New Roman" w:hAnsi="Times New Roman" w:cs="Times New Roman"/>
          <w:i/>
          <w:iCs/>
          <w:sz w:val="28"/>
          <w:szCs w:val="28"/>
        </w:rPr>
        <w:t xml:space="preserve">издержки </w:t>
      </w:r>
      <w:r w:rsidRPr="004547C4">
        <w:rPr>
          <w:rFonts w:ascii="Times New Roman" w:hAnsi="Times New Roman" w:cs="Times New Roman"/>
          <w:sz w:val="28"/>
          <w:szCs w:val="28"/>
        </w:rPr>
        <w:t>- это все материальные, природные, энергетические, информационные, трудовые и прочие затраты, выраженные в денежной форме. От размера издержек во многом зависит реализационная цена, так как в ее основе лежат затраты ресурсов.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Издержки с позиции социально-экономических отношений делятся на издержки общества и издержки фирмы.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К издержкам общества </w:t>
      </w:r>
      <w:r w:rsidRPr="004547C4">
        <w:rPr>
          <w:rFonts w:ascii="Times New Roman" w:hAnsi="Times New Roman" w:cs="Times New Roman"/>
          <w:sz w:val="28"/>
          <w:szCs w:val="28"/>
        </w:rPr>
        <w:t>относятся затраты всего живого и овеществленного труда, отраженные в стоимости продукции.</w:t>
      </w:r>
    </w:p>
    <w:p w:rsidR="00E026CD" w:rsidRPr="004547C4" w:rsidRDefault="00AF4889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Издержки фирмы - </w:t>
      </w:r>
      <w:r w:rsidR="00E026CD" w:rsidRPr="004547C4">
        <w:rPr>
          <w:rFonts w:ascii="Times New Roman" w:hAnsi="Times New Roman" w:cs="Times New Roman"/>
          <w:sz w:val="28"/>
          <w:szCs w:val="28"/>
        </w:rPr>
        <w:t>денежные затраты на потребленные в производстве и реализации ресурсы (средства производства и заработная плата).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Следовательно, издержки фирмы состоят из издержек производства и издержек реализации (обращения) или коммерческих издержек.</w:t>
      </w:r>
    </w:p>
    <w:p w:rsidR="00E026CD" w:rsidRPr="004547C4" w:rsidRDefault="00AF4889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Издержки производства </w:t>
      </w:r>
      <w:r w:rsidR="00E026CD" w:rsidRPr="004547C4">
        <w:rPr>
          <w:rFonts w:ascii="Times New Roman" w:hAnsi="Times New Roman" w:cs="Times New Roman"/>
          <w:sz w:val="28"/>
          <w:szCs w:val="28"/>
        </w:rPr>
        <w:t>- это денежное выражение затрат на производство продукции.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Издержки обращения</w:t>
      </w:r>
      <w:r w:rsidR="00AF4889" w:rsidRPr="00AF488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547C4">
        <w:rPr>
          <w:rFonts w:ascii="Times New Roman" w:hAnsi="Times New Roman" w:cs="Times New Roman"/>
          <w:sz w:val="28"/>
          <w:szCs w:val="28"/>
        </w:rPr>
        <w:t>(реализации) - денежное выражение затрат на реализацию продукции.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Издержки обращения делятся на два вида: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дополнительные издержк</w:t>
      </w:r>
      <w:r w:rsidR="00AF4889">
        <w:rPr>
          <w:rFonts w:ascii="Times New Roman" w:hAnsi="Times New Roman" w:cs="Times New Roman"/>
          <w:i/>
          <w:iCs/>
          <w:sz w:val="28"/>
          <w:szCs w:val="28"/>
        </w:rPr>
        <w:t xml:space="preserve">и </w:t>
      </w:r>
      <w:r w:rsidRPr="004547C4">
        <w:rPr>
          <w:rFonts w:ascii="Times New Roman" w:hAnsi="Times New Roman" w:cs="Times New Roman"/>
          <w:sz w:val="28"/>
          <w:szCs w:val="28"/>
        </w:rPr>
        <w:t>обращения - это денежное выражение затрат, связанных с продолжением процесса производства в сфере обращения (торговли). Это расходы на транспортировку, содержание складских помещении, хранение, сортировку и упаковку продукции. Они увеличивают цену реализуемой продукции;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чистые издержки обращения</w:t>
      </w:r>
      <w:r w:rsidR="00AF4889" w:rsidRPr="00AF488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547C4">
        <w:rPr>
          <w:rFonts w:ascii="Times New Roman" w:hAnsi="Times New Roman" w:cs="Times New Roman"/>
          <w:sz w:val="28"/>
          <w:szCs w:val="28"/>
        </w:rPr>
        <w:t>- это денежное выражение затрат, связанных с расходами на выплату заработной платы продавцам, кассирам, административно-управленческого персоналу в торговле, на рекламу.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В Западной экономической литературе издержки в сф</w:t>
      </w:r>
      <w:r w:rsidR="00AF4889">
        <w:rPr>
          <w:rFonts w:ascii="Times New Roman" w:hAnsi="Times New Roman" w:cs="Times New Roman"/>
          <w:sz w:val="28"/>
          <w:szCs w:val="28"/>
        </w:rPr>
        <w:t xml:space="preserve">ере обращения получили название </w:t>
      </w:r>
      <w:r w:rsidR="00AF4889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="00AF4889">
        <w:rPr>
          <w:rFonts w:ascii="Times New Roman" w:hAnsi="Times New Roman" w:cs="Times New Roman"/>
          <w:i/>
          <w:iCs/>
          <w:sz w:val="28"/>
          <w:szCs w:val="28"/>
        </w:rPr>
        <w:t>трансакционные</w:t>
      </w:r>
      <w:proofErr w:type="spellEnd"/>
      <w:r w:rsidR="00AF488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AF4889">
        <w:rPr>
          <w:rFonts w:ascii="Times New Roman" w:hAnsi="Times New Roman" w:cs="Times New Roman"/>
          <w:i/>
          <w:iCs/>
          <w:sz w:val="28"/>
          <w:szCs w:val="28"/>
        </w:rPr>
        <w:t>издержки</w:t>
      </w:r>
      <w:proofErr w:type="gramStart"/>
      <w:r w:rsidR="00AF4889">
        <w:rPr>
          <w:rFonts w:ascii="Times New Roman" w:hAnsi="Times New Roman" w:cs="Times New Roman"/>
          <w:i/>
          <w:iCs/>
          <w:sz w:val="28"/>
          <w:szCs w:val="28"/>
        </w:rPr>
        <w:t>».</w:t>
      </w:r>
      <w:r w:rsidRPr="004547C4">
        <w:rPr>
          <w:rFonts w:ascii="Times New Roman" w:hAnsi="Times New Roman" w:cs="Times New Roman"/>
          <w:sz w:val="28"/>
          <w:szCs w:val="28"/>
        </w:rPr>
        <w:t>Это</w:t>
      </w:r>
      <w:proofErr w:type="spellEnd"/>
      <w:proofErr w:type="gramEnd"/>
      <w:r w:rsidRPr="004547C4">
        <w:rPr>
          <w:rFonts w:ascii="Times New Roman" w:hAnsi="Times New Roman" w:cs="Times New Roman"/>
          <w:sz w:val="28"/>
          <w:szCs w:val="28"/>
        </w:rPr>
        <w:t xml:space="preserve"> понятие в научный оборот ввел американский экономист Р. </w:t>
      </w:r>
      <w:proofErr w:type="spellStart"/>
      <w:r w:rsidRPr="004547C4">
        <w:rPr>
          <w:rFonts w:ascii="Times New Roman" w:hAnsi="Times New Roman" w:cs="Times New Roman"/>
          <w:sz w:val="28"/>
          <w:szCs w:val="28"/>
        </w:rPr>
        <w:t>Коуз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>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lastRenderedPageBreak/>
        <w:t>В рыночной экономике все издержки фирмы рассматривают как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альтернативные издержки.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Альтернативные издержки</w:t>
      </w:r>
      <w:r w:rsidR="00AF488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F4889">
        <w:rPr>
          <w:rFonts w:ascii="Times New Roman" w:hAnsi="Times New Roman" w:cs="Times New Roman"/>
          <w:sz w:val="28"/>
          <w:szCs w:val="28"/>
        </w:rPr>
        <w:t xml:space="preserve">- </w:t>
      </w:r>
      <w:r w:rsidRPr="004547C4">
        <w:rPr>
          <w:rFonts w:ascii="Times New Roman" w:hAnsi="Times New Roman" w:cs="Times New Roman"/>
          <w:sz w:val="28"/>
          <w:szCs w:val="28"/>
        </w:rPr>
        <w:t>это одни и те же издержки, оцениваемые с точки зрения выгоды на производстве различных товаров и услуг. На экономическом языке это означает, что те издержки, или расходы на производство товара, от которых мы от</w:t>
      </w:r>
      <w:r w:rsidR="00AF4889">
        <w:rPr>
          <w:rFonts w:ascii="Times New Roman" w:hAnsi="Times New Roman" w:cs="Times New Roman"/>
          <w:sz w:val="28"/>
          <w:szCs w:val="28"/>
        </w:rPr>
        <w:t xml:space="preserve">казываемся, есть альтернативные </w:t>
      </w:r>
      <w:r w:rsidR="00AF4889">
        <w:rPr>
          <w:rFonts w:ascii="Times New Roman" w:hAnsi="Times New Roman" w:cs="Times New Roman"/>
          <w:i/>
          <w:iCs/>
          <w:sz w:val="28"/>
          <w:szCs w:val="28"/>
        </w:rPr>
        <w:t xml:space="preserve">(вмененные) </w:t>
      </w:r>
      <w:r w:rsidRPr="004547C4">
        <w:rPr>
          <w:rFonts w:ascii="Times New Roman" w:hAnsi="Times New Roman" w:cs="Times New Roman"/>
          <w:sz w:val="28"/>
          <w:szCs w:val="28"/>
        </w:rPr>
        <w:t>издержки.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Вмененные издержки </w:t>
      </w:r>
      <w:r w:rsidRPr="004547C4">
        <w:rPr>
          <w:rFonts w:ascii="Times New Roman" w:hAnsi="Times New Roman" w:cs="Times New Roman"/>
          <w:sz w:val="28"/>
          <w:szCs w:val="28"/>
        </w:rPr>
        <w:t>- издержки, от которых следует отказаться, чтобы получить другой товар.</w:t>
      </w:r>
    </w:p>
    <w:p w:rsidR="00E026CD" w:rsidRPr="004547C4" w:rsidRDefault="00AF4889" w:rsidP="002551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точки </w:t>
      </w:r>
      <w:r w:rsidR="00E026CD" w:rsidRPr="004547C4">
        <w:rPr>
          <w:rFonts w:ascii="Times New Roman" w:hAnsi="Times New Roman" w:cs="Times New Roman"/>
          <w:sz w:val="28"/>
          <w:szCs w:val="28"/>
        </w:rPr>
        <w:t>зрения</w:t>
      </w:r>
      <w:r>
        <w:rPr>
          <w:rFonts w:ascii="Times New Roman" w:hAnsi="Times New Roman" w:cs="Times New Roman"/>
          <w:sz w:val="28"/>
          <w:szCs w:val="28"/>
        </w:rPr>
        <w:t xml:space="preserve"> экономиста и бухгалтера </w:t>
      </w:r>
      <w:r w:rsidR="00E026CD" w:rsidRPr="004547C4">
        <w:rPr>
          <w:rFonts w:ascii="Times New Roman" w:hAnsi="Times New Roman" w:cs="Times New Roman"/>
          <w:sz w:val="28"/>
          <w:szCs w:val="28"/>
        </w:rPr>
        <w:t>разделяют</w:t>
      </w:r>
    </w:p>
    <w:p w:rsidR="00E026CD" w:rsidRPr="004547C4" w:rsidRDefault="00E026CD" w:rsidP="002551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издержки фирмы:</w:t>
      </w:r>
    </w:p>
    <w:p w:rsidR="00E026CD" w:rsidRPr="004547C4" w:rsidRDefault="0066348D" w:rsidP="002551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6CD" w:rsidRPr="004547C4">
        <w:rPr>
          <w:rFonts w:ascii="Times New Roman" w:hAnsi="Times New Roman" w:cs="Times New Roman"/>
          <w:sz w:val="28"/>
          <w:szCs w:val="28"/>
        </w:rPr>
        <w:t>на экономические;</w:t>
      </w:r>
    </w:p>
    <w:p w:rsidR="00E026CD" w:rsidRPr="004547C4" w:rsidRDefault="0066348D" w:rsidP="002551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6CD" w:rsidRPr="004547C4">
        <w:rPr>
          <w:rFonts w:ascii="Times New Roman" w:hAnsi="Times New Roman" w:cs="Times New Roman"/>
          <w:sz w:val="28"/>
          <w:szCs w:val="28"/>
        </w:rPr>
        <w:t>бухгалтерские.</w:t>
      </w:r>
    </w:p>
    <w:p w:rsidR="00E026CD" w:rsidRPr="004547C4" w:rsidRDefault="00923112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Экономические издержки </w:t>
      </w:r>
      <w:r w:rsidR="00E026CD" w:rsidRPr="004547C4">
        <w:rPr>
          <w:rFonts w:ascii="Times New Roman" w:hAnsi="Times New Roman" w:cs="Times New Roman"/>
          <w:sz w:val="28"/>
          <w:szCs w:val="28"/>
        </w:rPr>
        <w:t>- это альтернативные издержки в форме явных (внешних) и неявных (внутренних) издержек.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Явные</w:t>
      </w:r>
      <w:r w:rsidR="00923112" w:rsidRPr="009231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547C4">
        <w:rPr>
          <w:rFonts w:ascii="Times New Roman" w:hAnsi="Times New Roman" w:cs="Times New Roman"/>
          <w:sz w:val="28"/>
          <w:szCs w:val="28"/>
        </w:rPr>
        <w:t>(внешние) - это выплаты фирмы (предприятия) из своего кармана. Они связаны с приобретением ресурсов на стороне. К ним относятся расходы на заработную плату рабочих и служащих, на сырье, материалы, транспортные услуги, отчисления на соцстрахование, амортизация и т.д. В российской действительности они образуют себестоимость продукции.</w:t>
      </w:r>
    </w:p>
    <w:p w:rsidR="00E026CD" w:rsidRPr="004547C4" w:rsidRDefault="00923112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Неявные </w:t>
      </w:r>
      <w:r w:rsidR="00E026CD" w:rsidRPr="004547C4">
        <w:rPr>
          <w:rFonts w:ascii="Times New Roman" w:hAnsi="Times New Roman" w:cs="Times New Roman"/>
          <w:sz w:val="28"/>
          <w:szCs w:val="28"/>
        </w:rPr>
        <w:t>(внутренние или вмененные) - это альтернативные издержки, связанные с использованием ресурсов, принадлежащих владель</w:t>
      </w:r>
      <w:r>
        <w:rPr>
          <w:rFonts w:ascii="Times New Roman" w:hAnsi="Times New Roman" w:cs="Times New Roman"/>
          <w:sz w:val="28"/>
          <w:szCs w:val="28"/>
        </w:rPr>
        <w:t xml:space="preserve">цам фирмы. Однако эти издержки </w:t>
      </w:r>
      <w:r w:rsidR="00E026CD" w:rsidRPr="004547C4">
        <w:rPr>
          <w:rFonts w:ascii="Times New Roman" w:hAnsi="Times New Roman" w:cs="Times New Roman"/>
          <w:sz w:val="28"/>
          <w:szCs w:val="28"/>
        </w:rPr>
        <w:t>фирма, выплачивает не из своего кармана. Они являются издержками на собственные ресурсы фирмы, по объему они равны денежным платежам, которые могли быть получены за использование со</w:t>
      </w:r>
      <w:r w:rsidR="00830EC4">
        <w:rPr>
          <w:rFonts w:ascii="Times New Roman" w:hAnsi="Times New Roman" w:cs="Times New Roman"/>
          <w:sz w:val="28"/>
          <w:szCs w:val="28"/>
        </w:rPr>
        <w:t xml:space="preserve">бственных ресурсов. Их называют </w:t>
      </w:r>
      <w:r w:rsidR="00E026CD" w:rsidRPr="004547C4">
        <w:rPr>
          <w:rFonts w:ascii="Times New Roman" w:hAnsi="Times New Roman" w:cs="Times New Roman"/>
          <w:i/>
          <w:iCs/>
          <w:sz w:val="28"/>
          <w:szCs w:val="28"/>
        </w:rPr>
        <w:t>вме</w:t>
      </w:r>
      <w:r w:rsidR="00830EC4">
        <w:rPr>
          <w:rFonts w:ascii="Times New Roman" w:hAnsi="Times New Roman" w:cs="Times New Roman"/>
          <w:i/>
          <w:iCs/>
          <w:sz w:val="28"/>
          <w:szCs w:val="28"/>
        </w:rPr>
        <w:t xml:space="preserve">ненными </w:t>
      </w:r>
      <w:r w:rsidR="00830EC4">
        <w:rPr>
          <w:rFonts w:ascii="Times New Roman" w:hAnsi="Times New Roman" w:cs="Times New Roman"/>
          <w:sz w:val="28"/>
          <w:szCs w:val="28"/>
        </w:rPr>
        <w:t xml:space="preserve">или </w:t>
      </w:r>
      <w:r w:rsidR="00E026CD" w:rsidRPr="004547C4">
        <w:rPr>
          <w:rFonts w:ascii="Times New Roman" w:hAnsi="Times New Roman" w:cs="Times New Roman"/>
          <w:i/>
          <w:iCs/>
          <w:sz w:val="28"/>
          <w:szCs w:val="28"/>
        </w:rPr>
        <w:t>изд</w:t>
      </w:r>
      <w:r w:rsidR="00830EC4">
        <w:rPr>
          <w:rFonts w:ascii="Times New Roman" w:hAnsi="Times New Roman" w:cs="Times New Roman"/>
          <w:i/>
          <w:iCs/>
          <w:sz w:val="28"/>
          <w:szCs w:val="28"/>
        </w:rPr>
        <w:t xml:space="preserve">ержками упущенных возможностей. </w:t>
      </w:r>
      <w:r w:rsidR="00E026CD" w:rsidRPr="004547C4">
        <w:rPr>
          <w:rFonts w:ascii="Times New Roman" w:hAnsi="Times New Roman" w:cs="Times New Roman"/>
          <w:sz w:val="28"/>
          <w:szCs w:val="28"/>
        </w:rPr>
        <w:t>Это может быть доход предпринимателя от использования собственного труда в своей фирме; арендная плата, которую могла получить фирма от сдачи имущества в аренду; ссудный процент от предоставления собственных денег; земельная рента от предоставления земли и т. д.</w:t>
      </w:r>
    </w:p>
    <w:p w:rsidR="00E026CD" w:rsidRPr="004547C4" w:rsidRDefault="00830EC4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Бухгалтерские издержки - </w:t>
      </w:r>
      <w:r w:rsidR="00E026CD" w:rsidRPr="004547C4">
        <w:rPr>
          <w:rFonts w:ascii="Times New Roman" w:hAnsi="Times New Roman" w:cs="Times New Roman"/>
          <w:sz w:val="28"/>
          <w:szCs w:val="28"/>
        </w:rPr>
        <w:t>это денежные расходы на производство и реализацию продукции. Они отражаются на бухгалтерских счетах.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В бухгалтерской и статистической отчетности эти издержки выступают в виде себестоимости продукции.</w:t>
      </w:r>
    </w:p>
    <w:p w:rsidR="00E026CD" w:rsidRPr="004547C4" w:rsidRDefault="00830EC4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Явные издержки </w:t>
      </w:r>
      <w:r w:rsidR="00E026CD" w:rsidRPr="004547C4">
        <w:rPr>
          <w:rFonts w:ascii="Times New Roman" w:hAnsi="Times New Roman" w:cs="Times New Roman"/>
          <w:sz w:val="28"/>
          <w:szCs w:val="28"/>
        </w:rPr>
        <w:t>делятся на прямые и косвенные.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Прямые издержки</w:t>
      </w:r>
      <w:r w:rsidR="00830EC4" w:rsidRPr="00830EC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547C4">
        <w:rPr>
          <w:rFonts w:ascii="Times New Roman" w:hAnsi="Times New Roman" w:cs="Times New Roman"/>
          <w:sz w:val="28"/>
          <w:szCs w:val="28"/>
        </w:rPr>
        <w:t xml:space="preserve">- это издержки, непосредственно связанные с объемом выпускаемой продукции. Они изменяются при расширении или сокращении производства. К ним относятся расходы на </w:t>
      </w:r>
      <w:proofErr w:type="spellStart"/>
      <w:r w:rsidRPr="004547C4">
        <w:rPr>
          <w:rFonts w:ascii="Times New Roman" w:hAnsi="Times New Roman" w:cs="Times New Roman"/>
          <w:sz w:val="28"/>
          <w:szCs w:val="28"/>
        </w:rPr>
        <w:t>найм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 xml:space="preserve"> рабочей силы, на закупку сырья, оплату электрической и тепловой энергии и т. д.</w:t>
      </w:r>
    </w:p>
    <w:p w:rsidR="00E026CD" w:rsidRPr="004547C4" w:rsidRDefault="00E026CD" w:rsidP="006634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lastRenderedPageBreak/>
        <w:t>Косвенные издержки</w:t>
      </w:r>
      <w:r w:rsidR="00830EC4" w:rsidRPr="00830EC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547C4">
        <w:rPr>
          <w:rFonts w:ascii="Times New Roman" w:hAnsi="Times New Roman" w:cs="Times New Roman"/>
          <w:sz w:val="28"/>
          <w:szCs w:val="28"/>
        </w:rPr>
        <w:t>- это издержки, которые остаются неизменными при любом объеме производства. Это накладные расходы, арендные платежи, оплата труда предпринимателя, отчисления на соцстрахование и др.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Издержки можно также классифицировать в зависимости от величины объема продукции. В краткосрочном периоде одни издержки нос</w:t>
      </w:r>
      <w:r w:rsidR="00830EC4">
        <w:rPr>
          <w:rFonts w:ascii="Times New Roman" w:hAnsi="Times New Roman" w:cs="Times New Roman"/>
          <w:sz w:val="28"/>
          <w:szCs w:val="28"/>
        </w:rPr>
        <w:t>ят постоянный характер, другие</w:t>
      </w:r>
      <w:r w:rsidRPr="004547C4">
        <w:rPr>
          <w:rFonts w:ascii="Times New Roman" w:hAnsi="Times New Roman" w:cs="Times New Roman"/>
          <w:sz w:val="28"/>
          <w:szCs w:val="28"/>
        </w:rPr>
        <w:t xml:space="preserve"> переменный.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Постоянные издержки (FC)</w:t>
      </w:r>
      <w:r w:rsidR="00830EC4">
        <w:rPr>
          <w:rFonts w:ascii="Times New Roman" w:hAnsi="Times New Roman" w:cs="Times New Roman"/>
          <w:sz w:val="28"/>
          <w:szCs w:val="28"/>
        </w:rPr>
        <w:t xml:space="preserve"> </w:t>
      </w:r>
      <w:r w:rsidRPr="004547C4">
        <w:rPr>
          <w:rFonts w:ascii="Times New Roman" w:hAnsi="Times New Roman" w:cs="Times New Roman"/>
          <w:sz w:val="28"/>
          <w:szCs w:val="28"/>
        </w:rPr>
        <w:t>– это затраты, не зависящие от объема выпуска продукции. К ним относятся затраты на содержание зданий, капитальный ремонт, административно-управленческие расходы, арендная плата, некоторые виды налогов.</w:t>
      </w:r>
    </w:p>
    <w:p w:rsidR="00E026CD" w:rsidRPr="004547C4" w:rsidRDefault="00830EC4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Средние постоянные</w:t>
      </w:r>
      <w:r w:rsidR="00E026CD" w:rsidRPr="004547C4">
        <w:rPr>
          <w:rFonts w:ascii="Times New Roman" w:hAnsi="Times New Roman" w:cs="Times New Roman"/>
          <w:i/>
          <w:iCs/>
          <w:sz w:val="28"/>
          <w:szCs w:val="28"/>
        </w:rPr>
        <w:t xml:space="preserve"> издержки</w:t>
      </w:r>
      <w:r w:rsidR="00E026CD" w:rsidRPr="004547C4">
        <w:rPr>
          <w:rFonts w:ascii="Times New Roman" w:hAnsi="Times New Roman" w:cs="Times New Roman"/>
          <w:sz w:val="28"/>
          <w:szCs w:val="28"/>
        </w:rPr>
        <w:t xml:space="preserve"> считаем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E026CD" w:rsidRPr="004547C4">
        <w:rPr>
          <w:rFonts w:ascii="Times New Roman" w:hAnsi="Times New Roman" w:cs="Times New Roman"/>
          <w:sz w:val="28"/>
          <w:szCs w:val="28"/>
        </w:rPr>
        <w:t xml:space="preserve"> формуле</w:t>
      </w:r>
    </w:p>
    <w:p w:rsidR="00E026CD" w:rsidRPr="004547C4" w:rsidRDefault="00E026CD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AFC = FC / Q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Переменные издержки (VC)</w:t>
      </w:r>
      <w:r w:rsidR="00830EC4">
        <w:rPr>
          <w:rFonts w:ascii="Times New Roman" w:hAnsi="Times New Roman" w:cs="Times New Roman"/>
          <w:sz w:val="28"/>
          <w:szCs w:val="28"/>
        </w:rPr>
        <w:t xml:space="preserve"> </w:t>
      </w:r>
      <w:r w:rsidRPr="004547C4">
        <w:rPr>
          <w:rFonts w:ascii="Times New Roman" w:hAnsi="Times New Roman" w:cs="Times New Roman"/>
          <w:sz w:val="28"/>
          <w:szCs w:val="28"/>
        </w:rPr>
        <w:t>– это издержки, величина которых изменяется в зависимости от изменения объемов производства. К переменным издержкам относятся затраты на сыр</w:t>
      </w:r>
      <w:r w:rsidR="00830EC4">
        <w:rPr>
          <w:rFonts w:ascii="Times New Roman" w:hAnsi="Times New Roman" w:cs="Times New Roman"/>
          <w:sz w:val="28"/>
          <w:szCs w:val="28"/>
        </w:rPr>
        <w:t xml:space="preserve">ье, материалы, электроэнергию, </w:t>
      </w:r>
      <w:r w:rsidRPr="004547C4">
        <w:rPr>
          <w:rFonts w:ascii="Times New Roman" w:hAnsi="Times New Roman" w:cs="Times New Roman"/>
          <w:sz w:val="28"/>
          <w:szCs w:val="28"/>
        </w:rPr>
        <w:t>оплата труда, расходы на вспомогательные материалы.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Переменные издержки увеличиваются или уменьшаются пропорционально выпуску продукции.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Средние переменные издержки (AVC)</w:t>
      </w:r>
      <w:r w:rsidR="0066348D">
        <w:rPr>
          <w:rFonts w:ascii="Times New Roman" w:hAnsi="Times New Roman" w:cs="Times New Roman"/>
          <w:sz w:val="28"/>
          <w:szCs w:val="28"/>
        </w:rPr>
        <w:t> определяются по формуле:</w:t>
      </w:r>
    </w:p>
    <w:p w:rsidR="00E026CD" w:rsidRPr="004547C4" w:rsidRDefault="00E026CD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AVC=VC/ Q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Общие издержки (ТС)</w:t>
      </w:r>
      <w:r w:rsidRPr="004547C4">
        <w:rPr>
          <w:rFonts w:ascii="Times New Roman" w:hAnsi="Times New Roman" w:cs="Times New Roman"/>
          <w:sz w:val="28"/>
          <w:szCs w:val="28"/>
        </w:rPr>
        <w:t> –  это совокупность постоянных и переменных издержек фирмы</w:t>
      </w:r>
    </w:p>
    <w:p w:rsidR="00E026CD" w:rsidRPr="004547C4" w:rsidRDefault="00E026CD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ТС = FC + VC.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Средние общие издержки</w:t>
      </w:r>
      <w:r w:rsidRPr="004547C4">
        <w:rPr>
          <w:rFonts w:ascii="Times New Roman" w:hAnsi="Times New Roman" w:cs="Times New Roman"/>
          <w:sz w:val="28"/>
          <w:szCs w:val="28"/>
        </w:rPr>
        <w:t> определяются по формуле</w:t>
      </w:r>
    </w:p>
    <w:p w:rsidR="00E026CD" w:rsidRPr="004547C4" w:rsidRDefault="00E026CD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АТС = AFC + AVC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Предельные издержки (МС)</w:t>
      </w:r>
      <w:r w:rsidR="00830EC4" w:rsidRPr="00830EC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30EC4">
        <w:rPr>
          <w:rFonts w:ascii="Times New Roman" w:hAnsi="Times New Roman" w:cs="Times New Roman"/>
          <w:sz w:val="28"/>
          <w:szCs w:val="28"/>
        </w:rPr>
        <w:t xml:space="preserve">– </w:t>
      </w:r>
      <w:r w:rsidRPr="004547C4">
        <w:rPr>
          <w:rFonts w:ascii="Times New Roman" w:hAnsi="Times New Roman" w:cs="Times New Roman"/>
          <w:sz w:val="28"/>
          <w:szCs w:val="28"/>
        </w:rPr>
        <w:t>это издержки, связанные с производством дополнительной единицы продукции. Предельные издержки (МС) получаются как разность между общими издержками производства (n + 1) единиц и издержками производства (n) единиц продукта.</w:t>
      </w:r>
    </w:p>
    <w:p w:rsidR="00E026CD" w:rsidRPr="004547C4" w:rsidRDefault="00830EC4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Себестоимость - </w:t>
      </w:r>
      <w:r w:rsidR="00E026CD" w:rsidRPr="004547C4">
        <w:rPr>
          <w:rFonts w:ascii="Times New Roman" w:hAnsi="Times New Roman" w:cs="Times New Roman"/>
          <w:sz w:val="28"/>
          <w:szCs w:val="28"/>
        </w:rPr>
        <w:t>это бухгалтерские издержки, по размеру она соответствует средним издержкам. В российской практике себестоимость - денежное выражение издержек производства и реализации продукции. В ней учитываются все материальные и трудовые затраты в денежной форме. Она является основой любой цены.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Себестоимость складывается из следующих элементов затрат (структура себестоимости):</w:t>
      </w:r>
    </w:p>
    <w:p w:rsidR="00E026CD" w:rsidRPr="004547C4" w:rsidRDefault="0066348D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026CD" w:rsidRPr="004547C4">
        <w:rPr>
          <w:rFonts w:ascii="Times New Roman" w:hAnsi="Times New Roman" w:cs="Times New Roman"/>
          <w:sz w:val="28"/>
          <w:szCs w:val="28"/>
        </w:rPr>
        <w:t>материальные затраты (стоимость сырья, энергии и т.д.);</w:t>
      </w:r>
    </w:p>
    <w:p w:rsidR="00E026CD" w:rsidRPr="004547C4" w:rsidRDefault="0066348D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6CD" w:rsidRPr="004547C4">
        <w:rPr>
          <w:rFonts w:ascii="Times New Roman" w:hAnsi="Times New Roman" w:cs="Times New Roman"/>
          <w:sz w:val="28"/>
          <w:szCs w:val="28"/>
        </w:rPr>
        <w:t>затраты на оплату труда;</w:t>
      </w:r>
    </w:p>
    <w:p w:rsidR="00E026CD" w:rsidRPr="004547C4" w:rsidRDefault="0066348D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6CD" w:rsidRPr="004547C4">
        <w:rPr>
          <w:rFonts w:ascii="Times New Roman" w:hAnsi="Times New Roman" w:cs="Times New Roman"/>
          <w:sz w:val="28"/>
          <w:szCs w:val="28"/>
        </w:rPr>
        <w:t>отчисления на социальные нужды (Госстрах, пенсионный фонд, обязательное медицинское страхование и т.д.);</w:t>
      </w:r>
    </w:p>
    <w:p w:rsidR="00E026CD" w:rsidRPr="004547C4" w:rsidRDefault="0066348D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6CD" w:rsidRPr="004547C4">
        <w:rPr>
          <w:rFonts w:ascii="Times New Roman" w:hAnsi="Times New Roman" w:cs="Times New Roman"/>
          <w:sz w:val="28"/>
          <w:szCs w:val="28"/>
        </w:rPr>
        <w:t>амортизация основных фондов;</w:t>
      </w:r>
    </w:p>
    <w:p w:rsidR="00E026CD" w:rsidRPr="004547C4" w:rsidRDefault="0066348D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6CD" w:rsidRPr="004547C4">
        <w:rPr>
          <w:rFonts w:ascii="Times New Roman" w:hAnsi="Times New Roman" w:cs="Times New Roman"/>
          <w:sz w:val="28"/>
          <w:szCs w:val="28"/>
        </w:rPr>
        <w:t>прочие затраты (налоги, отчисления во внебюджетные фонды, плата за аренду и т. д.);</w:t>
      </w:r>
    </w:p>
    <w:p w:rsidR="00E026CD" w:rsidRPr="004547C4" w:rsidRDefault="0066348D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6CD" w:rsidRPr="004547C4">
        <w:rPr>
          <w:rFonts w:ascii="Times New Roman" w:hAnsi="Times New Roman" w:cs="Times New Roman"/>
          <w:sz w:val="28"/>
          <w:szCs w:val="28"/>
        </w:rPr>
        <w:t>расходы по управлению и обслуживанию производства.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В совоку</w:t>
      </w:r>
      <w:r w:rsidR="00830EC4">
        <w:rPr>
          <w:rFonts w:ascii="Times New Roman" w:hAnsi="Times New Roman" w:cs="Times New Roman"/>
          <w:sz w:val="28"/>
          <w:szCs w:val="28"/>
        </w:rPr>
        <w:t xml:space="preserve">пности все эти расходы образуют </w:t>
      </w:r>
      <w:r w:rsidR="00830EC4">
        <w:rPr>
          <w:rFonts w:ascii="Times New Roman" w:hAnsi="Times New Roman" w:cs="Times New Roman"/>
          <w:i/>
          <w:iCs/>
          <w:sz w:val="28"/>
          <w:szCs w:val="28"/>
        </w:rPr>
        <w:t xml:space="preserve">производственную себестоимость. </w:t>
      </w:r>
      <w:r w:rsidRPr="004547C4">
        <w:rPr>
          <w:rFonts w:ascii="Times New Roman" w:hAnsi="Times New Roman" w:cs="Times New Roman"/>
          <w:sz w:val="28"/>
          <w:szCs w:val="28"/>
        </w:rPr>
        <w:t>Если к ней прибавить коммерческие расходы (расходы по сбыту продукции), расходы по подготовке кадров, на содержание административно-управленческого персонала, транспортные расходы, то получ</w:t>
      </w:r>
      <w:r w:rsidR="00830EC4">
        <w:rPr>
          <w:rFonts w:ascii="Times New Roman" w:hAnsi="Times New Roman" w:cs="Times New Roman"/>
          <w:sz w:val="28"/>
          <w:szCs w:val="28"/>
        </w:rPr>
        <w:t xml:space="preserve">ится 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полная себестоимость продукции.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Важнейшим условием повышения эффективности производства является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снижение себестоимости </w:t>
      </w:r>
      <w:r w:rsidRPr="004547C4">
        <w:rPr>
          <w:rFonts w:ascii="Times New Roman" w:hAnsi="Times New Roman" w:cs="Times New Roman"/>
          <w:sz w:val="28"/>
          <w:szCs w:val="28"/>
        </w:rPr>
        <w:t>продукции. Главными факторами снижения себестоимости являются: повышение технического уровня производства, улучшение организации производства, повышение производительности труда, экономия в расходовании производственных ресурсов.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  <w:u w:val="single"/>
        </w:rPr>
        <w:t>Прибыль и рентабельность</w:t>
      </w:r>
      <w:r w:rsidR="0066348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  <w:u w:val="single"/>
        </w:rPr>
        <w:t>Прибыль</w:t>
      </w:r>
      <w:r w:rsidRPr="004547C4">
        <w:rPr>
          <w:rFonts w:ascii="Times New Roman" w:hAnsi="Times New Roman" w:cs="Times New Roman"/>
          <w:sz w:val="28"/>
          <w:szCs w:val="28"/>
        </w:rPr>
        <w:t> является конечным финансовым результатом предпринимательской деятельности предприятий и в общем виде представляет собой разницу между ценой продукции и ее себестоимостью, а в целом по предприятию </w:t>
      </w:r>
      <w:r w:rsidRPr="004547C4">
        <w:rPr>
          <w:rFonts w:ascii="Times New Roman" w:hAnsi="Times New Roman" w:cs="Times New Roman"/>
          <w:i/>
          <w:iCs/>
          <w:sz w:val="28"/>
          <w:szCs w:val="28"/>
          <w:u w:val="single"/>
        </w:rPr>
        <w:t>представляет разницу между выручкой от реализации продукции и себестоимостью реализованной продукции.</w:t>
      </w:r>
      <w:r w:rsidRPr="004547C4">
        <w:rPr>
          <w:rFonts w:ascii="Times New Roman" w:hAnsi="Times New Roman" w:cs="Times New Roman"/>
          <w:sz w:val="28"/>
          <w:szCs w:val="28"/>
        </w:rPr>
        <w:t> </w:t>
      </w:r>
    </w:p>
    <w:p w:rsidR="00E026CD" w:rsidRPr="004547C4" w:rsidRDefault="00E026CD" w:rsidP="00830EC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Функции прибыли:</w:t>
      </w:r>
    </w:p>
    <w:p w:rsidR="00E026CD" w:rsidRPr="004547C4" w:rsidRDefault="00E026CD" w:rsidP="00255102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прибыль характеризует экономический эффект, полученный в результате деятельности предприятия;</w:t>
      </w:r>
    </w:p>
    <w:p w:rsidR="00E026CD" w:rsidRPr="004547C4" w:rsidRDefault="00E026CD" w:rsidP="00255102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прибыль обладает стимулирующей функцией (т. к. является одновременно не только финансовым результатом, но и основным элементом финансовых ресурсов предприятия);</w:t>
      </w:r>
    </w:p>
    <w:p w:rsidR="00E026CD" w:rsidRPr="004547C4" w:rsidRDefault="00E026CD" w:rsidP="00255102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прибыль является одним из важнейших источников формирования бюджетов разных уровней.</w:t>
      </w:r>
    </w:p>
    <w:p w:rsidR="00E026CD" w:rsidRPr="0066348D" w:rsidRDefault="00E026CD" w:rsidP="00830EC4">
      <w:pPr>
        <w:ind w:firstLine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348D">
        <w:rPr>
          <w:rFonts w:ascii="Times New Roman" w:hAnsi="Times New Roman" w:cs="Times New Roman"/>
          <w:sz w:val="28"/>
          <w:szCs w:val="28"/>
          <w:u w:val="single"/>
        </w:rPr>
        <w:t>Основные источники получения прибыли</w:t>
      </w:r>
      <w:r w:rsidRPr="0066348D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66348D">
        <w:rPr>
          <w:rFonts w:ascii="Times New Roman" w:hAnsi="Times New Roman" w:cs="Times New Roman"/>
          <w:sz w:val="28"/>
          <w:szCs w:val="28"/>
          <w:u w:val="single"/>
        </w:rPr>
        <w:t> </w:t>
      </w:r>
    </w:p>
    <w:p w:rsidR="00E026CD" w:rsidRPr="004547C4" w:rsidRDefault="00E026CD" w:rsidP="00255102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образуется за счет монопольного положения предприятия по выпуску той или иной продукции или уникальности продукта;</w:t>
      </w:r>
    </w:p>
    <w:p w:rsidR="00E026CD" w:rsidRPr="004547C4" w:rsidRDefault="00E026CD" w:rsidP="00255102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lastRenderedPageBreak/>
        <w:t>связан с производственной и предпринимательской деятельностью.</w:t>
      </w:r>
    </w:p>
    <w:p w:rsidR="00E026CD" w:rsidRPr="004547C4" w:rsidRDefault="00E026CD" w:rsidP="00255102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проистекает из инновационной деятельности предприятия.</w:t>
      </w:r>
    </w:p>
    <w:p w:rsidR="00E026CD" w:rsidRPr="004547C4" w:rsidRDefault="00E026CD" w:rsidP="00830EC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Под распределением прибыли понимается направление прибыли в бюджет и по статьям использования на предприятии.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В бухгалтерском учете</w:t>
      </w:r>
      <w:r w:rsidRPr="004547C4">
        <w:rPr>
          <w:rFonts w:ascii="Times New Roman" w:hAnsi="Times New Roman" w:cs="Times New Roman"/>
          <w:sz w:val="28"/>
          <w:szCs w:val="28"/>
        </w:rPr>
        <w:t> выделяют следующие виды прибыли:</w:t>
      </w:r>
    </w:p>
    <w:p w:rsidR="00E026CD" w:rsidRPr="004547C4" w:rsidRDefault="00E026CD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1) валовая прибыль;</w:t>
      </w:r>
    </w:p>
    <w:p w:rsidR="00E026CD" w:rsidRPr="004547C4" w:rsidRDefault="00E026CD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2) прибыль (убыток) от продаж;</w:t>
      </w:r>
    </w:p>
    <w:p w:rsidR="00E026CD" w:rsidRPr="004547C4" w:rsidRDefault="00E026CD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3) прибыль (убыток) до налогообложения;</w:t>
      </w:r>
    </w:p>
    <w:p w:rsidR="00E026CD" w:rsidRPr="004547C4" w:rsidRDefault="00E026CD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4) чистая прибыль (нераспределенная прибыль (убыток) отчетного периода).</w:t>
      </w:r>
    </w:p>
    <w:p w:rsidR="00E026CD" w:rsidRPr="004547C4" w:rsidRDefault="00E026CD" w:rsidP="00830E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  <w:u w:val="single"/>
        </w:rPr>
        <w:t>Валовая прибыль</w:t>
      </w:r>
      <w:r w:rsidRPr="004547C4">
        <w:rPr>
          <w:rFonts w:ascii="Times New Roman" w:hAnsi="Times New Roman" w:cs="Times New Roman"/>
          <w:sz w:val="28"/>
          <w:szCs w:val="28"/>
        </w:rPr>
        <w:t xml:space="preserve"> определяется как разница между </w:t>
      </w:r>
      <w:proofErr w:type="gramStart"/>
      <w:r w:rsidRPr="004547C4">
        <w:rPr>
          <w:rFonts w:ascii="Times New Roman" w:hAnsi="Times New Roman" w:cs="Times New Roman"/>
          <w:sz w:val="28"/>
          <w:szCs w:val="28"/>
        </w:rPr>
        <w:t>выручкой  (</w:t>
      </w:r>
      <w:proofErr w:type="gramEnd"/>
      <w:r w:rsidRPr="004547C4">
        <w:rPr>
          <w:rFonts w:ascii="Times New Roman" w:hAnsi="Times New Roman" w:cs="Times New Roman"/>
          <w:sz w:val="28"/>
          <w:szCs w:val="28"/>
        </w:rPr>
        <w:t>за минусом НДС, акцизов и аналогичных обязательных платежей) и себестоимостью продаж.</w:t>
      </w:r>
    </w:p>
    <w:p w:rsidR="00E026CD" w:rsidRPr="004547C4" w:rsidRDefault="00E026CD" w:rsidP="00830E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  <w:u w:val="single"/>
        </w:rPr>
        <w:t>Прибыль от продаж</w:t>
      </w:r>
      <w:r w:rsidRPr="004547C4">
        <w:rPr>
          <w:rFonts w:ascii="Times New Roman" w:hAnsi="Times New Roman" w:cs="Times New Roman"/>
          <w:sz w:val="28"/>
          <w:szCs w:val="28"/>
        </w:rPr>
        <w:t> представляет собой валовую прибыль за вычетом управленческих и коммерческих расходов.</w:t>
      </w:r>
    </w:p>
    <w:p w:rsidR="00E026CD" w:rsidRPr="004547C4" w:rsidRDefault="00E026CD" w:rsidP="00830E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  <w:u w:val="single"/>
        </w:rPr>
        <w:t>Прибыль до налогообложения</w:t>
      </w:r>
      <w:r w:rsidRPr="004547C4">
        <w:rPr>
          <w:rFonts w:ascii="Times New Roman" w:hAnsi="Times New Roman" w:cs="Times New Roman"/>
          <w:sz w:val="28"/>
          <w:szCs w:val="28"/>
        </w:rPr>
        <w:t> – это прибыль от продаж с учетом прочих доходов и расходов.</w:t>
      </w:r>
    </w:p>
    <w:p w:rsidR="00E026CD" w:rsidRPr="004547C4" w:rsidRDefault="00E026CD" w:rsidP="00830E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  <w:u w:val="single"/>
        </w:rPr>
        <w:t>Чистая прибыль</w:t>
      </w:r>
      <w:r w:rsidRPr="004547C4">
        <w:rPr>
          <w:rFonts w:ascii="Times New Roman" w:hAnsi="Times New Roman" w:cs="Times New Roman"/>
          <w:sz w:val="28"/>
          <w:szCs w:val="28"/>
        </w:rPr>
        <w:t> – это прибыль от обычной деятельности с учетом чрезвычайных доходов и расходов.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Рентабельность предприятия</w:t>
      </w:r>
      <w:r w:rsidRPr="004547C4">
        <w:rPr>
          <w:rFonts w:ascii="Times New Roman" w:hAnsi="Times New Roman" w:cs="Times New Roman"/>
          <w:sz w:val="28"/>
          <w:szCs w:val="28"/>
        </w:rPr>
        <w:t> – это показатель эффективности, рассчитываемый как отношение прибыли к усредненной стоимости основных, а также оборотных активов. Прибыль и рентабельность предприятия напрямую взаимосвязаны между собой.</w:t>
      </w:r>
    </w:p>
    <w:p w:rsidR="00E026CD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Основными показателями рентабельности являются: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рентабельность продукции предприятия, рентабельность капитала и общая рентабельность</w:t>
      </w:r>
      <w:r w:rsidRPr="004547C4">
        <w:rPr>
          <w:rFonts w:ascii="Times New Roman" w:hAnsi="Times New Roman" w:cs="Times New Roman"/>
          <w:sz w:val="28"/>
          <w:szCs w:val="28"/>
        </w:rPr>
        <w:t>.  </w:t>
      </w:r>
    </w:p>
    <w:p w:rsidR="00E026CD" w:rsidRPr="004547C4" w:rsidRDefault="00E026CD" w:rsidP="00255102">
      <w:pPr>
        <w:jc w:val="center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b/>
          <w:bCs/>
          <w:sz w:val="28"/>
          <w:szCs w:val="28"/>
        </w:rPr>
        <w:t>3.2. Совершенная конкуренция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Главной отличительной чертой, раскрывающей преимущества рыночной экономики перед экономикой с централизованным планированием, является конкуренция. Именно она способствует прогрессу рыночного общества и поступательному движению цивилизации.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В рамках классической экономической теории конкуренция рассматривалась как неотъемлемый элемент рыночного механизма. </w:t>
      </w:r>
      <w:r w:rsidRPr="004547C4">
        <w:rPr>
          <w:rFonts w:ascii="Times New Roman" w:hAnsi="Times New Roman" w:cs="Times New Roman"/>
          <w:i/>
          <w:iCs/>
          <w:sz w:val="28"/>
          <w:szCs w:val="28"/>
          <w:u w:val="single"/>
        </w:rPr>
        <w:t>Конкуренция - это та самая «невидимая рука» рынка,</w:t>
      </w:r>
      <w:r w:rsidRPr="004547C4">
        <w:rPr>
          <w:rFonts w:ascii="Times New Roman" w:hAnsi="Times New Roman" w:cs="Times New Roman"/>
          <w:sz w:val="28"/>
          <w:szCs w:val="28"/>
        </w:rPr>
        <w:t xml:space="preserve"> которая координирует деятельность его участников. «Каждый индивидуум по </w:t>
      </w:r>
      <w:r w:rsidRPr="004547C4">
        <w:rPr>
          <w:rFonts w:ascii="Times New Roman" w:hAnsi="Times New Roman" w:cs="Times New Roman"/>
          <w:sz w:val="28"/>
          <w:szCs w:val="28"/>
        </w:rPr>
        <w:lastRenderedPageBreak/>
        <w:t>необходимости работает для того, чтобы отдать обществу такой ежегодный доход, на который он способен.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 xml:space="preserve">«Невидимая рука» - желание фирм и поставщиков ресурсов получить наибольшую выгоду на конкурентных рынках с целью наилучшего обеспечения интересов общества в целом (максимального удовлетворения потребностей). Это выражение принадлежит Адаму Смиту. Оно отражает тождество частных и общественных интересов. Концепция «невидимой руки» состоит в том, </w:t>
      </w:r>
      <w:proofErr w:type="gramStart"/>
      <w:r w:rsidRPr="004547C4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4547C4">
        <w:rPr>
          <w:rFonts w:ascii="Times New Roman" w:hAnsi="Times New Roman" w:cs="Times New Roman"/>
          <w:sz w:val="28"/>
          <w:szCs w:val="28"/>
        </w:rPr>
        <w:t xml:space="preserve"> когда фирмы и предприниматели максимизируют свою прибыль, общественный продукт также </w:t>
      </w:r>
      <w:proofErr w:type="spellStart"/>
      <w:r w:rsidRPr="004547C4">
        <w:rPr>
          <w:rFonts w:ascii="Times New Roman" w:hAnsi="Times New Roman" w:cs="Times New Roman"/>
          <w:sz w:val="28"/>
          <w:szCs w:val="28"/>
        </w:rPr>
        <w:t>максимизируется</w:t>
      </w:r>
      <w:proofErr w:type="spellEnd"/>
      <w:r w:rsidRPr="004547C4">
        <w:rPr>
          <w:rFonts w:ascii="Times New Roman" w:hAnsi="Times New Roman" w:cs="Times New Roman"/>
          <w:sz w:val="28"/>
          <w:szCs w:val="28"/>
        </w:rPr>
        <w:t>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Принято выделять </w:t>
      </w:r>
      <w:r w:rsidRPr="004547C4">
        <w:rPr>
          <w:rFonts w:ascii="Times New Roman" w:hAnsi="Times New Roman" w:cs="Times New Roman"/>
          <w:i/>
          <w:iCs/>
          <w:sz w:val="28"/>
          <w:szCs w:val="28"/>
          <w:u w:val="single"/>
        </w:rPr>
        <w:t>четыре типа рыночных структур</w:t>
      </w:r>
      <w:r w:rsidRPr="004547C4">
        <w:rPr>
          <w:rFonts w:ascii="Times New Roman" w:hAnsi="Times New Roman" w:cs="Times New Roman"/>
          <w:sz w:val="28"/>
          <w:szCs w:val="28"/>
        </w:rPr>
        <w:t>, отличающихся друг от друга степенями и формами свободы для экономических агентов.</w:t>
      </w:r>
    </w:p>
    <w:p w:rsidR="00E026CD" w:rsidRPr="004547C4" w:rsidRDefault="00E026CD" w:rsidP="00830E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i/>
          <w:iCs/>
          <w:sz w:val="28"/>
          <w:szCs w:val="28"/>
        </w:rPr>
        <w:t>Совершенная конкуренция</w:t>
      </w:r>
      <w:r w:rsidRPr="004547C4">
        <w:rPr>
          <w:rFonts w:ascii="Times New Roman" w:hAnsi="Times New Roman" w:cs="Times New Roman"/>
          <w:sz w:val="28"/>
          <w:szCs w:val="28"/>
        </w:rPr>
        <w:t> представляет собой идеальный образ конкуренции, при которой на рынке функционирует множество продавцов и покупателей с равными возможностями и правами. При этом влияние каждого участника экономического процесса на общую ситуацию настолько мало, что им можно пренебречь.</w:t>
      </w:r>
    </w:p>
    <w:p w:rsidR="00E026CD" w:rsidRPr="004547C4" w:rsidRDefault="00E026CD" w:rsidP="00255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Совершенная конкуренция имеет следующие основные признаки.</w:t>
      </w:r>
    </w:p>
    <w:p w:rsidR="00E026CD" w:rsidRPr="0066348D" w:rsidRDefault="00E026CD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 w:rsidRPr="0066348D">
        <w:rPr>
          <w:rFonts w:ascii="Times New Roman" w:hAnsi="Times New Roman" w:cs="Times New Roman"/>
          <w:bCs/>
          <w:sz w:val="28"/>
          <w:szCs w:val="28"/>
        </w:rPr>
        <w:t>1.</w:t>
      </w:r>
      <w:r w:rsidRPr="0066348D">
        <w:rPr>
          <w:rFonts w:ascii="Times New Roman" w:hAnsi="Times New Roman" w:cs="Times New Roman"/>
          <w:sz w:val="28"/>
          <w:szCs w:val="28"/>
        </w:rPr>
        <w:t> </w:t>
      </w:r>
      <w:r w:rsidRPr="0066348D">
        <w:rPr>
          <w:rFonts w:ascii="Times New Roman" w:hAnsi="Times New Roman" w:cs="Times New Roman"/>
          <w:i/>
          <w:iCs/>
          <w:sz w:val="28"/>
          <w:szCs w:val="28"/>
        </w:rPr>
        <w:t>Многочисленность субъектов рынка</w:t>
      </w:r>
      <w:r w:rsidRPr="0066348D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Pr="0066348D">
        <w:rPr>
          <w:rFonts w:ascii="Times New Roman" w:hAnsi="Times New Roman" w:cs="Times New Roman"/>
          <w:sz w:val="28"/>
          <w:szCs w:val="28"/>
        </w:rPr>
        <w:t> </w:t>
      </w:r>
    </w:p>
    <w:p w:rsidR="00E026CD" w:rsidRPr="0066348D" w:rsidRDefault="00E026CD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 w:rsidRPr="0066348D">
        <w:rPr>
          <w:rFonts w:ascii="Times New Roman" w:hAnsi="Times New Roman" w:cs="Times New Roman"/>
          <w:bCs/>
          <w:sz w:val="28"/>
          <w:szCs w:val="28"/>
        </w:rPr>
        <w:t>2.</w:t>
      </w:r>
      <w:r w:rsidRPr="0066348D">
        <w:rPr>
          <w:rFonts w:ascii="Times New Roman" w:hAnsi="Times New Roman" w:cs="Times New Roman"/>
          <w:sz w:val="28"/>
          <w:szCs w:val="28"/>
        </w:rPr>
        <w:t> </w:t>
      </w:r>
      <w:r w:rsidRPr="0066348D">
        <w:rPr>
          <w:rFonts w:ascii="Times New Roman" w:hAnsi="Times New Roman" w:cs="Times New Roman"/>
          <w:i/>
          <w:iCs/>
          <w:sz w:val="28"/>
          <w:szCs w:val="28"/>
        </w:rPr>
        <w:t>Однородность продукции.</w:t>
      </w:r>
      <w:r w:rsidRPr="0066348D">
        <w:rPr>
          <w:rFonts w:ascii="Times New Roman" w:hAnsi="Times New Roman" w:cs="Times New Roman"/>
          <w:sz w:val="28"/>
          <w:szCs w:val="28"/>
        </w:rPr>
        <w:t> Это означает, что продукция конкурирующих фирм гомогенна и неразличима,</w:t>
      </w:r>
    </w:p>
    <w:p w:rsidR="00E026CD" w:rsidRPr="004547C4" w:rsidRDefault="00E026CD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 w:rsidRPr="0066348D">
        <w:rPr>
          <w:rFonts w:ascii="Times New Roman" w:hAnsi="Times New Roman" w:cs="Times New Roman"/>
          <w:bCs/>
          <w:i/>
          <w:iCs/>
          <w:sz w:val="28"/>
          <w:szCs w:val="28"/>
        </w:rPr>
        <w:t>3. </w:t>
      </w:r>
      <w:r w:rsidRPr="0066348D">
        <w:rPr>
          <w:rFonts w:ascii="Times New Roman" w:hAnsi="Times New Roman" w:cs="Times New Roman"/>
          <w:i/>
          <w:iCs/>
          <w:sz w:val="28"/>
          <w:szCs w:val="28"/>
        </w:rPr>
        <w:t>Отсутствие контроля над ценой.</w:t>
      </w:r>
      <w:r w:rsidRPr="0066348D">
        <w:rPr>
          <w:rFonts w:ascii="Times New Roman" w:hAnsi="Times New Roman" w:cs="Times New Roman"/>
          <w:sz w:val="28"/>
          <w:szCs w:val="28"/>
        </w:rPr>
        <w:t> Многочисленность производителей и потребителей однородной продукции фактически предопределяет, что при совершенной конкуренции субъекты рынка не в состоянии оказывать влияние</w:t>
      </w:r>
      <w:r w:rsidRPr="004547C4">
        <w:rPr>
          <w:rFonts w:ascii="Times New Roman" w:hAnsi="Times New Roman" w:cs="Times New Roman"/>
          <w:sz w:val="28"/>
          <w:szCs w:val="28"/>
        </w:rPr>
        <w:t xml:space="preserve"> на цены.</w:t>
      </w:r>
    </w:p>
    <w:p w:rsidR="00E026CD" w:rsidRPr="004547C4" w:rsidRDefault="00E026CD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4.</w:t>
      </w:r>
      <w:r w:rsidRPr="004547C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Отсутствие барьеров при входе на рынок и выходе из него.</w:t>
      </w:r>
      <w:r w:rsidRPr="004547C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547C4">
        <w:rPr>
          <w:rFonts w:ascii="Times New Roman" w:hAnsi="Times New Roman" w:cs="Times New Roman"/>
          <w:sz w:val="28"/>
          <w:szCs w:val="28"/>
        </w:rPr>
        <w:t>Новые фирмы могут свободно входить, а существующие фирмы - покидать чисто конкурентные рынки (отрасли).</w:t>
      </w:r>
    </w:p>
    <w:p w:rsidR="00E026CD" w:rsidRPr="004547C4" w:rsidRDefault="00E026CD" w:rsidP="00255102">
      <w:pPr>
        <w:jc w:val="both"/>
        <w:rPr>
          <w:rFonts w:ascii="Times New Roman" w:hAnsi="Times New Roman" w:cs="Times New Roman"/>
          <w:sz w:val="28"/>
          <w:szCs w:val="28"/>
        </w:rPr>
      </w:pPr>
      <w:r w:rsidRPr="004547C4">
        <w:rPr>
          <w:rFonts w:ascii="Times New Roman" w:hAnsi="Times New Roman" w:cs="Times New Roman"/>
          <w:sz w:val="28"/>
          <w:szCs w:val="28"/>
        </w:rPr>
        <w:t>5.</w:t>
      </w:r>
      <w:r w:rsidRPr="004547C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547C4">
        <w:rPr>
          <w:rFonts w:ascii="Times New Roman" w:hAnsi="Times New Roman" w:cs="Times New Roman"/>
          <w:i/>
          <w:iCs/>
          <w:sz w:val="28"/>
          <w:szCs w:val="28"/>
        </w:rPr>
        <w:t>Полная информированность участников рынка о его текущем состоянии.</w:t>
      </w:r>
      <w:r w:rsidRPr="004547C4">
        <w:rPr>
          <w:rFonts w:ascii="Times New Roman" w:hAnsi="Times New Roman" w:cs="Times New Roman"/>
          <w:b/>
          <w:bCs/>
          <w:sz w:val="28"/>
          <w:szCs w:val="28"/>
        </w:rPr>
        <w:t> </w:t>
      </w:r>
      <w:bookmarkStart w:id="0" w:name="_GoBack"/>
      <w:bookmarkEnd w:id="0"/>
    </w:p>
    <w:sectPr w:rsidR="00E026CD" w:rsidRPr="004547C4" w:rsidSect="00926A0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83BCB"/>
    <w:multiLevelType w:val="multilevel"/>
    <w:tmpl w:val="14265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58024B"/>
    <w:multiLevelType w:val="multilevel"/>
    <w:tmpl w:val="29945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910BA2"/>
    <w:multiLevelType w:val="multilevel"/>
    <w:tmpl w:val="0B589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F97D2E"/>
    <w:multiLevelType w:val="multilevel"/>
    <w:tmpl w:val="2AF8F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914267"/>
    <w:multiLevelType w:val="multilevel"/>
    <w:tmpl w:val="313E6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BC3C85"/>
    <w:multiLevelType w:val="multilevel"/>
    <w:tmpl w:val="FFE0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0C3B90"/>
    <w:multiLevelType w:val="multilevel"/>
    <w:tmpl w:val="A48CF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DB5D54"/>
    <w:multiLevelType w:val="multilevel"/>
    <w:tmpl w:val="5D02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8704C6"/>
    <w:multiLevelType w:val="multilevel"/>
    <w:tmpl w:val="9442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D314CC"/>
    <w:multiLevelType w:val="multilevel"/>
    <w:tmpl w:val="0B8A1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0310B6"/>
    <w:multiLevelType w:val="multilevel"/>
    <w:tmpl w:val="73283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8E2D53"/>
    <w:multiLevelType w:val="multilevel"/>
    <w:tmpl w:val="251E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750DE1"/>
    <w:multiLevelType w:val="multilevel"/>
    <w:tmpl w:val="3F1A1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993921"/>
    <w:multiLevelType w:val="multilevel"/>
    <w:tmpl w:val="AADEA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BA7BF5"/>
    <w:multiLevelType w:val="multilevel"/>
    <w:tmpl w:val="7F520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6459A7"/>
    <w:multiLevelType w:val="multilevel"/>
    <w:tmpl w:val="25F8E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8"/>
  </w:num>
  <w:num w:numId="5">
    <w:abstractNumId w:val="12"/>
  </w:num>
  <w:num w:numId="6">
    <w:abstractNumId w:val="14"/>
  </w:num>
  <w:num w:numId="7">
    <w:abstractNumId w:val="13"/>
  </w:num>
  <w:num w:numId="8">
    <w:abstractNumId w:val="6"/>
  </w:num>
  <w:num w:numId="9">
    <w:abstractNumId w:val="15"/>
  </w:num>
  <w:num w:numId="10">
    <w:abstractNumId w:val="10"/>
  </w:num>
  <w:num w:numId="11">
    <w:abstractNumId w:val="7"/>
  </w:num>
  <w:num w:numId="12">
    <w:abstractNumId w:val="3"/>
  </w:num>
  <w:num w:numId="13">
    <w:abstractNumId w:val="1"/>
  </w:num>
  <w:num w:numId="14">
    <w:abstractNumId w:val="9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CCB"/>
    <w:rsid w:val="0007308C"/>
    <w:rsid w:val="00255102"/>
    <w:rsid w:val="00287671"/>
    <w:rsid w:val="002D4E39"/>
    <w:rsid w:val="003C6E84"/>
    <w:rsid w:val="004547C4"/>
    <w:rsid w:val="004D0E16"/>
    <w:rsid w:val="0050700F"/>
    <w:rsid w:val="0066348D"/>
    <w:rsid w:val="00677545"/>
    <w:rsid w:val="00830EC4"/>
    <w:rsid w:val="00855703"/>
    <w:rsid w:val="00923112"/>
    <w:rsid w:val="00926A04"/>
    <w:rsid w:val="00932E00"/>
    <w:rsid w:val="00AC4127"/>
    <w:rsid w:val="00AF4889"/>
    <w:rsid w:val="00C072FD"/>
    <w:rsid w:val="00C75ABD"/>
    <w:rsid w:val="00CA71D7"/>
    <w:rsid w:val="00CC1458"/>
    <w:rsid w:val="00D22B5E"/>
    <w:rsid w:val="00DB3CCB"/>
    <w:rsid w:val="00E026CD"/>
    <w:rsid w:val="00E22DDA"/>
    <w:rsid w:val="00E46C45"/>
    <w:rsid w:val="00E707EB"/>
    <w:rsid w:val="00EF1F2D"/>
    <w:rsid w:val="00F34BC1"/>
    <w:rsid w:val="00F9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86331-935F-4698-BA20-7CA24F4C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26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026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026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026C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6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26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26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026C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026CD"/>
  </w:style>
  <w:style w:type="paragraph" w:customStyle="1" w:styleId="c35">
    <w:name w:val="c35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E026CD"/>
  </w:style>
  <w:style w:type="paragraph" w:customStyle="1" w:styleId="c14">
    <w:name w:val="c14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026CD"/>
  </w:style>
  <w:style w:type="character" w:customStyle="1" w:styleId="c0">
    <w:name w:val="c0"/>
    <w:basedOn w:val="a0"/>
    <w:rsid w:val="00E026CD"/>
  </w:style>
  <w:style w:type="paragraph" w:customStyle="1" w:styleId="c8">
    <w:name w:val="c8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026CD"/>
  </w:style>
  <w:style w:type="paragraph" w:customStyle="1" w:styleId="c3">
    <w:name w:val="c3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026CD"/>
  </w:style>
  <w:style w:type="character" w:customStyle="1" w:styleId="c33">
    <w:name w:val="c33"/>
    <w:basedOn w:val="a0"/>
    <w:rsid w:val="00E026CD"/>
  </w:style>
  <w:style w:type="character" w:customStyle="1" w:styleId="c29">
    <w:name w:val="c29"/>
    <w:basedOn w:val="a0"/>
    <w:rsid w:val="00E026CD"/>
  </w:style>
  <w:style w:type="paragraph" w:customStyle="1" w:styleId="c23">
    <w:name w:val="c23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026C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026CD"/>
    <w:rPr>
      <w:color w:val="800080"/>
      <w:u w:val="single"/>
    </w:rPr>
  </w:style>
  <w:style w:type="paragraph" w:customStyle="1" w:styleId="c41">
    <w:name w:val="c41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E026CD"/>
  </w:style>
  <w:style w:type="character" w:customStyle="1" w:styleId="c21">
    <w:name w:val="c21"/>
    <w:basedOn w:val="a0"/>
    <w:rsid w:val="00E026CD"/>
  </w:style>
  <w:style w:type="character" w:customStyle="1" w:styleId="c9">
    <w:name w:val="c9"/>
    <w:basedOn w:val="a0"/>
    <w:rsid w:val="00E026CD"/>
  </w:style>
  <w:style w:type="paragraph" w:customStyle="1" w:styleId="c73">
    <w:name w:val="c73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026CD"/>
  </w:style>
  <w:style w:type="paragraph" w:customStyle="1" w:styleId="c56">
    <w:name w:val="c56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E0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0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7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5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cp:lastPrinted>2024-12-28T09:28:00Z</cp:lastPrinted>
  <dcterms:created xsi:type="dcterms:W3CDTF">2025-01-31T14:05:00Z</dcterms:created>
  <dcterms:modified xsi:type="dcterms:W3CDTF">2025-01-31T14:12:00Z</dcterms:modified>
</cp:coreProperties>
</file>