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CE3" w:rsidRPr="00741CE3" w:rsidRDefault="00741CE3" w:rsidP="00741CE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CE3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:rsidR="00741CE3" w:rsidRPr="00741CE3" w:rsidRDefault="00741CE3" w:rsidP="00741CE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CE3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:rsidR="00741CE3" w:rsidRPr="00741CE3" w:rsidRDefault="00741CE3" w:rsidP="00741CE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CE3">
        <w:rPr>
          <w:rFonts w:ascii="Times New Roman" w:eastAsia="Calibri" w:hAnsi="Times New Roman" w:cs="Times New Roman"/>
          <w:b/>
          <w:sz w:val="24"/>
          <w:szCs w:val="24"/>
        </w:rPr>
        <w:t>«Основы медицинских знаний»</w:t>
      </w:r>
    </w:p>
    <w:p w:rsidR="00741CE3" w:rsidRPr="00741CE3" w:rsidRDefault="00741CE3" w:rsidP="00741CE3">
      <w:pPr>
        <w:pBdr>
          <w:bottom w:val="single" w:sz="12" w:space="1" w:color="auto"/>
        </w:pBdr>
        <w:spacing w:after="0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1CE3">
        <w:rPr>
          <w:rFonts w:ascii="Times New Roman" w:eastAsia="Calibri" w:hAnsi="Times New Roman" w:cs="Times New Roman"/>
          <w:sz w:val="24"/>
          <w:szCs w:val="24"/>
        </w:rPr>
        <w:t>Направление, профиль подготовки 44.03.05 Педагогическое образование, профили «Биология» и «</w:t>
      </w:r>
      <w:r>
        <w:rPr>
          <w:rFonts w:ascii="Times New Roman" w:eastAsia="Calibri" w:hAnsi="Times New Roman" w:cs="Times New Roman"/>
          <w:sz w:val="24"/>
          <w:szCs w:val="24"/>
        </w:rPr>
        <w:t>География</w:t>
      </w:r>
      <w:r w:rsidRPr="00741CE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41CE3" w:rsidRPr="00741CE3" w:rsidRDefault="00741CE3" w:rsidP="00741CE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CE3">
        <w:rPr>
          <w:rFonts w:ascii="Times New Roman" w:eastAsia="Calibri" w:hAnsi="Times New Roman" w:cs="Times New Roman"/>
          <w:sz w:val="24"/>
          <w:szCs w:val="24"/>
        </w:rPr>
        <w:t xml:space="preserve">Курс___1___, семестр – </w:t>
      </w:r>
      <w:proofErr w:type="gramStart"/>
      <w:r w:rsidRPr="00741CE3">
        <w:rPr>
          <w:rFonts w:ascii="Times New Roman" w:eastAsia="Calibri" w:hAnsi="Times New Roman" w:cs="Times New Roman"/>
          <w:sz w:val="24"/>
          <w:szCs w:val="24"/>
        </w:rPr>
        <w:t>2  2024</w:t>
      </w:r>
      <w:proofErr w:type="gramEnd"/>
      <w:r w:rsidRPr="00741CE3">
        <w:rPr>
          <w:rFonts w:ascii="Times New Roman" w:eastAsia="Calibri" w:hAnsi="Times New Roman" w:cs="Times New Roman"/>
          <w:sz w:val="24"/>
          <w:szCs w:val="24"/>
        </w:rPr>
        <w:t xml:space="preserve"> / 2025 уч. г.</w:t>
      </w:r>
    </w:p>
    <w:p w:rsidR="00741CE3" w:rsidRPr="00741CE3" w:rsidRDefault="00741CE3" w:rsidP="00741CE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CE3">
        <w:rPr>
          <w:rFonts w:ascii="Times New Roman" w:eastAsia="Calibri" w:hAnsi="Times New Roman" w:cs="Times New Roman"/>
          <w:sz w:val="24"/>
          <w:szCs w:val="24"/>
        </w:rPr>
        <w:t>Количество 2Е по плану___2___</w:t>
      </w:r>
    </w:p>
    <w:p w:rsidR="00741CE3" w:rsidRPr="00741CE3" w:rsidRDefault="00741CE3" w:rsidP="00741CE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CE3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«зачет».</w:t>
      </w:r>
    </w:p>
    <w:p w:rsidR="00741CE3" w:rsidRPr="00741CE3" w:rsidRDefault="00741CE3" w:rsidP="00741CE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CE3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___72__, в </w:t>
      </w:r>
      <w:proofErr w:type="spellStart"/>
      <w:r w:rsidRPr="00741CE3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741CE3">
        <w:rPr>
          <w:rFonts w:ascii="Times New Roman" w:eastAsia="Calibri" w:hAnsi="Times New Roman" w:cs="Times New Roman"/>
          <w:sz w:val="24"/>
          <w:szCs w:val="24"/>
        </w:rPr>
        <w:t>. контактная (аудиторная) работа (лекции- 10, практика – 10), самостоятельная работа __52</w:t>
      </w:r>
    </w:p>
    <w:p w:rsidR="00741CE3" w:rsidRPr="00741CE3" w:rsidRDefault="00741CE3" w:rsidP="00741CE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CE3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 w:rsidRPr="00741CE3">
        <w:rPr>
          <w:rFonts w:ascii="Times New Roman" w:eastAsia="Calibri" w:hAnsi="Times New Roman" w:cs="Times New Roman"/>
          <w:sz w:val="24"/>
          <w:szCs w:val="24"/>
        </w:rPr>
        <w:t>Хасуева</w:t>
      </w:r>
      <w:proofErr w:type="spellEnd"/>
      <w:r w:rsidRPr="00741C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41CE3">
        <w:rPr>
          <w:rFonts w:ascii="Times New Roman" w:eastAsia="Calibri" w:hAnsi="Times New Roman" w:cs="Times New Roman"/>
          <w:sz w:val="24"/>
          <w:szCs w:val="24"/>
        </w:rPr>
        <w:t>Бирлант</w:t>
      </w:r>
      <w:proofErr w:type="spellEnd"/>
      <w:r w:rsidRPr="00741C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41CE3">
        <w:rPr>
          <w:rFonts w:ascii="Times New Roman" w:eastAsia="Calibri" w:hAnsi="Times New Roman" w:cs="Times New Roman"/>
          <w:sz w:val="24"/>
          <w:szCs w:val="24"/>
        </w:rPr>
        <w:t>Алиевна</w:t>
      </w:r>
      <w:proofErr w:type="spellEnd"/>
      <w:r w:rsidRPr="00741C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41CE3" w:rsidRPr="00741CE3" w:rsidRDefault="00741CE3" w:rsidP="00741CE3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CE3">
        <w:rPr>
          <w:rFonts w:ascii="Times New Roman" w:eastAsia="Calibri" w:hAnsi="Times New Roman" w:cs="Times New Roman"/>
          <w:sz w:val="24"/>
          <w:szCs w:val="24"/>
        </w:rPr>
        <w:t>(Ф.И.О., ученая степень, ученое звание) к.б.н., доцент</w:t>
      </w:r>
    </w:p>
    <w:p w:rsidR="00741CE3" w:rsidRPr="00741CE3" w:rsidRDefault="00741CE3" w:rsidP="00741CE3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CE3">
        <w:rPr>
          <w:rFonts w:ascii="Times New Roman" w:eastAsia="Calibri" w:hAnsi="Times New Roman" w:cs="Times New Roman"/>
          <w:sz w:val="24"/>
          <w:szCs w:val="24"/>
        </w:rPr>
        <w:t>Кафедра биологии и МП__________________________________________________________</w:t>
      </w:r>
    </w:p>
    <w:p w:rsidR="00741CE3" w:rsidRPr="00741CE3" w:rsidRDefault="00741CE3" w:rsidP="00741CE3">
      <w:pPr>
        <w:spacing w:after="0"/>
        <w:ind w:left="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32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4731"/>
        <w:gridCol w:w="1646"/>
        <w:gridCol w:w="1560"/>
        <w:gridCol w:w="1021"/>
      </w:tblGrid>
      <w:tr w:rsidR="00741CE3" w:rsidRPr="00741CE3" w:rsidTr="00A2445F">
        <w:trPr>
          <w:trHeight w:val="404"/>
        </w:trPr>
        <w:tc>
          <w:tcPr>
            <w:tcW w:w="499" w:type="pct"/>
          </w:tcPr>
          <w:p w:rsidR="00741CE3" w:rsidRPr="00741CE3" w:rsidRDefault="00741CE3" w:rsidP="00741CE3">
            <w:pPr>
              <w:spacing w:after="0" w:line="240" w:lineRule="auto"/>
              <w:ind w:left="-106" w:right="-10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</w:tcPr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4" w:type="pct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</w:t>
            </w:r>
            <w:proofErr w:type="spellEnd"/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-кость</w:t>
            </w:r>
            <w:proofErr w:type="gramEnd"/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видов </w:t>
            </w:r>
            <w:proofErr w:type="spellStart"/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деятельнос-ти</w:t>
            </w:r>
            <w:proofErr w:type="spellEnd"/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513" w:type="pct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</w:t>
            </w:r>
            <w:r w:rsidRPr="00741CE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</w:t>
            </w: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41CE3" w:rsidRPr="00741CE3" w:rsidTr="00A2445F">
        <w:trPr>
          <w:trHeight w:val="703"/>
        </w:trPr>
        <w:tc>
          <w:tcPr>
            <w:tcW w:w="2876" w:type="pct"/>
            <w:gridSpan w:val="2"/>
          </w:tcPr>
          <w:p w:rsidR="00741CE3" w:rsidRPr="00741CE3" w:rsidRDefault="00741CE3" w:rsidP="00741CE3">
            <w:pPr>
              <w:spacing w:after="0" w:line="240" w:lineRule="auto"/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: В=9,</w:t>
            </w:r>
          </w:p>
          <w:p w:rsidR="00741CE3" w:rsidRPr="00741CE3" w:rsidRDefault="00741CE3" w:rsidP="00741CE3">
            <w:pPr>
              <w:spacing w:after="0" w:line="240" w:lineRule="auto"/>
              <w:ind w:left="-45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Коэффициенты: К</w:t>
            </w:r>
            <w:r w:rsidRPr="00741CE3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=0,67; К</w:t>
            </w:r>
            <w:r w:rsidRPr="00741CE3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=15.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</w:tcPr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41CE3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=15</w:t>
            </w:r>
          </w:p>
        </w:tc>
      </w:tr>
      <w:tr w:rsidR="00741CE3" w:rsidRPr="00741CE3" w:rsidTr="00A2445F">
        <w:trPr>
          <w:cantSplit/>
          <w:trHeight w:val="557"/>
        </w:trPr>
        <w:tc>
          <w:tcPr>
            <w:tcW w:w="499" w:type="pct"/>
            <w:vAlign w:val="center"/>
          </w:tcPr>
          <w:p w:rsidR="00741CE3" w:rsidRPr="00741CE3" w:rsidRDefault="00741CE3" w:rsidP="00741CE3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7н</w:t>
            </w:r>
          </w:p>
        </w:tc>
        <w:tc>
          <w:tcPr>
            <w:tcW w:w="2377" w:type="pct"/>
          </w:tcPr>
          <w:p w:rsidR="00741CE3" w:rsidRPr="00741CE3" w:rsidRDefault="00741CE3" w:rsidP="00741CE3">
            <w:pPr>
              <w:tabs>
                <w:tab w:val="left" w:pos="3165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 е занятие:</w:t>
            </w:r>
            <w:r w:rsidRPr="00741CE3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его показатели</w:t>
            </w:r>
          </w:p>
          <w:p w:rsidR="00741CE3" w:rsidRPr="00741CE3" w:rsidRDefault="00741CE3" w:rsidP="00741CE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опрос.</w:t>
            </w:r>
          </w:p>
          <w:p w:rsidR="00741CE3" w:rsidRPr="00741CE3" w:rsidRDefault="00741CE3" w:rsidP="00741CE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2. Тест</w:t>
            </w:r>
          </w:p>
          <w:p w:rsidR="00741CE3" w:rsidRPr="00741CE3" w:rsidRDefault="00741CE3" w:rsidP="00741CE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3. Краткое сообщение.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Pr="00741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.03.25</w:t>
            </w:r>
          </w:p>
        </w:tc>
        <w:tc>
          <w:tcPr>
            <w:tcW w:w="784" w:type="pct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41CE3" w:rsidRPr="00741CE3" w:rsidTr="00A2445F">
        <w:trPr>
          <w:cantSplit/>
          <w:trHeight w:val="557"/>
        </w:trPr>
        <w:tc>
          <w:tcPr>
            <w:tcW w:w="499" w:type="pct"/>
            <w:vAlign w:val="center"/>
          </w:tcPr>
          <w:p w:rsidR="00741CE3" w:rsidRPr="00741CE3" w:rsidRDefault="00741CE3" w:rsidP="00741CE3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9н</w:t>
            </w:r>
          </w:p>
        </w:tc>
        <w:tc>
          <w:tcPr>
            <w:tcW w:w="2377" w:type="pct"/>
          </w:tcPr>
          <w:p w:rsidR="00741CE3" w:rsidRPr="00741CE3" w:rsidRDefault="00741CE3" w:rsidP="00741CE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 е занятие:</w:t>
            </w:r>
            <w:r w:rsidRPr="00741CE3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Детский травматизм и меры профилактики.</w:t>
            </w:r>
          </w:p>
          <w:p w:rsidR="00741CE3" w:rsidRPr="00741CE3" w:rsidRDefault="00741CE3" w:rsidP="00741CE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Устный опрос</w:t>
            </w:r>
          </w:p>
          <w:p w:rsidR="00741CE3" w:rsidRPr="00741CE3" w:rsidRDefault="00741CE3" w:rsidP="00741CE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2. Тест</w:t>
            </w:r>
          </w:p>
          <w:p w:rsidR="00741CE3" w:rsidRPr="00741CE3" w:rsidRDefault="00741CE3" w:rsidP="00741CE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3. Работа с терминами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26.03</w:t>
            </w:r>
            <w:r w:rsidRPr="00741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784" w:type="pct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41CE3" w:rsidRPr="00741CE3" w:rsidTr="00A2445F">
        <w:trPr>
          <w:cantSplit/>
          <w:trHeight w:val="1305"/>
        </w:trPr>
        <w:tc>
          <w:tcPr>
            <w:tcW w:w="499" w:type="pct"/>
            <w:vAlign w:val="center"/>
          </w:tcPr>
          <w:p w:rsidR="00741CE3" w:rsidRPr="00741CE3" w:rsidRDefault="00741CE3" w:rsidP="00741CE3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11н</w:t>
            </w:r>
          </w:p>
        </w:tc>
        <w:tc>
          <w:tcPr>
            <w:tcW w:w="2377" w:type="pct"/>
          </w:tcPr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8"/>
                <w:szCs w:val="28"/>
                <w:lang w:eastAsia="ru-RU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3- е занятие: 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Опасные для жизни (неотложные) состояния и первая помощь при их возникновении.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опрос.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2. Тест</w:t>
            </w:r>
          </w:p>
          <w:p w:rsidR="00741CE3" w:rsidRPr="00741CE3" w:rsidRDefault="00741CE3" w:rsidP="00741CE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3. Доклады по теме.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  <w:r w:rsidRPr="00741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.04.25</w:t>
            </w:r>
          </w:p>
        </w:tc>
        <w:tc>
          <w:tcPr>
            <w:tcW w:w="784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41CE3" w:rsidRPr="00741CE3" w:rsidTr="00A2445F">
        <w:trPr>
          <w:cantSplit/>
          <w:trHeight w:val="1305"/>
        </w:trPr>
        <w:tc>
          <w:tcPr>
            <w:tcW w:w="499" w:type="pct"/>
            <w:vAlign w:val="center"/>
          </w:tcPr>
          <w:p w:rsidR="00741CE3" w:rsidRPr="00741CE3" w:rsidRDefault="00741CE3" w:rsidP="00741CE3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11н</w:t>
            </w:r>
          </w:p>
        </w:tc>
        <w:tc>
          <w:tcPr>
            <w:tcW w:w="2377" w:type="pct"/>
          </w:tcPr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1й рубежный контроль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(10б): В=1, К</w:t>
            </w:r>
            <w:r w:rsidRPr="00741CE3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741CE3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=0-10.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контрольной работы.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bookmarkStart w:id="0" w:name="_GoBack"/>
            <w:bookmarkEnd w:id="0"/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784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CE3" w:rsidRPr="00741CE3" w:rsidTr="00A2445F">
        <w:trPr>
          <w:cantSplit/>
          <w:trHeight w:val="729"/>
        </w:trPr>
        <w:tc>
          <w:tcPr>
            <w:tcW w:w="2876" w:type="pct"/>
            <w:gridSpan w:val="2"/>
          </w:tcPr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В=</w:t>
            </w:r>
            <w:proofErr w:type="gramStart"/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9 ,</w:t>
            </w:r>
            <w:proofErr w:type="gramEnd"/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К1=0,67, К2= 15.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7" w:type="pct"/>
            <w:gridSpan w:val="2"/>
          </w:tcPr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41CE3">
              <w:rPr>
                <w:rFonts w:ascii="Times New Roman" w:eastAsia="Calibri" w:hAnsi="Times New Roman" w:cs="Times New Roman"/>
                <w:sz w:val="18"/>
                <w:szCs w:val="24"/>
              </w:rPr>
              <w:t>2=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41CE3" w:rsidRPr="00741CE3" w:rsidTr="00A2445F">
        <w:trPr>
          <w:trHeight w:val="990"/>
        </w:trPr>
        <w:tc>
          <w:tcPr>
            <w:tcW w:w="499" w:type="pct"/>
            <w:vAlign w:val="center"/>
          </w:tcPr>
          <w:p w:rsidR="00741CE3" w:rsidRPr="00741CE3" w:rsidRDefault="00741CE3" w:rsidP="00741CE3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13н</w:t>
            </w:r>
          </w:p>
        </w:tc>
        <w:tc>
          <w:tcPr>
            <w:tcW w:w="2377" w:type="pct"/>
          </w:tcPr>
          <w:p w:rsidR="00741CE3" w:rsidRPr="00741CE3" w:rsidRDefault="00741CE3" w:rsidP="00741CE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4- е занятие: 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неинфекционные заболевания и их профилактика</w:t>
            </w:r>
          </w:p>
          <w:p w:rsidR="00741CE3" w:rsidRPr="00741CE3" w:rsidRDefault="00741CE3" w:rsidP="00741CE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:rsidR="00741CE3" w:rsidRPr="00741CE3" w:rsidRDefault="00741CE3" w:rsidP="00741CE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2. Тест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3. Работа с терминами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784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41CE3" w:rsidRPr="00741CE3" w:rsidTr="00A2445F">
        <w:trPr>
          <w:trHeight w:val="990"/>
        </w:trPr>
        <w:tc>
          <w:tcPr>
            <w:tcW w:w="499" w:type="pct"/>
            <w:vAlign w:val="center"/>
          </w:tcPr>
          <w:p w:rsidR="00741CE3" w:rsidRPr="00741CE3" w:rsidRDefault="00741CE3" w:rsidP="00741CE3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15н</w:t>
            </w:r>
          </w:p>
        </w:tc>
        <w:tc>
          <w:tcPr>
            <w:tcW w:w="2377" w:type="pct"/>
          </w:tcPr>
          <w:p w:rsidR="00741CE3" w:rsidRPr="00741CE3" w:rsidRDefault="00741CE3" w:rsidP="00741CE3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е занятие:</w:t>
            </w:r>
            <w:r w:rsidRPr="00741CE3">
              <w:rPr>
                <w:rFonts w:ascii="Times New Roman" w:eastAsia="Calibri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Инфекционные заболевания и их профилактика. </w:t>
            </w:r>
          </w:p>
          <w:p w:rsidR="00741CE3" w:rsidRPr="00741CE3" w:rsidRDefault="00741CE3" w:rsidP="00741CE3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образовательной организации в формировании, сохранении и укреплении здоровья детей и подростков.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опрос.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2. Тест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3. Доклады по теме.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784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41CE3" w:rsidRPr="00741CE3" w:rsidTr="00A2445F">
        <w:trPr>
          <w:trHeight w:val="803"/>
        </w:trPr>
        <w:tc>
          <w:tcPr>
            <w:tcW w:w="499" w:type="pct"/>
            <w:vAlign w:val="center"/>
          </w:tcPr>
          <w:p w:rsidR="00741CE3" w:rsidRPr="00741CE3" w:rsidRDefault="00741CE3" w:rsidP="00741CE3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17н</w:t>
            </w:r>
          </w:p>
        </w:tc>
        <w:tc>
          <w:tcPr>
            <w:tcW w:w="2377" w:type="pct"/>
          </w:tcPr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2й рубежный контроль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(10б): В=1, К</w:t>
            </w:r>
            <w:r w:rsidRPr="00741CE3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=1, К</w:t>
            </w:r>
            <w:r w:rsidRPr="00741CE3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=0-10.</w:t>
            </w:r>
          </w:p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1.Выполнение контрольной работы.</w:t>
            </w:r>
          </w:p>
        </w:tc>
        <w:tc>
          <w:tcPr>
            <w:tcW w:w="827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784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741CE3" w:rsidRPr="00741CE3" w:rsidRDefault="00741CE3" w:rsidP="00741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Список используемых источников по дисциплине:</w:t>
      </w: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Рекомендуемая литература</w:t>
      </w:r>
    </w:p>
    <w:p w:rsidR="00741CE3" w:rsidRPr="00741CE3" w:rsidRDefault="00741CE3" w:rsidP="00741CE3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1C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и дополнительная литература</w:t>
      </w:r>
      <w:bookmarkStart w:id="1" w:name="_Hlk101401054"/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7"/>
        <w:gridCol w:w="4253"/>
        <w:gridCol w:w="992"/>
        <w:gridCol w:w="709"/>
        <w:gridCol w:w="850"/>
        <w:gridCol w:w="1701"/>
        <w:gridCol w:w="816"/>
      </w:tblGrid>
      <w:tr w:rsidR="00741CE3" w:rsidRPr="00741CE3" w:rsidTr="00A2445F">
        <w:trPr>
          <w:cantSplit/>
          <w:trHeight w:val="2396"/>
        </w:trPr>
        <w:tc>
          <w:tcPr>
            <w:tcW w:w="1027" w:type="dxa"/>
          </w:tcPr>
          <w:bookmarkEnd w:id="1"/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литературы</w:t>
            </w:r>
          </w:p>
        </w:tc>
        <w:tc>
          <w:tcPr>
            <w:tcW w:w="4253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textDirection w:val="btLr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часов, обеспеченных указанной литературой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Аудит./</w:t>
            </w:r>
            <w:proofErr w:type="spellStart"/>
            <w:proofErr w:type="gramEnd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extDirection w:val="btLr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850" w:type="dxa"/>
            <w:textDirection w:val="btLr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в библиотеке университета</w:t>
            </w:r>
          </w:p>
        </w:tc>
        <w:tc>
          <w:tcPr>
            <w:tcW w:w="1701" w:type="dxa"/>
            <w:textDirection w:val="btLr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доступа ЭБС/ электронный носитель (</w:t>
            </w:r>
            <w:proofErr w:type="gramStart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CD,DVD</w:t>
            </w:r>
            <w:proofErr w:type="gramEnd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  <w:textDirection w:val="btLr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обучающихся литературой, (5гр./4</w:t>
            </w:r>
            <w:proofErr w:type="gramStart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гр.)х</w:t>
            </w:r>
            <w:proofErr w:type="gramEnd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100%))</w:t>
            </w:r>
          </w:p>
        </w:tc>
      </w:tr>
      <w:tr w:rsidR="00741CE3" w:rsidRPr="00741CE3" w:rsidTr="00A2445F">
        <w:trPr>
          <w:cantSplit/>
          <w:trHeight w:val="245"/>
        </w:trPr>
        <w:tc>
          <w:tcPr>
            <w:tcW w:w="1027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16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741CE3" w:rsidRPr="00741CE3" w:rsidTr="00A2445F">
        <w:trPr>
          <w:cantSplit/>
          <w:trHeight w:val="266"/>
        </w:trPr>
        <w:tc>
          <w:tcPr>
            <w:tcW w:w="1027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1" w:type="dxa"/>
            <w:gridSpan w:val="6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741CE3" w:rsidRPr="00741CE3" w:rsidTr="00A2445F">
        <w:trPr>
          <w:cantSplit/>
          <w:trHeight w:val="413"/>
        </w:trPr>
        <w:tc>
          <w:tcPr>
            <w:tcW w:w="1027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C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Мисюк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, М. Н. </w:t>
            </w:r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Основы медицинских знаний и здорового образа жизни: учебник и практикум для вузов / М. Н. 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Мисюк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— 3-е изд.,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Москва: Издательство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2022. — 332 с. — (Высшее образование). — ISBN 978-5-534-14054-5. — Текст: электронный // 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2/40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709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4" w:tgtFrame="_blank" w:history="1">
              <w:r w:rsidRPr="00741CE3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</w:rPr>
                <w:t>https://urait.ru/bcode/488807</w:t>
              </w:r>
            </w:hyperlink>
          </w:p>
        </w:tc>
        <w:tc>
          <w:tcPr>
            <w:tcW w:w="816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41CE3" w:rsidRPr="00741CE3" w:rsidTr="00A2445F">
        <w:trPr>
          <w:cantSplit/>
          <w:trHeight w:val="419"/>
        </w:trPr>
        <w:tc>
          <w:tcPr>
            <w:tcW w:w="1027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</w:pPr>
            <w:proofErr w:type="spellStart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Айзман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 xml:space="preserve">, Р. И. Основы медицинских знаний и здорового образа жизни: учебное пособие / Р. И.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Айзман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 xml:space="preserve">, В. Б.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Рубанович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 xml:space="preserve">, М. А.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Суботялов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 xml:space="preserve">. — Новосибирск: Сибирское университетское издательство, 2017. — 214 c. — ISBN 978-5-379-02007-1. — </w:t>
            </w:r>
            <w:proofErr w:type="gramStart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Текст :</w:t>
            </w:r>
            <w:proofErr w:type="gramEnd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 xml:space="preserve"> электронный // </w:t>
            </w:r>
          </w:p>
        </w:tc>
        <w:tc>
          <w:tcPr>
            <w:tcW w:w="992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2/40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709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 xml:space="preserve">Цифровой образовательный ресурс IPR </w:t>
            </w:r>
            <w:proofErr w:type="gramStart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SMART :</w:t>
            </w:r>
            <w:proofErr w:type="gramEnd"/>
            <w:r w:rsidRPr="00741C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 xml:space="preserve"> [сайт]. — URL: </w:t>
            </w:r>
            <w:hyperlink r:id="rId5" w:history="1">
              <w:r w:rsidRPr="00741CE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shd w:val="clear" w:color="auto" w:fill="F8F9FA"/>
                </w:rPr>
                <w:t>https://www.iprbookshop.ru/65284.html</w:t>
              </w:r>
            </w:hyperlink>
          </w:p>
        </w:tc>
        <w:tc>
          <w:tcPr>
            <w:tcW w:w="816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41CE3" w:rsidRPr="00741CE3" w:rsidTr="00A2445F">
        <w:trPr>
          <w:cantSplit/>
          <w:trHeight w:val="372"/>
        </w:trPr>
        <w:tc>
          <w:tcPr>
            <w:tcW w:w="1027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1" w:type="dxa"/>
            <w:gridSpan w:val="6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741CE3" w:rsidRPr="00741CE3" w:rsidTr="00A2445F">
        <w:trPr>
          <w:cantSplit/>
          <w:trHeight w:val="441"/>
        </w:trPr>
        <w:tc>
          <w:tcPr>
            <w:tcW w:w="1027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83482571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</w:tcPr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Кадыков, В. А. </w:t>
            </w:r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Первая доврачебная помощь: учебное пособие для вузов / В. А. Кадыков, Е. М. Мохов, А. М. Морозов. — 2-е изд.,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Москва: Издательство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2022. — 241 с. — (Высшее образование). — ISBN 978-5-534-12940-3. — Текст: электронный // </w:t>
            </w:r>
          </w:p>
        </w:tc>
        <w:tc>
          <w:tcPr>
            <w:tcW w:w="992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2/40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709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6" w:tgtFrame="_blank" w:history="1">
              <w:r w:rsidRPr="00741CE3">
                <w:rPr>
                  <w:rFonts w:ascii="Times New Roman" w:eastAsia="Times New Roman" w:hAnsi="Times New Roman" w:cs="Times New Roman"/>
                  <w:color w:val="486C97"/>
                  <w:sz w:val="24"/>
                  <w:szCs w:val="24"/>
                  <w:u w:val="single"/>
                  <w:shd w:val="clear" w:color="auto" w:fill="FFFFFF"/>
                </w:rPr>
                <w:t>https://urait.ru/bcode/495072</w:t>
              </w:r>
            </w:hyperlink>
          </w:p>
        </w:tc>
        <w:tc>
          <w:tcPr>
            <w:tcW w:w="816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41CE3" w:rsidRPr="00741CE3" w:rsidTr="00A2445F">
        <w:trPr>
          <w:cantSplit/>
          <w:trHeight w:val="435"/>
        </w:trPr>
        <w:tc>
          <w:tcPr>
            <w:tcW w:w="1027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83482621"/>
            <w:bookmarkEnd w:id="2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Айзман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Р.И., Омельченко И.В. Основы медицинских знаний: учебное пособие для студ. вузов – М.: КНОРУС, 2013 -248 с. </w:t>
            </w:r>
          </w:p>
        </w:tc>
        <w:tc>
          <w:tcPr>
            <w:tcW w:w="992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2/40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709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1701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3"/>
      <w:tr w:rsidR="00741CE3" w:rsidRPr="00741CE3" w:rsidTr="00A2445F">
        <w:trPr>
          <w:cantSplit/>
          <w:trHeight w:val="535"/>
        </w:trPr>
        <w:tc>
          <w:tcPr>
            <w:tcW w:w="1027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741CE3" w:rsidRPr="00741CE3" w:rsidRDefault="00741CE3" w:rsidP="00741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Назарова Е.Н. </w:t>
            </w:r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здорового образа жизни:</w:t>
            </w: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студентов высшего </w:t>
            </w:r>
            <w:proofErr w:type="spellStart"/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проф.образования</w:t>
            </w:r>
            <w:proofErr w:type="spellEnd"/>
            <w:r w:rsidRPr="0074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М.: Академия, 2013 – 251 с. </w:t>
            </w:r>
          </w:p>
        </w:tc>
        <w:tc>
          <w:tcPr>
            <w:tcW w:w="992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2/40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709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701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41CE3" w:rsidRPr="00741CE3" w:rsidRDefault="00741CE3" w:rsidP="007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E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CE3" w:rsidRPr="00741CE3" w:rsidRDefault="00741CE3" w:rsidP="00741CE3">
      <w:pPr>
        <w:rPr>
          <w:rFonts w:ascii="Calibri" w:eastAsia="Calibri" w:hAnsi="Calibri" w:cs="Times New Roman"/>
        </w:rPr>
      </w:pPr>
    </w:p>
    <w:p w:rsidR="00741CE3" w:rsidRPr="00741CE3" w:rsidRDefault="00741CE3" w:rsidP="00741CE3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741CE3" w:rsidRPr="00741CE3" w:rsidRDefault="00741CE3" w:rsidP="00741CE3">
      <w:pPr>
        <w:widowControl w:val="0"/>
        <w:tabs>
          <w:tab w:val="left" w:pos="709"/>
          <w:tab w:val="left" w:pos="375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Интернет-ресурсы</w:t>
      </w:r>
    </w:p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1</w:t>
      </w:r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 Цифровой образовательный ресурс IPR SMART (</w:t>
      </w:r>
      <w:hyperlink r:id="rId7" w:history="1">
        <w:proofErr w:type="gramStart"/>
        <w:r w:rsidRPr="00741CE3">
          <w:rPr>
            <w:rFonts w:ascii="Times New Roman" w:eastAsia="Calibri" w:hAnsi="Times New Roman" w:cs="Times New Roman"/>
            <w:iCs/>
            <w:color w:val="0563C1"/>
            <w:sz w:val="24"/>
            <w:szCs w:val="24"/>
            <w:u w:val="single"/>
            <w:lang w:eastAsia="ru-RU"/>
          </w:rPr>
          <w:t>www.iprbookshop.ru</w:t>
        </w:r>
      </w:hyperlink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)</w:t>
      </w:r>
      <w:proofErr w:type="gramEnd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</w:p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2. Образовательная платформа «ЮРАЙТ» </w:t>
      </w:r>
      <w:hyperlink r:id="rId8" w:history="1">
        <w:proofErr w:type="gramStart"/>
        <w:r w:rsidRPr="00741CE3">
          <w:rPr>
            <w:rFonts w:ascii="Times New Roman" w:eastAsia="Calibri" w:hAnsi="Times New Roman" w:cs="Times New Roman"/>
            <w:iCs/>
            <w:color w:val="0563C1"/>
            <w:sz w:val="24"/>
            <w:szCs w:val="24"/>
            <w:u w:val="single"/>
            <w:lang w:eastAsia="ru-RU"/>
          </w:rPr>
          <w:t>https://urait.ru/</w:t>
        </w:r>
      </w:hyperlink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)</w:t>
      </w:r>
      <w:proofErr w:type="gramEnd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3. Электронно-библиотечная система «Лань» (</w:t>
      </w:r>
      <w:hyperlink r:id="rId9" w:history="1">
        <w:proofErr w:type="gramStart"/>
        <w:r w:rsidRPr="00741CE3">
          <w:rPr>
            <w:rFonts w:ascii="Times New Roman" w:eastAsia="Calibri" w:hAnsi="Times New Roman" w:cs="Times New Roman"/>
            <w:iCs/>
            <w:color w:val="0563C1"/>
            <w:sz w:val="24"/>
            <w:szCs w:val="24"/>
            <w:u w:val="single"/>
            <w:lang w:eastAsia="ru-RU"/>
          </w:rPr>
          <w:t>https://e.lanbook.com/</w:t>
        </w:r>
      </w:hyperlink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)</w:t>
      </w:r>
      <w:proofErr w:type="gramEnd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4. МЭБ (Межвузовская электронная </w:t>
      </w:r>
      <w:proofErr w:type="gramStart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библиотека )</w:t>
      </w:r>
      <w:proofErr w:type="gramEnd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НГПУ. (</w:t>
      </w:r>
      <w:hyperlink r:id="rId10" w:history="1">
        <w:proofErr w:type="gramStart"/>
        <w:r w:rsidRPr="00741CE3">
          <w:rPr>
            <w:rFonts w:ascii="Times New Roman" w:eastAsia="Calibri" w:hAnsi="Times New Roman" w:cs="Times New Roman"/>
            <w:iCs/>
            <w:color w:val="0563C1"/>
            <w:sz w:val="24"/>
            <w:szCs w:val="24"/>
            <w:u w:val="single"/>
            <w:lang w:eastAsia="ru-RU"/>
          </w:rPr>
          <w:t>https://icdlib.nspu.ru/</w:t>
        </w:r>
      </w:hyperlink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)</w:t>
      </w:r>
      <w:proofErr w:type="gramEnd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5. НАУЧНАЯ ЭЛЕКТРОННАЯ БИБЛИОТЕКА </w:t>
      </w:r>
      <w:proofErr w:type="gramStart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eLIBRARY.RU(</w:t>
      </w:r>
      <w:proofErr w:type="gramEnd"/>
      <w:r w:rsidRPr="00741CE3">
        <w:rPr>
          <w:rFonts w:ascii="Calibri" w:eastAsia="Calibri" w:hAnsi="Calibri" w:cs="Times New Roman"/>
        </w:rPr>
        <w:fldChar w:fldCharType="begin"/>
      </w:r>
      <w:r w:rsidRPr="00741CE3">
        <w:rPr>
          <w:rFonts w:ascii="Calibri" w:eastAsia="Calibri" w:hAnsi="Calibri" w:cs="Times New Roman"/>
        </w:rPr>
        <w:instrText xml:space="preserve"> HYPERLINK "https://www.elibrary.ru/" </w:instrText>
      </w:r>
      <w:r w:rsidRPr="00741CE3">
        <w:rPr>
          <w:rFonts w:ascii="Calibri" w:eastAsia="Calibri" w:hAnsi="Calibri" w:cs="Times New Roman"/>
        </w:rPr>
        <w:fldChar w:fldCharType="separate"/>
      </w:r>
      <w:r w:rsidRPr="00741CE3">
        <w:rPr>
          <w:rFonts w:ascii="Times New Roman" w:eastAsia="Calibri" w:hAnsi="Times New Roman" w:cs="Times New Roman"/>
          <w:iCs/>
          <w:color w:val="0563C1"/>
          <w:sz w:val="24"/>
          <w:szCs w:val="24"/>
          <w:u w:val="single"/>
          <w:lang w:eastAsia="ru-RU"/>
        </w:rPr>
        <w:t>https://www.elibrary.ru/</w:t>
      </w:r>
      <w:r w:rsidRPr="00741CE3">
        <w:rPr>
          <w:rFonts w:ascii="Times New Roman" w:eastAsia="Calibri" w:hAnsi="Times New Roman" w:cs="Times New Roman"/>
          <w:iCs/>
          <w:color w:val="0563C1"/>
          <w:sz w:val="24"/>
          <w:szCs w:val="24"/>
          <w:u w:val="single"/>
          <w:lang w:eastAsia="ru-RU"/>
        </w:rPr>
        <w:fldChar w:fldCharType="end"/>
      </w:r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) </w:t>
      </w:r>
    </w:p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6. СПС «</w:t>
      </w:r>
      <w:proofErr w:type="spellStart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КонсультантПлюс</w:t>
      </w:r>
      <w:proofErr w:type="spellEnd"/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» (</w:t>
      </w:r>
      <w:hyperlink r:id="rId11" w:history="1">
        <w:proofErr w:type="gramStart"/>
        <w:r w:rsidRPr="00741CE3">
          <w:rPr>
            <w:rFonts w:ascii="Times New Roman" w:eastAsia="Calibri" w:hAnsi="Times New Roman" w:cs="Times New Roman"/>
            <w:iCs/>
            <w:color w:val="0563C1"/>
            <w:sz w:val="24"/>
            <w:szCs w:val="24"/>
            <w:u w:val="single"/>
            <w:lang w:eastAsia="ru-RU"/>
          </w:rPr>
          <w:t>http://www.consultant.ru</w:t>
        </w:r>
      </w:hyperlink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)</w:t>
      </w:r>
      <w:proofErr w:type="gramEnd"/>
    </w:p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7. Всё о биологии (</w:t>
      </w:r>
      <w:hyperlink r:id="rId12" w:history="1">
        <w:r w:rsidRPr="00741CE3">
          <w:rPr>
            <w:rFonts w:ascii="Times New Roman" w:eastAsia="Calibri" w:hAnsi="Times New Roman" w:cs="Times New Roman"/>
            <w:iCs/>
            <w:color w:val="0563C1"/>
            <w:sz w:val="24"/>
            <w:szCs w:val="24"/>
            <w:u w:val="single"/>
            <w:lang w:eastAsia="ru-RU"/>
          </w:rPr>
          <w:t>https://vseobiology.ru/metodika-prepodavaniya-biologii/</w:t>
        </w:r>
      </w:hyperlink>
      <w:r w:rsidRPr="00741CE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) </w:t>
      </w:r>
    </w:p>
    <w:p w:rsidR="00741CE3" w:rsidRPr="00741CE3" w:rsidRDefault="00741CE3" w:rsidP="00741CE3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741CE3" w:rsidRPr="00741CE3" w:rsidRDefault="00741CE3" w:rsidP="00741CE3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41CE3" w:rsidRPr="00741CE3" w:rsidRDefault="00741CE3" w:rsidP="00741CE3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Утверждено на заседании кафедры б</w:t>
      </w:r>
      <w:r w:rsidRPr="00741CE3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иологии и методики ее преподавания</w:t>
      </w: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Протокол №__6________________ от </w:t>
      </w:r>
      <w:proofErr w:type="gramStart"/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 21</w:t>
      </w:r>
      <w:proofErr w:type="gramEnd"/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_» _________2025 г.</w:t>
      </w: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Зав. кафедрой ____________________ /</w:t>
      </w:r>
      <w:proofErr w:type="spellStart"/>
      <w:r w:rsidRPr="00741CE3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Кушалиева</w:t>
      </w:r>
      <w:proofErr w:type="spellEnd"/>
      <w:r w:rsidRPr="00741CE3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Ш.А./</w:t>
      </w:r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Преподаватель ____________________</w:t>
      </w:r>
      <w:proofErr w:type="spellStart"/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Хасуева</w:t>
      </w:r>
      <w:proofErr w:type="spellEnd"/>
      <w:r w:rsidRPr="00741C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Б.А.</w:t>
      </w:r>
    </w:p>
    <w:p w:rsidR="00741CE3" w:rsidRPr="00741CE3" w:rsidRDefault="00741CE3" w:rsidP="00741C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3E06" w:rsidRDefault="00C93E06"/>
    <w:sectPr w:rsidR="00C93E06" w:rsidSect="0002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13"/>
    <w:rsid w:val="00741CE3"/>
    <w:rsid w:val="00982913"/>
    <w:rsid w:val="00C9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2E069-C5FD-4EA1-95DE-129FC302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prbookshop.ru" TargetMode="External"/><Relationship Id="rId12" Type="http://schemas.openxmlformats.org/officeDocument/2006/relationships/hyperlink" Target="https://vseobiology.ru/metodika-prepodavaniya-biolog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bcode/495072" TargetMode="External"/><Relationship Id="rId11" Type="http://schemas.openxmlformats.org/officeDocument/2006/relationships/hyperlink" Target="http://www.consultant.ru" TargetMode="External"/><Relationship Id="rId5" Type="http://schemas.openxmlformats.org/officeDocument/2006/relationships/hyperlink" Target="https://www.iprbookshop.ru/65284.html" TargetMode="External"/><Relationship Id="rId10" Type="http://schemas.openxmlformats.org/officeDocument/2006/relationships/hyperlink" Target="https://icdlib.nspu.ru/" TargetMode="External"/><Relationship Id="rId4" Type="http://schemas.openxmlformats.org/officeDocument/2006/relationships/hyperlink" Target="https://urait.ru/bcode/488807" TargetMode="External"/><Relationship Id="rId9" Type="http://schemas.openxmlformats.org/officeDocument/2006/relationships/hyperlink" Target="https://e.lanboo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Birlant</dc:creator>
  <cp:keywords/>
  <dc:description/>
  <cp:lastModifiedBy>Birlant</cp:lastModifiedBy>
  <cp:revision>2</cp:revision>
  <dcterms:created xsi:type="dcterms:W3CDTF">2025-01-31T07:45:00Z</dcterms:created>
  <dcterms:modified xsi:type="dcterms:W3CDTF">2025-01-31T07:52:00Z</dcterms:modified>
</cp:coreProperties>
</file>