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2DF" w:rsidRPr="0016421E" w:rsidRDefault="003D0F99" w:rsidP="00D836D0">
      <w:pPr>
        <w:tabs>
          <w:tab w:val="left" w:pos="0"/>
          <w:tab w:val="left" w:pos="9597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6421E">
        <w:rPr>
          <w:rFonts w:ascii="Times New Roman" w:eastAsia="Calibri" w:hAnsi="Times New Roman" w:cs="Times New Roman"/>
          <w:b/>
          <w:sz w:val="24"/>
          <w:szCs w:val="24"/>
        </w:rPr>
        <w:t>ТЕМА 2.1. АНАЛИЗ ПРОФОРИЕНТАЦИОННОГО ПОТЕНЦИАЛА УЧЕБНОГО СОДЕРЖАНИЯ ПРЕДМЕТА «ХИМИЯ» (2 ЧАСА).</w:t>
      </w:r>
    </w:p>
    <w:p w:rsidR="00324C38" w:rsidRPr="0016421E" w:rsidRDefault="00324C38" w:rsidP="001642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324C38" w:rsidRPr="0016421E" w:rsidRDefault="003D0F99" w:rsidP="001642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>План лекции:</w:t>
      </w:r>
      <w:r w:rsidR="00A402DF" w:rsidRPr="001642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24C38" w:rsidRPr="0016421E" w:rsidRDefault="00324C38" w:rsidP="001642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1. </w:t>
      </w:r>
      <w:r w:rsidR="00A402DF"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Резолюция Всероссийского съезда учителей и преподавателей химии: школьное химическое образование в современном мире. </w:t>
      </w:r>
    </w:p>
    <w:p w:rsidR="00324C38" w:rsidRPr="0016421E" w:rsidRDefault="00324C38" w:rsidP="001642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2. </w:t>
      </w:r>
      <w:r w:rsidR="00A402DF"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Анализ опроса учителей о школьных учебниках химии. </w:t>
      </w:r>
    </w:p>
    <w:p w:rsidR="00324C38" w:rsidRPr="0016421E" w:rsidRDefault="00324C38" w:rsidP="001642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3. </w:t>
      </w:r>
      <w:r w:rsidR="00A402DF"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Химия XXI века в школьных учебниках. </w:t>
      </w:r>
    </w:p>
    <w:p w:rsidR="00324C38" w:rsidRPr="0016421E" w:rsidRDefault="00324C38" w:rsidP="001642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4. </w:t>
      </w:r>
      <w:r w:rsidR="00A402DF"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Социальное значение химии. </w:t>
      </w:r>
    </w:p>
    <w:p w:rsidR="00A402DF" w:rsidRPr="0016421E" w:rsidRDefault="00324C38" w:rsidP="001642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5. </w:t>
      </w:r>
      <w:r w:rsidR="00A402DF" w:rsidRPr="0016421E">
        <w:rPr>
          <w:rFonts w:ascii="Times New Roman" w:eastAsia="Calibri" w:hAnsi="Times New Roman" w:cs="Times New Roman"/>
          <w:i/>
          <w:sz w:val="24"/>
          <w:szCs w:val="24"/>
        </w:rPr>
        <w:t>Цели и значение профориентационной работы по химии.</w:t>
      </w:r>
    </w:p>
    <w:p w:rsidR="00324C38" w:rsidRPr="0016421E" w:rsidRDefault="00324C38" w:rsidP="001642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30BB5" w:rsidRPr="00E70BA0" w:rsidRDefault="00324C38" w:rsidP="00AC3519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70BA0">
        <w:rPr>
          <w:rFonts w:ascii="Times New Roman" w:eastAsia="Calibri" w:hAnsi="Times New Roman" w:cs="Times New Roman"/>
          <w:i/>
          <w:sz w:val="24"/>
          <w:szCs w:val="24"/>
        </w:rPr>
        <w:t>1. Резолюция Всероссийского съезда учителей и преподавателей химии: школьное химическое образовани</w:t>
      </w:r>
      <w:r w:rsidR="00AC3519" w:rsidRPr="00E70BA0">
        <w:rPr>
          <w:rFonts w:ascii="Times New Roman" w:eastAsia="Calibri" w:hAnsi="Times New Roman" w:cs="Times New Roman"/>
          <w:i/>
          <w:sz w:val="24"/>
          <w:szCs w:val="24"/>
        </w:rPr>
        <w:t>е в современном мире. (</w:t>
      </w:r>
      <w:r w:rsidR="007540EE" w:rsidRPr="00E70BA0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Краснодарский край, федеральная территория «Сириус» 26-27 ноября 2023 г.</w:t>
      </w:r>
      <w:r w:rsidR="00AC3519" w:rsidRPr="00E70BA0">
        <w:rPr>
          <w:rFonts w:ascii="Times New Roman" w:hAnsi="Times New Roman" w:cs="Times New Roman"/>
          <w:bCs/>
          <w:i/>
          <w:color w:val="000000"/>
          <w:sz w:val="24"/>
          <w:szCs w:val="24"/>
        </w:rPr>
        <w:t>).</w:t>
      </w:r>
    </w:p>
    <w:p w:rsidR="00AD51E0" w:rsidRDefault="00C30BB5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eastAsia="Calibri" w:hAnsi="Times New Roman" w:cs="Times New Roman"/>
          <w:sz w:val="24"/>
          <w:szCs w:val="24"/>
        </w:rPr>
        <w:t>Всероссийский съезд учителей и преподавателей химии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проведён с целью развития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образовательной системы Российской Федерации, обсуждения актуальных проблем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химическо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го образования и перспектив его</w:t>
      </w:r>
      <w:r w:rsidR="00FC61A0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развития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в условиях модернизации общего</w:t>
      </w:r>
      <w:r w:rsidR="00FC61A0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и высшего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образования, а также содействия</w:t>
      </w:r>
      <w:r w:rsidR="00FC61A0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развит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ию кадрового потенциала России.</w:t>
      </w:r>
      <w:r w:rsidR="00FC61A0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Съ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езд </w:t>
      </w:r>
      <w:r w:rsidR="00F14710">
        <w:rPr>
          <w:rFonts w:ascii="Times New Roman" w:hAnsi="Times New Roman" w:cs="Times New Roman"/>
          <w:color w:val="000000"/>
          <w:sz w:val="24"/>
          <w:szCs w:val="24"/>
        </w:rPr>
        <w:t xml:space="preserve">был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организован Образовательным</w:t>
      </w:r>
      <w:r w:rsidR="00FC61A0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Фондом «Талант и успех», федера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льной</w:t>
      </w:r>
      <w:r w:rsidR="00FC61A0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территорией «Сириус», Московским госу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дарственным университетом имени</w:t>
      </w:r>
      <w:r w:rsidR="00FC61A0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М.В. Ломоносова, Санкт-Петербургским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государственным университетом, Общероссийской общественной организацией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учителей и преподавателей химии, Российским химическим обществом имени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Д.И. Менделеева при поддержке Министерства науки и высшего образования Российской Федерации, Министерства просвещения Российской Федерации, Российской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академии наук, Российской академии образования.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В работе Съезда приняли участие 2954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представителя (350 </w:t>
      </w:r>
      <w:r w:rsidR="00F1471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в очном и 2604 </w:t>
      </w:r>
      <w:r w:rsidR="00F1471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в дистанционном форматах) из 88 субъектов Российской Федерации, среди которых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были делегаты региональных отделений Общероссийской общественной организации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учителей и преподавателей химии, учителя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общеобразовательных организаций, преподаватели высшего и дополнительного профессионального образования, специалисты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в области педагогики и методики обучения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химии, ведущие учёные-химики, руководители образовательных организаций и представители бизнеса. В работе Съезда приняли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участие также представители зарубежных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40EE" w:rsidRPr="00E70BA0">
        <w:rPr>
          <w:rFonts w:ascii="Times New Roman" w:hAnsi="Times New Roman" w:cs="Times New Roman"/>
          <w:color w:val="000000"/>
          <w:sz w:val="24"/>
          <w:szCs w:val="24"/>
        </w:rPr>
        <w:t>государств: Республики Беларусь и Республики Казахстан.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На заседаниях Съезда заслушаны пленарные доклады, посвящённые роли химии в </w:t>
      </w:r>
      <w:r w:rsidR="0098680D" w:rsidRPr="00E70BA0">
        <w:rPr>
          <w:rFonts w:ascii="Times New Roman" w:hAnsi="Times New Roman" w:cs="Times New Roman"/>
          <w:color w:val="000000"/>
          <w:sz w:val="24"/>
          <w:szCs w:val="24"/>
        </w:rPr>
        <w:t>развитии современных технологий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в энергетике, медицине, охране окружающей среды, обновлению системы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общего,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высшего педагогического и дополнительного профессионального образования, поиску э</w:t>
      </w:r>
      <w:r w:rsidR="0098680D" w:rsidRPr="00E70BA0">
        <w:rPr>
          <w:rFonts w:ascii="Times New Roman" w:hAnsi="Times New Roman" w:cs="Times New Roman"/>
          <w:color w:val="000000"/>
          <w:sz w:val="24"/>
          <w:szCs w:val="24"/>
        </w:rPr>
        <w:t>ффективных методов и технологий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обучения химии, а также 64 сообщения на тематических секциях:</w:t>
      </w:r>
    </w:p>
    <w:p w:rsidR="00C94569" w:rsidRDefault="00AD51E0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Обучение химии в условиях перехода на обновлённые федеральные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государственные образовательные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стандарты и федеральные образовательные программы в системе общего образования: проблемы и пути их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решения;</w:t>
      </w:r>
    </w:p>
    <w:p w:rsidR="00C94569" w:rsidRDefault="00C94569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Государственная итоговая аттестация</w:t>
      </w:r>
      <w:r w:rsidR="004F28A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по химии: перспективы совершенствования;</w:t>
      </w:r>
    </w:p>
    <w:p w:rsidR="007E1E10" w:rsidRDefault="00C94569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Химические олимпиады как важнейший способ развития познавательного интереса обучающихся и выявления талантливых школьников;</w:t>
      </w:r>
    </w:p>
    <w:p w:rsidR="007E1E10" w:rsidRDefault="007E1E10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b/>
          <w:color w:val="000000"/>
          <w:sz w:val="24"/>
          <w:szCs w:val="24"/>
        </w:rPr>
        <w:t>Учебно-исследовательская и проектная деятельность по химии как способ реализации профессиональной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b/>
          <w:color w:val="000000"/>
          <w:sz w:val="24"/>
          <w:szCs w:val="24"/>
        </w:rPr>
        <w:t>ориентации школьников;</w:t>
      </w:r>
    </w:p>
    <w:p w:rsidR="007E1E10" w:rsidRDefault="007E1E10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Цифровые образовательные технологии в обучении химии: где, когда</w:t>
      </w:r>
      <w:r w:rsidR="004550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и как их рационально применять;</w:t>
      </w:r>
    </w:p>
    <w:p w:rsidR="007E1E10" w:rsidRDefault="007E1E10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b/>
          <w:color w:val="000000"/>
          <w:sz w:val="24"/>
          <w:szCs w:val="24"/>
        </w:rPr>
        <w:t>Популяризация химии;</w:t>
      </w:r>
    </w:p>
    <w:p w:rsidR="000B3433" w:rsidRDefault="007E1E10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Кадровое обеспечение реализации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общеобразовательных программ: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подготовка учителей химии;</w:t>
      </w:r>
    </w:p>
    <w:p w:rsidR="000B3433" w:rsidRDefault="000B3433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Кадровое обеспечение реализации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общеобразовательных программ: переподготовка и повышение квалификации учителей химии;</w:t>
      </w:r>
    </w:p>
    <w:p w:rsidR="000B3433" w:rsidRDefault="000B3433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Взаимодействие бизнеса со школами.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1310E" w:rsidRDefault="002D336A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На Съезде был организован круглый стол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«Обсуждение итогов Всероссийского съезда</w:t>
      </w:r>
      <w:r w:rsidR="00DC66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учителей и преподавателей химии: школьное химическое образование в современном мире»</w:t>
      </w:r>
      <w:r w:rsidR="007B76A5" w:rsidRPr="00E70BA0">
        <w:rPr>
          <w:rFonts w:ascii="Times New Roman" w:hAnsi="Times New Roman" w:cs="Times New Roman"/>
          <w:color w:val="000000"/>
          <w:sz w:val="24"/>
          <w:szCs w:val="24"/>
        </w:rPr>
        <w:t>, в котором приняли участие все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делегаты.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В ходе дискуссий на тематических секциях и при проведении круглого стола участники С</w:t>
      </w:r>
      <w:r w:rsidR="007B76A5" w:rsidRPr="00E70BA0">
        <w:rPr>
          <w:rFonts w:ascii="Times New Roman" w:hAnsi="Times New Roman" w:cs="Times New Roman"/>
          <w:color w:val="000000"/>
          <w:sz w:val="24"/>
          <w:szCs w:val="24"/>
        </w:rPr>
        <w:t>ъезда выработали предложения по</w:t>
      </w:r>
      <w:r w:rsidR="007131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решению актуальных проблем современного химического образования в Российской</w:t>
      </w:r>
      <w:r w:rsidR="007131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Федер</w:t>
      </w:r>
      <w:r w:rsidR="007B76A5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ации и приняли по итогам работы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Съезда настоящую резолюцию (далее </w:t>
      </w:r>
      <w:r w:rsidR="0016439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Резолюция Съезда), имея в виду, что:</w:t>
      </w:r>
    </w:p>
    <w:p w:rsidR="0071310E" w:rsidRDefault="0071310E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химия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основа современных технологий создания новых веществ и матер</w:t>
      </w:r>
      <w:r w:rsidR="007B76A5" w:rsidRPr="00E70BA0">
        <w:rPr>
          <w:rFonts w:ascii="Times New Roman" w:hAnsi="Times New Roman" w:cs="Times New Roman"/>
          <w:color w:val="000000"/>
          <w:sz w:val="24"/>
          <w:szCs w:val="24"/>
        </w:rPr>
        <w:t>иалов, которая даёт импульс 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динамичного развития экономики,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промышленности, медицины, а также для обеспечения государственного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суверенитета и национальной безопасности;</w:t>
      </w:r>
    </w:p>
    <w:p w:rsidR="0071310E" w:rsidRDefault="0071310E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химическое образование играет важнейшую роль в формировании научного мировоззрения и экологической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культуры каждого члена современного цивилизованного общества;</w:t>
      </w:r>
    </w:p>
    <w:p w:rsidR="00B67771" w:rsidRPr="00E70BA0" w:rsidRDefault="0071310E" w:rsidP="00B6777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повышение качества химического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36A" w:rsidRPr="00E70BA0">
        <w:rPr>
          <w:rFonts w:ascii="Times New Roman" w:hAnsi="Times New Roman" w:cs="Times New Roman"/>
          <w:color w:val="000000"/>
          <w:sz w:val="24"/>
          <w:szCs w:val="24"/>
        </w:rPr>
        <w:t>образования, популяризация химической науки, определяющей в значительной степени уровень развития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современного общества, невозможны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без консолидации усилий всех участников педагогического сообщества.</w:t>
      </w:r>
    </w:p>
    <w:p w:rsidR="007A2255" w:rsidRDefault="00B67771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</w:t>
      </w:r>
      <w:r w:rsidR="00CF2E09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Съезд постановляет: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A2255" w:rsidRDefault="00CF2E09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1. Выразить благодарность Образовательному Фонду «Талант и успех», федеральной территории «Сириус», Московскому</w:t>
      </w:r>
      <w:r w:rsidR="007A22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государственному университету имени</w:t>
      </w:r>
      <w:r w:rsidR="007A22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М.В. Ломоносова, Санкт-Петербургскому</w:t>
      </w:r>
      <w:r w:rsidR="007A22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государственному университету, Общероссийской общественной организации</w:t>
      </w:r>
      <w:r w:rsidR="007A22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учителей и преподавателей химии, Российскому химическому обществу имени</w:t>
      </w:r>
      <w:r w:rsidR="007A22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Д.И. Менделеева за организацию и проведение Съезда.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A2255" w:rsidRDefault="00CF2E09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2. В целях обеспечения совершенствования</w:t>
      </w:r>
      <w:r w:rsidR="007A22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содержания учебного предмета «Химия»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в системе общего образования, а также</w:t>
      </w:r>
      <w:r w:rsidR="007A22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повышения качества его преподавания</w:t>
      </w:r>
      <w:r w:rsidR="007A22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Министерству просвещения Российской Федерации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предложениями:</w:t>
      </w:r>
    </w:p>
    <w:p w:rsidR="007A2255" w:rsidRDefault="007A2255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организовать работу по всестороннему рассмотрению и обсуждению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предложений для внесения изменений в Федеральный государственный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образовательный стандарт основного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общего образования (далее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ФГОС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ООО) и Федеральный государственный образовательный стандарт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среднего общего образования (далее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ФГОС СОО) в части требований к результатам освоения учебного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предмета «Химия», направленных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обеспечение преемственности базового и углублённого уровней изучения предмета и учитывающих рекомендации, изложенные в Концепции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преподавания учебного предмета «Химия» в образовательных организациях Российской Федерации, реализующих основные общеобразовательные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программы, утверждённой решением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Коллегии Министерства просвещения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 (протокол от</w:t>
      </w:r>
      <w:r w:rsidR="001B7F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3 декабря 2019 г. № ПК-4вн);</w:t>
      </w:r>
    </w:p>
    <w:p w:rsidR="005848F0" w:rsidRDefault="007A2255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организовать работу по всестороннему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рассмотрению и обсуждению предложений для внесения изменений в Федеральную образовательную программу основного общего образования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(далее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ФОП ООО) и Федеральную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образовательную программу среднего</w:t>
      </w:r>
      <w:r w:rsidR="006809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общего образования (далее </w:t>
      </w:r>
      <w:r w:rsidR="0068098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ФОП</w:t>
      </w:r>
      <w:r w:rsidR="006809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СОО) в части соответствия предметных результатов и содержания учебного предмета «Химия» требованиям</w:t>
      </w:r>
      <w:r w:rsidR="005848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ФГОС ООО и ФГОС СОО соответственно, конкретизирующих описание</w:t>
      </w:r>
      <w:r w:rsidR="005848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химических свойств веществ, учитывающих согласование межпредметных связей с учебными предметами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«Математика», «Физика», «Биология»,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«География», «Основы безопасности</w:t>
      </w:r>
      <w:r w:rsidR="005848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жизнедеятельности» и другими учебными предметами, распределение</w:t>
      </w:r>
      <w:r w:rsidR="005848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химического эксперимента на демонстрационный и ученический, а также</w:t>
      </w:r>
      <w:r w:rsidR="005848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выделение времени для закрепления,</w:t>
      </w:r>
      <w:r w:rsidR="00B6777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применения и обобщения знаний</w:t>
      </w:r>
      <w:r w:rsidR="005848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и умений;</w:t>
      </w:r>
    </w:p>
    <w:p w:rsidR="002F076F" w:rsidRDefault="005848F0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организовать работу по всестороннему рассмотрению и обсуждению</w:t>
      </w:r>
      <w:r w:rsidR="00A23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изменений в ФГОС СОО и ФОП СОО</w:t>
      </w:r>
      <w:r w:rsidR="001F4F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в части расширения видов профилей, соответствующих различному</w:t>
      </w:r>
      <w:r w:rsidR="001F4F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сочетанию учебных предметов, изучаемых на углублённом уровне, либо</w:t>
      </w:r>
      <w:r w:rsidR="001F4F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разрешить образовательной организации вводить иные профили обучения, если соответствующее сочетание отсутствует в вышеуказанных</w:t>
      </w:r>
      <w:r w:rsidR="001F4F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E09" w:rsidRPr="00E70BA0">
        <w:rPr>
          <w:rFonts w:ascii="Times New Roman" w:hAnsi="Times New Roman" w:cs="Times New Roman"/>
          <w:color w:val="000000"/>
          <w:sz w:val="24"/>
          <w:szCs w:val="24"/>
        </w:rPr>
        <w:t>документах;</w:t>
      </w:r>
    </w:p>
    <w:p w:rsidR="002F076F" w:rsidRPr="00AA650C" w:rsidRDefault="002F076F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CF2E09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сохранить вариативность линеек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F2E09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учебно-методических комплектов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F2E09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по химии для изучения предмета на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F2E09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базовом и углублённом уровнях ос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новного общего и среднего общего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образования путём включения в Федеральный перечень всех УМК, преодолевших пороговый уровень баллов, полученных по итогам научной,</w:t>
      </w:r>
      <w:r w:rsidR="00AF52B1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педагогической, а также общественной (при её проведении) экспертиз;</w:t>
      </w:r>
    </w:p>
    <w:p w:rsidR="00A1539C" w:rsidRPr="00AA650C" w:rsidRDefault="002F076F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предусмотреть обязательное участие федерального государственного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бюджетного учреждения «Российская</w:t>
      </w:r>
      <w:r w:rsidR="0003311A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академия наук» в проведении экспертизы учебников и разработанных</w:t>
      </w:r>
      <w:r w:rsidR="0003311A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в комплекте с ними учебных пособий,</w:t>
      </w:r>
      <w:r w:rsidR="00AF52B1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включаемых в Федеральный перечень</w:t>
      </w:r>
      <w:r w:rsidR="0003311A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145B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учебников.</w:t>
      </w:r>
      <w:r w:rsidR="00AF52B1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A1539C" w:rsidRDefault="00D0145B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3. В целях обеспечения совершенствования</w:t>
      </w:r>
      <w:r w:rsidR="00A153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содержания учебного предмета «Химия»</w:t>
      </w:r>
      <w:r w:rsidR="00AF52B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в системе общего образования, а также</w:t>
      </w:r>
      <w:r w:rsidR="00A153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повышения качества его преподавания</w:t>
      </w:r>
      <w:r w:rsidR="000331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Министерству просвещения Российской Федерации и Федеральной службе по надзору в сфере</w:t>
      </w:r>
      <w:r w:rsidR="000331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образования и науки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предложениями</w:t>
      </w:r>
      <w:r w:rsidR="000331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внести изменения в порядок проведения</w:t>
      </w:r>
      <w:r w:rsidR="000331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Государственной итоговой аттестации</w:t>
      </w:r>
      <w:r w:rsidR="00AF52B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(далее </w:t>
      </w:r>
      <w:r w:rsidR="0003311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ГИА) на уровнях основного</w:t>
      </w:r>
      <w:r w:rsidR="00A153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общего и среднего общего образования</w:t>
      </w:r>
      <w:r w:rsidR="000331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в части:</w:t>
      </w:r>
    </w:p>
    <w:p w:rsidR="00A1539C" w:rsidRDefault="00A1539C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определения последовательности экзаменов (проводить первыми экзамены по обязательным учебным предметам, а затем по учебным предметам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по выбору обучающихся);</w:t>
      </w:r>
    </w:p>
    <w:p w:rsidR="00A1539C" w:rsidRDefault="00A1539C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установления начала проведения экзаменов не ранее 1 июня.</w:t>
      </w:r>
      <w:r w:rsidR="00AF52B1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1539C" w:rsidRDefault="00D0145B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4. В целях совершенствования системы ГИА</w:t>
      </w:r>
      <w:r w:rsidR="00A153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на уровнях основного общего и среднего</w:t>
      </w:r>
      <w:r w:rsidR="00A153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общего образования, а также независимой оценки качества общего образования 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Федеральной службе</w:t>
      </w:r>
      <w:r w:rsidR="00A153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надзору в сфере образования и науки и ФГБНУ «Федеральный институт</w:t>
      </w:r>
      <w:r w:rsidR="00A153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педагогических измерений»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предложениями:</w:t>
      </w:r>
    </w:p>
    <w:p w:rsidR="00A1539C" w:rsidRDefault="00A1539C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реализовать в работе с региональными экспертными комиссиями мероприятия, обеспечивающие единый подход к оцениванию экзаменационных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работ на всей территории Российской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Федерации и повышение прозрачности апелляций результатов оценивания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экзаменационных работ;</w:t>
      </w:r>
    </w:p>
    <w:p w:rsidR="00A1539C" w:rsidRDefault="00A1539C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взять за основу содержания заданий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Всероссийской проверочной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по химии системно выстроенный материал учебного предмета с учётом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практико-ориентированного подхода.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9399F" w:rsidRDefault="00D0145B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5. В целях совершенствования системы работы по выявлению, поддержке одарённых детей, развитию их способностей</w:t>
      </w:r>
      <w:r w:rsidR="001939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к изучению химии и исследовательской</w:t>
      </w:r>
      <w:r w:rsidR="001939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деятельности, самоопределения и профессиональной ориентации обучающихся, а также популяризации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lastRenderedPageBreak/>
        <w:t>химических</w:t>
      </w:r>
      <w:r w:rsidR="001939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знаний 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Министерству</w:t>
      </w:r>
      <w:r w:rsidR="001939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просвещения Российской Федерации,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органам управления образованием</w:t>
      </w:r>
      <w:r w:rsidR="001939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субъектов Российской Федерации,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научным и образовательным организациям, общественным объединениям граждан Российской Федерации</w:t>
      </w:r>
      <w:r w:rsidR="001939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предложениями:</w:t>
      </w:r>
    </w:p>
    <w:p w:rsidR="0019399F" w:rsidRDefault="0019399F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осуществлять разработку заданий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школьного и муниципального этапов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Всероссийской олимпиады школьников на основе федеральных рабочих программ учебного предмета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«Химия» углублённого уровня ФОП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ООО и ФОП СОО, принимая во внимание основные цели этих этапов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9399F" w:rsidRDefault="00D0145B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399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повышение интереса и мотивацию</w:t>
      </w:r>
      <w:r w:rsidR="001939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учащихся к изучению химии;</w:t>
      </w:r>
    </w:p>
    <w:p w:rsidR="00D0145B" w:rsidRPr="00E70BA0" w:rsidRDefault="0019399F" w:rsidP="00AF5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рекомендовать разместить на сайте Центра олимпиадного движения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банк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олимпиадных заданий прошлых лет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по каждому из этапов Всероссийской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45B" w:rsidRPr="00E70BA0">
        <w:rPr>
          <w:rFonts w:ascii="Times New Roman" w:hAnsi="Times New Roman" w:cs="Times New Roman"/>
          <w:color w:val="000000"/>
          <w:sz w:val="24"/>
          <w:szCs w:val="24"/>
        </w:rPr>
        <w:t>олимпиады школьников по химии;</w:t>
      </w:r>
    </w:p>
    <w:p w:rsidR="00795C0B" w:rsidRDefault="0019399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внести изменения в критерии рейтинга деятельности образовательных организаций в соответствии с целями</w:t>
      </w:r>
      <w:r w:rsidR="00692B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общего образования, обеспечив сбалансированный вес критериальных</w:t>
      </w:r>
      <w:r w:rsidR="00692B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показателей, связанных с результатом</w:t>
      </w:r>
      <w:r w:rsidR="00692B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участия обучающихся в предметных</w:t>
      </w:r>
      <w:r w:rsidR="00692B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олимпиадах (Всероссийская олимпиада школьников и перечневые олимпиады);</w:t>
      </w:r>
    </w:p>
    <w:p w:rsidR="00E94B2F" w:rsidRDefault="00795C0B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сформировать перечень конференций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конкурсов учебно-исследовательских и проектных работ с определением их уровней (по типу перечневых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олимпиад);</w:t>
      </w:r>
    </w:p>
    <w:p w:rsidR="00E94B2F" w:rsidRDefault="00E94B2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поддержать практику получения абитуриентами при поступлении в высшие учебные заведения дополнительных баллов за призовые места в конкурсах учебно-исследовательских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проектных работ;</w:t>
      </w:r>
    </w:p>
    <w:p w:rsidR="007759F0" w:rsidRDefault="00E94B2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расширить практику привлечения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представителей высшей школы, научно-исследовательских институтов,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Российской академии наук и Российской академии образования к организации учебно-исследовательской</w:t>
      </w:r>
      <w:r w:rsidR="001B3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проектной деятельности обучающихся системы среднего общего образования, подготовке соответствующего учебно-методического обеспечения, а также созданию группы</w:t>
      </w:r>
      <w:r w:rsidR="001B3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экспертов для анализа и распространения лучших практик;</w:t>
      </w:r>
    </w:p>
    <w:p w:rsidR="0070292C" w:rsidRDefault="007759F0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совершенствовать систему приёмов</w:t>
      </w:r>
      <w:r w:rsidR="001B3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методов обучения химии детей с ограниченными возможностями здоровья с использованием современных</w:t>
      </w:r>
      <w:r w:rsidR="001B3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достижений психологической науки</w:t>
      </w:r>
      <w:r w:rsidR="001B3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практики;</w:t>
      </w:r>
    </w:p>
    <w:p w:rsidR="0070292C" w:rsidRPr="00AA650C" w:rsidRDefault="0070292C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способствовать развитию межрегионального взаимодействия образовательных организаций, промышленных</w:t>
      </w:r>
      <w:r w:rsidR="001B330A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и сельскохозяйственных предприятий,</w:t>
      </w:r>
      <w:r w:rsidR="00336D0A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бизнеса и органов государственной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власти для повышения эффективности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работы по профессиональной ориентации обучающихся системы общего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образования на дальнейшее их обучение в организациях среднего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профессионального и высшего образования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с учётом специфики социально-экономического развития регионов России</w:t>
      </w: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и интересов обучающихся;</w:t>
      </w:r>
    </w:p>
    <w:p w:rsidR="0070292C" w:rsidRDefault="0070292C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способствовать проведению ежегодного международного химического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диктанта.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0292C" w:rsidRDefault="00C6213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6. В целях совершенствования материально-технического и информационного</w:t>
      </w:r>
      <w:r w:rsidR="00702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обеспечения преподавания учебного</w:t>
      </w:r>
      <w:r w:rsidR="00702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предмета «Химия» в системе общего образования и высшего педагогического</w:t>
      </w:r>
      <w:r w:rsidR="00702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Министерству просвещения Российской Федерации, Российской академии наук,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Российской академии образования,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органам управления образованием</w:t>
      </w:r>
      <w:r w:rsidR="007029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субъектов Российской Федерации,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коммерческим организациям, образовательным организациям и общественным объединениям граждан</w:t>
      </w:r>
      <w:r w:rsidR="007029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Российской Федерации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предложениями:</w:t>
      </w:r>
    </w:p>
    <w:p w:rsidR="0070292C" w:rsidRDefault="0070292C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разработать стандартизованный вид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важнейших наглядных пособий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Периодической системы химических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элементов Д.И. Менделеева, справочных материалов о растворимости кислот, оснований и солей в воде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об активности металлов в водных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растворах;</w:t>
      </w:r>
    </w:p>
    <w:p w:rsidR="00F24370" w:rsidRDefault="0070292C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определить минимальный перечень</w:t>
      </w:r>
      <w:r w:rsidR="00F24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химических реактивов, необходимых для реализации рабочих программ учебного предмета «Химия»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на базовом и углублённом уровнях</w:t>
      </w:r>
      <w:r w:rsidR="00F24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основного общего</w:t>
      </w:r>
      <w:r w:rsidR="007B76A5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и среднего общего</w:t>
      </w:r>
      <w:r w:rsidR="00F24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76A5" w:rsidRPr="00E70BA0">
        <w:rPr>
          <w:rFonts w:ascii="Times New Roman" w:hAnsi="Times New Roman" w:cs="Times New Roman"/>
          <w:color w:val="000000"/>
          <w:sz w:val="24"/>
          <w:szCs w:val="24"/>
        </w:rPr>
        <w:t>образования;</w:t>
      </w:r>
    </w:p>
    <w:p w:rsidR="00AA3F88" w:rsidRDefault="00F24370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разработать, обсудить с педагогической общественностью и утвердить на</w:t>
      </w:r>
      <w:r w:rsidR="00AA3F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федеральном уровне единые правила</w:t>
      </w:r>
      <w:r w:rsidR="00AA3F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безопасной работы в кабинете (лаборатории) химии общеобразовательной организации;</w:t>
      </w:r>
    </w:p>
    <w:p w:rsidR="00AA3F88" w:rsidRDefault="00AA3F88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AA3F88">
        <w:rPr>
          <w:rFonts w:ascii="Times New Roman" w:hAnsi="Times New Roman" w:cs="Times New Roman"/>
          <w:b/>
          <w:color w:val="FF0000"/>
          <w:sz w:val="24"/>
          <w:szCs w:val="24"/>
        </w:rPr>
        <w:t>создать учебные фильмы о химических производствах, новых материалах и их применении;</w:t>
      </w:r>
    </w:p>
    <w:p w:rsidR="00AA3F88" w:rsidRPr="00AA3F88" w:rsidRDefault="00AA3F88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AA3F88">
        <w:rPr>
          <w:rFonts w:ascii="Times New Roman" w:hAnsi="Times New Roman" w:cs="Times New Roman"/>
          <w:b/>
          <w:color w:val="FF0000"/>
          <w:sz w:val="24"/>
          <w:szCs w:val="24"/>
        </w:rPr>
        <w:t>создать документальные фильмы</w:t>
      </w:r>
      <w:r w:rsidRPr="00AA3F8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3F88">
        <w:rPr>
          <w:rFonts w:ascii="Times New Roman" w:hAnsi="Times New Roman" w:cs="Times New Roman"/>
          <w:b/>
          <w:color w:val="FF0000"/>
          <w:sz w:val="24"/>
          <w:szCs w:val="24"/>
        </w:rPr>
        <w:t>о профессиях, связанных с химией;</w:t>
      </w:r>
    </w:p>
    <w:p w:rsidR="00BB20A8" w:rsidRDefault="00BB20A8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создать единую общероссийскую цифровую образовательную платформу,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содержащую банк лучших учительских практик по проведению уроков,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мастер-классов, внеурочных мероприятий;</w:t>
      </w:r>
    </w:p>
    <w:p w:rsidR="00BB20A8" w:rsidRDefault="00BB20A8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создать современные цифровые продукты для обучения учебному предмету «Химия» на базовом и углублённом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уровнях основного общего и среднего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общего образования;</w:t>
      </w:r>
    </w:p>
    <w:p w:rsidR="00BB20A8" w:rsidRDefault="00BB20A8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внедрять цифровые технологии,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включая дистанционные образовательные технологии, технологии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виртуальной (VR) и дополненной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(AR) реальности, а также технологии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искусственного интеллекта в практику работы общеобразовательных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организаций прежде всего с целью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снижения избыточной нагрузки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учителя и создания условий для 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профессионального развития;</w:t>
      </w:r>
    </w:p>
    <w:p w:rsidR="00A921CB" w:rsidRDefault="006B37EE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поддержать внедрение единой федеральной государственной информационной системы «Моя школа»;</w:t>
      </w:r>
    </w:p>
    <w:p w:rsidR="00A921CB" w:rsidRDefault="00A921CB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совершенствовать систему информирования педагогических работников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 современных педагогических технологиях и передовых практиках.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921CB" w:rsidRDefault="00C6213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7. В целях совершенствования кадрового</w:t>
      </w:r>
      <w:r w:rsidR="00A921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обеспечения преподавания учебного</w:t>
      </w:r>
      <w:r w:rsidR="00A921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предмета «Химия» в системе общего образования 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Министерству</w:t>
      </w:r>
      <w:r w:rsidR="00A921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просвещения Российской Федерации,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Министерству науки и высшего образования Российской Федерации,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органам управления образованием</w:t>
      </w:r>
      <w:r w:rsidR="00A921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субъектов Российской Федерации,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образовательным организациям,</w:t>
      </w:r>
      <w:r w:rsidR="00336D0A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коммерческим организациям и общественным объединениям граждан</w:t>
      </w:r>
      <w:r w:rsidR="00A921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Российской Федерации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предложениями:</w:t>
      </w:r>
    </w:p>
    <w:p w:rsidR="00A921CB" w:rsidRDefault="00A921CB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совершенствование качества подготовки учителей химии в соответствии с Концепцией подготовки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педагогических кадров для 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образования на период до 2030 г., утверждённой распоряжением Правительства РФ от 24.06.2022 № 688-р,</w:t>
      </w:r>
      <w:r w:rsidR="00336D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Методическими рекомендациями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по подготовке кадров по программам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педагогического бакалавриата на основе единых подходов к их структуре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содержанию («Ядро высшего педагогического образования»), одобренными Коллегией Министерства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просвещения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25 ноября 2021 г.;</w:t>
      </w:r>
    </w:p>
    <w:p w:rsidR="006B6246" w:rsidRDefault="00A921CB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усилить предметную подготовку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учителей химии, в том числе посредством увеличения доли контактной работы в модуле «Химия» за счёт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перераспределения часов на контактную и самостоятельную работу по основной профессиональной образовательной программе в целом, а также</w:t>
      </w:r>
      <w:r w:rsidR="006B62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разработки и введения в образовательную программу интегрированных</w:t>
      </w:r>
      <w:r w:rsidR="006B62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междисциплинарных курсов;</w:t>
      </w:r>
    </w:p>
    <w:p w:rsidR="006B6246" w:rsidRDefault="006B6246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разработку и введение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 основную профессиональную образовательную программу междисциплинарных курсов, реализующих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интеграцию химии с математикой,</w:t>
      </w:r>
      <w:r w:rsidR="007775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инф</w:t>
      </w:r>
      <w:r w:rsidR="007B76A5" w:rsidRPr="00E70BA0">
        <w:rPr>
          <w:rFonts w:ascii="Times New Roman" w:hAnsi="Times New Roman" w:cs="Times New Roman"/>
          <w:color w:val="000000"/>
          <w:sz w:val="24"/>
          <w:szCs w:val="24"/>
        </w:rPr>
        <w:t>орматикой, физикой и биологией;</w:t>
      </w:r>
    </w:p>
    <w:p w:rsidR="006B6246" w:rsidRDefault="006B6246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обеспечить финансирование профилей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естественно-научной направленности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педагогических университетов (химия,</w:t>
      </w:r>
      <w:r w:rsidR="007775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физика, биология и пр.) по нормативам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классических университетов в целях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приобретения необходимого оборудования, реактивов и иных расходных материалов для проведения лабораторных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практических занятий;</w:t>
      </w:r>
    </w:p>
    <w:p w:rsidR="00A66E30" w:rsidRDefault="006B6246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способствовать привлечению к поступлению в высшие учебные заведения, осуществляющие подготовку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учителей химии, абитуриентов из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числа выпускников классов с углублённым изучением химии и смежных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предметов;</w:t>
      </w:r>
    </w:p>
    <w:p w:rsidR="00A66E30" w:rsidRDefault="00A66E30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определить в качестве профильного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испытания для поступления на направления 44.03.01 Педагогическое образование и 44.03.05 Педагогическое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образование (с двумя профилями подготовки) с профилем «Химия» Единый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государственный экзамен по химии;</w:t>
      </w:r>
    </w:p>
    <w:p w:rsidR="00A66E30" w:rsidRDefault="00A66E30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повысить заинтересованность работодателей в отборе кандидатур для обучения на условиях целевых договоров;</w:t>
      </w:r>
    </w:p>
    <w:p w:rsidR="00A66E30" w:rsidRDefault="00A66E30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развивать систему педагогических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классов с углублённым изучением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химии;</w:t>
      </w:r>
    </w:p>
    <w:p w:rsidR="00A66E30" w:rsidRDefault="00A66E30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разработать механизм привлечения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к преподаванию химии лучших студентов и выпускников вузов, обучающихся по химическим и химико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технологическим специальностями направлениям подготовки;</w:t>
      </w:r>
    </w:p>
    <w:p w:rsidR="00A66E30" w:rsidRDefault="00A66E30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разработать современные 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дополнительного профессионального образования, эффективные формы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технологии переподготовки и повышения квалификации педагогических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работников с привлечением классических университетов России;</w:t>
      </w:r>
    </w:p>
    <w:p w:rsidR="00173267" w:rsidRDefault="00A66E30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способствовать развитию системы наставничества как важного направления профессионального совершенствования начинающих педагогов, в 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числе используя совместное сопровождение процесса профессиональной адаптации молодых специалистов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наставниками от организации общего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образования и образовательного учреждения высшего образования;</w:t>
      </w:r>
    </w:p>
    <w:p w:rsidR="00173267" w:rsidRDefault="00173267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способствовать сохранению высокого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качества и актуальности публикаций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 научно-теоретическом и методическом журнале «Химия в школе»,</w:t>
      </w:r>
      <w:r w:rsidR="007775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а также созданию механизмов его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финансовой поддержки, в том числе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при участии государства и бизнес-сообщества;</w:t>
      </w:r>
    </w:p>
    <w:p w:rsidR="00173267" w:rsidRDefault="00173267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создать в регионах методические центры поддержки естественно-научного образования при участии органов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власти субъектов Российской Федерации;</w:t>
      </w:r>
    </w:p>
    <w:p w:rsidR="00173267" w:rsidRPr="00AA650C" w:rsidRDefault="00173267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создать документальные фильмы</w:t>
      </w:r>
      <w:r w:rsidR="00A66E30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о лучших учителях химии и выдающихся учёных в области химии;</w:t>
      </w:r>
    </w:p>
    <w:p w:rsidR="00173267" w:rsidRDefault="00173267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рекомендовать включить в штатное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расписание образовательных организаций должность лаборанта кабинета</w:t>
      </w:r>
      <w:r w:rsidR="0077750A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(лаборатории) химии;</w:t>
      </w:r>
    </w:p>
    <w:p w:rsidR="00173267" w:rsidRDefault="00173267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разработать программы дополнительного профессионального образования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для повышения квалификации лаборанта кабинета (лаборатории) химии;</w:t>
      </w:r>
    </w:p>
    <w:p w:rsidR="00173267" w:rsidRDefault="00173267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разработать методические пособия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для учителей по формированию функциональной грамотности на уроках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химии;</w:t>
      </w:r>
    </w:p>
    <w:p w:rsidR="00173267" w:rsidRPr="00AA650C" w:rsidRDefault="00173267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650C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обеспечить координацию и объединение ресурсов организаций общего,</w:t>
      </w:r>
      <w:r w:rsidR="0077750A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среднего профессионального, высшего и дополнительного профессионального образования, а также творческого и бизнес-сообщества с целью</w:t>
      </w:r>
      <w:r w:rsidR="00A66E30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6213F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профессионально</w:t>
      </w:r>
      <w:r w:rsidR="00FC61A0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го самоопределения</w:t>
      </w:r>
      <w:r w:rsidR="00A66E30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C61A0" w:rsidRPr="00AA650C">
        <w:rPr>
          <w:rFonts w:ascii="Times New Roman" w:hAnsi="Times New Roman" w:cs="Times New Roman"/>
          <w:b/>
          <w:color w:val="FF0000"/>
          <w:sz w:val="24"/>
          <w:szCs w:val="24"/>
        </w:rPr>
        <w:t>обучающихся.</w:t>
      </w:r>
      <w:r w:rsidR="0077750A" w:rsidRPr="00AA65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0D323F" w:rsidRDefault="00C6213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>8. В целях совершенствования химического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образования в Российской Федерации</w:t>
      </w:r>
      <w:r w:rsidR="00A66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Министерству просвещения Российской Федерации, Министерству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науки и высшего образования</w:t>
      </w:r>
      <w:r w:rsidR="00A66E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Российской Федерации, Московскому государственному университету</w:t>
      </w:r>
      <w:r w:rsidR="00A66E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имени М.В. Ломоносова, Санкт-Петербургскому государственному университету, Российской академии наук,</w:t>
      </w:r>
      <w:r w:rsidR="0016421E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Российской академии образования,</w:t>
      </w:r>
      <w:r w:rsidR="0016421E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Общероссийской общественной организации учителей и преподавателей</w:t>
      </w:r>
      <w:r w:rsidR="00A66E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химии, Российскому химическому обществу имени Д.И. Менделеева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предложением создать на базе МГУ имени</w:t>
      </w:r>
      <w:r w:rsidR="000D32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М.В. Ломоносова:</w:t>
      </w:r>
    </w:p>
    <w:p w:rsidR="000D323F" w:rsidRDefault="000D323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консорциум образовательных и научных организаций в области школьного химического образования;</w:t>
      </w:r>
    </w:p>
    <w:p w:rsidR="000D323F" w:rsidRDefault="000D323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центр компетенций школьного химического образования.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1336E" w:rsidRDefault="00C6213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9. 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Образовательному Фонду</w:t>
      </w:r>
      <w:r w:rsidR="0016421E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«Талант и успех»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предложением продолжить развитие программ и проектов</w:t>
      </w:r>
      <w:r w:rsidR="00E133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для учителей и преподавателей химии по</w:t>
      </w:r>
      <w:r w:rsidR="000D32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актуальным вопросам химии и химического образования10. 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Совету Федерации и Государственной Думе Федерального</w:t>
      </w:r>
      <w:r w:rsidR="00E133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Собрания Российской Федерации</w:t>
      </w:r>
      <w:r w:rsidR="00E133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предложением увеличить расходы на</w:t>
      </w:r>
      <w:r w:rsidR="00E133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общее, среднее профессиональное и высшее образование в Федеральном бюджете Российской Федерации начиная</w:t>
      </w:r>
      <w:r w:rsidR="00E133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2024 г., в том числе предусмотреть повышение оплаты труда педагогических</w:t>
      </w:r>
      <w:r w:rsidR="00E133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работников и учебно-вспомогательного</w:t>
      </w:r>
      <w:r w:rsidR="00E133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персонала.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12AFA" w:rsidRDefault="00C6213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11. Обратиться к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Общероссийской общественной организации учителей</w:t>
      </w:r>
      <w:r w:rsidR="00712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 преподавателей химии </w:t>
      </w:r>
      <w:r w:rsidRPr="00E70BA0">
        <w:rPr>
          <w:rFonts w:ascii="Times New Roman" w:hAnsi="Times New Roman" w:cs="Times New Roman"/>
          <w:color w:val="000000"/>
          <w:sz w:val="24"/>
          <w:szCs w:val="24"/>
        </w:rPr>
        <w:t>с предложениями:</w:t>
      </w:r>
    </w:p>
    <w:p w:rsidR="00712AFA" w:rsidRDefault="00712AFA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провести анализ реализации основных направлений Концепции преподавания учебного предмета «Химия»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 образовательных организациях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Федерации, реализующих основные общеобразовательные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программы, утверждённой решением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Коллегии Министерства просвещения Российской Федерации (протокол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от 3 декабря 2019 г. № ПК-4вн), с результатами которого ознакомить Министерство просвещения Российской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Федерации и педагогическую общественность;</w:t>
      </w:r>
    </w:p>
    <w:p w:rsidR="00712AFA" w:rsidRDefault="00712AFA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создать рабочую группу по вопросу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содержания общего образования,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а также организовать её взаимодействие с Министерством просвещения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Федерации, Министерством науки и 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Федерации, Российской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академией наук и Российской академией образования;</w:t>
      </w:r>
    </w:p>
    <w:p w:rsidR="00712AFA" w:rsidRDefault="00712AFA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проводить во взаимодействии с органами государственной власти и Федерацией независимых профсоюзов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России целенаправленную работу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повышению государственного статуса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учителя и преподавателя, по увеличению их заработной платы и пенсии, а также по улучшению условий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их труда;</w:t>
      </w:r>
    </w:p>
    <w:p w:rsidR="00B846DB" w:rsidRDefault="00712AFA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организовать взаимодействие с редакциями педагогических и методических</w:t>
      </w:r>
      <w:r w:rsidR="00B846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изданий, средствами массовой информации с целью распространения идей</w:t>
      </w:r>
      <w:r w:rsidR="00B846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и документов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Съезда, а также обсуждения предложений по реформированию</w:t>
      </w:r>
      <w:r w:rsidR="00B846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химического образования в соответствии с лучшими отечественными традициями в преподавании естественнонаучных дисциплин;</w:t>
      </w:r>
    </w:p>
    <w:p w:rsidR="00B846DB" w:rsidRDefault="00B846DB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рекомендовать региональным отделен</w:t>
      </w:r>
      <w:r w:rsidR="00FC61A0" w:rsidRPr="00E70BA0">
        <w:rPr>
          <w:rFonts w:ascii="Times New Roman" w:hAnsi="Times New Roman" w:cs="Times New Roman"/>
          <w:color w:val="000000"/>
          <w:sz w:val="24"/>
          <w:szCs w:val="24"/>
        </w:rPr>
        <w:t>иям Общероссийской общественной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организации учителей и преподавателей химии запланировать и провести конкретные мероприятия, направленные на улучшение качества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школьного химического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 соответствии с Резолюцией Съезда.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1595C" w:rsidRDefault="00C6213F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12. Предложить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Образовательному Фонду</w:t>
      </w:r>
      <w:r w:rsidR="0016421E"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«Талант и успех» и Общероссийской</w:t>
      </w:r>
      <w:r w:rsidR="0041595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общественной организации учителей</w:t>
      </w:r>
      <w:r w:rsidR="0041595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0B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преподавателей химии:</w:t>
      </w:r>
    </w:p>
    <w:p w:rsidR="0041595C" w:rsidRDefault="0041595C" w:rsidP="004F28A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опубликовать Резолюцию Съезда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 сети Интернет на сайте Съезда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(https://teachersofchemistry.siriusconf</w:t>
      </w:r>
      <w:proofErr w:type="gramStart"/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proofErr w:type="gramEnd"/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/) и в профильных изданиях (журнал «Химия в школе» и др.), а также подготовить и опубликовать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материалы Съезда на сайте Съезда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в сети Интернет по адресу: https://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teachersofchemistry.siriusconf.ru//;</w:t>
      </w:r>
    </w:p>
    <w:p w:rsidR="00C6213F" w:rsidRPr="00E70BA0" w:rsidRDefault="0041595C" w:rsidP="004F28AE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направить Резолюцию Съезда в Администрацию Президента Российской Федерации, Совет Федерации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и Государственную Думу Федерального Собрания Российской Федерации,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Правительство Российской Федерации,</w:t>
      </w:r>
      <w:r w:rsidR="0016421E" w:rsidRPr="00E70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Министерство науки и высшего образования Российской Федерации, Министерство просвещения Российской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Федерации, Российскую академию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наук, Российскую академию образования, Общероссийский народный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фронт, Федерацию независимых профсоюзов России, в органы управления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образованием субъектов Российской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Федерации, а также в образовательные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организации России, а также в некоммерческие и коммерческие организации, заинтересованные в развитии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213F" w:rsidRPr="00E70BA0">
        <w:rPr>
          <w:rFonts w:ascii="Times New Roman" w:hAnsi="Times New Roman" w:cs="Times New Roman"/>
          <w:color w:val="000000"/>
          <w:sz w:val="24"/>
          <w:szCs w:val="24"/>
        </w:rPr>
        <w:t>химического образования.</w:t>
      </w:r>
    </w:p>
    <w:p w:rsidR="00AF2D10" w:rsidRDefault="00AF2D10" w:rsidP="00AF2D10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6961EC" w:rsidRDefault="00AF2D10" w:rsidP="006961E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>2. Анализ опроса учителей</w:t>
      </w:r>
      <w:r w:rsidR="006961EC">
        <w:rPr>
          <w:rFonts w:ascii="Times New Roman" w:eastAsia="Calibri" w:hAnsi="Times New Roman" w:cs="Times New Roman"/>
          <w:i/>
          <w:sz w:val="24"/>
          <w:szCs w:val="24"/>
        </w:rPr>
        <w:t xml:space="preserve"> о школьных учебниках химии.</w:t>
      </w:r>
    </w:p>
    <w:p w:rsidR="00307DDE" w:rsidRPr="006961EC" w:rsidRDefault="006961EC" w:rsidP="006961E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Учебники </w:t>
      </w:r>
      <w:r w:rsidR="00B3378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это упакованный в книгу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>сплав знаний и авторской дидактики.</w:t>
      </w:r>
      <w:r w:rsidR="00ED41F4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>Некоторые знаменитые учебники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>практически не меняются на протяжении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>десятилетий. По статистике именно такие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>проверенные временем учебники выбирают</w:t>
      </w:r>
      <w:r w:rsidR="00E93F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>80% учителей.</w:t>
      </w:r>
      <w:r w:rsidR="00ED41F4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Наша страна </w:t>
      </w:r>
      <w:r w:rsidR="0069038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учебникоцентричная:</w:t>
      </w:r>
      <w:r w:rsidR="00ED41F4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>большинство уроков ведётся по тематическому плану, согласованному с выбранным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5C6E" w:rsidRPr="00635D1E">
        <w:rPr>
          <w:rFonts w:ascii="Times New Roman" w:hAnsi="Times New Roman" w:cs="Times New Roman"/>
          <w:color w:val="000000"/>
          <w:sz w:val="24"/>
          <w:szCs w:val="24"/>
        </w:rPr>
        <w:t>учебником, т. е. по учебнику.</w:t>
      </w:r>
      <w:r w:rsidR="00ED41F4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970FB" w:rsidRDefault="00307DDE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3F94">
        <w:rPr>
          <w:rFonts w:ascii="Times New Roman" w:hAnsi="Times New Roman" w:cs="Times New Roman"/>
          <w:color w:val="000000"/>
          <w:sz w:val="24"/>
          <w:szCs w:val="24"/>
        </w:rPr>
        <w:t>Чтобы составить более полное представление о самых значимых проблемах,</w:t>
      </w:r>
      <w:r w:rsidR="00ED41F4" w:rsidRPr="00E93F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3F94">
        <w:rPr>
          <w:rFonts w:ascii="Times New Roman" w:hAnsi="Times New Roman" w:cs="Times New Roman"/>
          <w:color w:val="000000"/>
          <w:sz w:val="24"/>
          <w:szCs w:val="24"/>
        </w:rPr>
        <w:t xml:space="preserve">волнующих сегодня учителей химии, </w:t>
      </w:r>
      <w:r w:rsidR="00635D1E" w:rsidRPr="00E93F94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635D1E" w:rsidRPr="00E93F94">
        <w:rPr>
          <w:rFonts w:ascii="Times New Roman" w:eastAsia="Calibri" w:hAnsi="Times New Roman" w:cs="Times New Roman"/>
          <w:sz w:val="24"/>
          <w:szCs w:val="24"/>
        </w:rPr>
        <w:t>Всероссийском съезда учителей и преподавателей химии: школьное химическое образование в современном мире (</w:t>
      </w:r>
      <w:r w:rsidR="00635D1E" w:rsidRPr="00E93F94">
        <w:rPr>
          <w:rFonts w:ascii="Times New Roman" w:hAnsi="Times New Roman" w:cs="Times New Roman"/>
          <w:bCs/>
          <w:color w:val="000000"/>
          <w:sz w:val="24"/>
          <w:szCs w:val="24"/>
        </w:rPr>
        <w:t>Краснодарский край, федеральная территория «Сириус» 26-27 ноября 2023 г.)</w:t>
      </w:r>
      <w:proofErr w:type="gramStart"/>
      <w:r w:rsidR="00635D1E" w:rsidRPr="00E93F9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E93F94" w:rsidRPr="00E93F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05E86" w:rsidRPr="00E93F94">
        <w:rPr>
          <w:rFonts w:ascii="Times New Roman" w:hAnsi="Times New Roman" w:cs="Times New Roman"/>
          <w:color w:val="000000"/>
          <w:sz w:val="24"/>
          <w:szCs w:val="24"/>
        </w:rPr>
        <w:t>участников</w:t>
      </w:r>
      <w:proofErr w:type="gramEnd"/>
      <w:r w:rsidR="00105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съезда </w:t>
      </w:r>
      <w:r w:rsidR="00635D1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попросили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заполнить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анкету, ответы на вопросы которой позволили увидеть оценку состояния школьного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химического образования </w:t>
      </w:r>
      <w:r w:rsidR="00635D1E" w:rsidRPr="00635D1E">
        <w:rPr>
          <w:rFonts w:ascii="Times New Roman" w:hAnsi="Times New Roman" w:cs="Times New Roman"/>
          <w:color w:val="000000"/>
          <w:sz w:val="24"/>
          <w:szCs w:val="24"/>
        </w:rPr>
        <w:t>глазами самих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5D1E" w:rsidRPr="00635D1E">
        <w:rPr>
          <w:rFonts w:ascii="Times New Roman" w:hAnsi="Times New Roman" w:cs="Times New Roman"/>
          <w:color w:val="000000"/>
          <w:sz w:val="24"/>
          <w:szCs w:val="24"/>
        </w:rPr>
        <w:t>учителей.</w:t>
      </w:r>
      <w:r w:rsidR="00ED41F4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5D1E" w:rsidRPr="00635D1E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еспондентами стали около</w:t>
      </w:r>
      <w:r w:rsidR="00ED4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lastRenderedPageBreak/>
        <w:t>тысячи учителей химии практически из</w:t>
      </w:r>
      <w:r w:rsidR="00105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всех регионов России, работающих в школах, лицеях или гимназиях как в крупных,</w:t>
      </w:r>
      <w:r w:rsidR="00105E86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так и небольших городах, а также сельской</w:t>
      </w:r>
      <w:r w:rsidR="00105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местности. </w:t>
      </w:r>
      <w:r w:rsidR="00ED707C">
        <w:rPr>
          <w:rFonts w:ascii="Times New Roman" w:hAnsi="Times New Roman" w:cs="Times New Roman"/>
          <w:color w:val="000000"/>
          <w:sz w:val="24"/>
          <w:szCs w:val="24"/>
        </w:rPr>
        <w:t>Нас интересует а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нкета </w:t>
      </w:r>
      <w:r w:rsidR="00ED707C">
        <w:rPr>
          <w:rFonts w:ascii="Times New Roman" w:hAnsi="Times New Roman" w:cs="Times New Roman"/>
          <w:color w:val="000000"/>
          <w:sz w:val="24"/>
          <w:szCs w:val="24"/>
        </w:rPr>
        <w:t xml:space="preserve">которая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содержала блок вопросов, касающихся </w:t>
      </w:r>
      <w:r w:rsidRPr="00635D1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школьных учебников химии.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Более</w:t>
      </w:r>
      <w:r w:rsidR="00ED70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половины учителей работают по учебникам</w:t>
      </w:r>
      <w:r w:rsidR="00F55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О.С. Габриеляна, около 25% </w:t>
      </w:r>
      <w:r w:rsidR="00085C3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по учебникам Г.Е. Рудзитиса, примерно 20% </w:t>
      </w:r>
      <w:r w:rsidR="00085C3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по</w:t>
      </w:r>
      <w:r w:rsidR="00085C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учебникам В.В. Ерёмина и др. Используются в учебном процессе и вузовские</w:t>
      </w:r>
      <w:r w:rsidR="00085C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учебники: по неорганической химии </w:t>
      </w:r>
      <w:r w:rsidR="00085C3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Ю.Д. Третьякова, Н. </w:t>
      </w:r>
      <w:proofErr w:type="spellStart"/>
      <w:r w:rsidRPr="00635D1E">
        <w:rPr>
          <w:rFonts w:ascii="Times New Roman" w:hAnsi="Times New Roman" w:cs="Times New Roman"/>
          <w:color w:val="000000"/>
          <w:sz w:val="24"/>
          <w:szCs w:val="24"/>
        </w:rPr>
        <w:t>Гринвуда</w:t>
      </w:r>
      <w:proofErr w:type="spellEnd"/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, по органической химии </w:t>
      </w:r>
      <w:r w:rsidR="00085C3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О.А. Реутова. Выбор одним из учителей именно этих учебников</w:t>
      </w:r>
      <w:r w:rsidR="00085C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обусловлен тем, что они, по его мнению,</w:t>
      </w:r>
      <w:r w:rsidR="00A02019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«оптимальны для подготовки детей к олимпиадам». </w:t>
      </w:r>
    </w:p>
    <w:p w:rsidR="00D970FB" w:rsidRDefault="00307DDE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Конечно же, подобные вузовские</w:t>
      </w:r>
      <w:r w:rsidR="00A02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учебники хороши, но ни в коем случае не</w:t>
      </w:r>
      <w:r w:rsidR="00A02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предназначены для массового использования в средней школе.</w:t>
      </w:r>
      <w:r w:rsidR="00A02019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Практически все учителя отмечают, что</w:t>
      </w:r>
      <w:r w:rsidR="00A02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выбор учебника не связан с их собственными предпочтениями, а является вынужденным. Вот типичные ответы: «Это распоряжение, я не выбирала, спустили сверху»,</w:t>
      </w:r>
      <w:r w:rsidR="00A02019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«Такие поступили в школу, такие были в наличии», «Есть в школьной библиотеке», «Что</w:t>
      </w:r>
      <w:r w:rsidR="00A02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скажет администрация, по такому учебнику</w:t>
      </w:r>
      <w:r w:rsidR="007D7B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 буду учить детей». Реальное отсутствие</w:t>
      </w:r>
      <w:r w:rsidR="00A02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свободы выбора не позволяет перейти на</w:t>
      </w:r>
      <w:r w:rsidR="007D7B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учебники других авторов, но, как считают многие, менять учебник нет необходимости, поскольку учитель при подготовке</w:t>
      </w:r>
      <w:r w:rsidR="007D7B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к уроку подбирает материал и задания из</w:t>
      </w:r>
      <w:r w:rsidR="007D7B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разных источников и пользуется собственными конспектами и разработками.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970FB" w:rsidRDefault="00307DDE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Тем не менее в той или иной степени</w:t>
      </w:r>
      <w:r w:rsidR="007D7B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учебник с разными целями и на разных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этапах урока использует большинство учителей. Учебник, как справедливо заметил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одни из респондентов, для учителя</w:t>
      </w:r>
      <w:r w:rsidR="007D7B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должен быть «источником методической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системы», а для ученика </w:t>
      </w:r>
      <w:r w:rsidR="0069038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«источником информации, справочным пособием, средством овладения умениями». Несмотря на</w:t>
      </w:r>
      <w:r w:rsidR="007D7B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то что рекомендации авторов по использованию учебника «прекрасно изложены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 предисловии», практически все учителя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всё равно учат своих учеников самостоятельно «добывать необходимые знания»,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правильно работать с текстами и иллюстративным материалом, составлять план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параграфа и конспектировать его, обращая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особое внимание на выделенные определения и понятия.</w:t>
      </w:r>
    </w:p>
    <w:p w:rsidR="00D970FB" w:rsidRDefault="007D7B73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Неоднозначна ситуация с использованием </w:t>
      </w:r>
      <w:r w:rsidR="00307DDE" w:rsidRPr="00635D1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электронной формы учебника.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Такая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форма удобна при дистанционном обучении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или оправдана при отсутствии печатных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учебников (что, к сожалению, тоже есть).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Среди плюсов электронной формы отмечаются наличие </w:t>
      </w:r>
      <w:proofErr w:type="spellStart"/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видеоопытов</w:t>
      </w:r>
      <w:proofErr w:type="spellEnd"/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, интерактивных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заданий и BD-моделей, возможность распечатывать необходимые фрагменты текста. И всё же более половины опрошенных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учителей считают бумажный учебник более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удобным и отрицают его электронную форму в первую очередь из-за сильной нагрузки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на глаза и возникающих вследствие этого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проблем со зрением.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lastRenderedPageBreak/>
        <w:t>«Электронной формой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учебника не пользуюсь, жалко детей, пишет один из учителей. 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Они и так много</w:t>
      </w:r>
      <w:r w:rsidR="00EB49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времени проводят у компьютера». Вероятно, именно по этой причине «родители</w:t>
      </w:r>
      <w:r w:rsidR="006B1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против» и не приветствуют электронную</w:t>
      </w:r>
      <w:r w:rsidR="006B1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форму учебника.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Что касается </w:t>
      </w:r>
      <w:r w:rsidR="00307DDE" w:rsidRPr="006B151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структуры учебника,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="006B1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все учителя едины во мнении: структура</w:t>
      </w:r>
      <w:r w:rsidR="006B15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должна соответствовать рабочей программе</w:t>
      </w:r>
      <w:r w:rsidR="007F04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по новым ФГОС. При этом многие предлагают вернуться к прежней логике изложения</w:t>
      </w:r>
      <w:r w:rsidR="007F04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учебного материала и начинать изучение</w:t>
      </w:r>
      <w:r w:rsidR="007F04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химии со строения атома. Скорее всего,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такая точка зрения обусловлена сформировавшейся в течение достаточно длительного периода привычкой, менять которую не</w:t>
      </w:r>
      <w:r w:rsidR="006D79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слишком комфортно.</w:t>
      </w:r>
      <w:r w:rsidRPr="00635D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307DDE" w:rsidRPr="006D79D0">
        <w:rPr>
          <w:rFonts w:ascii="Times New Roman" w:hAnsi="Times New Roman" w:cs="Times New Roman"/>
          <w:iCs/>
          <w:color w:val="000000"/>
          <w:sz w:val="24"/>
          <w:szCs w:val="24"/>
        </w:rPr>
        <w:t>Иллюстративный ряд</w:t>
      </w:r>
      <w:r w:rsidR="00307DDE" w:rsidRPr="00635D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учебника в целом удовлетворяет наших респондентов,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>хотя многими из них отмечается, что он «не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DDE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слишком современный». </w:t>
      </w:r>
    </w:p>
    <w:p w:rsidR="00D970FB" w:rsidRDefault="00307DDE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Обратим внимание на некоторые высказанные учителями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критические замечания и пожелания. Например, предлагается убрать устаревшие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фотографии и «картинки очевидных вещей», добавить больше фотографий опытов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 схем химических процессов. Совершенно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необходимыми признаются обобщающие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схемы и таблицы, графики и диаграммы,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при работе с которыми ученики учатся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анализировать информацию и преобразовывать её из одной формы в другую.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Справедливо отмечается также, что следует соблюдать меру: объём иллюстраций</w:t>
      </w:r>
      <w:r w:rsidR="006903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на одной странице не должен превышать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объём текста. </w:t>
      </w:r>
    </w:p>
    <w:p w:rsidR="00D970FB" w:rsidRDefault="00307DDE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Интересно предложение разместить QR-коды </w:t>
      </w:r>
      <w:proofErr w:type="spellStart"/>
      <w:r w:rsidRPr="00635D1E">
        <w:rPr>
          <w:rFonts w:ascii="Times New Roman" w:hAnsi="Times New Roman" w:cs="Times New Roman"/>
          <w:color w:val="000000"/>
          <w:sz w:val="24"/>
          <w:szCs w:val="24"/>
        </w:rPr>
        <w:t>видеоопытов</w:t>
      </w:r>
      <w:proofErr w:type="spellEnd"/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или опытов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из виртуальной лаборатории. Однако есть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 такое небесспорное высказывание: «Не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особо обращаю внимание на иллюстрации.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Важнее текстовое содержание».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Вопросы о представленных в учебниках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</w:t>
      </w:r>
      <w:r w:rsidRPr="002B282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аданиях </w:t>
      </w:r>
      <w:r w:rsidR="002B2827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их количестве, форматах и разнообразии 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не вызвали у учителей особой</w:t>
      </w:r>
      <w:r w:rsidR="002B2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дискуссии. Практически все считают, что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заданий вполне достаточно и увеличивать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их количество не следует, поскольку это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«превратит учебник в задачник». </w:t>
      </w:r>
    </w:p>
    <w:p w:rsidR="00D970FB" w:rsidRDefault="00307DDE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При этом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очень многие отмечают, что необходимо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включить в учебники как можно больше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заданий исследовательского характера,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творческих, с </w:t>
      </w:r>
      <w:proofErr w:type="spellStart"/>
      <w:r w:rsidRPr="00635D1E">
        <w:rPr>
          <w:rFonts w:ascii="Times New Roman" w:hAnsi="Times New Roman" w:cs="Times New Roman"/>
          <w:color w:val="000000"/>
          <w:sz w:val="24"/>
          <w:szCs w:val="24"/>
        </w:rPr>
        <w:t>межпредметными</w:t>
      </w:r>
      <w:proofErr w:type="spellEnd"/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связями,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практико-ориентированных, связанных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 жизненным опытом учеников и формирующих естественно-научную грамотность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как один из основных компонентов функциональной грамотности. </w:t>
      </w:r>
    </w:p>
    <w:p w:rsidR="00F2574D" w:rsidRDefault="00307DDE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Высказано также</w:t>
      </w:r>
      <w:r w:rsidR="00D970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справедливое замечание: «Задания бесполезны, пока существуют ГДЗ». Именно потому, что на все задания в учебниках можно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найти ответы в Интернете, многие учителя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не используют их, предпочитая составлять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свои собственные или брать из многочисленных пособий.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Достаточно ли </w:t>
      </w:r>
      <w:r w:rsidRPr="00912232">
        <w:rPr>
          <w:rFonts w:ascii="Times New Roman" w:hAnsi="Times New Roman" w:cs="Times New Roman"/>
          <w:iCs/>
          <w:color w:val="000000"/>
          <w:sz w:val="24"/>
          <w:szCs w:val="24"/>
        </w:rPr>
        <w:t>материала в каждом</w:t>
      </w:r>
      <w:r w:rsidR="00912232" w:rsidRPr="0091223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12232">
        <w:rPr>
          <w:rFonts w:ascii="Times New Roman" w:hAnsi="Times New Roman" w:cs="Times New Roman"/>
          <w:iCs/>
          <w:color w:val="000000"/>
          <w:sz w:val="24"/>
          <w:szCs w:val="24"/>
        </w:rPr>
        <w:t>параграфе</w:t>
      </w:r>
      <w:r w:rsidRPr="00635D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для проведения урока? На этот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вопрос положительно ответили подавляющее большинство респондентов.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 этом отметим справедливость мнения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одного из учителей: «Думаю, что кому-то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br/>
        <w:t>достаточно, а кому-то избыточно. Рекомендации подобных изменений со стороны пользователей наверняка окажутся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противоречивы». Это мнение подтверждают два совершенно противоположных</w:t>
      </w:r>
      <w:r w:rsidR="009122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высказывания: «Исключила бы огромное</w:t>
      </w:r>
      <w:r w:rsidR="008832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количество лабораторных опытов» и «Нравится обилие лабораторных опытов, за</w:t>
      </w:r>
      <w:r w:rsidR="009C7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это спасибо». Тем не менее отметим некоторые пожелания учителей. </w:t>
      </w:r>
    </w:p>
    <w:p w:rsidR="009C7823" w:rsidRDefault="00307DDE" w:rsidP="00635D1E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Так, предложено «вставлять в структуру параграфа</w:t>
      </w:r>
      <w:r w:rsidR="009C7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проблемные вопросы и затем текст выстраивать как ответ на этот вопрос». Желательно включить в учебники разделы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«Интересные факты», «Домашняя химическая лаборатория», «А знаете ли вы?»,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добавить исторические справки о тех или</w:t>
      </w:r>
      <w:r w:rsidR="00F257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иных открытиях, расширить информацию</w:t>
      </w:r>
      <w:r w:rsidR="007D7B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 биографиях учёных, в том числе нобелевских лауреатах по химии. Не хватает также</w:t>
      </w:r>
      <w:r w:rsidR="009C7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обобщающих схем, таблиц и алгоритмов.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Может быть, следует добавить ссылки на</w:t>
      </w:r>
      <w:r w:rsidR="009C7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дополнительные материалы к параграфу.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Конечно, нельзя не согласиться с тем, что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«всё включить в учебник невозможно»,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а «учитель не должен довольствоваться</w:t>
      </w:r>
      <w:r w:rsidR="009C7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только материалом из школьного учебника, необходимо использовать и дополнительные источники».</w:t>
      </w:r>
      <w:r w:rsidR="007D7B73" w:rsidRPr="00635D1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96F1E" w:rsidRDefault="00307DDE" w:rsidP="00FA1A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К числу таких </w:t>
      </w:r>
      <w:r w:rsidRPr="009C7823">
        <w:rPr>
          <w:rFonts w:ascii="Times New Roman" w:hAnsi="Times New Roman" w:cs="Times New Roman"/>
          <w:bCs/>
          <w:color w:val="000000"/>
          <w:sz w:val="24"/>
          <w:szCs w:val="24"/>
        </w:rPr>
        <w:t>дополнительных источников</w:t>
      </w:r>
      <w:r w:rsidRPr="00635D1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относятся многочисленные пособия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различных авторов, а также пособия из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УМК: рабочие тетради, тетради для лабораторных опытов и практических работ,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дидактические материалы, сборники проверочных и контрольных работ, задачники,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сборники задач и упражнений, сборники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заданий для подготовки к ОГЭ/ЕГЭ и т.п.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Большинство учителей используют дополнительные пособия, но так как школы их не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закупают, а родителям приобретать слишком дорого, то приходится распечатывать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отдельные фрагменты этих пособий или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разрабатывать свои рабочие листы. В методические рекомендации авторов учебников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 поурочные разработки, ими созданные,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так или 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иначе заглядывают почти все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респонденты, за исключением тех, кто «за</w:t>
      </w:r>
      <w:r w:rsidR="00E97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много лет работы уже отлично знает, что</w:t>
      </w:r>
      <w:r w:rsidR="00462B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и как надо делать» и теперь самостоятельно конструирует свои уроки. </w:t>
      </w:r>
    </w:p>
    <w:p w:rsidR="00696F1E" w:rsidRDefault="00307DDE" w:rsidP="00FA1A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Что касается</w:t>
      </w:r>
      <w:r w:rsidR="00462B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рабочих программ, разработанных авторами учебников, то учителя считают, что нет</w:t>
      </w:r>
      <w:r w:rsidR="00462B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необходимости их использовать, поскольку сейчас существуют единые федеральные</w:t>
      </w:r>
      <w:r w:rsidR="00462B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программы.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492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ак учителя оценивают возвращение к </w:t>
      </w:r>
      <w:r w:rsidRPr="0031492D">
        <w:rPr>
          <w:rFonts w:ascii="Times New Roman" w:hAnsi="Times New Roman" w:cs="Times New Roman"/>
          <w:bCs/>
          <w:color w:val="000000"/>
          <w:sz w:val="24"/>
          <w:szCs w:val="24"/>
        </w:rPr>
        <w:t>единому для</w:t>
      </w:r>
      <w:r w:rsidR="00462BCC" w:rsidRPr="003149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149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всей страны учебнику.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Поддерживают эту</w:t>
      </w:r>
      <w:r w:rsidR="003149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идею около 75% респондентов, замечая, что единый учебник, несомненно,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минимизирует проблемы, которые могут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возникнуть у школьников нашей большой страны при переезде из одного города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 другой и при переходе из одной школы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 другую, а учителю облегчит подготовку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учащихся к централизованным диагностическим работам, ОГЭ и ЕГЭ. Но и требования к такому единому учебнику должны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быть чрезвычайно высокими. Сторонники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вариативности учебных линий оставляют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за учителем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право выбора (но, как уже было отмечено, это право далеко не всегда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реализуется на практике) и считают оптимальным наличие не более трёх-четырёх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учебных линий по предмету. При этом программа и последовательность изучения тем</w:t>
      </w:r>
      <w:r w:rsidR="00100C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обязательно должны быть едиными.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A4288" w:rsidRDefault="00307DDE" w:rsidP="00FA1A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Мы также поинтересовались, какой </w:t>
      </w:r>
      <w:r w:rsidRPr="00AF701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формат учебника и учебных пособий </w:t>
      </w:r>
      <w:r w:rsidRPr="00AF7018">
        <w:rPr>
          <w:rFonts w:ascii="Times New Roman" w:hAnsi="Times New Roman" w:cs="Times New Roman"/>
          <w:color w:val="000000"/>
          <w:sz w:val="24"/>
          <w:szCs w:val="24"/>
        </w:rPr>
        <w:t>удобнее</w:t>
      </w:r>
      <w:r w:rsidR="00AF7018" w:rsidRPr="00AF70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7018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в работе </w:t>
      </w:r>
      <w:r w:rsidR="00696F1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F7018">
        <w:rPr>
          <w:rFonts w:ascii="Times New Roman" w:hAnsi="Times New Roman" w:cs="Times New Roman"/>
          <w:color w:val="000000"/>
          <w:sz w:val="24"/>
          <w:szCs w:val="24"/>
        </w:rPr>
        <w:t xml:space="preserve"> «большой» или «маленький».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Примерно 60% учителей считают,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что удобнее маленький, потому что «жалко</w:t>
      </w:r>
      <w:r w:rsidR="00AF70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детей», когда они «таскают </w:t>
      </w:r>
      <w:proofErr w:type="spellStart"/>
      <w:r w:rsidRPr="00635D1E">
        <w:rPr>
          <w:rFonts w:ascii="Times New Roman" w:hAnsi="Times New Roman" w:cs="Times New Roman"/>
          <w:color w:val="000000"/>
          <w:sz w:val="24"/>
          <w:szCs w:val="24"/>
        </w:rPr>
        <w:t>тяжеленные</w:t>
      </w:r>
      <w:proofErr w:type="spellEnd"/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рюкзаки». Один из аргументов в пользу большого формата: он позволяет применить схему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«один разворот 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один урок». Однако, по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мнению некоторых учителей, «формат не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имеет значения», поскольку «главное, чтобы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ученикам было удобно, чтобы их привлекал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этот учебник, чтобы было приятно брать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его в руки, хотелось открыть и хотя бы рассмотреть».</w:t>
      </w:r>
    </w:p>
    <w:p w:rsidR="00B22734" w:rsidRDefault="00307DDE" w:rsidP="00FA1A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Сегодня издаётся достаточно большое</w:t>
      </w:r>
      <w:r w:rsidR="008A42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количество учебной и методической литературы. Тем не менее хватает ли её учителям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химии в их про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>фессиональной деятельности? П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олучили широкий спектр ответов 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от «всего достаточно» до «не хватает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самих учебников». Какую конкретно учебную и методическую продукцию хотели бы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иметь и использовать в учебном процессе</w:t>
      </w:r>
      <w:r w:rsidR="007A0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учителя? </w:t>
      </w:r>
    </w:p>
    <w:p w:rsidR="00B22734" w:rsidRDefault="00307DDE" w:rsidP="00FA1A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Назовём </w:t>
      </w:r>
      <w:r w:rsidRPr="00635D1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наиболее востребованную литературу: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обновлённые пособия по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методике преподавания химии, включая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методические рекомендации по проведению демонстрационного эксперимента,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практических работ, проектных и исследовательских работ; методику использования цифровых технологий; тематические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задания по формированию функциональной грамотности; тематические задания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 формате ОГЭ и ЕГЭ; методические разработки занятий по внеурочной деятельности; материалы о профессиях, связанных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 химией; научно-популярную литературу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для школьников; книгу для чтения для учащихся; журнал «Химия в школе». Однако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один из респондентов пишет: «Всего</w:t>
      </w:r>
      <w:r w:rsidR="00DA33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хватает, не хватает зарплаты на эту продукцию». Есть и более оптимистичные ответы: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«Всё нужное могу найти самостоятельно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 печатной продукции и Интернете».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22734" w:rsidRDefault="00307DDE" w:rsidP="00FA1A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Большой блок вопросов анкеты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имел отношение к </w:t>
      </w:r>
      <w:r w:rsidRPr="00635D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организации учебного</w:t>
      </w:r>
      <w:r w:rsidR="00DA33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процесса,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 том числе во внеурочное время.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В последние годы у школьников наблюдается ослабление интереса к изучению химии,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что вызвано разными причинами. </w:t>
      </w:r>
    </w:p>
    <w:p w:rsidR="00307DDE" w:rsidRDefault="00307DDE" w:rsidP="00FA1A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35D1E">
        <w:rPr>
          <w:rFonts w:ascii="Times New Roman" w:hAnsi="Times New Roman" w:cs="Times New Roman"/>
          <w:color w:val="000000"/>
          <w:sz w:val="24"/>
          <w:szCs w:val="24"/>
        </w:rPr>
        <w:t>Какие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же мероприятия по </w:t>
      </w:r>
      <w:r w:rsidRPr="00DA3338">
        <w:rPr>
          <w:rFonts w:ascii="Times New Roman" w:hAnsi="Times New Roman" w:cs="Times New Roman"/>
          <w:b/>
          <w:color w:val="000000"/>
          <w:sz w:val="24"/>
          <w:szCs w:val="24"/>
        </w:rPr>
        <w:t>популяризации химии</w:t>
      </w:r>
      <w:r w:rsidR="00DA3338" w:rsidRPr="00DA33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A3338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увеличению мотивации к её изучению будут наиболее успешными? Для достижения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этой цели одинаково значимыми учителя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считают совместные мероприятия с организациями и предприятиями, общение с работниками отраслей, связанных с химией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(от медицины до перерабатывающей промышленности), и преподавателями вузов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 организаций СПО (с вузами взаимодействуют более 70% школ, с организациями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СПО </w:t>
      </w:r>
      <w:r w:rsidR="00CF766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более 50%). Безусловно,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важными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 необходимыми учителя признают проектную деятельность школьников по темам,</w:t>
      </w:r>
      <w:r w:rsidR="007D7B73"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связанным с химией, экспериментальное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изучение веществ в исследовательском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>формате, внеклассные мероприятия на</w:t>
      </w:r>
      <w:r w:rsidR="00DA3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5D1E">
        <w:rPr>
          <w:rFonts w:ascii="Times New Roman" w:hAnsi="Times New Roman" w:cs="Times New Roman"/>
          <w:color w:val="000000"/>
          <w:sz w:val="24"/>
          <w:szCs w:val="24"/>
        </w:rPr>
        <w:t xml:space="preserve">школьном уровне. </w:t>
      </w:r>
    </w:p>
    <w:p w:rsidR="00FA1ACC" w:rsidRPr="00FA1ACC" w:rsidRDefault="00FA1ACC" w:rsidP="00FA1A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307DDE" w:rsidRPr="00AF2D10" w:rsidRDefault="00AF2D10" w:rsidP="00AF2D10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3. Химия XXI века в школьных учебниках. </w:t>
      </w:r>
    </w:p>
    <w:p w:rsidR="00B321C1" w:rsidRDefault="00205C6E" w:rsidP="00E502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2BD">
        <w:rPr>
          <w:rFonts w:ascii="Times New Roman" w:hAnsi="Times New Roman" w:cs="Times New Roman"/>
          <w:color w:val="000000"/>
          <w:sz w:val="24"/>
          <w:szCs w:val="24"/>
        </w:rPr>
        <w:t>Наш мир очень быстро меняется. Современная химия сильно отличается от той,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какой она была 100, 50 и даже всего 30 лет</w:t>
      </w:r>
      <w:r w:rsidR="007C2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назад. Разумеется, законы природы остались</w:t>
      </w:r>
      <w:r w:rsidR="007C2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такими же, однако коренным образом изменились способы представления и обработки</w:t>
      </w:r>
      <w:r w:rsidR="007C2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химической информации.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C27C8" w:rsidRDefault="00205C6E" w:rsidP="00E502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2BD">
        <w:rPr>
          <w:rFonts w:ascii="Times New Roman" w:hAnsi="Times New Roman" w:cs="Times New Roman"/>
          <w:color w:val="000000"/>
          <w:sz w:val="24"/>
          <w:szCs w:val="24"/>
        </w:rPr>
        <w:t>Главное изменение связано с тем, что в научную деятельность вмешались компьютеры.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Они не только увеличили скорость обработки и передачи информации, но и повлияли</w:t>
      </w:r>
      <w:r w:rsidR="007C2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на сам научный образ мышления, на подходы</w:t>
      </w:r>
      <w:r w:rsidR="007C2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учёных к изучению природы. Появилась возможность численно решать многие уравнения теоретической химии, рассчитывать</w:t>
      </w:r>
      <w:r w:rsidR="007C2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с их помощью геометрию и энергию молекул, анализировать сложные молекулярные</w:t>
      </w:r>
      <w:r w:rsidR="007C2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спектры, поэтому довольно большая часть</w:t>
      </w:r>
      <w:r w:rsidR="008720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научных исследований сейчас выполняется</w:t>
      </w:r>
      <w:r w:rsidR="007C27C8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«на бумаге», точнее на комп</w:t>
      </w:r>
      <w:r w:rsidR="007C27C8">
        <w:rPr>
          <w:rFonts w:ascii="Times New Roman" w:hAnsi="Times New Roman" w:cs="Times New Roman"/>
          <w:color w:val="000000"/>
          <w:sz w:val="24"/>
          <w:szCs w:val="24"/>
        </w:rPr>
        <w:t>ьютере.</w:t>
      </w:r>
    </w:p>
    <w:p w:rsidR="00B321C1" w:rsidRDefault="00205C6E" w:rsidP="00E502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2BD">
        <w:rPr>
          <w:rFonts w:ascii="Times New Roman" w:hAnsi="Times New Roman" w:cs="Times New Roman"/>
          <w:color w:val="000000"/>
          <w:sz w:val="24"/>
          <w:szCs w:val="24"/>
        </w:rPr>
        <w:t>В области эксперимента химия обогатилась новыми, точнейшими (и очень дорогостоящими)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методами определения структуры и свойств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вещества как в индивидуальном состоянии,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так и в процессе химических превращений.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Вся накапливаемая химическая информация заносится в базы данных и становится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достоянием научного сообщества. </w:t>
      </w:r>
    </w:p>
    <w:p w:rsidR="00B2291E" w:rsidRDefault="00205C6E" w:rsidP="00E502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2BD">
        <w:rPr>
          <w:rFonts w:ascii="Times New Roman" w:hAnsi="Times New Roman" w:cs="Times New Roman"/>
          <w:color w:val="000000"/>
          <w:sz w:val="24"/>
          <w:szCs w:val="24"/>
        </w:rPr>
        <w:t>В современных химических базах данных содержатся надёжные, проверенные экспертами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сведения о более чем 137 миллионах веществ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(больше 7 миллиардов свойств) и 100 миллионах химических реакций (по состоянию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на январь 2018 г.). Каждый год химический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мир становится богаче на 10 миллионов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новых веществ. Конечно, ни один человек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не способен запомнить даже малую долю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всех химических знаний, поэтому особенно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важно понимать общие законы, принципы,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правила и закономерности, которые определяют свойства веществ и их способность превращаться друг в друга.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Законы, понятия, правила и закономерности меняются достаточно редко, это область классической химии. Именно они составляют основу школьного химического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образования. </w:t>
      </w:r>
    </w:p>
    <w:p w:rsidR="007E7F40" w:rsidRDefault="00205C6E" w:rsidP="00E502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Научить детей правильно понимать и применять их </w:t>
      </w:r>
      <w:r w:rsidR="008567C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одна из главных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задач школьного курса химии. Современный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школьник с помощью систем поиска и социальных сетей с лёгкостью найдёт больше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информации о любом веществе, чем это мог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сделать учёный XX века, однако объяснить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смысл найденного без понимания основ химии он не сможет. Во Всемирной сети много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информации, но мало идей, в изобилии есть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данные, но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нет знаний, т. е. связей между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фактами. Мало выучить формулу вещества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или уравнение реакции, надо ещё уметь объяснить, почему формула именно такая и почему реакция возможна в данных условиях.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Классическая химия не изменится ещё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многие десятилетия.</w:t>
      </w:r>
    </w:p>
    <w:p w:rsidR="00B321C1" w:rsidRDefault="00205C6E" w:rsidP="00E502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72BD">
        <w:rPr>
          <w:rFonts w:ascii="Times New Roman" w:hAnsi="Times New Roman" w:cs="Times New Roman"/>
          <w:color w:val="000000"/>
          <w:sz w:val="24"/>
          <w:szCs w:val="24"/>
        </w:rPr>
        <w:t>А вот что точно будет меняться, так это объекты исследования и степень взаимного влияния различных наук, в первую очередь естественных.</w:t>
      </w:r>
      <w:r w:rsidR="007E7F40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От изучения отдельных соединений химики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переходят к исследованию сложных смесей,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пытаясь управлять свойствами вещества путём изменения состава. От простых молекул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 газовой фазе интерес сместился к сложным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молекулярным комплексам, особенно к тем,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которые проявляют биологическую активность. </w:t>
      </w:r>
    </w:p>
    <w:p w:rsidR="00C402CC" w:rsidRPr="009272BD" w:rsidRDefault="00205C6E" w:rsidP="00E5027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72BD">
        <w:rPr>
          <w:rFonts w:ascii="Times New Roman" w:hAnsi="Times New Roman" w:cs="Times New Roman"/>
          <w:color w:val="000000"/>
          <w:sz w:val="24"/>
          <w:szCs w:val="24"/>
        </w:rPr>
        <w:t>Современная химия тесно взаимодействует с физикой, изучающей наиболее</w:t>
      </w:r>
      <w:r w:rsidR="007E7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общие законы и явления природы, и биологией, которая сосредоточена на изучении</w:t>
      </w:r>
      <w:r w:rsidR="00B22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живых систем. Современный химик обязан</w:t>
      </w:r>
      <w:r w:rsidR="00B22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владеть основами физических знаний, ведь</w:t>
      </w:r>
      <w:r w:rsidR="00B22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все важнейшие законы химии имеют физическое происхождение. А самое интересное</w:t>
      </w:r>
      <w:r w:rsidR="00B22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 химии XXI века будет происходить на стыке</w:t>
      </w:r>
      <w:r w:rsidR="00B22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химии и биологии, т. е. в биохимии и молекулярной биологии. Новые специальности</w:t>
      </w:r>
      <w:r w:rsidR="00B22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и специализации возникают, как правило,</w:t>
      </w:r>
      <w:r w:rsidR="00E5027F" w:rsidRPr="009272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на междисциплинарной основе, поэтому</w:t>
      </w:r>
      <w:r w:rsidR="00B22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в школьном курсе химии необходимо обращать особое внимание на установление</w:t>
      </w:r>
      <w:r w:rsidR="00B22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72BD">
        <w:rPr>
          <w:rFonts w:ascii="Times New Roman" w:hAnsi="Times New Roman" w:cs="Times New Roman"/>
          <w:color w:val="000000"/>
          <w:sz w:val="24"/>
          <w:szCs w:val="24"/>
        </w:rPr>
        <w:t>межпредметных связей.</w:t>
      </w:r>
    </w:p>
    <w:p w:rsidR="0081394F" w:rsidRDefault="0081394F" w:rsidP="00C402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402CC" w:rsidRPr="00C402CC" w:rsidRDefault="00C402CC" w:rsidP="00C402CC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 xml:space="preserve">4. Социальное значение химии. </w:t>
      </w:r>
    </w:p>
    <w:p w:rsidR="00FD621B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>Из вс</w:t>
      </w:r>
      <w:r w:rsidR="00AB2962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ех известных науке веществ лишь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малая часть (менее миллиона) существует</w:t>
      </w:r>
      <w:r w:rsidR="00BE66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в природе, остальные вещества человек синтезировал. Современный органический, неорганический и биохимический синтез достиг</w:t>
      </w:r>
      <w:r w:rsidR="00BE66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такой высокой степени развития, что позволяет получать соединения с любой заранее заданной структурой. </w:t>
      </w:r>
    </w:p>
    <w:p w:rsidR="00FD621B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Дальше встаёт вопрос </w:t>
      </w:r>
      <w:r w:rsidR="00BE665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зачем? На первый план выходит прикладной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аспект химии, упор делается на связи структуры вещества с его свойствами, а основная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задача состоит в поиске и синтезе полезных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веществ и материалов, обладающих заданными ценными свойствами.</w:t>
      </w:r>
      <w:r w:rsidR="00DD577D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Новые вещества и материалы заметно изменили жизнь человечества. </w:t>
      </w:r>
    </w:p>
    <w:p w:rsidR="00FD621B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>Самое сильное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влияние оказали три класса веществ: антибиотики, полимеры и взрывчатые вещества.</w:t>
      </w:r>
      <w:r w:rsidR="00DD577D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Многие другие вещества делают повседневную жизнь комфортнее и красивее, к ним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относятся новые строительные материалы,</w:t>
      </w:r>
      <w:r w:rsidR="00DD577D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источники тока, обычные лекарства, средства бытовой химии и др. </w:t>
      </w:r>
    </w:p>
    <w:p w:rsidR="00FD621B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>Нобелевский лауреат, один из первооткрывателей фуллеренов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Гарри </w:t>
      </w:r>
      <w:proofErr w:type="spellStart"/>
      <w:r w:rsidRPr="00AB2962">
        <w:rPr>
          <w:rFonts w:ascii="Times New Roman" w:hAnsi="Times New Roman" w:cs="Times New Roman"/>
          <w:color w:val="000000"/>
          <w:sz w:val="24"/>
          <w:szCs w:val="24"/>
        </w:rPr>
        <w:t>Крото</w:t>
      </w:r>
      <w:proofErr w:type="spellEnd"/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говорил, что «никто не сделал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так много для улучшения условий жизни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людей, как химики». Это высказывание часто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цитируют, однако менее известно его завершение. </w:t>
      </w:r>
      <w:proofErr w:type="spellStart"/>
      <w:r w:rsidRPr="00AB2962">
        <w:rPr>
          <w:rFonts w:ascii="Times New Roman" w:hAnsi="Times New Roman" w:cs="Times New Roman"/>
          <w:color w:val="000000"/>
          <w:sz w:val="24"/>
          <w:szCs w:val="24"/>
        </w:rPr>
        <w:t>Крото</w:t>
      </w:r>
      <w:proofErr w:type="spellEnd"/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продолжал свою фразу </w:t>
      </w:r>
      <w:proofErr w:type="gramStart"/>
      <w:r w:rsidRPr="00AB2962">
        <w:rPr>
          <w:rFonts w:ascii="Times New Roman" w:hAnsi="Times New Roman" w:cs="Times New Roman"/>
          <w:color w:val="000000"/>
          <w:sz w:val="24"/>
          <w:szCs w:val="24"/>
        </w:rPr>
        <w:t>так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577D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End"/>
      <w:r w:rsidRPr="00AB2962">
        <w:rPr>
          <w:rFonts w:ascii="Times New Roman" w:hAnsi="Times New Roman" w:cs="Times New Roman"/>
          <w:color w:val="000000"/>
          <w:sz w:val="24"/>
          <w:szCs w:val="24"/>
        </w:rPr>
        <w:t>... но их заслуги не были оценены должным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образом». Поэтому одна из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задач школьного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курса химии </w:t>
      </w:r>
      <w:r w:rsidR="00DD577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правильное «позиционирование» предмета, подробная и убедительная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демонстрация прикладных возможностей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химии и той огромной роли, которую она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играет в жизни современного общества.</w:t>
      </w:r>
      <w:r w:rsidR="00611A96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D621B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>Несмотря на очевидные заслуги химии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в улучшении качества жизни человека,</w:t>
      </w:r>
      <w:r w:rsidR="00611A96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в обществе прогрессирует </w:t>
      </w:r>
      <w:proofErr w:type="spellStart"/>
      <w:r w:rsidRPr="00AB2962">
        <w:rPr>
          <w:rFonts w:ascii="Times New Roman" w:hAnsi="Times New Roman" w:cs="Times New Roman"/>
          <w:color w:val="000000"/>
          <w:sz w:val="24"/>
          <w:szCs w:val="24"/>
        </w:rPr>
        <w:t>хемофобия</w:t>
      </w:r>
      <w:proofErr w:type="spellEnd"/>
      <w:r w:rsidRPr="00AB2962">
        <w:rPr>
          <w:rFonts w:ascii="Times New Roman" w:hAnsi="Times New Roman" w:cs="Times New Roman"/>
          <w:color w:val="000000"/>
          <w:sz w:val="24"/>
          <w:szCs w:val="24"/>
        </w:rPr>
        <w:t>. Такое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отношение к химии вызвано коптящими заводскими трубами, ядовитыми выхлопными газами, низкокачественными пищевыми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добавками, отравлением водоёмов, техногенными катастрофами. Получается, что за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всё приходится платить: прогресс в химии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и химической промышленности имеет свою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оборотную сторону 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огромную нагрузку</w:t>
      </w:r>
      <w:r w:rsidR="00611A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на окружающую среду и, как следствие, низкую экологическую безопасность.</w:t>
      </w:r>
      <w:r w:rsidR="00D74BEF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D621B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>Однако большинству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людей мало известно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о том, что современные химические производства сильно отличаются от тех, которые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были 30-50 лет назад, они стали значительно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безопаснее. В последние десятилетия сформировался новый способ мышления в химии,</w:t>
      </w:r>
      <w:r w:rsidR="00D74BEF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который назвали «зелёной» химией. В широком смысле «зелёная» химия 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это не раздел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науки, это скорее новая философия, иной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нравственный подход к химии, которая рассматривается не столько с утилитарных,</w:t>
      </w:r>
      <w:r w:rsidR="00D74BEF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сколько с гуманитарных позиций. </w:t>
      </w:r>
    </w:p>
    <w:p w:rsidR="00FD621B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>Химики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глубоко восприняли концепцию устойчивого развития, согласно которой удовлетворение потребностей нынешнего поколения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не должно ограничивать или подвергать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опасности будущие поколения.</w:t>
      </w:r>
      <w:r w:rsidR="00D74BEF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Заметно улучшая жизнь людей, делая её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комфортнее и безопаснее, химия не может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сделать лучше их самих, это не в её власти.</w:t>
      </w:r>
      <w:r w:rsidR="00D74BEF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Анатоль Франс писал: «Знание не заботится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о том, чтобы нравиться или не нравиться.</w:t>
      </w:r>
      <w:r w:rsidR="00D74BEF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Оно безжалостно. Оно не пленяет и не утешает». Изучая законы химии, люди становятся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умнее, но не добрее. </w:t>
      </w:r>
    </w:p>
    <w:p w:rsidR="00FD621B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>В законах химии нет</w:t>
      </w:r>
      <w:r w:rsidR="00D74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нравственности, разнообразные и богатые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возможности химии могут в равной мере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служить и добру, и злу. Одни и те же реакции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используют и для синтеза лекарств, и для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производства отравляющих веществ. В этой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связи особенно важной становится воспитательная роль школы, которая учит детей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не только хорошо ориентироваться в мире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веществ, но и правильно использовать полученные химические знания.</w:t>
      </w:r>
      <w:r w:rsidR="00C772B1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B2962" w:rsidRPr="00AB2962" w:rsidRDefault="00205C6E" w:rsidP="00AB29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Школьное образование 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это совместное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творчество, в котором участвуют школьники,</w:t>
      </w:r>
      <w:r w:rsidR="00C772B1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учителя и авторы учебников. Школьный учебник 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это книга, которую читают учащиеся,</w:t>
      </w:r>
      <w:r w:rsidR="00C772B1"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а не конспект, содержащий лишь набор формул и уравнений реакций. Эта книга должна быть написана увлекательно, с любовью</w:t>
      </w:r>
      <w:r w:rsidR="00C772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к предмету, она должна доступным языком</w:t>
      </w:r>
      <w:r w:rsidR="00FD62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рассказывать не только об основных понятиях, принципах и законах химии, но и о связанных с химией успехах и проблемах современного общества, о последних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достижениях</w:t>
      </w:r>
      <w:r w:rsidR="00FD62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в области науки и технологии. Прочитав такую книгу, учащиеся должны почувствовать</w:t>
      </w:r>
      <w:r w:rsidR="00FD62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>если не любовь, то, как минимум, уважение</w:t>
      </w:r>
      <w:r w:rsidR="00FD62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962">
        <w:rPr>
          <w:rFonts w:ascii="Times New Roman" w:hAnsi="Times New Roman" w:cs="Times New Roman"/>
          <w:color w:val="000000"/>
          <w:sz w:val="24"/>
          <w:szCs w:val="24"/>
        </w:rPr>
        <w:t xml:space="preserve">к замечательной науке химии. </w:t>
      </w:r>
    </w:p>
    <w:p w:rsidR="007540EE" w:rsidRDefault="007540EE">
      <w:pPr>
        <w:rPr>
          <w:rStyle w:val="fontstyle01"/>
        </w:rPr>
      </w:pPr>
    </w:p>
    <w:p w:rsidR="007540EE" w:rsidRPr="00AB2962" w:rsidRDefault="00C402CC" w:rsidP="00AB2962">
      <w:pPr>
        <w:tabs>
          <w:tab w:val="left" w:pos="0"/>
          <w:tab w:val="left" w:pos="9597"/>
        </w:tabs>
        <w:spacing w:after="0" w:line="360" w:lineRule="auto"/>
        <w:ind w:firstLine="709"/>
        <w:jc w:val="both"/>
        <w:rPr>
          <w:rStyle w:val="fontstyle01"/>
          <w:rFonts w:ascii="Times New Roman" w:eastAsia="Calibri" w:hAnsi="Times New Roman" w:cs="Times New Roman"/>
          <w:b w:val="0"/>
          <w:bCs w:val="0"/>
          <w:i/>
          <w:color w:val="auto"/>
          <w:sz w:val="24"/>
          <w:szCs w:val="24"/>
        </w:rPr>
      </w:pPr>
      <w:r w:rsidRPr="0016421E">
        <w:rPr>
          <w:rFonts w:ascii="Times New Roman" w:eastAsia="Calibri" w:hAnsi="Times New Roman" w:cs="Times New Roman"/>
          <w:i/>
          <w:sz w:val="24"/>
          <w:szCs w:val="24"/>
        </w:rPr>
        <w:t>5. Цели и значение профориентационной работы по химии.</w:t>
      </w:r>
    </w:p>
    <w:p w:rsidR="0075744B" w:rsidRDefault="00A77C77" w:rsidP="00450EE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0EEC">
        <w:rPr>
          <w:rFonts w:ascii="Times New Roman" w:hAnsi="Times New Roman" w:cs="Times New Roman"/>
          <w:color w:val="000000"/>
          <w:sz w:val="24"/>
          <w:szCs w:val="24"/>
        </w:rPr>
        <w:t>Овладение технологическими и инженерными знаниями выпускниками</w:t>
      </w:r>
      <w:r w:rsidR="00757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школы становятся важным фактором экономического развития страны,</w:t>
      </w:r>
      <w:r w:rsidR="004A6A57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оказывающим значительное влияние на ее место в мировой экономике. Эти</w:t>
      </w:r>
      <w:r w:rsidR="00757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знания обучающихся и умения их применять в учебе и в жизни функционально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зависят от качества естественно-научного общего образования. </w:t>
      </w:r>
    </w:p>
    <w:p w:rsidR="00742D76" w:rsidRDefault="00A77C77" w:rsidP="00450EE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0EEC">
        <w:rPr>
          <w:rFonts w:ascii="Times New Roman" w:hAnsi="Times New Roman" w:cs="Times New Roman"/>
          <w:color w:val="000000"/>
          <w:sz w:val="24"/>
          <w:szCs w:val="24"/>
        </w:rPr>
        <w:t>На это условие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обращал внимание лауреат Нобелевской премии акад</w:t>
      </w:r>
      <w:r w:rsidR="0075744B">
        <w:rPr>
          <w:rFonts w:ascii="Times New Roman" w:hAnsi="Times New Roman" w:cs="Times New Roman"/>
          <w:color w:val="000000"/>
          <w:sz w:val="24"/>
          <w:szCs w:val="24"/>
        </w:rPr>
        <w:t>емик Ж.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А. Алферов,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который подчеркивал, что страна, которая хотела бы адекватно отвечать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серьезнейшим вызовам времени, должна опираться в первую очередь на хорошее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математическое и естественно-научное образование, иначе у этой страны нет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будущего. Для разработки технических инноваций и промышленных технологий,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а также для их дальнейшего внедрения необходимы определенные модели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>мышления и образования.</w:t>
      </w:r>
    </w:p>
    <w:p w:rsidR="00742D76" w:rsidRDefault="00A77C77" w:rsidP="00450EE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0EEC">
        <w:rPr>
          <w:rFonts w:ascii="Times New Roman" w:hAnsi="Times New Roman" w:cs="Times New Roman"/>
          <w:color w:val="000000"/>
          <w:sz w:val="24"/>
          <w:szCs w:val="24"/>
        </w:rPr>
        <w:t>Чтобы достичь намеченных результатов необходимо,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чтобы все выпускники школ обладали технологической грамотностью, которая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базируется на фундаментальных знаниях в области математики и естественных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наук, а также создать возможности для выявления талантливой молодежи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в области науки и технологий, для формирования устойчивой мотивации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подростков к получению научного и инженерного образования. Только на этой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основе возможно дальнейшее развитие интеллектуального технологического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потенциала страны.</w:t>
      </w:r>
      <w:r w:rsidR="004A6A57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E37F7" w:rsidRPr="00450EEC" w:rsidRDefault="00A77C77" w:rsidP="00450E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</w:pPr>
      <w:r w:rsidRPr="00450EEC">
        <w:rPr>
          <w:rFonts w:ascii="Times New Roman" w:hAnsi="Times New Roman" w:cs="Times New Roman"/>
          <w:color w:val="000000"/>
          <w:sz w:val="24"/>
          <w:szCs w:val="24"/>
        </w:rPr>
        <w:t>Возможности для совершенствование естественно-научного образования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в соответствии с современными требованиями заложены в нормативных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документах: федеральной образовательной программе основного общего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>образования (ФОП ООО)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, федеральной образовательной программе среднего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общего образования (ФОП СОО), разработанных на основе федерального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государственного образовательного стандарта основного общего образования</w:t>
      </w:r>
      <w:r w:rsidR="004A6A57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(ФГОС ООО)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и федерального государственного образовательного стандарта</w:t>
      </w:r>
      <w:r w:rsidR="00742D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>среднего о</w:t>
      </w:r>
      <w:r w:rsidR="00204C8C" w:rsidRPr="00450EEC">
        <w:rPr>
          <w:rFonts w:ascii="Times New Roman" w:hAnsi="Times New Roman" w:cs="Times New Roman"/>
          <w:color w:val="000000"/>
          <w:sz w:val="24"/>
          <w:szCs w:val="24"/>
        </w:rPr>
        <w:t>бщего образования (ФГОС СОО)</w:t>
      </w:r>
      <w:r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754418" w:rsidRPr="00450EEC" w:rsidRDefault="005E37F7" w:rsidP="00450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EEC">
        <w:rPr>
          <w:rFonts w:ascii="Times New Roman" w:hAnsi="Times New Roman" w:cs="Times New Roman"/>
          <w:sz w:val="24"/>
          <w:szCs w:val="24"/>
        </w:rPr>
        <w:t xml:space="preserve">Сегодня чрезвычайно важно создать все условия для того, чтобы подрастающее поколение россиян осознанно и заинтересованно подходило к вопросу выбора будущей профессии, ставя во главу угла и свои интересы, и запросы государства и общества. В настоящее время основой для технологической и экономической независимости России является создание инновационной высокотехнологичной экономики, способной </w:t>
      </w:r>
      <w:r w:rsidRPr="00450EEC">
        <w:rPr>
          <w:rFonts w:ascii="Times New Roman" w:hAnsi="Times New Roman" w:cs="Times New Roman"/>
          <w:sz w:val="24"/>
          <w:szCs w:val="24"/>
        </w:rPr>
        <w:lastRenderedPageBreak/>
        <w:t xml:space="preserve">обеспечить конкурентоспособность Российской Федерации и сформировать собственную мощную производственную базу. </w:t>
      </w:r>
    </w:p>
    <w:p w:rsidR="005E37F7" w:rsidRPr="00450EEC" w:rsidRDefault="005E37F7" w:rsidP="00450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EEC">
        <w:rPr>
          <w:rFonts w:ascii="Times New Roman" w:hAnsi="Times New Roman" w:cs="Times New Roman"/>
          <w:sz w:val="24"/>
          <w:szCs w:val="24"/>
        </w:rPr>
        <w:t xml:space="preserve">В наши дни в современной России социальный рейтинг инженерных профессий вновь растет благодаря ряду предпринятых государством серьезных экономических и организационно-правовых мер.  В стране запускаются крупные индустриальные и производственные проекты, в рамках которых инженерам по-настоящему интересно, амбициозно и выгодно работать. Меняются реалии инженерной деятельности, растут требования к представителям этой профессии, появляются огромные возможности для технического творчества и воплощения инженерных решений. Сегодня инженер – это профессионал высочайшего класса, который не только конструирует высокотехнологичное оборудование и обеспечивает его работу, но, по сути, формирует саму окружающую действительность, о чем свидетельствует появление таких направлений, как биогенная, клеточная, социальная инженерия, нанотехнологии.  </w:t>
      </w:r>
    </w:p>
    <w:p w:rsidR="005E37F7" w:rsidRPr="00450EEC" w:rsidRDefault="005E37F7" w:rsidP="00450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EEC">
        <w:rPr>
          <w:rFonts w:ascii="Times New Roman" w:hAnsi="Times New Roman" w:cs="Times New Roman"/>
          <w:sz w:val="24"/>
          <w:szCs w:val="24"/>
        </w:rPr>
        <w:t xml:space="preserve">Получает новый импульс отечественное инженерно-техническое образование. Созданы национальные исследовательские университеты, ориентированные на подготовку современных технических кадров, в том числе по таким критически важным направлениям, как авиационная, атомная, ракетно-космическая, автомобильная промышленность, металлургия, энергетическое машиностроение. </w:t>
      </w:r>
    </w:p>
    <w:p w:rsidR="00244D99" w:rsidRPr="009F384F" w:rsidRDefault="005E37F7" w:rsidP="009F384F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450EEC">
        <w:rPr>
          <w:rFonts w:ascii="Times New Roman" w:hAnsi="Times New Roman" w:cs="Times New Roman"/>
          <w:sz w:val="24"/>
          <w:szCs w:val="24"/>
        </w:rPr>
        <w:t xml:space="preserve">Эффективным механизмом подготовки кадров в любой сфере является ранняя профориентация. Мировой опыт показывает, что выращивать профессионалов необходимо уже со школы. </w:t>
      </w:r>
      <w:bookmarkStart w:id="0" w:name="_GoBack"/>
      <w:bookmarkEnd w:id="0"/>
      <w:r w:rsidR="00896EA2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 xml:space="preserve">Необходимо в процессе изучения школьных предметов включать вопросы, связанные с профориентационной направленностью. </w:t>
      </w:r>
      <w:r w:rsidR="00244D99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>П</w:t>
      </w:r>
      <w:r w:rsidR="00896EA2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>ри изучении</w:t>
      </w:r>
      <w:r w:rsidR="00742D76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 xml:space="preserve"> </w:t>
      </w:r>
      <w:r w:rsidR="00896EA2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>предмета химии в школьном курсе, наряду с изучением</w:t>
      </w:r>
      <w:r w:rsidR="00742D76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 xml:space="preserve"> </w:t>
      </w:r>
      <w:r w:rsidR="00896EA2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>химических свойств вещества следует особое внимание</w:t>
      </w:r>
      <w:r w:rsidR="00742D76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 xml:space="preserve"> </w:t>
      </w:r>
      <w:r w:rsidR="00896EA2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>обратить на способы получения этого вещества в промышленности и рассмотреть спектр профессий, связанных с производством данного вещества. Для того чтобы</w:t>
      </w:r>
      <w:r w:rsidR="00742D76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 xml:space="preserve"> </w:t>
      </w:r>
      <w:r w:rsidR="00896EA2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>профориентационная работа была более успешной и</w:t>
      </w:r>
      <w:r w:rsidR="00742D76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 xml:space="preserve"> </w:t>
      </w:r>
      <w:r w:rsidR="00896EA2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>заинтересованной, необходимо так организовать урок,</w:t>
      </w:r>
      <w:r w:rsidR="004A6A57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 xml:space="preserve"> </w:t>
      </w:r>
      <w:r w:rsidR="00896EA2" w:rsidRPr="00450EEC">
        <w:rPr>
          <w:rFonts w:ascii="Times New Roman" w:eastAsia="Times New Roman" w:hAnsi="Times New Roman" w:cs="Times New Roman"/>
          <w:color w:val="242021"/>
          <w:sz w:val="24"/>
          <w:szCs w:val="24"/>
          <w:lang w:eastAsia="ru-RU"/>
        </w:rPr>
        <w:t>чтобы ученики имели большую возможность в проявлении своей индивидуальности, а следовательно, развивали свои личностные качества.</w:t>
      </w:r>
    </w:p>
    <w:p w:rsidR="00132E16" w:rsidRDefault="00896EA2" w:rsidP="004A6A5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Раскрывая проблему химизации народного хозяйства, учителю</w:t>
      </w:r>
      <w:r w:rsidR="00742D76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следует показать, что люди </w:t>
      </w:r>
      <w:r w:rsidR="00742D76">
        <w:rPr>
          <w:rStyle w:val="fontstyle21"/>
          <w:rFonts w:ascii="Times New Roman" w:hAnsi="Times New Roman" w:cs="Times New Roman"/>
          <w:sz w:val="24"/>
          <w:szCs w:val="24"/>
        </w:rPr>
        <w:t>-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 важнейшая сторона научно-технической революции.</w:t>
      </w:r>
      <w:r w:rsidR="004A6A57"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Многие ученые сделали не только величайшие открытия в области химической науки, но и оказались крупнейшими изобретателями. Следует отметить Гэмфр</w:t>
      </w:r>
      <w:r w:rsidR="00745E62">
        <w:rPr>
          <w:rStyle w:val="fontstyle21"/>
          <w:rFonts w:ascii="Times New Roman" w:hAnsi="Times New Roman" w:cs="Times New Roman"/>
          <w:sz w:val="24"/>
          <w:szCs w:val="24"/>
        </w:rPr>
        <w:t>и Дэви, Майкла Фарадея, Гей-Люс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сака, </w:t>
      </w:r>
      <w:proofErr w:type="spellStart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Ле</w:t>
      </w:r>
      <w:proofErr w:type="spellEnd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Шателье</w:t>
      </w:r>
      <w:proofErr w:type="spellEnd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 и др. С другой стороны, величайшие изобретения</w:t>
      </w:r>
      <w:r w:rsidR="00745E6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в области техники Рудольфа Дизеля, Генри </w:t>
      </w:r>
      <w:proofErr w:type="spellStart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Бессемера</w:t>
      </w:r>
      <w:proofErr w:type="spellEnd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, братьев</w:t>
      </w:r>
      <w:r w:rsidR="00745E6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Этьена</w:t>
      </w:r>
      <w:proofErr w:type="spellEnd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 и Пьера Мартен, Д. К- Чернова, В. Г. Шухова, Эриха</w:t>
      </w:r>
      <w:r w:rsidR="00745E6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Лундсбланда</w:t>
      </w:r>
      <w:proofErr w:type="spellEnd"/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 позволили в значительной степени решить некоторые</w:t>
      </w:r>
      <w:r w:rsidR="00745E6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проблемы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lastRenderedPageBreak/>
        <w:t>техники, оказавшие воздействие на развитие химии и</w:t>
      </w:r>
      <w:r w:rsidR="00745E6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химической промышленности.</w:t>
      </w:r>
      <w:r w:rsidR="00FF29B5"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Важно познакомить учащихся с изобретательской деятельностью</w:t>
      </w:r>
      <w:r w:rsidR="00244D99" w:rsidRPr="00450E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>Для этой цели надо подобрать яркие и понятные учащимся</w:t>
      </w:r>
      <w:r w:rsidR="004A6A57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50EEC">
        <w:rPr>
          <w:rStyle w:val="fontstyle21"/>
          <w:rFonts w:ascii="Times New Roman" w:hAnsi="Times New Roman" w:cs="Times New Roman"/>
          <w:sz w:val="24"/>
          <w:szCs w:val="24"/>
        </w:rPr>
        <w:t xml:space="preserve">примеры. </w:t>
      </w:r>
    </w:p>
    <w:sectPr w:rsidR="00132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3391"/>
    <w:multiLevelType w:val="multilevel"/>
    <w:tmpl w:val="1CE2664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1427580A"/>
    <w:multiLevelType w:val="multilevel"/>
    <w:tmpl w:val="603C420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295A142F"/>
    <w:multiLevelType w:val="multilevel"/>
    <w:tmpl w:val="2A90254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D64"/>
    <w:rsid w:val="0003311A"/>
    <w:rsid w:val="00085C3E"/>
    <w:rsid w:val="000B3433"/>
    <w:rsid w:val="000D323F"/>
    <w:rsid w:val="000F2D64"/>
    <w:rsid w:val="00100C68"/>
    <w:rsid w:val="00105E86"/>
    <w:rsid w:val="00132E16"/>
    <w:rsid w:val="0016421E"/>
    <w:rsid w:val="0016439E"/>
    <w:rsid w:val="00172E24"/>
    <w:rsid w:val="00173267"/>
    <w:rsid w:val="0019399F"/>
    <w:rsid w:val="00196539"/>
    <w:rsid w:val="001B330A"/>
    <w:rsid w:val="001B7FFC"/>
    <w:rsid w:val="001F4FEA"/>
    <w:rsid w:val="00204C8C"/>
    <w:rsid w:val="00205C6E"/>
    <w:rsid w:val="00224E9D"/>
    <w:rsid w:val="00244D99"/>
    <w:rsid w:val="00250D8A"/>
    <w:rsid w:val="002B2827"/>
    <w:rsid w:val="002C010C"/>
    <w:rsid w:val="002D336A"/>
    <w:rsid w:val="002F076F"/>
    <w:rsid w:val="00307DDE"/>
    <w:rsid w:val="0031492D"/>
    <w:rsid w:val="00324C38"/>
    <w:rsid w:val="00336D0A"/>
    <w:rsid w:val="003A78FC"/>
    <w:rsid w:val="003C3A03"/>
    <w:rsid w:val="003D0F99"/>
    <w:rsid w:val="00404505"/>
    <w:rsid w:val="0041595C"/>
    <w:rsid w:val="00450EEC"/>
    <w:rsid w:val="00455031"/>
    <w:rsid w:val="00462BCC"/>
    <w:rsid w:val="004A6A57"/>
    <w:rsid w:val="004F28AE"/>
    <w:rsid w:val="0052312C"/>
    <w:rsid w:val="005848F0"/>
    <w:rsid w:val="005E37F7"/>
    <w:rsid w:val="005E63F7"/>
    <w:rsid w:val="00611A96"/>
    <w:rsid w:val="00635D1E"/>
    <w:rsid w:val="00651159"/>
    <w:rsid w:val="0068098A"/>
    <w:rsid w:val="00683E9A"/>
    <w:rsid w:val="0069038F"/>
    <w:rsid w:val="00692BC0"/>
    <w:rsid w:val="00693D53"/>
    <w:rsid w:val="006961EC"/>
    <w:rsid w:val="00696F1E"/>
    <w:rsid w:val="006B1511"/>
    <w:rsid w:val="006B37EE"/>
    <w:rsid w:val="006B6246"/>
    <w:rsid w:val="006D79D0"/>
    <w:rsid w:val="0070292C"/>
    <w:rsid w:val="00712AFA"/>
    <w:rsid w:val="0071310E"/>
    <w:rsid w:val="00742D76"/>
    <w:rsid w:val="00745E62"/>
    <w:rsid w:val="007540EE"/>
    <w:rsid w:val="00754418"/>
    <w:rsid w:val="007564FD"/>
    <w:rsid w:val="0075744B"/>
    <w:rsid w:val="0076096D"/>
    <w:rsid w:val="007759F0"/>
    <w:rsid w:val="0077750A"/>
    <w:rsid w:val="00795C0B"/>
    <w:rsid w:val="007A0B3A"/>
    <w:rsid w:val="007A2255"/>
    <w:rsid w:val="007B76A5"/>
    <w:rsid w:val="007C27C8"/>
    <w:rsid w:val="007D7B73"/>
    <w:rsid w:val="007E1E10"/>
    <w:rsid w:val="007E7F40"/>
    <w:rsid w:val="007F04A7"/>
    <w:rsid w:val="0081394F"/>
    <w:rsid w:val="008567C0"/>
    <w:rsid w:val="008720C7"/>
    <w:rsid w:val="008832C2"/>
    <w:rsid w:val="00896EA2"/>
    <w:rsid w:val="008A4288"/>
    <w:rsid w:val="008A6BED"/>
    <w:rsid w:val="00912232"/>
    <w:rsid w:val="00914E17"/>
    <w:rsid w:val="009272BD"/>
    <w:rsid w:val="0098680D"/>
    <w:rsid w:val="009A0E29"/>
    <w:rsid w:val="009C7823"/>
    <w:rsid w:val="009F384F"/>
    <w:rsid w:val="00A02019"/>
    <w:rsid w:val="00A1539C"/>
    <w:rsid w:val="00A231F0"/>
    <w:rsid w:val="00A402DF"/>
    <w:rsid w:val="00A66E30"/>
    <w:rsid w:val="00A77C77"/>
    <w:rsid w:val="00A921CB"/>
    <w:rsid w:val="00A936BB"/>
    <w:rsid w:val="00AA3F88"/>
    <w:rsid w:val="00AA650C"/>
    <w:rsid w:val="00AB2962"/>
    <w:rsid w:val="00AC3519"/>
    <w:rsid w:val="00AD51E0"/>
    <w:rsid w:val="00AF2D10"/>
    <w:rsid w:val="00AF52B1"/>
    <w:rsid w:val="00AF7018"/>
    <w:rsid w:val="00B0464B"/>
    <w:rsid w:val="00B22734"/>
    <w:rsid w:val="00B2291E"/>
    <w:rsid w:val="00B24665"/>
    <w:rsid w:val="00B321C1"/>
    <w:rsid w:val="00B33786"/>
    <w:rsid w:val="00B46B42"/>
    <w:rsid w:val="00B67771"/>
    <w:rsid w:val="00B846DB"/>
    <w:rsid w:val="00BB20A8"/>
    <w:rsid w:val="00BD6A61"/>
    <w:rsid w:val="00BE665B"/>
    <w:rsid w:val="00C30BB5"/>
    <w:rsid w:val="00C402CC"/>
    <w:rsid w:val="00C6213F"/>
    <w:rsid w:val="00C772B1"/>
    <w:rsid w:val="00C94569"/>
    <w:rsid w:val="00CF2E09"/>
    <w:rsid w:val="00CF7668"/>
    <w:rsid w:val="00D0145B"/>
    <w:rsid w:val="00D55281"/>
    <w:rsid w:val="00D74BEF"/>
    <w:rsid w:val="00D836D0"/>
    <w:rsid w:val="00D970FB"/>
    <w:rsid w:val="00DA3338"/>
    <w:rsid w:val="00DC6634"/>
    <w:rsid w:val="00DD577D"/>
    <w:rsid w:val="00DE2EFE"/>
    <w:rsid w:val="00E1336E"/>
    <w:rsid w:val="00E5027F"/>
    <w:rsid w:val="00E70BA0"/>
    <w:rsid w:val="00E76078"/>
    <w:rsid w:val="00E93F94"/>
    <w:rsid w:val="00E94B2F"/>
    <w:rsid w:val="00E97A2B"/>
    <w:rsid w:val="00EB4936"/>
    <w:rsid w:val="00ED41F4"/>
    <w:rsid w:val="00ED707C"/>
    <w:rsid w:val="00F11CEF"/>
    <w:rsid w:val="00F14710"/>
    <w:rsid w:val="00F24370"/>
    <w:rsid w:val="00F2574D"/>
    <w:rsid w:val="00F557BC"/>
    <w:rsid w:val="00F924EC"/>
    <w:rsid w:val="00F964E5"/>
    <w:rsid w:val="00FA1ACC"/>
    <w:rsid w:val="00FC61A0"/>
    <w:rsid w:val="00FD621B"/>
    <w:rsid w:val="00FF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C2CB5-A701-42E9-9965-0E648204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93D53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693D5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0"/>
    <w:rsid w:val="00693D53"/>
    <w:rPr>
      <w:rFonts w:ascii="TimesNewRomanPS-ItalicMT" w:hAnsi="TimesNewRomanPS-ItalicMT" w:hint="default"/>
      <w:b w:val="0"/>
      <w:bCs w:val="0"/>
      <w:i/>
      <w:iCs/>
      <w:color w:val="000000"/>
      <w:sz w:val="18"/>
      <w:szCs w:val="18"/>
    </w:rPr>
  </w:style>
  <w:style w:type="paragraph" w:styleId="a3">
    <w:name w:val="Body Text"/>
    <w:basedOn w:val="a"/>
    <w:link w:val="a4"/>
    <w:rsid w:val="00132E16"/>
    <w:pPr>
      <w:widowControl w:val="0"/>
      <w:suppressAutoHyphens/>
      <w:overflowPunct w:val="0"/>
      <w:spacing w:after="283" w:line="276" w:lineRule="auto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132E16"/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character" w:customStyle="1" w:styleId="fontstyle41">
    <w:name w:val="fontstyle41"/>
    <w:basedOn w:val="a0"/>
    <w:rsid w:val="00205C6E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51">
    <w:name w:val="fontstyle51"/>
    <w:basedOn w:val="a0"/>
    <w:rsid w:val="00205C6E"/>
    <w:rPr>
      <w:rFonts w:ascii="Arial-ItalicMT" w:hAnsi="Arial-ItalicMT" w:hint="default"/>
      <w:b w:val="0"/>
      <w:bCs w:val="0"/>
      <w:i/>
      <w:iCs/>
      <w:color w:val="000000"/>
      <w:sz w:val="18"/>
      <w:szCs w:val="18"/>
    </w:rPr>
  </w:style>
  <w:style w:type="character" w:customStyle="1" w:styleId="fontstyle61">
    <w:name w:val="fontstyle61"/>
    <w:basedOn w:val="a0"/>
    <w:rsid w:val="00205C6E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paragraph" w:styleId="a5">
    <w:name w:val="List Paragraph"/>
    <w:basedOn w:val="a"/>
    <w:uiPriority w:val="34"/>
    <w:qFormat/>
    <w:rsid w:val="00324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2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D621A-28D2-4565-AB1F-C4D089A2C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20</Pages>
  <Words>6995</Words>
  <Characters>39875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195</cp:revision>
  <dcterms:created xsi:type="dcterms:W3CDTF">2025-05-17T19:40:00Z</dcterms:created>
  <dcterms:modified xsi:type="dcterms:W3CDTF">2025-05-25T21:48:00Z</dcterms:modified>
</cp:coreProperties>
</file>