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6B6" w:rsidRPr="008E0234" w:rsidRDefault="00F47543" w:rsidP="008E0234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234">
        <w:rPr>
          <w:rFonts w:ascii="Times New Roman" w:hAnsi="Times New Roman" w:cs="Times New Roman"/>
          <w:b/>
          <w:sz w:val="24"/>
          <w:szCs w:val="24"/>
        </w:rPr>
        <w:t xml:space="preserve">Вопросы к зачету по дисциплине: </w:t>
      </w:r>
      <w:bookmarkStart w:id="0" w:name="_GoBack"/>
      <w:bookmarkEnd w:id="0"/>
    </w:p>
    <w:p w:rsidR="0000282E" w:rsidRPr="008E0234" w:rsidRDefault="00747BBF" w:rsidP="008E0234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234">
        <w:rPr>
          <w:rFonts w:ascii="Times New Roman" w:hAnsi="Times New Roman" w:cs="Times New Roman"/>
          <w:b/>
          <w:sz w:val="24"/>
          <w:szCs w:val="24"/>
        </w:rPr>
        <w:t>«</w:t>
      </w:r>
      <w:r w:rsidR="0023596A" w:rsidRPr="008E0234">
        <w:rPr>
          <w:rFonts w:ascii="Times New Roman" w:hAnsi="Times New Roman" w:cs="Times New Roman"/>
          <w:b/>
          <w:sz w:val="24"/>
          <w:szCs w:val="24"/>
        </w:rPr>
        <w:t>Технологии развития социального творчества ребенка в образовании</w:t>
      </w:r>
      <w:r w:rsidRPr="008E0234">
        <w:rPr>
          <w:rFonts w:ascii="Times New Roman" w:hAnsi="Times New Roman" w:cs="Times New Roman"/>
          <w:b/>
          <w:sz w:val="24"/>
          <w:szCs w:val="24"/>
        </w:rPr>
        <w:t>»</w:t>
      </w:r>
    </w:p>
    <w:p w:rsidR="00747BBF" w:rsidRPr="008E0234" w:rsidRDefault="00747BBF" w:rsidP="008E023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736EBA" w:rsidRPr="008E0234" w:rsidRDefault="00747BBF" w:rsidP="008E023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0234">
        <w:rPr>
          <w:rFonts w:ascii="Times New Roman" w:hAnsi="Times New Roman" w:cs="Times New Roman"/>
          <w:sz w:val="24"/>
          <w:szCs w:val="24"/>
        </w:rPr>
        <w:t xml:space="preserve">1. </w:t>
      </w:r>
      <w:r w:rsidR="00736EBA" w:rsidRPr="008E0234">
        <w:rPr>
          <w:rFonts w:ascii="Times New Roman" w:hAnsi="Times New Roman" w:cs="Times New Roman"/>
          <w:sz w:val="24"/>
          <w:szCs w:val="24"/>
        </w:rPr>
        <w:t xml:space="preserve">Психофизиологические особенности детства. </w:t>
      </w:r>
    </w:p>
    <w:p w:rsidR="00736EBA" w:rsidRPr="008E0234" w:rsidRDefault="00736EBA" w:rsidP="008E023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0234">
        <w:rPr>
          <w:rFonts w:ascii="Times New Roman" w:hAnsi="Times New Roman" w:cs="Times New Roman"/>
          <w:sz w:val="24"/>
          <w:szCs w:val="24"/>
        </w:rPr>
        <w:t>2. Психофизиологические особенности творчески одаренных детей.</w:t>
      </w:r>
    </w:p>
    <w:p w:rsidR="00736EBA" w:rsidRPr="008E0234" w:rsidRDefault="00736EBA" w:rsidP="008E023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0234">
        <w:rPr>
          <w:rFonts w:ascii="Times New Roman" w:hAnsi="Times New Roman" w:cs="Times New Roman"/>
          <w:sz w:val="24"/>
          <w:szCs w:val="24"/>
        </w:rPr>
        <w:t xml:space="preserve">3. Сущность и направленность нововведений. </w:t>
      </w:r>
    </w:p>
    <w:p w:rsidR="00736EBA" w:rsidRPr="008E0234" w:rsidRDefault="00736EBA" w:rsidP="008E023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0234">
        <w:rPr>
          <w:rFonts w:ascii="Times New Roman" w:hAnsi="Times New Roman" w:cs="Times New Roman"/>
          <w:sz w:val="24"/>
          <w:szCs w:val="24"/>
        </w:rPr>
        <w:t xml:space="preserve">4. Пути совершенствования педагогической системы. </w:t>
      </w:r>
    </w:p>
    <w:p w:rsidR="00736EBA" w:rsidRPr="008E0234" w:rsidRDefault="00736EBA" w:rsidP="008E023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0234">
        <w:rPr>
          <w:rFonts w:ascii="Times New Roman" w:hAnsi="Times New Roman" w:cs="Times New Roman"/>
          <w:sz w:val="24"/>
          <w:szCs w:val="24"/>
        </w:rPr>
        <w:t xml:space="preserve">5. Гуманистическая педагогика. </w:t>
      </w:r>
    </w:p>
    <w:p w:rsidR="00736EBA" w:rsidRPr="008E0234" w:rsidRDefault="00736EBA" w:rsidP="008E023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0234">
        <w:rPr>
          <w:rFonts w:ascii="Times New Roman" w:hAnsi="Times New Roman" w:cs="Times New Roman"/>
          <w:sz w:val="24"/>
          <w:szCs w:val="24"/>
        </w:rPr>
        <w:t xml:space="preserve">6. Инновационная педагогика. </w:t>
      </w:r>
    </w:p>
    <w:p w:rsidR="00736EBA" w:rsidRPr="008E0234" w:rsidRDefault="00736EBA" w:rsidP="008E023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0234">
        <w:rPr>
          <w:rFonts w:ascii="Times New Roman" w:hAnsi="Times New Roman" w:cs="Times New Roman"/>
          <w:sz w:val="24"/>
          <w:szCs w:val="24"/>
        </w:rPr>
        <w:t xml:space="preserve">7. Инновационные учебные заведения. </w:t>
      </w:r>
    </w:p>
    <w:p w:rsidR="00736EBA" w:rsidRPr="008E0234" w:rsidRDefault="00736EBA" w:rsidP="008E023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0234">
        <w:rPr>
          <w:rFonts w:ascii="Times New Roman" w:hAnsi="Times New Roman" w:cs="Times New Roman"/>
          <w:sz w:val="24"/>
          <w:szCs w:val="24"/>
        </w:rPr>
        <w:t xml:space="preserve">8. Оптимизация педагогической системы. </w:t>
      </w:r>
    </w:p>
    <w:p w:rsidR="00736EBA" w:rsidRPr="008E0234" w:rsidRDefault="00736EBA" w:rsidP="008E023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0234">
        <w:rPr>
          <w:rFonts w:ascii="Times New Roman" w:hAnsi="Times New Roman" w:cs="Times New Roman"/>
          <w:sz w:val="24"/>
          <w:szCs w:val="24"/>
        </w:rPr>
        <w:t xml:space="preserve">9. Педагогические условия развития творческих способностей. </w:t>
      </w:r>
    </w:p>
    <w:p w:rsidR="00736EBA" w:rsidRPr="008E0234" w:rsidRDefault="00736EBA" w:rsidP="008E023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0234">
        <w:rPr>
          <w:rFonts w:ascii="Times New Roman" w:hAnsi="Times New Roman" w:cs="Times New Roman"/>
          <w:sz w:val="24"/>
          <w:szCs w:val="24"/>
        </w:rPr>
        <w:t>10. Методы развития социального творчества в сфере дополнительного образования.</w:t>
      </w:r>
    </w:p>
    <w:p w:rsidR="00736EBA" w:rsidRPr="008E0234" w:rsidRDefault="00736EBA" w:rsidP="008E023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0234">
        <w:rPr>
          <w:rFonts w:ascii="Times New Roman" w:hAnsi="Times New Roman" w:cs="Times New Roman"/>
          <w:sz w:val="24"/>
          <w:szCs w:val="24"/>
        </w:rPr>
        <w:t xml:space="preserve">11. Понятие социального творчества. </w:t>
      </w:r>
    </w:p>
    <w:p w:rsidR="00736EBA" w:rsidRPr="008E0234" w:rsidRDefault="00736EBA" w:rsidP="008E023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0234">
        <w:rPr>
          <w:rFonts w:ascii="Times New Roman" w:hAnsi="Times New Roman" w:cs="Times New Roman"/>
          <w:sz w:val="24"/>
          <w:szCs w:val="24"/>
        </w:rPr>
        <w:t xml:space="preserve">12. Социальное творчество в кружках дополнительного образования и во внеурочной деятельности. </w:t>
      </w:r>
    </w:p>
    <w:p w:rsidR="009476B6" w:rsidRPr="008E0234" w:rsidRDefault="00736EBA" w:rsidP="008E023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0234">
        <w:rPr>
          <w:rFonts w:ascii="Times New Roman" w:hAnsi="Times New Roman" w:cs="Times New Roman"/>
          <w:sz w:val="24"/>
          <w:szCs w:val="24"/>
        </w:rPr>
        <w:t>13. Коллективные творческие дела.</w:t>
      </w:r>
    </w:p>
    <w:p w:rsidR="009476B6" w:rsidRPr="008E0234" w:rsidRDefault="009476B6" w:rsidP="008E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2C95" w:rsidRPr="008E0234" w:rsidRDefault="00172C95" w:rsidP="008E0234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E0234">
        <w:rPr>
          <w:rFonts w:ascii="Times New Roman" w:hAnsi="Times New Roman" w:cs="Times New Roman"/>
          <w:b/>
          <w:i/>
          <w:sz w:val="24"/>
          <w:szCs w:val="24"/>
        </w:rPr>
        <w:t>Рекомендуемая литература для подготовки:</w:t>
      </w:r>
    </w:p>
    <w:p w:rsidR="0023596A" w:rsidRPr="008E0234" w:rsidRDefault="00172C95" w:rsidP="008E023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0234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23596A" w:rsidRPr="008E0234">
        <w:rPr>
          <w:rFonts w:ascii="Times New Roman" w:hAnsi="Times New Roman" w:cs="Times New Roman"/>
          <w:sz w:val="24"/>
          <w:szCs w:val="24"/>
        </w:rPr>
        <w:t>Щуркова</w:t>
      </w:r>
      <w:proofErr w:type="spellEnd"/>
      <w:r w:rsidR="0023596A" w:rsidRPr="008E0234">
        <w:rPr>
          <w:rFonts w:ascii="Times New Roman" w:hAnsi="Times New Roman" w:cs="Times New Roman"/>
          <w:sz w:val="24"/>
          <w:szCs w:val="24"/>
        </w:rPr>
        <w:t xml:space="preserve">, Н.Е. Педагогические технологии: учебное пособие для вузов // Н.Е. </w:t>
      </w:r>
      <w:proofErr w:type="spellStart"/>
      <w:r w:rsidR="0023596A" w:rsidRPr="008E0234">
        <w:rPr>
          <w:rFonts w:ascii="Times New Roman" w:hAnsi="Times New Roman" w:cs="Times New Roman"/>
          <w:sz w:val="24"/>
          <w:szCs w:val="24"/>
        </w:rPr>
        <w:t>Щуркова</w:t>
      </w:r>
      <w:proofErr w:type="spellEnd"/>
      <w:r w:rsidR="0023596A" w:rsidRPr="008E0234">
        <w:rPr>
          <w:rFonts w:ascii="Times New Roman" w:hAnsi="Times New Roman" w:cs="Times New Roman"/>
          <w:sz w:val="24"/>
          <w:szCs w:val="24"/>
        </w:rPr>
        <w:t xml:space="preserve">. — 3-е изд., </w:t>
      </w:r>
      <w:proofErr w:type="spellStart"/>
      <w:r w:rsidR="0023596A" w:rsidRPr="008E0234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="0023596A" w:rsidRPr="008E023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3596A" w:rsidRPr="008E0234">
        <w:rPr>
          <w:rFonts w:ascii="Times New Roman" w:hAnsi="Times New Roman" w:cs="Times New Roman"/>
          <w:sz w:val="24"/>
          <w:szCs w:val="24"/>
        </w:rPr>
        <w:t xml:space="preserve"> и доп. — Москва: Издательство </w:t>
      </w:r>
      <w:proofErr w:type="spellStart"/>
      <w:r w:rsidR="0023596A" w:rsidRPr="008E0234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23596A" w:rsidRPr="008E0234">
        <w:rPr>
          <w:rFonts w:ascii="Times New Roman" w:hAnsi="Times New Roman" w:cs="Times New Roman"/>
          <w:sz w:val="24"/>
          <w:szCs w:val="24"/>
        </w:rPr>
        <w:t>, 202</w:t>
      </w:r>
      <w:r w:rsidR="00736EBA" w:rsidRPr="008E0234">
        <w:rPr>
          <w:rFonts w:ascii="Times New Roman" w:hAnsi="Times New Roman" w:cs="Times New Roman"/>
          <w:sz w:val="24"/>
          <w:szCs w:val="24"/>
        </w:rPr>
        <w:t>5</w:t>
      </w:r>
      <w:r w:rsidR="0023596A" w:rsidRPr="008E0234">
        <w:rPr>
          <w:rFonts w:ascii="Times New Roman" w:hAnsi="Times New Roman" w:cs="Times New Roman"/>
          <w:sz w:val="24"/>
          <w:szCs w:val="24"/>
        </w:rPr>
        <w:t xml:space="preserve">. — 232 с. — (Высшее образование). — ISBN 978-5-534-07402-4. — Текст: электронный // ЭБС </w:t>
      </w:r>
      <w:proofErr w:type="spellStart"/>
      <w:r w:rsidR="0023596A" w:rsidRPr="008E0234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23596A" w:rsidRPr="008E0234">
        <w:rPr>
          <w:rFonts w:ascii="Times New Roman" w:hAnsi="Times New Roman" w:cs="Times New Roman"/>
          <w:sz w:val="24"/>
          <w:szCs w:val="24"/>
        </w:rPr>
        <w:t xml:space="preserve"> [сайт]. — URL: https://urait.ru/bcode/493734</w:t>
      </w:r>
    </w:p>
    <w:p w:rsidR="0023596A" w:rsidRPr="008E0234" w:rsidRDefault="0023596A" w:rsidP="008E023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0234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E0234"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 w:rsidRPr="008E0234">
        <w:rPr>
          <w:rFonts w:ascii="Times New Roman" w:hAnsi="Times New Roman" w:cs="Times New Roman"/>
          <w:sz w:val="24"/>
          <w:szCs w:val="24"/>
        </w:rPr>
        <w:t xml:space="preserve">, Е.В. Методика и технология работы социального педагога. Организация досуговой деятельности: учебное пособие для вузов // 2-е изд., </w:t>
      </w:r>
      <w:proofErr w:type="spellStart"/>
      <w:r w:rsidRPr="008E0234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8E023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E0234">
        <w:rPr>
          <w:rFonts w:ascii="Times New Roman" w:hAnsi="Times New Roman" w:cs="Times New Roman"/>
          <w:sz w:val="24"/>
          <w:szCs w:val="24"/>
        </w:rPr>
        <w:t xml:space="preserve"> и доп. — Москва: Издательство </w:t>
      </w:r>
      <w:proofErr w:type="spellStart"/>
      <w:r w:rsidRPr="008E0234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E0234">
        <w:rPr>
          <w:rFonts w:ascii="Times New Roman" w:hAnsi="Times New Roman" w:cs="Times New Roman"/>
          <w:sz w:val="24"/>
          <w:szCs w:val="24"/>
        </w:rPr>
        <w:t>, 202</w:t>
      </w:r>
      <w:r w:rsidR="00736EBA" w:rsidRPr="008E0234">
        <w:rPr>
          <w:rFonts w:ascii="Times New Roman" w:hAnsi="Times New Roman" w:cs="Times New Roman"/>
          <w:sz w:val="24"/>
          <w:szCs w:val="24"/>
        </w:rPr>
        <w:t>5</w:t>
      </w:r>
      <w:r w:rsidRPr="008E0234">
        <w:rPr>
          <w:rFonts w:ascii="Times New Roman" w:hAnsi="Times New Roman" w:cs="Times New Roman"/>
          <w:sz w:val="24"/>
          <w:szCs w:val="24"/>
        </w:rPr>
        <w:t xml:space="preserve">. — 150 с. — (Высшее образование). — ISBN 978-5-534-06185-7 // ЭБС </w:t>
      </w:r>
      <w:proofErr w:type="spellStart"/>
      <w:r w:rsidRPr="008E0234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E0234">
        <w:rPr>
          <w:rFonts w:ascii="Times New Roman" w:hAnsi="Times New Roman" w:cs="Times New Roman"/>
          <w:sz w:val="24"/>
          <w:szCs w:val="24"/>
        </w:rPr>
        <w:t xml:space="preserve"> [сайт]. — URL: https://urait.ru/bcode/492256</w:t>
      </w:r>
    </w:p>
    <w:p w:rsidR="0023596A" w:rsidRPr="008E0234" w:rsidRDefault="0023596A" w:rsidP="008E023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0234">
        <w:rPr>
          <w:rFonts w:ascii="Times New Roman" w:hAnsi="Times New Roman" w:cs="Times New Roman"/>
          <w:sz w:val="24"/>
          <w:szCs w:val="24"/>
        </w:rPr>
        <w:t xml:space="preserve">3. Инновационные подходы к организации образовательного процесса в начальной школе: учебное пособие // Н.В. </w:t>
      </w:r>
      <w:proofErr w:type="spellStart"/>
      <w:r w:rsidRPr="008E0234">
        <w:rPr>
          <w:rFonts w:ascii="Times New Roman" w:hAnsi="Times New Roman" w:cs="Times New Roman"/>
          <w:sz w:val="24"/>
          <w:szCs w:val="24"/>
        </w:rPr>
        <w:t>Абрамовских</w:t>
      </w:r>
      <w:proofErr w:type="spellEnd"/>
      <w:r w:rsidRPr="008E0234">
        <w:rPr>
          <w:rFonts w:ascii="Times New Roman" w:hAnsi="Times New Roman" w:cs="Times New Roman"/>
          <w:sz w:val="24"/>
          <w:szCs w:val="24"/>
        </w:rPr>
        <w:t xml:space="preserve">, О.В. Алексеева, А.А. Арасланова, В.Л. Синебрюхова. — Сургут: </w:t>
      </w:r>
      <w:proofErr w:type="spellStart"/>
      <w:r w:rsidRPr="008E0234">
        <w:rPr>
          <w:rFonts w:ascii="Times New Roman" w:hAnsi="Times New Roman" w:cs="Times New Roman"/>
          <w:sz w:val="24"/>
          <w:szCs w:val="24"/>
        </w:rPr>
        <w:t>СурГПУ</w:t>
      </w:r>
      <w:proofErr w:type="spellEnd"/>
      <w:r w:rsidRPr="008E0234">
        <w:rPr>
          <w:rFonts w:ascii="Times New Roman" w:hAnsi="Times New Roman" w:cs="Times New Roman"/>
          <w:sz w:val="24"/>
          <w:szCs w:val="24"/>
        </w:rPr>
        <w:t>, 202</w:t>
      </w:r>
      <w:r w:rsidR="00736EBA" w:rsidRPr="008E0234">
        <w:rPr>
          <w:rFonts w:ascii="Times New Roman" w:hAnsi="Times New Roman" w:cs="Times New Roman"/>
          <w:sz w:val="24"/>
          <w:szCs w:val="24"/>
        </w:rPr>
        <w:t>4</w:t>
      </w:r>
      <w:r w:rsidRPr="008E0234">
        <w:rPr>
          <w:rFonts w:ascii="Times New Roman" w:hAnsi="Times New Roman" w:cs="Times New Roman"/>
          <w:sz w:val="24"/>
          <w:szCs w:val="24"/>
        </w:rPr>
        <w:t>. — 100 с. — Текст: электронный // ЭБС Лань [сайт]. — URL: https://e.lanbook.com/book/259013</w:t>
      </w:r>
    </w:p>
    <w:p w:rsidR="0023596A" w:rsidRPr="008E0234" w:rsidRDefault="0023596A" w:rsidP="008E023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0234">
        <w:rPr>
          <w:rFonts w:ascii="Times New Roman" w:hAnsi="Times New Roman" w:cs="Times New Roman"/>
          <w:sz w:val="24"/>
          <w:szCs w:val="24"/>
        </w:rPr>
        <w:t xml:space="preserve">4. Развитие творческого потенциала личности педагога, работающего с одаренными детьми и молодежью: учебно-методическое пособие // составители С. Г. </w:t>
      </w:r>
      <w:proofErr w:type="spellStart"/>
      <w:r w:rsidRPr="008E0234">
        <w:rPr>
          <w:rFonts w:ascii="Times New Roman" w:hAnsi="Times New Roman" w:cs="Times New Roman"/>
          <w:sz w:val="24"/>
          <w:szCs w:val="24"/>
        </w:rPr>
        <w:t>Корлякова</w:t>
      </w:r>
      <w:proofErr w:type="spellEnd"/>
      <w:r w:rsidRPr="008E0234">
        <w:rPr>
          <w:rFonts w:ascii="Times New Roman" w:hAnsi="Times New Roman" w:cs="Times New Roman"/>
          <w:sz w:val="24"/>
          <w:szCs w:val="24"/>
        </w:rPr>
        <w:t xml:space="preserve"> [и др.]. — Ставрополь: СГПИ, </w:t>
      </w:r>
      <w:r w:rsidR="00736EBA" w:rsidRPr="008E0234">
        <w:rPr>
          <w:rFonts w:ascii="Times New Roman" w:hAnsi="Times New Roman" w:cs="Times New Roman"/>
          <w:sz w:val="24"/>
          <w:szCs w:val="24"/>
        </w:rPr>
        <w:t>2024</w:t>
      </w:r>
      <w:r w:rsidRPr="008E0234">
        <w:rPr>
          <w:rFonts w:ascii="Times New Roman" w:hAnsi="Times New Roman" w:cs="Times New Roman"/>
          <w:sz w:val="24"/>
          <w:szCs w:val="24"/>
        </w:rPr>
        <w:t>. — 134 с. — ISBN 978-5-9596-1577-1. — Текст: электронный // ЭБС Лань [сайт]. — URL: https://e.lanbook.com/book/136127</w:t>
      </w:r>
    </w:p>
    <w:p w:rsidR="0023596A" w:rsidRPr="008E0234" w:rsidRDefault="0023596A" w:rsidP="008E023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0234">
        <w:rPr>
          <w:rFonts w:ascii="Times New Roman" w:hAnsi="Times New Roman" w:cs="Times New Roman"/>
          <w:sz w:val="24"/>
          <w:szCs w:val="24"/>
        </w:rPr>
        <w:t>5. Современное технологическое образование: опыт, инновации, перспективы: сборник научных трудов // Липецк: Липецкий ГПУ, 202</w:t>
      </w:r>
      <w:r w:rsidR="00736EBA" w:rsidRPr="008E0234">
        <w:rPr>
          <w:rFonts w:ascii="Times New Roman" w:hAnsi="Times New Roman" w:cs="Times New Roman"/>
          <w:sz w:val="24"/>
          <w:szCs w:val="24"/>
        </w:rPr>
        <w:t>5</w:t>
      </w:r>
      <w:r w:rsidRPr="008E0234">
        <w:rPr>
          <w:rFonts w:ascii="Times New Roman" w:hAnsi="Times New Roman" w:cs="Times New Roman"/>
          <w:sz w:val="24"/>
          <w:szCs w:val="24"/>
        </w:rPr>
        <w:t>. — 203 с. — ISBN 978-5-907335-18-9 // ЭБС Лань [сайт]. — URL: https://e.lanbook.com/book/169366</w:t>
      </w:r>
    </w:p>
    <w:p w:rsidR="00172C95" w:rsidRPr="008E0234" w:rsidRDefault="00172C95" w:rsidP="008E023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172C95" w:rsidRPr="008E0234" w:rsidRDefault="00172C95" w:rsidP="008E0234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E0234">
        <w:rPr>
          <w:rFonts w:ascii="Times New Roman" w:hAnsi="Times New Roman" w:cs="Times New Roman"/>
          <w:b/>
          <w:i/>
          <w:sz w:val="24"/>
          <w:szCs w:val="24"/>
        </w:rPr>
        <w:t>Ссылка на информационный ресурс:</w:t>
      </w:r>
    </w:p>
    <w:p w:rsidR="00E528F8" w:rsidRPr="008E0234" w:rsidRDefault="00E528F8" w:rsidP="008E023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0234">
        <w:rPr>
          <w:rFonts w:ascii="Times New Roman" w:hAnsi="Times New Roman" w:cs="Times New Roman"/>
          <w:sz w:val="24"/>
          <w:szCs w:val="24"/>
        </w:rPr>
        <w:t xml:space="preserve">1. </w:t>
      </w:r>
      <w:r w:rsidR="008E0234" w:rsidRPr="008E0234">
        <w:rPr>
          <w:rFonts w:ascii="Times New Roman" w:hAnsi="Times New Roman" w:cs="Times New Roman"/>
          <w:sz w:val="24"/>
          <w:szCs w:val="24"/>
        </w:rPr>
        <w:t>Научная электронная библиотека «</w:t>
      </w:r>
      <w:proofErr w:type="spellStart"/>
      <w:r w:rsidR="008E0234" w:rsidRPr="008E0234">
        <w:rPr>
          <w:rFonts w:ascii="Times New Roman" w:hAnsi="Times New Roman" w:cs="Times New Roman"/>
          <w:sz w:val="24"/>
          <w:szCs w:val="24"/>
        </w:rPr>
        <w:t>Киберленинка</w:t>
      </w:r>
      <w:proofErr w:type="spellEnd"/>
      <w:r w:rsidR="008E0234" w:rsidRPr="008E0234">
        <w:rPr>
          <w:rFonts w:ascii="Times New Roman" w:hAnsi="Times New Roman" w:cs="Times New Roman"/>
          <w:sz w:val="24"/>
          <w:szCs w:val="24"/>
        </w:rPr>
        <w:t>» - https://cyberleninka.ru/</w:t>
      </w:r>
    </w:p>
    <w:p w:rsidR="00E528F8" w:rsidRPr="008E0234" w:rsidRDefault="00E528F8" w:rsidP="008E023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0234">
        <w:rPr>
          <w:rFonts w:ascii="Times New Roman" w:hAnsi="Times New Roman" w:cs="Times New Roman"/>
          <w:sz w:val="24"/>
          <w:szCs w:val="24"/>
        </w:rPr>
        <w:t>2. Образовательная платформа «</w:t>
      </w:r>
      <w:proofErr w:type="spellStart"/>
      <w:r w:rsidRPr="008E0234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E0234">
        <w:rPr>
          <w:rFonts w:ascii="Times New Roman" w:hAnsi="Times New Roman" w:cs="Times New Roman"/>
          <w:sz w:val="24"/>
          <w:szCs w:val="24"/>
        </w:rPr>
        <w:t>» - https://urait.ru/</w:t>
      </w:r>
    </w:p>
    <w:p w:rsidR="00E528F8" w:rsidRPr="008E0234" w:rsidRDefault="00E528F8" w:rsidP="008E023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0234">
        <w:rPr>
          <w:rFonts w:ascii="Times New Roman" w:hAnsi="Times New Roman" w:cs="Times New Roman"/>
          <w:sz w:val="24"/>
          <w:szCs w:val="24"/>
        </w:rPr>
        <w:t>3. Электронно-библиотечная система «Лань» - https://e.lanbook.com/</w:t>
      </w:r>
    </w:p>
    <w:p w:rsidR="00E528F8" w:rsidRPr="008E0234" w:rsidRDefault="00E528F8" w:rsidP="008E023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0234">
        <w:rPr>
          <w:rFonts w:ascii="Times New Roman" w:hAnsi="Times New Roman" w:cs="Times New Roman"/>
          <w:sz w:val="24"/>
          <w:szCs w:val="24"/>
        </w:rPr>
        <w:t>4. МЭБ (межвузовская электронная библиотека) НГПУ - https://icdlib.nspu.ru/</w:t>
      </w:r>
    </w:p>
    <w:p w:rsidR="00E528F8" w:rsidRPr="008E0234" w:rsidRDefault="00E528F8" w:rsidP="008E023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0234">
        <w:rPr>
          <w:rFonts w:ascii="Times New Roman" w:hAnsi="Times New Roman" w:cs="Times New Roman"/>
          <w:sz w:val="24"/>
          <w:szCs w:val="24"/>
        </w:rPr>
        <w:t>5. Научная электронная библиотека ELIBRARY.RU - https://www.elibrary.ru/</w:t>
      </w:r>
    </w:p>
    <w:p w:rsidR="00E528F8" w:rsidRPr="008E0234" w:rsidRDefault="00E528F8" w:rsidP="008E023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0234">
        <w:rPr>
          <w:rFonts w:ascii="Times New Roman" w:hAnsi="Times New Roman" w:cs="Times New Roman"/>
          <w:sz w:val="24"/>
          <w:szCs w:val="24"/>
        </w:rPr>
        <w:t>6. СПС «</w:t>
      </w:r>
      <w:proofErr w:type="spellStart"/>
      <w:r w:rsidRPr="008E0234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Pr="008E0234">
        <w:rPr>
          <w:rFonts w:ascii="Times New Roman" w:hAnsi="Times New Roman" w:cs="Times New Roman"/>
          <w:sz w:val="24"/>
          <w:szCs w:val="24"/>
        </w:rPr>
        <w:t>» - http://www.consultant.ru/</w:t>
      </w:r>
    </w:p>
    <w:p w:rsidR="009476B6" w:rsidRPr="008E0234" w:rsidRDefault="00E528F8" w:rsidP="008E023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0234">
        <w:rPr>
          <w:rFonts w:ascii="Times New Roman" w:hAnsi="Times New Roman" w:cs="Times New Roman"/>
          <w:sz w:val="24"/>
          <w:szCs w:val="24"/>
        </w:rPr>
        <w:t>7. Единое окно доступа к образовательным ресурсам - http://window.edu.ru/catalog/</w:t>
      </w:r>
    </w:p>
    <w:p w:rsidR="009476B6" w:rsidRPr="008E0234" w:rsidRDefault="009476B6" w:rsidP="008E023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9476B6" w:rsidRPr="008E0234" w:rsidRDefault="009476B6" w:rsidP="008E023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2066A4" w:rsidRPr="008E0234" w:rsidRDefault="002066A4" w:rsidP="008E0234">
      <w:pPr>
        <w:spacing w:after="0" w:line="24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  <w:r w:rsidRPr="008E0234">
        <w:rPr>
          <w:rFonts w:ascii="Times New Roman" w:hAnsi="Times New Roman" w:cs="Times New Roman"/>
          <w:sz w:val="24"/>
          <w:szCs w:val="24"/>
        </w:rPr>
        <w:t>Утверждено на заседании кафедры Методик начального образования</w:t>
      </w:r>
    </w:p>
    <w:p w:rsidR="00F47543" w:rsidRPr="008E0234" w:rsidRDefault="00F47543" w:rsidP="008E0234">
      <w:pPr>
        <w:spacing w:after="0" w:line="24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066A4" w:rsidRPr="008E0234" w:rsidRDefault="002066A4" w:rsidP="008E0234">
      <w:pPr>
        <w:spacing w:after="0" w:line="240" w:lineRule="auto"/>
        <w:ind w:left="-851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8E0234">
        <w:rPr>
          <w:rFonts w:ascii="Times New Roman" w:hAnsi="Times New Roman" w:cs="Times New Roman"/>
          <w:sz w:val="24"/>
          <w:szCs w:val="24"/>
        </w:rPr>
        <w:t>Протокол №</w:t>
      </w:r>
      <w:r w:rsidR="00736EBA" w:rsidRPr="008E0234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Pr="008E0234">
        <w:rPr>
          <w:rFonts w:ascii="Times New Roman" w:hAnsi="Times New Roman" w:cs="Times New Roman"/>
          <w:sz w:val="24"/>
          <w:szCs w:val="24"/>
        </w:rPr>
        <w:t xml:space="preserve"> от </w:t>
      </w:r>
      <w:proofErr w:type="gramStart"/>
      <w:r w:rsidRPr="008E0234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736EBA" w:rsidRPr="008E023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gramEnd"/>
      <w:r w:rsidR="00736EBA" w:rsidRPr="008E0234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="00F47543" w:rsidRPr="008E0234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F47543" w:rsidRPr="008E0234">
        <w:rPr>
          <w:rFonts w:ascii="Times New Roman" w:hAnsi="Times New Roman" w:cs="Times New Roman"/>
          <w:sz w:val="24"/>
          <w:szCs w:val="24"/>
        </w:rPr>
        <w:t xml:space="preserve"> </w:t>
      </w:r>
      <w:r w:rsidR="00736EBA" w:rsidRPr="008E0234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</w:t>
      </w:r>
      <w:r w:rsidR="00F47543" w:rsidRPr="008E0234">
        <w:rPr>
          <w:rFonts w:ascii="Times New Roman" w:hAnsi="Times New Roman" w:cs="Times New Roman"/>
          <w:sz w:val="24"/>
          <w:szCs w:val="24"/>
        </w:rPr>
        <w:t xml:space="preserve"> </w:t>
      </w:r>
      <w:r w:rsidR="00736EBA" w:rsidRPr="008E0234">
        <w:rPr>
          <w:rFonts w:ascii="Times New Roman" w:hAnsi="Times New Roman" w:cs="Times New Roman"/>
          <w:sz w:val="24"/>
          <w:szCs w:val="24"/>
          <w:u w:val="single"/>
        </w:rPr>
        <w:t xml:space="preserve">202    </w:t>
      </w:r>
      <w:r w:rsidR="00F47543" w:rsidRPr="008E023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E0234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2066A4" w:rsidRPr="008E0234" w:rsidRDefault="002066A4" w:rsidP="008E0234">
      <w:pPr>
        <w:spacing w:after="0" w:line="24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066A4" w:rsidRPr="008E0234" w:rsidRDefault="002066A4" w:rsidP="008E0234">
      <w:pPr>
        <w:spacing w:after="0" w:line="24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  <w:r w:rsidRPr="008E0234">
        <w:rPr>
          <w:rFonts w:ascii="Times New Roman" w:hAnsi="Times New Roman" w:cs="Times New Roman"/>
          <w:sz w:val="24"/>
          <w:szCs w:val="24"/>
        </w:rPr>
        <w:t xml:space="preserve">Зав. кафедрой ____________________ Б.С-А. </w:t>
      </w:r>
      <w:proofErr w:type="spellStart"/>
      <w:r w:rsidRPr="008E0234">
        <w:rPr>
          <w:rFonts w:ascii="Times New Roman" w:hAnsi="Times New Roman" w:cs="Times New Roman"/>
          <w:sz w:val="24"/>
          <w:szCs w:val="24"/>
        </w:rPr>
        <w:t>Касумова</w:t>
      </w:r>
      <w:proofErr w:type="spellEnd"/>
    </w:p>
    <w:p w:rsidR="00F47543" w:rsidRPr="008E0234" w:rsidRDefault="00F47543" w:rsidP="008E0234">
      <w:pPr>
        <w:spacing w:after="0" w:line="24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2066A4" w:rsidRPr="008E0234" w:rsidRDefault="002066A4" w:rsidP="008E0234">
      <w:pPr>
        <w:spacing w:after="0" w:line="24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  <w:r w:rsidRPr="008E0234">
        <w:rPr>
          <w:rFonts w:ascii="Times New Roman" w:hAnsi="Times New Roman" w:cs="Times New Roman"/>
          <w:sz w:val="24"/>
          <w:szCs w:val="24"/>
        </w:rPr>
        <w:t xml:space="preserve">Преподаватель _____________________ Х.Л. </w:t>
      </w:r>
      <w:proofErr w:type="spellStart"/>
      <w:r w:rsidRPr="008E0234">
        <w:rPr>
          <w:rFonts w:ascii="Times New Roman" w:hAnsi="Times New Roman" w:cs="Times New Roman"/>
          <w:sz w:val="24"/>
          <w:szCs w:val="24"/>
        </w:rPr>
        <w:t>Нальгиева</w:t>
      </w:r>
      <w:proofErr w:type="spellEnd"/>
    </w:p>
    <w:sectPr w:rsidR="002066A4" w:rsidRPr="008E0234" w:rsidSect="00686C9A">
      <w:pgSz w:w="11906" w:h="16838" w:code="9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2D4"/>
    <w:rsid w:val="0000282E"/>
    <w:rsid w:val="00172C95"/>
    <w:rsid w:val="001A22B7"/>
    <w:rsid w:val="002066A4"/>
    <w:rsid w:val="0023596A"/>
    <w:rsid w:val="00686C9A"/>
    <w:rsid w:val="006A12D4"/>
    <w:rsid w:val="006F09FD"/>
    <w:rsid w:val="00736EBA"/>
    <w:rsid w:val="00747BBF"/>
    <w:rsid w:val="00844196"/>
    <w:rsid w:val="008E0234"/>
    <w:rsid w:val="009476B6"/>
    <w:rsid w:val="00AE6886"/>
    <w:rsid w:val="00E528F8"/>
    <w:rsid w:val="00F4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28FD5"/>
  <w15:docId w15:val="{239D3748-8217-4B41-ADFD-66870AC18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Admin</cp:lastModifiedBy>
  <cp:revision>27</cp:revision>
  <dcterms:created xsi:type="dcterms:W3CDTF">2014-03-01T19:18:00Z</dcterms:created>
  <dcterms:modified xsi:type="dcterms:W3CDTF">2026-01-31T11:39:00Z</dcterms:modified>
</cp:coreProperties>
</file>