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850" w:rsidRDefault="00625850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Перечень ресурсов информационно-телекоммуникационной сети и интернет</w:t>
      </w:r>
    </w:p>
    <w:p w:rsidR="00EE6690" w:rsidRDefault="00EE6690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EE6690" w:rsidRDefault="00EE6690" w:rsidP="00EE6690">
      <w:pPr>
        <w:pStyle w:val="a3"/>
        <w:widowControl w:val="0"/>
        <w:numPr>
          <w:ilvl w:val="2"/>
          <w:numId w:val="2"/>
        </w:numPr>
        <w:tabs>
          <w:tab w:val="left" w:pos="2444"/>
        </w:tabs>
        <w:autoSpaceDE w:val="0"/>
        <w:autoSpaceDN w:val="0"/>
        <w:spacing w:before="1" w:after="0" w:line="240" w:lineRule="auto"/>
        <w:contextualSpacing w:val="0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дополнительная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литература</w:t>
      </w:r>
    </w:p>
    <w:p w:rsidR="00EE6690" w:rsidRDefault="00EE6690" w:rsidP="00EE6690">
      <w:pPr>
        <w:ind w:left="9756"/>
        <w:rPr>
          <w:i/>
          <w:spacing w:val="-10"/>
          <w:sz w:val="24"/>
        </w:rPr>
      </w:pPr>
      <w:r>
        <w:rPr>
          <w:i/>
          <w:sz w:val="24"/>
        </w:rPr>
        <w:t>Таблица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6</w:t>
      </w:r>
    </w:p>
    <w:tbl>
      <w:tblPr>
        <w:tblW w:w="10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8"/>
        <w:gridCol w:w="142"/>
        <w:gridCol w:w="721"/>
        <w:gridCol w:w="129"/>
        <w:gridCol w:w="13"/>
        <w:gridCol w:w="554"/>
        <w:gridCol w:w="13"/>
        <w:gridCol w:w="838"/>
        <w:gridCol w:w="13"/>
        <w:gridCol w:w="141"/>
        <w:gridCol w:w="1418"/>
        <w:gridCol w:w="129"/>
        <w:gridCol w:w="13"/>
        <w:gridCol w:w="837"/>
        <w:gridCol w:w="13"/>
      </w:tblGrid>
      <w:tr w:rsidR="00EE6690" w:rsidRPr="0045256F" w:rsidTr="00DB41AC">
        <w:trPr>
          <w:gridAfter w:val="1"/>
          <w:wAfter w:w="13" w:type="dxa"/>
          <w:cantSplit/>
          <w:trHeight w:val="2160"/>
          <w:jc w:val="center"/>
        </w:trPr>
        <w:tc>
          <w:tcPr>
            <w:tcW w:w="425" w:type="dxa"/>
            <w:shd w:val="clear" w:color="auto" w:fill="auto"/>
            <w:hideMark/>
          </w:tcPr>
          <w:p w:rsidR="00EE6690" w:rsidRPr="0045256F" w:rsidRDefault="00EE6690" w:rsidP="00DB41A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EE6690" w:rsidRPr="0045256F" w:rsidRDefault="00EE6690" w:rsidP="00DB41AC">
            <w:pPr>
              <w:jc w:val="center"/>
              <w:rPr>
                <w:sz w:val="20"/>
                <w:szCs w:val="20"/>
              </w:rPr>
            </w:pPr>
          </w:p>
          <w:p w:rsidR="00EE6690" w:rsidRPr="0045256F" w:rsidRDefault="00EE6690" w:rsidP="00DB41AC">
            <w:pPr>
              <w:jc w:val="center"/>
              <w:rPr>
                <w:sz w:val="20"/>
                <w:szCs w:val="20"/>
              </w:rPr>
            </w:pPr>
            <w:r w:rsidRPr="0045256F">
              <w:rPr>
                <w:b/>
                <w:spacing w:val="-10"/>
              </w:rPr>
              <w:t xml:space="preserve">№ </w:t>
            </w:r>
            <w:r w:rsidRPr="0045256F">
              <w:rPr>
                <w:b/>
                <w:spacing w:val="-5"/>
              </w:rPr>
              <w:t>п/п</w:t>
            </w:r>
          </w:p>
        </w:tc>
        <w:tc>
          <w:tcPr>
            <w:tcW w:w="4678" w:type="dxa"/>
            <w:shd w:val="clear" w:color="auto" w:fill="auto"/>
            <w:hideMark/>
          </w:tcPr>
          <w:p w:rsidR="00EE6690" w:rsidRPr="0045256F" w:rsidRDefault="00EE6690" w:rsidP="00DB41AC">
            <w:pPr>
              <w:jc w:val="center"/>
              <w:rPr>
                <w:b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Автор, название литературы, город, издательство, год</w:t>
            </w:r>
          </w:p>
        </w:tc>
        <w:tc>
          <w:tcPr>
            <w:tcW w:w="992" w:type="dxa"/>
            <w:gridSpan w:val="3"/>
            <w:shd w:val="clear" w:color="auto" w:fill="auto"/>
            <w:textDirection w:val="btLr"/>
            <w:hideMark/>
          </w:tcPr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Количество часов, обеспеченных указанной литературой</w:t>
            </w:r>
          </w:p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Аудит./</w:t>
            </w:r>
            <w:proofErr w:type="spellStart"/>
            <w:r w:rsidRPr="0045256F">
              <w:rPr>
                <w:b/>
                <w:bCs/>
                <w:sz w:val="20"/>
                <w:szCs w:val="20"/>
              </w:rPr>
              <w:t>самост</w:t>
            </w:r>
            <w:proofErr w:type="spellEnd"/>
            <w:r w:rsidRPr="0045256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  <w:hideMark/>
          </w:tcPr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Количество обучающихся</w:t>
            </w:r>
          </w:p>
        </w:tc>
        <w:tc>
          <w:tcPr>
            <w:tcW w:w="851" w:type="dxa"/>
            <w:gridSpan w:val="2"/>
            <w:shd w:val="clear" w:color="auto" w:fill="auto"/>
            <w:textDirection w:val="btLr"/>
            <w:hideMark/>
          </w:tcPr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Количество экземпляров в библиотеке университета</w:t>
            </w:r>
          </w:p>
        </w:tc>
        <w:tc>
          <w:tcPr>
            <w:tcW w:w="1701" w:type="dxa"/>
            <w:gridSpan w:val="4"/>
            <w:shd w:val="clear" w:color="auto" w:fill="auto"/>
            <w:textDirection w:val="btLr"/>
            <w:hideMark/>
          </w:tcPr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Режим доступа</w:t>
            </w:r>
          </w:p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ЭБС/ электронный носитель (CD,DVD)</w:t>
            </w:r>
          </w:p>
        </w:tc>
        <w:tc>
          <w:tcPr>
            <w:tcW w:w="850" w:type="dxa"/>
            <w:gridSpan w:val="2"/>
            <w:shd w:val="clear" w:color="auto" w:fill="auto"/>
            <w:textDirection w:val="btLr"/>
            <w:hideMark/>
          </w:tcPr>
          <w:p w:rsidR="00EE6690" w:rsidRPr="0045256F" w:rsidRDefault="00EE6690" w:rsidP="00DB41AC">
            <w:pPr>
              <w:spacing w:line="168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5256F">
              <w:rPr>
                <w:b/>
                <w:bCs/>
                <w:sz w:val="20"/>
                <w:szCs w:val="20"/>
              </w:rPr>
              <w:t>Обеспеченность обучающихся литературой, (5гр./4гр.)х100%))</w:t>
            </w:r>
          </w:p>
        </w:tc>
      </w:tr>
      <w:tr w:rsidR="00EE6690" w:rsidRPr="0045256F" w:rsidTr="00DB41AC">
        <w:trPr>
          <w:cantSplit/>
          <w:trHeight w:val="196"/>
          <w:jc w:val="center"/>
        </w:trPr>
        <w:tc>
          <w:tcPr>
            <w:tcW w:w="425" w:type="dxa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gridSpan w:val="2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63" w:type="dxa"/>
            <w:gridSpan w:val="3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EE6690" w:rsidRPr="0045256F" w:rsidRDefault="00EE6690" w:rsidP="00DB41AC">
            <w:pPr>
              <w:ind w:firstLine="5"/>
              <w:jc w:val="both"/>
              <w:rPr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4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  <w:lang w:val="en-US"/>
              </w:rPr>
            </w:pPr>
            <w:r w:rsidRPr="0045256F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gridSpan w:val="2"/>
            <w:shd w:val="clear" w:color="auto" w:fill="auto"/>
            <w:hideMark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  <w:lang w:val="en-US"/>
              </w:rPr>
            </w:pPr>
            <w:r w:rsidRPr="0045256F">
              <w:rPr>
                <w:bCs/>
                <w:sz w:val="24"/>
                <w:szCs w:val="24"/>
                <w:lang w:val="en-US"/>
              </w:rPr>
              <w:t>7</w:t>
            </w:r>
          </w:p>
        </w:tc>
      </w:tr>
      <w:tr w:rsidR="00EE6690" w:rsidRPr="0045256F" w:rsidTr="00DB41AC">
        <w:trPr>
          <w:cantSplit/>
          <w:trHeight w:val="302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652" w:type="dxa"/>
            <w:gridSpan w:val="15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45256F">
              <w:rPr>
                <w:b/>
                <w:sz w:val="24"/>
                <w:szCs w:val="24"/>
              </w:rPr>
              <w:t>Основная литература</w:t>
            </w:r>
          </w:p>
        </w:tc>
      </w:tr>
      <w:tr w:rsidR="00EE6690" w:rsidRPr="0045256F" w:rsidTr="00DB41AC">
        <w:trPr>
          <w:gridAfter w:val="1"/>
          <w:wAfter w:w="13" w:type="dxa"/>
          <w:cantSplit/>
          <w:trHeight w:val="1403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45256F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EE6690" w:rsidRPr="0045256F" w:rsidRDefault="00EE6690" w:rsidP="00DB41AC">
            <w:pPr>
              <w:rPr>
                <w:sz w:val="24"/>
                <w:szCs w:val="24"/>
              </w:rPr>
            </w:pPr>
            <w:r w:rsidRPr="0045256F">
              <w:rPr>
                <w:rFonts w:ascii="Montserrat" w:hAnsi="Montserrat"/>
                <w:shd w:val="clear" w:color="auto" w:fill="FFFFFF"/>
              </w:rPr>
              <w:t xml:space="preserve">Никитушкин, В. Г. Теория и методика детского-юношеского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спорта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учебник для вузов / В. Г. Никитушкин.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Москва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Издательство «Спорт», 2021. — 328 c. — ISBN 978-5-907225-66-4.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Текст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https://www.iprbookshop.ru/110431.html (дата обращения: 24.04.2025). — Режим доступа: для </w:t>
            </w:r>
            <w:proofErr w:type="spellStart"/>
            <w:r w:rsidRPr="0045256F">
              <w:rPr>
                <w:rFonts w:ascii="Montserrat" w:hAnsi="Montserrat"/>
                <w:shd w:val="clear" w:color="auto" w:fill="FFFFFF"/>
              </w:rPr>
              <w:t>авторизир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>. пользователей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EE6690" w:rsidRPr="0045256F" w:rsidRDefault="00EE6690" w:rsidP="00DB41AC">
            <w:pPr>
              <w:ind w:left="6" w:right="-218" w:hanging="13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E6690" w:rsidRPr="0045256F" w:rsidRDefault="00EE6690" w:rsidP="00DB41AC">
            <w:pPr>
              <w:tabs>
                <w:tab w:val="center" w:pos="135"/>
              </w:tabs>
              <w:ind w:hanging="789"/>
              <w:jc w:val="center"/>
              <w:rPr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rFonts w:eastAsia="Courier New"/>
                <w:sz w:val="24"/>
                <w:szCs w:val="24"/>
              </w:rPr>
              <w:t>ЭБС</w:t>
            </w:r>
            <w:r w:rsidRPr="0045256F">
              <w:rPr>
                <w:sz w:val="24"/>
                <w:szCs w:val="24"/>
                <w:lang w:val="en-US"/>
              </w:rPr>
              <w:t xml:space="preserve"> IPR SMART 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URL: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lang w:val="en-US"/>
              </w:rPr>
              <w:t>https://www.iprbookshop.ru/110431.html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rFonts w:eastAsia="Courier New"/>
                <w:sz w:val="24"/>
                <w:szCs w:val="24"/>
              </w:rPr>
            </w:pPr>
            <w:r w:rsidRPr="0045256F">
              <w:rPr>
                <w:sz w:val="24"/>
                <w:szCs w:val="24"/>
              </w:rPr>
              <w:t>100%</w:t>
            </w:r>
          </w:p>
        </w:tc>
      </w:tr>
      <w:tr w:rsidR="00EE6690" w:rsidRPr="0045256F" w:rsidTr="00DB41AC">
        <w:trPr>
          <w:gridAfter w:val="1"/>
          <w:wAfter w:w="13" w:type="dxa"/>
          <w:cantSplit/>
          <w:trHeight w:val="1965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45256F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EE6690" w:rsidRPr="0045256F" w:rsidRDefault="00EE6690" w:rsidP="00DB41AC">
            <w:pPr>
              <w:rPr>
                <w:sz w:val="24"/>
                <w:szCs w:val="24"/>
              </w:rPr>
            </w:pPr>
            <w:r w:rsidRPr="0045256F">
              <w:rPr>
                <w:rFonts w:ascii="Montserrat" w:hAnsi="Montserrat"/>
                <w:shd w:val="clear" w:color="auto" w:fill="FFFFFF"/>
              </w:rPr>
              <w:t xml:space="preserve">Чертов, Н. В. Теория и методика избранного вида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спорта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учебное пособие / Н. В. Чертов. — Ростов-на-Дону,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Таганрог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Издательство Южного федерального университета, 2022. — 154 c. — ISBN 978-5-9275-4211-6.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Текст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https://www.iprbookshop.ru/129110.html (дата обращения: 24.04.2025). — Режим доступа: для </w:t>
            </w:r>
            <w:proofErr w:type="spellStart"/>
            <w:r w:rsidRPr="0045256F">
              <w:rPr>
                <w:rFonts w:ascii="Montserrat" w:hAnsi="Montserrat"/>
                <w:shd w:val="clear" w:color="auto" w:fill="FFFFFF"/>
              </w:rPr>
              <w:t>авторизир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>. пользователей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EE6690" w:rsidRPr="0045256F" w:rsidRDefault="00EE6690" w:rsidP="00DB41AC">
            <w:pPr>
              <w:ind w:left="6" w:right="-218" w:hanging="13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E6690" w:rsidRPr="0045256F" w:rsidRDefault="00EE6690" w:rsidP="00DB41AC">
            <w:pPr>
              <w:tabs>
                <w:tab w:val="center" w:pos="135"/>
              </w:tabs>
              <w:ind w:hanging="789"/>
              <w:jc w:val="center"/>
              <w:rPr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rFonts w:eastAsia="Courier New"/>
                <w:sz w:val="24"/>
                <w:szCs w:val="24"/>
              </w:rPr>
              <w:t>ЭБС</w:t>
            </w:r>
            <w:r w:rsidRPr="0045256F">
              <w:rPr>
                <w:sz w:val="24"/>
                <w:szCs w:val="24"/>
                <w:lang w:val="en-US"/>
              </w:rPr>
              <w:t xml:space="preserve"> IPR SMART 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URL: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https://www.iprbookshop.ru/129110.html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rFonts w:eastAsia="Courier New"/>
                <w:sz w:val="24"/>
                <w:szCs w:val="24"/>
              </w:rPr>
            </w:pPr>
            <w:r w:rsidRPr="0045256F">
              <w:rPr>
                <w:sz w:val="24"/>
                <w:szCs w:val="24"/>
              </w:rPr>
              <w:t>100%</w:t>
            </w:r>
          </w:p>
        </w:tc>
      </w:tr>
      <w:tr w:rsidR="00EE6690" w:rsidRPr="0045256F" w:rsidTr="00DB41AC">
        <w:trPr>
          <w:gridAfter w:val="1"/>
          <w:wAfter w:w="13" w:type="dxa"/>
          <w:cantSplit/>
          <w:trHeight w:val="1965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:rsidR="00EE6690" w:rsidRPr="0045256F" w:rsidRDefault="00EE6690" w:rsidP="00DB41AC">
            <w:pPr>
              <w:rPr>
                <w:rFonts w:ascii="Montserrat" w:hAnsi="Montserrat"/>
                <w:shd w:val="clear" w:color="auto" w:fill="FFFFFF"/>
              </w:rPr>
            </w:pPr>
            <w:r w:rsidRPr="0045256F">
              <w:rPr>
                <w:rFonts w:ascii="Montserrat" w:hAnsi="Montserrat"/>
                <w:shd w:val="clear" w:color="auto" w:fill="FFFFFF"/>
              </w:rPr>
              <w:t xml:space="preserve">Матвеев, Л. П. Общая теория спорта и ее прикладные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аспекты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учебник для вузов физической культуры и спорта / Л. П. Матвеев. — 7-е изд.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Москва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Издательство «Спорт», 2020. — 344 c. — ISBN 978-5-906132-50-5.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Текст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https://www.iprbookshop.ru/98646.html (дата обращения: 24.04.2025). — Режим доступа: для </w:t>
            </w:r>
            <w:proofErr w:type="spellStart"/>
            <w:r w:rsidRPr="0045256F">
              <w:rPr>
                <w:rFonts w:ascii="Montserrat" w:hAnsi="Montserrat"/>
                <w:shd w:val="clear" w:color="auto" w:fill="FFFFFF"/>
              </w:rPr>
              <w:t>авторизир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>. пользователей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EE6690" w:rsidRPr="0045256F" w:rsidRDefault="00EE6690" w:rsidP="00DB41AC">
            <w:pPr>
              <w:ind w:left="6" w:right="-218" w:hanging="13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EE6690" w:rsidRPr="0045256F" w:rsidRDefault="00EE6690" w:rsidP="00DB41AC">
            <w:pPr>
              <w:tabs>
                <w:tab w:val="center" w:pos="135"/>
              </w:tabs>
              <w:ind w:hanging="789"/>
              <w:jc w:val="center"/>
              <w:rPr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:rsidR="00EE6690" w:rsidRPr="0045256F" w:rsidRDefault="00EE6690" w:rsidP="00DB41AC">
            <w:pPr>
              <w:pStyle w:val="TableParagraph"/>
              <w:ind w:left="57" w:right="123" w:firstLine="15"/>
              <w:rPr>
                <w:sz w:val="24"/>
                <w:lang w:val="en-US"/>
              </w:rPr>
            </w:pPr>
            <w:r w:rsidRPr="0045256F">
              <w:rPr>
                <w:sz w:val="24"/>
                <w:shd w:val="clear" w:color="auto" w:fill="FAFAFA"/>
              </w:rPr>
              <w:t>ЭБС</w:t>
            </w:r>
            <w:r w:rsidRPr="0045256F">
              <w:rPr>
                <w:spacing w:val="-15"/>
                <w:sz w:val="24"/>
                <w:shd w:val="clear" w:color="auto" w:fill="FAFAFA"/>
                <w:lang w:val="en-US"/>
              </w:rPr>
              <w:t xml:space="preserve"> </w:t>
            </w:r>
            <w:r w:rsidRPr="0045256F">
              <w:rPr>
                <w:sz w:val="24"/>
                <w:shd w:val="clear" w:color="auto" w:fill="FAFAFA"/>
                <w:lang w:val="en-US"/>
              </w:rPr>
              <w:t>IPR SMART</w:t>
            </w:r>
            <w:r w:rsidRPr="0045256F">
              <w:rPr>
                <w:sz w:val="24"/>
                <w:lang w:val="en-US"/>
              </w:rPr>
              <w:t xml:space="preserve">: </w:t>
            </w:r>
            <w:r w:rsidRPr="0045256F">
              <w:rPr>
                <w:spacing w:val="-4"/>
                <w:sz w:val="24"/>
                <w:lang w:val="en-US"/>
              </w:rPr>
              <w:t>URL: https://www.iprbookshop.ru/98646.html</w:t>
            </w:r>
          </w:p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</w:rPr>
            </w:pPr>
            <w:r w:rsidRPr="0045256F">
              <w:rPr>
                <w:sz w:val="24"/>
                <w:szCs w:val="24"/>
              </w:rPr>
              <w:t>100%</w:t>
            </w:r>
          </w:p>
        </w:tc>
      </w:tr>
      <w:tr w:rsidR="00EE6690" w:rsidRPr="0045256F" w:rsidTr="00DB41AC">
        <w:trPr>
          <w:cantSplit/>
          <w:trHeight w:val="372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652" w:type="dxa"/>
            <w:gridSpan w:val="15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b/>
                <w:sz w:val="24"/>
                <w:szCs w:val="24"/>
              </w:rPr>
            </w:pPr>
            <w:r w:rsidRPr="0045256F">
              <w:rPr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EE6690" w:rsidRPr="0045256F" w:rsidTr="00DB41AC">
        <w:trPr>
          <w:cantSplit/>
          <w:trHeight w:val="1526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</w:rPr>
            </w:pPr>
            <w:bookmarkStart w:id="0" w:name="_Hlk83482571"/>
            <w:r w:rsidRPr="0045256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EE6690" w:rsidRPr="0045256F" w:rsidRDefault="00EE6690" w:rsidP="00DB41AC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45256F">
              <w:rPr>
                <w:rFonts w:ascii="Montserrat" w:hAnsi="Montserrat"/>
                <w:shd w:val="clear" w:color="auto" w:fill="FFFFFF"/>
              </w:rPr>
              <w:t xml:space="preserve">Волков, И. П. Теория и методика обучения в избранном виде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спорта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пособие / И. П. Волков.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Минск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Республиканский институт профессионального образования (РИПО), 2015. — 196 c. — ISBN 978-985-503-542-9.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Текст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https://www.iprbookshop.ru/67743.html (дата обращения: 24.04.2025). — Режим доступа: для </w:t>
            </w:r>
            <w:proofErr w:type="spellStart"/>
            <w:r w:rsidRPr="0045256F">
              <w:rPr>
                <w:rFonts w:ascii="Montserrat" w:hAnsi="Montserrat"/>
                <w:shd w:val="clear" w:color="auto" w:fill="FFFFFF"/>
              </w:rPr>
              <w:t>авторизир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>. пользователей. - DOI: https://doi.org/10.23682/67743</w:t>
            </w:r>
          </w:p>
        </w:tc>
        <w:tc>
          <w:tcPr>
            <w:tcW w:w="721" w:type="dxa"/>
            <w:shd w:val="clear" w:color="auto" w:fill="auto"/>
          </w:tcPr>
          <w:p w:rsidR="00EE6690" w:rsidRPr="0045256F" w:rsidRDefault="00EE6690" w:rsidP="00DB41AC">
            <w:pPr>
              <w:ind w:left="-136" w:right="-7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709" w:type="dxa"/>
            <w:gridSpan w:val="4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EE6690" w:rsidRPr="0045256F" w:rsidRDefault="00EE6690" w:rsidP="00DB41AC">
            <w:pPr>
              <w:tabs>
                <w:tab w:val="center" w:pos="135"/>
              </w:tabs>
              <w:ind w:hanging="789"/>
              <w:jc w:val="center"/>
              <w:rPr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418" w:type="dxa"/>
            <w:shd w:val="clear" w:color="auto" w:fill="auto"/>
          </w:tcPr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rFonts w:eastAsia="Courier New"/>
                <w:sz w:val="24"/>
                <w:szCs w:val="24"/>
              </w:rPr>
              <w:t>ЭБС</w:t>
            </w:r>
            <w:r w:rsidRPr="0045256F">
              <w:rPr>
                <w:sz w:val="24"/>
                <w:szCs w:val="24"/>
                <w:lang w:val="en-US"/>
              </w:rPr>
              <w:t xml:space="preserve"> IPR SMART 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URL:</w:t>
            </w:r>
          </w:p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https://www.iprbookshop.ru/67743.html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</w:rPr>
              <w:t>100%</w:t>
            </w:r>
          </w:p>
        </w:tc>
      </w:tr>
      <w:tr w:rsidR="00EE6690" w:rsidRPr="0063310C" w:rsidTr="00DB41AC">
        <w:trPr>
          <w:cantSplit/>
          <w:trHeight w:val="1526"/>
          <w:jc w:val="center"/>
        </w:trPr>
        <w:tc>
          <w:tcPr>
            <w:tcW w:w="425" w:type="dxa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bCs/>
                <w:sz w:val="24"/>
                <w:szCs w:val="24"/>
              </w:rPr>
            </w:pPr>
            <w:r w:rsidRPr="004525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EE6690" w:rsidRPr="0045256F" w:rsidRDefault="00EE6690" w:rsidP="00DB41AC">
            <w:pPr>
              <w:shd w:val="clear" w:color="auto" w:fill="FFFFFF"/>
              <w:adjustRightInd w:val="0"/>
              <w:rPr>
                <w:rFonts w:ascii="Montserrat" w:hAnsi="Montserrat"/>
                <w:shd w:val="clear" w:color="auto" w:fill="FFFFFF"/>
              </w:rPr>
            </w:pPr>
            <w:r w:rsidRPr="0045256F">
              <w:rPr>
                <w:rFonts w:ascii="Montserrat" w:hAnsi="Montserrat"/>
                <w:shd w:val="clear" w:color="auto" w:fill="FFFFFF"/>
              </w:rPr>
              <w:t xml:space="preserve">Захаров, О. Ю. Теория и методика ката </w:t>
            </w:r>
            <w:proofErr w:type="spellStart"/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киокусинкай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 xml:space="preserve">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учебное пособие / О. Ю. Захаров. — Ростов-на-Дону,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Таганрог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Издательство Южного федерального университета, 2024. — 150 c. — ISBN 978-5-9275-4645-9. — </w:t>
            </w:r>
            <w:proofErr w:type="gramStart"/>
            <w:r w:rsidRPr="0045256F">
              <w:rPr>
                <w:rFonts w:ascii="Montserrat" w:hAnsi="Montserrat"/>
                <w:shd w:val="clear" w:color="auto" w:fill="FFFFFF"/>
              </w:rPr>
              <w:t>Текст :</w:t>
            </w:r>
            <w:proofErr w:type="gramEnd"/>
            <w:r w:rsidRPr="0045256F">
              <w:rPr>
                <w:rFonts w:ascii="Montserrat" w:hAnsi="Montserrat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https://www.iprbookshop.ru/149682.html (дата обращения: 24.04.2025). — Режим доступа: для </w:t>
            </w:r>
            <w:proofErr w:type="spellStart"/>
            <w:r w:rsidRPr="0045256F">
              <w:rPr>
                <w:rFonts w:ascii="Montserrat" w:hAnsi="Montserrat"/>
                <w:shd w:val="clear" w:color="auto" w:fill="FFFFFF"/>
              </w:rPr>
              <w:t>авторизир</w:t>
            </w:r>
            <w:proofErr w:type="spellEnd"/>
            <w:r w:rsidRPr="0045256F">
              <w:rPr>
                <w:rFonts w:ascii="Montserrat" w:hAnsi="Montserrat"/>
                <w:shd w:val="clear" w:color="auto" w:fill="FFFFFF"/>
              </w:rPr>
              <w:t>. пользователей</w:t>
            </w:r>
          </w:p>
        </w:tc>
        <w:tc>
          <w:tcPr>
            <w:tcW w:w="721" w:type="dxa"/>
            <w:shd w:val="clear" w:color="auto" w:fill="auto"/>
          </w:tcPr>
          <w:p w:rsidR="00EE6690" w:rsidRPr="0045256F" w:rsidRDefault="00EE6690" w:rsidP="00DB41AC">
            <w:pPr>
              <w:ind w:left="-136" w:right="-76"/>
              <w:jc w:val="center"/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rFonts w:eastAsia="Courier New"/>
                <w:sz w:val="24"/>
                <w:szCs w:val="24"/>
                <w:lang w:val="en-US"/>
              </w:rPr>
              <w:t>60</w:t>
            </w:r>
            <w:r w:rsidRPr="0045256F">
              <w:rPr>
                <w:rFonts w:eastAsia="Courier New"/>
                <w:sz w:val="24"/>
                <w:szCs w:val="24"/>
              </w:rPr>
              <w:t>/</w:t>
            </w:r>
            <w:r w:rsidRPr="0045256F">
              <w:rPr>
                <w:rFonts w:eastAsia="Courier New"/>
                <w:sz w:val="24"/>
                <w:szCs w:val="24"/>
                <w:lang w:val="en-US"/>
              </w:rPr>
              <w:t>156</w:t>
            </w:r>
          </w:p>
        </w:tc>
        <w:tc>
          <w:tcPr>
            <w:tcW w:w="709" w:type="dxa"/>
            <w:gridSpan w:val="4"/>
            <w:shd w:val="clear" w:color="auto" w:fill="auto"/>
          </w:tcPr>
          <w:p w:rsidR="00EE6690" w:rsidRPr="0045256F" w:rsidRDefault="00EE6690" w:rsidP="00DB41AC">
            <w:pPr>
              <w:jc w:val="center"/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EE6690" w:rsidRPr="0045256F" w:rsidRDefault="00EE6690" w:rsidP="00DB41AC">
            <w:pPr>
              <w:tabs>
                <w:tab w:val="center" w:pos="135"/>
              </w:tabs>
              <w:ind w:hanging="789"/>
              <w:jc w:val="center"/>
              <w:rPr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1418" w:type="dxa"/>
            <w:shd w:val="clear" w:color="auto" w:fill="auto"/>
          </w:tcPr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rFonts w:eastAsia="Courier New"/>
                <w:sz w:val="24"/>
                <w:szCs w:val="24"/>
              </w:rPr>
              <w:t>ЭБС</w:t>
            </w:r>
            <w:r w:rsidRPr="0045256F">
              <w:rPr>
                <w:sz w:val="24"/>
                <w:szCs w:val="24"/>
                <w:lang w:val="en-US"/>
              </w:rPr>
              <w:t xml:space="preserve"> IPR SMART </w:t>
            </w:r>
          </w:p>
          <w:p w:rsidR="00EE6690" w:rsidRPr="0045256F" w:rsidRDefault="00EE6690" w:rsidP="00DB41AC">
            <w:pPr>
              <w:rPr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>URL:</w:t>
            </w:r>
          </w:p>
          <w:p w:rsidR="00EE6690" w:rsidRPr="0045256F" w:rsidRDefault="00EE6690" w:rsidP="00DB41AC">
            <w:pPr>
              <w:rPr>
                <w:rFonts w:eastAsia="Courier New"/>
                <w:sz w:val="24"/>
                <w:szCs w:val="24"/>
                <w:lang w:val="en-US"/>
              </w:rPr>
            </w:pPr>
            <w:r w:rsidRPr="0045256F">
              <w:rPr>
                <w:sz w:val="24"/>
                <w:szCs w:val="24"/>
                <w:lang w:val="en-US"/>
              </w:rPr>
              <w:t xml:space="preserve">https://www.iprbookshop.ru/149682.html 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EE6690" w:rsidRPr="0045256F" w:rsidRDefault="00EE6690" w:rsidP="00DB41AC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bookmarkEnd w:id="0"/>
    </w:tbl>
    <w:p w:rsidR="00EE6690" w:rsidRPr="009C79DF" w:rsidRDefault="00EE6690" w:rsidP="00EE6690">
      <w:pPr>
        <w:ind w:left="9756"/>
        <w:rPr>
          <w:i/>
          <w:spacing w:val="-10"/>
          <w:sz w:val="24"/>
          <w:lang w:val="en-US"/>
        </w:rPr>
      </w:pPr>
    </w:p>
    <w:p w:rsidR="00EE6690" w:rsidRDefault="00EE6690" w:rsidP="00EE6690">
      <w:pPr>
        <w:pStyle w:val="2"/>
        <w:ind w:left="1844"/>
      </w:pPr>
      <w:r>
        <w:t>3.2.3.</w:t>
      </w:r>
      <w:r>
        <w:rPr>
          <w:spacing w:val="-3"/>
        </w:rPr>
        <w:t xml:space="preserve"> </w:t>
      </w:r>
      <w:r>
        <w:t>Интернет-</w:t>
      </w:r>
      <w:r>
        <w:rPr>
          <w:spacing w:val="-2"/>
        </w:rPr>
        <w:t>ресурсы</w:t>
      </w:r>
    </w:p>
    <w:p w:rsidR="00EE6690" w:rsidRDefault="00EE6690" w:rsidP="00EE6690">
      <w:pPr>
        <w:pStyle w:val="a6"/>
        <w:spacing w:before="84"/>
        <w:ind w:left="426"/>
        <w:rPr>
          <w:b/>
        </w:rPr>
      </w:pPr>
    </w:p>
    <w:p w:rsidR="00EE6690" w:rsidRPr="009D16AA" w:rsidRDefault="00EE6690" w:rsidP="00EE6690">
      <w:pPr>
        <w:adjustRightInd w:val="0"/>
        <w:spacing w:line="276" w:lineRule="auto"/>
        <w:ind w:left="426"/>
        <w:jc w:val="both"/>
        <w:rPr>
          <w:color w:val="000000"/>
          <w:sz w:val="24"/>
          <w:szCs w:val="24"/>
        </w:rPr>
      </w:pPr>
      <w:r w:rsidRPr="009D16AA">
        <w:rPr>
          <w:color w:val="000000"/>
          <w:sz w:val="24"/>
          <w:szCs w:val="24"/>
        </w:rPr>
        <w:t xml:space="preserve">1. «Цифровая библиотека </w:t>
      </w:r>
      <w:proofErr w:type="spellStart"/>
      <w:r w:rsidRPr="009D16AA">
        <w:rPr>
          <w:color w:val="000000"/>
          <w:sz w:val="24"/>
          <w:szCs w:val="24"/>
        </w:rPr>
        <w:t>IPRsmart</w:t>
      </w:r>
      <w:proofErr w:type="spellEnd"/>
      <w:r w:rsidRPr="009D16AA">
        <w:rPr>
          <w:color w:val="000000"/>
          <w:sz w:val="24"/>
          <w:szCs w:val="24"/>
        </w:rPr>
        <w:t xml:space="preserve"> </w:t>
      </w:r>
      <w:hyperlink r:id="rId5" w:history="1">
        <w:r w:rsidRPr="009D16AA">
          <w:rPr>
            <w:rStyle w:val="a5"/>
            <w:sz w:val="24"/>
            <w:szCs w:val="24"/>
          </w:rPr>
          <w:t>www.iprbookshop.ru</w:t>
        </w:r>
      </w:hyperlink>
      <w:r w:rsidRPr="009D16AA">
        <w:rPr>
          <w:color w:val="000000"/>
          <w:sz w:val="24"/>
          <w:szCs w:val="24"/>
        </w:rPr>
        <w:t xml:space="preserve">  </w:t>
      </w:r>
    </w:p>
    <w:p w:rsidR="00EE6690" w:rsidRPr="009D16AA" w:rsidRDefault="00EE6690" w:rsidP="00EE6690">
      <w:pPr>
        <w:adjustRightInd w:val="0"/>
        <w:spacing w:line="276" w:lineRule="auto"/>
        <w:ind w:left="426"/>
        <w:jc w:val="both"/>
        <w:rPr>
          <w:color w:val="000000"/>
          <w:sz w:val="24"/>
          <w:szCs w:val="24"/>
        </w:rPr>
      </w:pPr>
      <w:r w:rsidRPr="009D16AA">
        <w:rPr>
          <w:color w:val="000000"/>
          <w:sz w:val="24"/>
          <w:szCs w:val="24"/>
        </w:rPr>
        <w:t xml:space="preserve">2. Образовательная платформа «ЮРАЙТ» </w:t>
      </w:r>
      <w:hyperlink r:id="rId6" w:history="1">
        <w:r w:rsidRPr="009D16AA">
          <w:rPr>
            <w:rStyle w:val="a5"/>
            <w:sz w:val="24"/>
            <w:szCs w:val="24"/>
          </w:rPr>
          <w:t>https://urait.ru/</w:t>
        </w:r>
      </w:hyperlink>
      <w:r w:rsidRPr="009D16AA">
        <w:rPr>
          <w:color w:val="000000"/>
          <w:sz w:val="24"/>
          <w:szCs w:val="24"/>
        </w:rPr>
        <w:t xml:space="preserve">  </w:t>
      </w:r>
    </w:p>
    <w:p w:rsidR="00EE6690" w:rsidRPr="009D16AA" w:rsidRDefault="00EE6690" w:rsidP="00EE6690">
      <w:pPr>
        <w:adjustRightInd w:val="0"/>
        <w:spacing w:line="276" w:lineRule="auto"/>
        <w:ind w:left="426"/>
        <w:jc w:val="both"/>
        <w:rPr>
          <w:color w:val="000000"/>
          <w:sz w:val="24"/>
          <w:szCs w:val="24"/>
        </w:rPr>
      </w:pPr>
      <w:r w:rsidRPr="009D16AA">
        <w:rPr>
          <w:color w:val="000000"/>
          <w:sz w:val="24"/>
          <w:szCs w:val="24"/>
        </w:rPr>
        <w:t xml:space="preserve">3. Электронно-библиотечная система «Лань» </w:t>
      </w:r>
      <w:hyperlink r:id="rId7" w:history="1">
        <w:r w:rsidRPr="009D16AA">
          <w:rPr>
            <w:rStyle w:val="a5"/>
            <w:sz w:val="24"/>
            <w:szCs w:val="24"/>
          </w:rPr>
          <w:t>https://e.lanbook.com/</w:t>
        </w:r>
      </w:hyperlink>
      <w:r w:rsidRPr="009D16AA">
        <w:rPr>
          <w:color w:val="000000"/>
          <w:sz w:val="24"/>
          <w:szCs w:val="24"/>
        </w:rPr>
        <w:t xml:space="preserve">  </w:t>
      </w:r>
    </w:p>
    <w:p w:rsidR="00EE6690" w:rsidRPr="009D16AA" w:rsidRDefault="00EE6690" w:rsidP="00EE6690">
      <w:pPr>
        <w:adjustRightInd w:val="0"/>
        <w:spacing w:line="276" w:lineRule="auto"/>
        <w:ind w:left="426"/>
        <w:jc w:val="both"/>
        <w:rPr>
          <w:color w:val="000000"/>
          <w:sz w:val="24"/>
          <w:szCs w:val="24"/>
        </w:rPr>
      </w:pPr>
      <w:r w:rsidRPr="009D16AA">
        <w:rPr>
          <w:color w:val="000000"/>
          <w:sz w:val="24"/>
          <w:szCs w:val="24"/>
        </w:rPr>
        <w:t xml:space="preserve">4. МЭБ (Межвузовская электронная библиотека) НГПУ </w:t>
      </w:r>
      <w:hyperlink r:id="rId8" w:history="1">
        <w:r w:rsidRPr="009D16AA">
          <w:rPr>
            <w:rStyle w:val="a5"/>
            <w:sz w:val="24"/>
            <w:szCs w:val="24"/>
          </w:rPr>
          <w:t>https://icdlib.nspu.ru/</w:t>
        </w:r>
      </w:hyperlink>
      <w:r w:rsidRPr="009D16AA">
        <w:rPr>
          <w:color w:val="000000"/>
          <w:sz w:val="24"/>
          <w:szCs w:val="24"/>
        </w:rPr>
        <w:t xml:space="preserve">  </w:t>
      </w:r>
    </w:p>
    <w:p w:rsidR="00EE6690" w:rsidRDefault="00EE6690" w:rsidP="00EE6690">
      <w:pPr>
        <w:tabs>
          <w:tab w:val="left" w:pos="0"/>
          <w:tab w:val="left" w:pos="426"/>
        </w:tabs>
        <w:spacing w:line="276" w:lineRule="auto"/>
        <w:ind w:left="426"/>
        <w:jc w:val="both"/>
        <w:rPr>
          <w:rStyle w:val="a5"/>
          <w:sz w:val="24"/>
          <w:szCs w:val="24"/>
        </w:rPr>
      </w:pPr>
      <w:r w:rsidRPr="009D16AA">
        <w:rPr>
          <w:color w:val="000000"/>
          <w:sz w:val="24"/>
          <w:szCs w:val="24"/>
        </w:rPr>
        <w:t xml:space="preserve">5. НАУЧНАЯ ЭЛЕКТРОННАЯ БИБЛИОТЕКА eLIBRARY.RU </w:t>
      </w:r>
      <w:hyperlink r:id="rId9" w:history="1">
        <w:r w:rsidRPr="009D16AA">
          <w:rPr>
            <w:rStyle w:val="a5"/>
            <w:sz w:val="24"/>
            <w:szCs w:val="24"/>
          </w:rPr>
          <w:t>https://www.elibrary.ru/</w:t>
        </w:r>
      </w:hyperlink>
    </w:p>
    <w:p w:rsidR="00EE6690" w:rsidRPr="00141214" w:rsidRDefault="00EE6690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bookmarkStart w:id="1" w:name="_GoBack"/>
      <w:bookmarkEnd w:id="1"/>
    </w:p>
    <w:sectPr w:rsidR="00EE6690" w:rsidRPr="00141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77185B"/>
    <w:multiLevelType w:val="multilevel"/>
    <w:tmpl w:val="4536AF60"/>
    <w:lvl w:ilvl="0">
      <w:start w:val="1"/>
      <w:numFmt w:val="decimal"/>
      <w:lvlText w:val="%1."/>
      <w:lvlJc w:val="left"/>
      <w:pPr>
        <w:ind w:left="236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4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4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9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6" w:hanging="6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0"/>
    <w:rsid w:val="00346D7D"/>
    <w:rsid w:val="00625850"/>
    <w:rsid w:val="00CA7196"/>
    <w:rsid w:val="00ED5CF4"/>
    <w:rsid w:val="00E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E2B9"/>
  <w15:chartTrackingRefBased/>
  <w15:docId w15:val="{7C79A2E2-29CF-4940-80E9-5DB902AA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50"/>
    <w:rPr>
      <w:rFonts w:ascii="Calibri" w:eastAsia="Calibri" w:hAnsi="Calibri"/>
      <w:color w:val="auto"/>
      <w:sz w:val="22"/>
      <w:szCs w:val="22"/>
    </w:rPr>
  </w:style>
  <w:style w:type="paragraph" w:styleId="2">
    <w:name w:val="heading 2"/>
    <w:basedOn w:val="a"/>
    <w:link w:val="20"/>
    <w:uiPriority w:val="1"/>
    <w:qFormat/>
    <w:rsid w:val="00EE6690"/>
    <w:pPr>
      <w:widowControl w:val="0"/>
      <w:autoSpaceDE w:val="0"/>
      <w:autoSpaceDN w:val="0"/>
      <w:spacing w:after="0" w:line="240" w:lineRule="auto"/>
      <w:ind w:left="226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25850"/>
    <w:pPr>
      <w:ind w:left="720"/>
      <w:contextualSpacing/>
    </w:pPr>
  </w:style>
  <w:style w:type="paragraph" w:styleId="a4">
    <w:name w:val="Normal (Web)"/>
    <w:basedOn w:val="a"/>
    <w:uiPriority w:val="99"/>
    <w:rsid w:val="0062585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5">
    <w:name w:val="Hyperlink"/>
    <w:uiPriority w:val="99"/>
    <w:unhideWhenUsed/>
    <w:rsid w:val="0062585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EE6690"/>
    <w:rPr>
      <w:rFonts w:eastAsia="Times New Roman"/>
      <w:b/>
      <w:bCs/>
      <w:color w:val="auto"/>
    </w:rPr>
  </w:style>
  <w:style w:type="paragraph" w:styleId="a6">
    <w:name w:val="Body Text"/>
    <w:basedOn w:val="a"/>
    <w:link w:val="a7"/>
    <w:uiPriority w:val="1"/>
    <w:qFormat/>
    <w:rsid w:val="00EE6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EE6690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EE6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lib.nsp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prbookshop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511</Words>
  <Characters>2914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2023-07-05T07:29:00Z</dcterms:created>
  <dcterms:modified xsi:type="dcterms:W3CDTF">2026-02-12T09:42:00Z</dcterms:modified>
</cp:coreProperties>
</file>