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058CA" w14:textId="4E7D82F0" w:rsidR="00554453" w:rsidRDefault="00554453" w:rsidP="00CF6E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№1.</w:t>
      </w:r>
    </w:p>
    <w:p w14:paraId="35F3DE0A" w14:textId="25210458" w:rsidR="00CF6EE8" w:rsidRPr="00CF6EE8" w:rsidRDefault="00CF6EE8" w:rsidP="00CF6E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EE8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A432D">
        <w:rPr>
          <w:rFonts w:ascii="Times New Roman" w:hAnsi="Times New Roman" w:cs="Times New Roman"/>
          <w:b/>
          <w:sz w:val="24"/>
          <w:szCs w:val="24"/>
        </w:rPr>
        <w:t>1</w:t>
      </w:r>
      <w:r w:rsidRPr="00CF6EE8">
        <w:rPr>
          <w:rFonts w:ascii="Times New Roman" w:hAnsi="Times New Roman" w:cs="Times New Roman"/>
          <w:b/>
          <w:sz w:val="24"/>
          <w:szCs w:val="24"/>
        </w:rPr>
        <w:t>. Нормативно-правовые основы вожатской деятельности.</w:t>
      </w:r>
    </w:p>
    <w:p w14:paraId="6799EE17" w14:textId="77777777" w:rsidR="00CF6EE8" w:rsidRPr="00AF6EDA" w:rsidRDefault="00CF6EE8" w:rsidP="00CF6EE8">
      <w:pPr>
        <w:rPr>
          <w:rFonts w:ascii="Times New Roman" w:hAnsi="Times New Roman" w:cs="Times New Roman"/>
          <w:b/>
          <w:sz w:val="24"/>
          <w:szCs w:val="24"/>
        </w:rPr>
      </w:pPr>
      <w:r w:rsidRPr="00AF6EDA">
        <w:rPr>
          <w:rFonts w:ascii="Times New Roman" w:hAnsi="Times New Roman" w:cs="Times New Roman"/>
          <w:b/>
          <w:sz w:val="24"/>
          <w:szCs w:val="24"/>
        </w:rPr>
        <w:t>Вопросы для обсуждения:</w:t>
      </w:r>
    </w:p>
    <w:p w14:paraId="5ADC41A6" w14:textId="29F06ACD" w:rsidR="00BB29AD" w:rsidRPr="00BB29AD" w:rsidRDefault="00BB29AD" w:rsidP="00BB29A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9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впервые появился термин «вожатый»?</w:t>
      </w:r>
    </w:p>
    <w:p w14:paraId="63EBAC75" w14:textId="77777777" w:rsidR="00BB29AD" w:rsidRPr="00BB29AD" w:rsidRDefault="00BB29AD" w:rsidP="00BB29A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9A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такой вожатый?</w:t>
      </w:r>
    </w:p>
    <w:p w14:paraId="5E24196E" w14:textId="42800204" w:rsidR="00BB29AD" w:rsidRPr="00BB29AD" w:rsidRDefault="00BB29AD" w:rsidP="00BB29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основные требования, предъявляемые к личности вожатого.</w:t>
      </w:r>
    </w:p>
    <w:p w14:paraId="228FD8DD" w14:textId="77777777" w:rsidR="00BB29AD" w:rsidRPr="00BB29AD" w:rsidRDefault="00BB29AD" w:rsidP="00BB29A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9A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должен знать вожатый?</w:t>
      </w:r>
    </w:p>
    <w:p w14:paraId="0D01F115" w14:textId="77777777" w:rsidR="00BB29AD" w:rsidRPr="00BB29AD" w:rsidRDefault="00BB29AD" w:rsidP="00BB29A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B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</w:t>
      </w:r>
      <w:r w:rsidRPr="00BB29AD">
        <w:rPr>
          <w:rFonts w:ascii="Times New Roman" w:hAnsi="Times New Roman" w:cs="Times New Roman"/>
          <w:b/>
          <w:sz w:val="24"/>
          <w:szCs w:val="24"/>
        </w:rPr>
        <w:t xml:space="preserve">нужны </w:t>
      </w:r>
      <w:r w:rsidRPr="00BB29AD">
        <w:rPr>
          <w:rFonts w:ascii="Times New Roman" w:hAnsi="Times New Roman" w:cs="Times New Roman"/>
          <w:b/>
          <w:i/>
          <w:sz w:val="24"/>
          <w:szCs w:val="24"/>
        </w:rPr>
        <w:t xml:space="preserve">специальные педагогические способности </w:t>
      </w:r>
      <w:r w:rsidRPr="00BB29AD">
        <w:rPr>
          <w:rFonts w:ascii="Times New Roman" w:hAnsi="Times New Roman" w:cs="Times New Roman"/>
          <w:sz w:val="24"/>
          <w:szCs w:val="24"/>
        </w:rPr>
        <w:t>вожатому?</w:t>
      </w:r>
    </w:p>
    <w:p w14:paraId="43DA237A" w14:textId="12854744" w:rsidR="00BB29AD" w:rsidRDefault="00BB29AD" w:rsidP="00BB29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</w:t>
      </w:r>
      <w:r w:rsidRPr="00BB29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6EE8">
        <w:rPr>
          <w:rFonts w:ascii="Times New Roman" w:hAnsi="Times New Roman" w:cs="Times New Roman"/>
          <w:sz w:val="24"/>
          <w:szCs w:val="24"/>
        </w:rPr>
        <w:t>Нормативно-правовые документы, регламентирующие организацию деятельности лагерей для детей и молодежи, деятельность вожатого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50D37B" w14:textId="77777777" w:rsidR="00BB29AD" w:rsidRPr="00BB29AD" w:rsidRDefault="00BB29AD" w:rsidP="00BB29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29AD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требования, предъявляемые к детским лагерям.</w:t>
      </w:r>
    </w:p>
    <w:p w14:paraId="1200D7E3" w14:textId="018268CA" w:rsidR="00CF6EE8" w:rsidRPr="00BB29AD" w:rsidRDefault="00CF6EE8" w:rsidP="00CF6E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29AD">
        <w:rPr>
          <w:rFonts w:ascii="Times New Roman" w:hAnsi="Times New Roman" w:cs="Times New Roman"/>
          <w:sz w:val="24"/>
          <w:szCs w:val="24"/>
        </w:rPr>
        <w:t xml:space="preserve"> Квалификационные требования к вожатым. Должностная инструкция вожатого.</w:t>
      </w:r>
    </w:p>
    <w:p w14:paraId="3DF4A95E" w14:textId="77777777" w:rsidR="00CF6EE8" w:rsidRPr="00CF6EE8" w:rsidRDefault="00CF6EE8" w:rsidP="00CF6EE8">
      <w:pPr>
        <w:rPr>
          <w:rFonts w:ascii="Times New Roman" w:hAnsi="Times New Roman" w:cs="Times New Roman"/>
          <w:sz w:val="24"/>
          <w:szCs w:val="24"/>
        </w:rPr>
      </w:pPr>
    </w:p>
    <w:p w14:paraId="2C473B4C" w14:textId="6ECC2AD3" w:rsidR="00CF6EE8" w:rsidRDefault="00F76027" w:rsidP="00CF6E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F6EE8" w:rsidRPr="00CF6EE8">
        <w:rPr>
          <w:rFonts w:ascii="Times New Roman" w:hAnsi="Times New Roman" w:cs="Times New Roman"/>
          <w:b/>
          <w:sz w:val="24"/>
          <w:szCs w:val="24"/>
        </w:rPr>
        <w:t>Задания:</w:t>
      </w:r>
      <w:r w:rsidR="00553263">
        <w:rPr>
          <w:rFonts w:ascii="Times New Roman" w:hAnsi="Times New Roman" w:cs="Times New Roman"/>
          <w:b/>
          <w:sz w:val="24"/>
          <w:szCs w:val="24"/>
        </w:rPr>
        <w:t xml:space="preserve"> Написать Эссе</w:t>
      </w:r>
    </w:p>
    <w:p w14:paraId="58681C95" w14:textId="4A6E5BE7" w:rsidR="00721C33" w:rsidRPr="00F76027" w:rsidRDefault="00721C33" w:rsidP="00721C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FC240E">
        <w:rPr>
          <w:rFonts w:ascii="Times New Roman" w:hAnsi="Times New Roman" w:cs="Times New Roman"/>
          <w:b/>
          <w:sz w:val="24"/>
          <w:szCs w:val="24"/>
        </w:rPr>
        <w:t>Требования к эссе</w:t>
      </w:r>
      <w:r w:rsidRPr="00FC240E">
        <w:rPr>
          <w:rFonts w:ascii="Times New Roman" w:hAnsi="Times New Roman" w:cs="Times New Roman"/>
          <w:sz w:val="24"/>
          <w:szCs w:val="24"/>
        </w:rPr>
        <w:t xml:space="preserve">: </w:t>
      </w:r>
      <w:r w:rsidR="00F76027">
        <w:rPr>
          <w:rFonts w:ascii="Times New Roman" w:hAnsi="Times New Roman" w:cs="Times New Roman"/>
          <w:sz w:val="24"/>
          <w:szCs w:val="24"/>
        </w:rPr>
        <w:t xml:space="preserve">отражение темы, </w:t>
      </w:r>
      <w:r w:rsidRPr="00FC240E">
        <w:rPr>
          <w:rFonts w:ascii="Times New Roman" w:hAnsi="Times New Roman" w:cs="Times New Roman"/>
          <w:sz w:val="24"/>
          <w:szCs w:val="24"/>
        </w:rPr>
        <w:t>актуальность, оригинальность, глубина раскрытия смысла</w:t>
      </w:r>
      <w:r w:rsidR="00F76027">
        <w:rPr>
          <w:rFonts w:ascii="Times New Roman" w:hAnsi="Times New Roman" w:cs="Times New Roman"/>
          <w:sz w:val="24"/>
          <w:szCs w:val="24"/>
        </w:rPr>
        <w:t xml:space="preserve"> </w:t>
      </w:r>
      <w:r w:rsidRPr="00FC240E">
        <w:rPr>
          <w:rFonts w:ascii="Times New Roman" w:hAnsi="Times New Roman" w:cs="Times New Roman"/>
          <w:sz w:val="24"/>
          <w:szCs w:val="24"/>
        </w:rPr>
        <w:t>ключевых высказываний, ваша позиция, аргументация вашей позиции,</w:t>
      </w:r>
      <w:r w:rsidR="00F76027">
        <w:rPr>
          <w:rFonts w:ascii="Times New Roman" w:hAnsi="Times New Roman" w:cs="Times New Roman"/>
          <w:sz w:val="24"/>
          <w:szCs w:val="24"/>
        </w:rPr>
        <w:t xml:space="preserve"> стилистика,</w:t>
      </w:r>
      <w:r w:rsidRPr="00FC240E">
        <w:rPr>
          <w:rFonts w:ascii="Times New Roman" w:hAnsi="Times New Roman" w:cs="Times New Roman"/>
          <w:sz w:val="24"/>
          <w:szCs w:val="24"/>
        </w:rPr>
        <w:t xml:space="preserve"> выв</w:t>
      </w:r>
      <w:r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7F499315" w14:textId="77777777" w:rsidR="00721C33" w:rsidRPr="00721C33" w:rsidRDefault="00721C33" w:rsidP="00721C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540FD2" w14:textId="561C6864" w:rsidR="00CF6EE8" w:rsidRPr="003955BA" w:rsidRDefault="003955BA" w:rsidP="003955B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955BA">
        <w:rPr>
          <w:rFonts w:ascii="Times New Roman" w:hAnsi="Times New Roman" w:cs="Times New Roman"/>
          <w:b/>
          <w:sz w:val="24"/>
          <w:szCs w:val="24"/>
        </w:rPr>
        <w:t>Я - вожатый!</w:t>
      </w:r>
    </w:p>
    <w:p w14:paraId="24B1DA9C" w14:textId="79648AB6" w:rsidR="003955BA" w:rsidRDefault="003955BA" w:rsidP="003955B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Вожатый – это призвание или работа!</w:t>
      </w:r>
    </w:p>
    <w:p w14:paraId="5618E2BF" w14:textId="5E022870" w:rsidR="00BB29AD" w:rsidRDefault="003955BA" w:rsidP="00CF6EE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Каким должен быть современный вожатый?</w:t>
      </w:r>
    </w:p>
    <w:p w14:paraId="13D63E03" w14:textId="77777777" w:rsidR="00F76027" w:rsidRPr="00F76027" w:rsidRDefault="00F76027" w:rsidP="00F76027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14:paraId="17DF7732" w14:textId="4BEA2867" w:rsidR="003955BA" w:rsidRDefault="00F76027" w:rsidP="00BB29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B29AD">
        <w:rPr>
          <w:rFonts w:ascii="Times New Roman" w:hAnsi="Times New Roman" w:cs="Times New Roman"/>
          <w:b/>
          <w:sz w:val="24"/>
          <w:szCs w:val="24"/>
        </w:rPr>
        <w:t xml:space="preserve">Задание для самостоятельной работы. </w:t>
      </w:r>
    </w:p>
    <w:p w14:paraId="0D8FBCF0" w14:textId="7C4255B8" w:rsidR="00BB29AD" w:rsidRDefault="00BB29AD" w:rsidP="00BB29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Словарная работа</w:t>
      </w:r>
    </w:p>
    <w:p w14:paraId="7577C592" w14:textId="34302EB0" w:rsidR="003955BA" w:rsidRPr="00CF6EE8" w:rsidRDefault="00BB29AD" w:rsidP="00BB29AD">
      <w:pPr>
        <w:rPr>
          <w:rFonts w:ascii="Times New Roman" w:hAnsi="Times New Roman" w:cs="Times New Roman"/>
          <w:sz w:val="24"/>
          <w:szCs w:val="24"/>
        </w:rPr>
      </w:pPr>
      <w:r w:rsidRPr="00CF6EE8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CF6EE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6EE8">
        <w:rPr>
          <w:rFonts w:ascii="Times New Roman" w:hAnsi="Times New Roman" w:cs="Times New Roman"/>
          <w:sz w:val="24"/>
          <w:szCs w:val="24"/>
        </w:rPr>
        <w:t xml:space="preserve">должностная </w:t>
      </w:r>
      <w:r w:rsidR="00553263" w:rsidRPr="00CF6EE8">
        <w:rPr>
          <w:rFonts w:ascii="Times New Roman" w:hAnsi="Times New Roman" w:cs="Times New Roman"/>
          <w:sz w:val="24"/>
          <w:szCs w:val="24"/>
        </w:rPr>
        <w:t xml:space="preserve">инструкция, </w:t>
      </w:r>
      <w:r w:rsidR="00553263">
        <w:rPr>
          <w:rFonts w:ascii="Times New Roman" w:hAnsi="Times New Roman" w:cs="Times New Roman"/>
          <w:sz w:val="24"/>
          <w:szCs w:val="24"/>
        </w:rPr>
        <w:t>должностные</w:t>
      </w:r>
      <w:r w:rsidRPr="00BB29AD">
        <w:rPr>
          <w:rFonts w:ascii="Times New Roman" w:hAnsi="Times New Roman" w:cs="Times New Roman"/>
          <w:sz w:val="24"/>
          <w:szCs w:val="24"/>
        </w:rPr>
        <w:t xml:space="preserve"> обязанности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29AD">
        <w:rPr>
          <w:rFonts w:ascii="Times New Roman" w:hAnsi="Times New Roman" w:cs="Times New Roman"/>
          <w:sz w:val="24"/>
          <w:szCs w:val="24"/>
        </w:rPr>
        <w:t>инструкция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29AD">
        <w:rPr>
          <w:rFonts w:ascii="Times New Roman" w:hAnsi="Times New Roman" w:cs="Times New Roman"/>
          <w:sz w:val="24"/>
          <w:szCs w:val="24"/>
        </w:rPr>
        <w:t>локальный нормативный акт,</w:t>
      </w:r>
      <w:r w:rsidR="00553263" w:rsidRPr="005532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263" w:rsidRPr="00553263">
        <w:rPr>
          <w:rFonts w:ascii="Times New Roman" w:hAnsi="Times New Roman" w:cs="Times New Roman"/>
          <w:sz w:val="24"/>
          <w:szCs w:val="24"/>
        </w:rPr>
        <w:t>Материальная ответственность, Положение, Рабочее время, Распоряжение, Уголовная ответственность, устав</w:t>
      </w:r>
    </w:p>
    <w:p w14:paraId="14837E4E" w14:textId="77777777" w:rsidR="00BB29AD" w:rsidRDefault="00340000" w:rsidP="00340000">
      <w:pPr>
        <w:rPr>
          <w:rFonts w:ascii="Times New Roman" w:hAnsi="Times New Roman" w:cs="Times New Roman"/>
          <w:b/>
          <w:sz w:val="24"/>
          <w:szCs w:val="24"/>
        </w:rPr>
      </w:pPr>
      <w:r w:rsidRPr="00340000"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— </w:t>
      </w:r>
      <w:r w:rsidRPr="00340000">
        <w:rPr>
          <w:rFonts w:ascii="Times New Roman" w:hAnsi="Times New Roman" w:cs="Times New Roman"/>
          <w:sz w:val="24"/>
          <w:szCs w:val="24"/>
        </w:rPr>
        <w:t>документ, регламентирующий производственные полномочия и обязанности работника.</w:t>
      </w:r>
    </w:p>
    <w:p w14:paraId="5B2EDA53" w14:textId="4B88C1C0" w:rsidR="00340000" w:rsidRPr="00BB29AD" w:rsidRDefault="00340000" w:rsidP="00340000">
      <w:pPr>
        <w:rPr>
          <w:rFonts w:ascii="Times New Roman" w:hAnsi="Times New Roman" w:cs="Times New Roman"/>
          <w:b/>
          <w:sz w:val="24"/>
          <w:szCs w:val="24"/>
        </w:rPr>
      </w:pPr>
      <w:r w:rsidRPr="00340000">
        <w:rPr>
          <w:rFonts w:ascii="Times New Roman" w:hAnsi="Times New Roman" w:cs="Times New Roman"/>
          <w:b/>
          <w:sz w:val="24"/>
          <w:szCs w:val="24"/>
        </w:rPr>
        <w:t xml:space="preserve">Должностные обязанности </w:t>
      </w:r>
      <w:r w:rsidRPr="00340000">
        <w:rPr>
          <w:rFonts w:ascii="Times New Roman" w:hAnsi="Times New Roman" w:cs="Times New Roman"/>
          <w:sz w:val="24"/>
          <w:szCs w:val="24"/>
        </w:rPr>
        <w:t>— это набор процессов (работ, операций, действий), необходимых и достаточных для выполнения служебных функций работника. Обязанности должны более или менее детально раскрывать содержание работы и предписывать оптимальные способы ее выполнения.</w:t>
      </w:r>
    </w:p>
    <w:p w14:paraId="2F7A92FF" w14:textId="77777777" w:rsidR="00340000" w:rsidRP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b/>
          <w:sz w:val="24"/>
          <w:szCs w:val="24"/>
        </w:rPr>
        <w:tab/>
        <w:t xml:space="preserve">Инструкция (от лат. </w:t>
      </w:r>
      <w:proofErr w:type="spellStart"/>
      <w:r w:rsidRPr="00340000">
        <w:rPr>
          <w:rFonts w:ascii="Times New Roman" w:hAnsi="Times New Roman" w:cs="Times New Roman"/>
          <w:b/>
          <w:sz w:val="24"/>
          <w:szCs w:val="24"/>
        </w:rPr>
        <w:t>instruction</w:t>
      </w:r>
      <w:proofErr w:type="spellEnd"/>
      <w:r w:rsidRPr="00340000">
        <w:rPr>
          <w:rFonts w:ascii="Times New Roman" w:hAnsi="Times New Roman" w:cs="Times New Roman"/>
          <w:b/>
          <w:sz w:val="24"/>
          <w:szCs w:val="24"/>
        </w:rPr>
        <w:t xml:space="preserve"> — наставление) — </w:t>
      </w:r>
      <w:r w:rsidRPr="00340000">
        <w:rPr>
          <w:rFonts w:ascii="Times New Roman" w:hAnsi="Times New Roman" w:cs="Times New Roman"/>
          <w:sz w:val="24"/>
          <w:szCs w:val="24"/>
        </w:rPr>
        <w:t>это локальный нормативный акт, устанавливающий порядок, способ осуществления той или иной функции, ведения какой-либо деятельности.</w:t>
      </w:r>
    </w:p>
    <w:p w14:paraId="0C6616E2" w14:textId="77777777" w:rsidR="00340000" w:rsidRP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Hlk190779675"/>
      <w:r w:rsidRPr="00340000">
        <w:rPr>
          <w:rFonts w:ascii="Times New Roman" w:hAnsi="Times New Roman" w:cs="Times New Roman"/>
          <w:b/>
          <w:sz w:val="24"/>
          <w:szCs w:val="24"/>
        </w:rPr>
        <w:t xml:space="preserve">Локальный нормативный акт </w:t>
      </w:r>
      <w:bookmarkEnd w:id="0"/>
      <w:r w:rsidRPr="00340000">
        <w:rPr>
          <w:rFonts w:ascii="Times New Roman" w:hAnsi="Times New Roman" w:cs="Times New Roman"/>
          <w:b/>
          <w:sz w:val="24"/>
          <w:szCs w:val="24"/>
        </w:rPr>
        <w:t xml:space="preserve">(ЛНА) — </w:t>
      </w:r>
      <w:r w:rsidRPr="00340000">
        <w:rPr>
          <w:rFonts w:ascii="Times New Roman" w:hAnsi="Times New Roman" w:cs="Times New Roman"/>
          <w:sz w:val="24"/>
          <w:szCs w:val="24"/>
        </w:rPr>
        <w:t>это внутренний документ работодателя, рассчитанный на неоднократное применение и устанавливающий права и обязанности организации, всех или отдельных категорий ее работников в части, не урегулированной трудовым законодательством. Примеры: правила внутреннего трудового распорядка (ПВТР), график отпусков (ст. 8 ТК РФ).</w:t>
      </w:r>
    </w:p>
    <w:p w14:paraId="695D8DE9" w14:textId="3CC3B8C4" w:rsidR="00340000" w:rsidRP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b/>
          <w:sz w:val="24"/>
          <w:szCs w:val="24"/>
        </w:rPr>
        <w:lastRenderedPageBreak/>
        <w:tab/>
        <w:t xml:space="preserve">Материальная ответственность — </w:t>
      </w:r>
      <w:r w:rsidRPr="00340000">
        <w:rPr>
          <w:rFonts w:ascii="Times New Roman" w:hAnsi="Times New Roman" w:cs="Times New Roman"/>
          <w:sz w:val="24"/>
          <w:szCs w:val="24"/>
        </w:rPr>
        <w:t>это возмещение материального ущерба (вреда), причиненного виновной стороной в трудовом правоотношении (работником или работодателем).</w:t>
      </w:r>
    </w:p>
    <w:p w14:paraId="451A0640" w14:textId="77777777" w:rsidR="00340000" w:rsidRP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b/>
          <w:sz w:val="24"/>
          <w:szCs w:val="24"/>
        </w:rPr>
        <w:tab/>
        <w:t xml:space="preserve">Положение — </w:t>
      </w:r>
      <w:r w:rsidRPr="00340000">
        <w:rPr>
          <w:rFonts w:ascii="Times New Roman" w:hAnsi="Times New Roman" w:cs="Times New Roman"/>
          <w:sz w:val="24"/>
          <w:szCs w:val="24"/>
        </w:rPr>
        <w:t>документ, определяющий общие правила организации и выполнения работ по конкретному направлению сферы деятельности, например, «Положение о детском оздоровительном лагере» — это локальный акт, регламентирующий деятельность лагеря."</w:t>
      </w:r>
    </w:p>
    <w:p w14:paraId="3991697B" w14:textId="231C4F4A" w:rsidR="00340000" w:rsidRP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40000">
        <w:rPr>
          <w:rFonts w:ascii="Times New Roman" w:hAnsi="Times New Roman" w:cs="Times New Roman"/>
          <w:b/>
          <w:sz w:val="24"/>
          <w:szCs w:val="24"/>
        </w:rPr>
        <w:t>Рабочее время</w:t>
      </w:r>
      <w:r w:rsidRPr="00340000">
        <w:rPr>
          <w:rFonts w:ascii="Times New Roman" w:hAnsi="Times New Roman" w:cs="Times New Roman"/>
          <w:sz w:val="24"/>
          <w:szCs w:val="24"/>
        </w:rPr>
        <w:t xml:space="preserve"> — это время, в течение которого работник должен находиться на рабочем месте и выполнять свои трудовые (должностные) обязанности.</w:t>
      </w:r>
    </w:p>
    <w:p w14:paraId="68408F38" w14:textId="027101DF" w:rsidR="00340000" w:rsidRPr="00340000" w:rsidRDefault="00340000" w:rsidP="00553263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sz w:val="24"/>
          <w:szCs w:val="24"/>
        </w:rPr>
        <w:tab/>
      </w:r>
      <w:r w:rsidRPr="00340000">
        <w:rPr>
          <w:rFonts w:ascii="Times New Roman" w:hAnsi="Times New Roman" w:cs="Times New Roman"/>
          <w:b/>
          <w:sz w:val="24"/>
          <w:szCs w:val="24"/>
        </w:rPr>
        <w:t>Распоряжение</w:t>
      </w:r>
      <w:r w:rsidRPr="00340000">
        <w:rPr>
          <w:rFonts w:ascii="Times New Roman" w:hAnsi="Times New Roman" w:cs="Times New Roman"/>
          <w:sz w:val="24"/>
          <w:szCs w:val="24"/>
        </w:rPr>
        <w:t xml:space="preserve"> — ненормативный правовой акт; документ, относящийся к локальной управленческой документации организации и действующий строго внутри нее; это акт руководителя или уполномоченного им лица, направленный на решение определенных организационных задач и содержащий обязательные для подчиненных указания.</w:t>
      </w:r>
    </w:p>
    <w:p w14:paraId="0FC348DD" w14:textId="77777777" w:rsidR="00340000" w:rsidRP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sz w:val="24"/>
          <w:szCs w:val="24"/>
        </w:rPr>
        <w:tab/>
      </w:r>
      <w:r w:rsidRPr="00340000">
        <w:rPr>
          <w:rFonts w:ascii="Times New Roman" w:hAnsi="Times New Roman" w:cs="Times New Roman"/>
          <w:b/>
          <w:sz w:val="24"/>
          <w:szCs w:val="24"/>
        </w:rPr>
        <w:t>Уголовная ответственность</w:t>
      </w:r>
      <w:r w:rsidRPr="00340000">
        <w:rPr>
          <w:rFonts w:ascii="Times New Roman" w:hAnsi="Times New Roman" w:cs="Times New Roman"/>
          <w:sz w:val="24"/>
          <w:szCs w:val="24"/>
        </w:rPr>
        <w:t xml:space="preserve"> — один из видов юридической ответственности, основным содержанием которого выступают меры, применяемые государственными органами к лицу в связи с совершением им преступления.</w:t>
      </w:r>
    </w:p>
    <w:p w14:paraId="51CF00E1" w14:textId="32A14E20" w:rsid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  <w:r w:rsidRPr="00340000">
        <w:rPr>
          <w:rFonts w:ascii="Times New Roman" w:hAnsi="Times New Roman" w:cs="Times New Roman"/>
          <w:sz w:val="24"/>
          <w:szCs w:val="24"/>
        </w:rPr>
        <w:tab/>
      </w:r>
      <w:r w:rsidRPr="00340000">
        <w:rPr>
          <w:rFonts w:ascii="Times New Roman" w:hAnsi="Times New Roman" w:cs="Times New Roman"/>
          <w:b/>
          <w:sz w:val="24"/>
          <w:szCs w:val="24"/>
        </w:rPr>
        <w:t>Устав</w:t>
      </w:r>
      <w:r w:rsidRPr="00340000">
        <w:rPr>
          <w:rFonts w:ascii="Times New Roman" w:hAnsi="Times New Roman" w:cs="Times New Roman"/>
          <w:sz w:val="24"/>
          <w:szCs w:val="24"/>
        </w:rPr>
        <w:t xml:space="preserve"> — это бессрочный локальный корпоративный акт, основной организационно-правовой и единственный учредительный документ бюджетных и казенных образовательных организаций.</w:t>
      </w:r>
    </w:p>
    <w:p w14:paraId="5CF8BEE1" w14:textId="1D15AD18" w:rsidR="00F55455" w:rsidRPr="00F55455" w:rsidRDefault="00F55455" w:rsidP="00F7602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5455">
        <w:rPr>
          <w:rFonts w:ascii="Times New Roman" w:hAnsi="Times New Roman" w:cs="Times New Roman"/>
          <w:b/>
          <w:sz w:val="24"/>
          <w:szCs w:val="24"/>
        </w:rPr>
        <w:t xml:space="preserve">Интеграция </w:t>
      </w:r>
      <w:r w:rsidRPr="00F55455">
        <w:rPr>
          <w:rFonts w:ascii="Times New Roman" w:hAnsi="Times New Roman" w:cs="Times New Roman"/>
          <w:sz w:val="24"/>
          <w:szCs w:val="24"/>
        </w:rPr>
        <w:t>— процесс установления оптимальных связей между относительно самостоятельными социальными объектами.</w:t>
      </w:r>
    </w:p>
    <w:p w14:paraId="4DBFA4D7" w14:textId="77777777" w:rsidR="00F55455" w:rsidRPr="00F55455" w:rsidRDefault="00F55455" w:rsidP="00F55455">
      <w:pPr>
        <w:rPr>
          <w:rFonts w:ascii="Times New Roman" w:hAnsi="Times New Roman" w:cs="Times New Roman"/>
          <w:sz w:val="24"/>
          <w:szCs w:val="24"/>
        </w:rPr>
      </w:pPr>
      <w:r w:rsidRPr="00F55455">
        <w:rPr>
          <w:rFonts w:ascii="Times New Roman" w:hAnsi="Times New Roman" w:cs="Times New Roman"/>
          <w:sz w:val="24"/>
          <w:szCs w:val="24"/>
        </w:rPr>
        <w:tab/>
      </w:r>
      <w:r w:rsidRPr="00F55455">
        <w:rPr>
          <w:rFonts w:ascii="Times New Roman" w:hAnsi="Times New Roman" w:cs="Times New Roman"/>
          <w:b/>
          <w:sz w:val="24"/>
          <w:szCs w:val="24"/>
        </w:rPr>
        <w:t xml:space="preserve">Последействие </w:t>
      </w:r>
      <w:r w:rsidRPr="00F55455">
        <w:rPr>
          <w:rFonts w:ascii="Times New Roman" w:hAnsi="Times New Roman" w:cs="Times New Roman"/>
          <w:sz w:val="24"/>
          <w:szCs w:val="24"/>
        </w:rPr>
        <w:t>— завершающая стадия процесса коллективной деятельности; краткий итог, обнаруживающийся в последующее после смены время.</w:t>
      </w:r>
    </w:p>
    <w:p w14:paraId="4C23A38C" w14:textId="387A6BA9" w:rsidR="00F55455" w:rsidRPr="00F55455" w:rsidRDefault="00F55455" w:rsidP="00F55455">
      <w:pPr>
        <w:rPr>
          <w:rFonts w:ascii="Times New Roman" w:hAnsi="Times New Roman" w:cs="Times New Roman"/>
          <w:sz w:val="24"/>
          <w:szCs w:val="24"/>
        </w:rPr>
      </w:pPr>
      <w:r w:rsidRPr="00F5545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5455">
        <w:rPr>
          <w:rFonts w:ascii="Times New Roman" w:hAnsi="Times New Roman" w:cs="Times New Roman"/>
          <w:b/>
          <w:sz w:val="24"/>
          <w:szCs w:val="24"/>
        </w:rPr>
        <w:t>Реадаптация</w:t>
      </w:r>
      <w:proofErr w:type="spellEnd"/>
      <w:r w:rsidRPr="00F554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5455">
        <w:rPr>
          <w:rFonts w:ascii="Times New Roman" w:hAnsi="Times New Roman" w:cs="Times New Roman"/>
          <w:sz w:val="24"/>
          <w:szCs w:val="24"/>
        </w:rPr>
        <w:t>— это процесс восстановления приспособленности человека к конкретным условиям; это возврат к состоянию нормальной адаптированности индивида к изменившимся условиям проживания</w:t>
      </w:r>
      <w:r w:rsidR="00F76027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14:paraId="0E460ABA" w14:textId="77777777" w:rsidR="00F55455" w:rsidRPr="00F55455" w:rsidRDefault="00F55455" w:rsidP="00F55455">
      <w:pPr>
        <w:rPr>
          <w:rFonts w:ascii="Times New Roman" w:hAnsi="Times New Roman" w:cs="Times New Roman"/>
          <w:sz w:val="24"/>
          <w:szCs w:val="24"/>
        </w:rPr>
      </w:pPr>
      <w:r w:rsidRPr="00F55455">
        <w:rPr>
          <w:rFonts w:ascii="Times New Roman" w:hAnsi="Times New Roman" w:cs="Times New Roman"/>
          <w:sz w:val="24"/>
          <w:szCs w:val="24"/>
        </w:rPr>
        <w:tab/>
      </w:r>
      <w:r w:rsidRPr="00F55455">
        <w:rPr>
          <w:rFonts w:ascii="Times New Roman" w:hAnsi="Times New Roman" w:cs="Times New Roman"/>
          <w:b/>
          <w:sz w:val="24"/>
          <w:szCs w:val="24"/>
        </w:rPr>
        <w:t>Смена в лагере</w:t>
      </w:r>
      <w:r w:rsidRPr="00F55455">
        <w:rPr>
          <w:rFonts w:ascii="Times New Roman" w:hAnsi="Times New Roman" w:cs="Times New Roman"/>
          <w:sz w:val="24"/>
          <w:szCs w:val="24"/>
        </w:rPr>
        <w:t xml:space="preserve"> — определенный период работы лагеря, в течение которого осуществляется полноценный оздоровительно-образовательный процесс и реализуется весь комплекс педагогических задач.</w:t>
      </w:r>
    </w:p>
    <w:p w14:paraId="30164562" w14:textId="77777777" w:rsidR="00F55455" w:rsidRPr="00F55455" w:rsidRDefault="00F55455" w:rsidP="00F55455">
      <w:pPr>
        <w:rPr>
          <w:rFonts w:ascii="Times New Roman" w:hAnsi="Times New Roman" w:cs="Times New Roman"/>
          <w:sz w:val="24"/>
          <w:szCs w:val="24"/>
        </w:rPr>
      </w:pPr>
      <w:r w:rsidRPr="00F55455">
        <w:rPr>
          <w:rFonts w:ascii="Times New Roman" w:hAnsi="Times New Roman" w:cs="Times New Roman"/>
          <w:sz w:val="24"/>
          <w:szCs w:val="24"/>
        </w:rPr>
        <w:tab/>
      </w:r>
      <w:r w:rsidRPr="00F55455">
        <w:rPr>
          <w:rFonts w:ascii="Times New Roman" w:hAnsi="Times New Roman" w:cs="Times New Roman"/>
          <w:b/>
          <w:sz w:val="24"/>
          <w:szCs w:val="24"/>
        </w:rPr>
        <w:t>Социальная адаптация</w:t>
      </w:r>
      <w:r w:rsidRPr="00F55455">
        <w:rPr>
          <w:rFonts w:ascii="Times New Roman" w:hAnsi="Times New Roman" w:cs="Times New Roman"/>
          <w:sz w:val="24"/>
          <w:szCs w:val="24"/>
        </w:rPr>
        <w:t xml:space="preserve"> — это особый процесс, который отличается управляемостью как извне, так и самим человеком, которому необходимо адаптироваться к новым условиям.</w:t>
      </w:r>
    </w:p>
    <w:p w14:paraId="617082D6" w14:textId="639E2771" w:rsidR="00F55455" w:rsidRPr="00F55455" w:rsidRDefault="00F55455" w:rsidP="00F55455">
      <w:pPr>
        <w:rPr>
          <w:rFonts w:ascii="Times New Roman" w:hAnsi="Times New Roman" w:cs="Times New Roman"/>
          <w:sz w:val="24"/>
          <w:szCs w:val="24"/>
        </w:rPr>
      </w:pPr>
      <w:r w:rsidRPr="00F55455">
        <w:rPr>
          <w:rFonts w:ascii="Times New Roman" w:hAnsi="Times New Roman" w:cs="Times New Roman"/>
          <w:sz w:val="24"/>
          <w:szCs w:val="24"/>
        </w:rPr>
        <w:tab/>
      </w:r>
      <w:r w:rsidRPr="00F55455">
        <w:rPr>
          <w:rFonts w:ascii="Times New Roman" w:hAnsi="Times New Roman" w:cs="Times New Roman"/>
          <w:b/>
          <w:sz w:val="24"/>
          <w:szCs w:val="24"/>
        </w:rPr>
        <w:t>Физиологическая адаптация</w:t>
      </w:r>
      <w:r w:rsidRPr="00F55455">
        <w:rPr>
          <w:rFonts w:ascii="Times New Roman" w:hAnsi="Times New Roman" w:cs="Times New Roman"/>
          <w:sz w:val="24"/>
          <w:szCs w:val="24"/>
        </w:rPr>
        <w:t xml:space="preserve"> — приспосабливание организма к условиям существования.</w:t>
      </w:r>
    </w:p>
    <w:p w14:paraId="20C8BC5A" w14:textId="5C30CF99" w:rsidR="00340000" w:rsidRPr="00340000" w:rsidRDefault="00340000" w:rsidP="00340000">
      <w:pPr>
        <w:rPr>
          <w:rFonts w:ascii="Times New Roman" w:hAnsi="Times New Roman" w:cs="Times New Roman"/>
          <w:sz w:val="24"/>
          <w:szCs w:val="24"/>
        </w:rPr>
      </w:pPr>
    </w:p>
    <w:sectPr w:rsidR="00340000" w:rsidRPr="0034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D7263"/>
    <w:multiLevelType w:val="hybridMultilevel"/>
    <w:tmpl w:val="6E3A393E"/>
    <w:lvl w:ilvl="0" w:tplc="C764E72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D41DE"/>
    <w:multiLevelType w:val="hybridMultilevel"/>
    <w:tmpl w:val="D6DAF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B8"/>
    <w:rsid w:val="00000592"/>
    <w:rsid w:val="003208E5"/>
    <w:rsid w:val="00340000"/>
    <w:rsid w:val="00356118"/>
    <w:rsid w:val="003955BA"/>
    <w:rsid w:val="00553263"/>
    <w:rsid w:val="00554453"/>
    <w:rsid w:val="005A432D"/>
    <w:rsid w:val="006956B8"/>
    <w:rsid w:val="00721C33"/>
    <w:rsid w:val="00AF6EDA"/>
    <w:rsid w:val="00BB29AD"/>
    <w:rsid w:val="00CF6EE8"/>
    <w:rsid w:val="00F55455"/>
    <w:rsid w:val="00F7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107B0"/>
  <w15:chartTrackingRefBased/>
  <w15:docId w15:val="{8DEB346C-27D5-4F6F-9961-FEA49436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2025-02-20T13:08:00Z</cp:lastPrinted>
  <dcterms:created xsi:type="dcterms:W3CDTF">2024-06-15T11:05:00Z</dcterms:created>
  <dcterms:modified xsi:type="dcterms:W3CDTF">2025-02-20T13:09:00Z</dcterms:modified>
</cp:coreProperties>
</file>