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99964" w14:textId="77777777" w:rsidR="00C07186" w:rsidRDefault="00C07186" w:rsidP="00C07186">
      <w:pPr>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Практическое занятие №3.</w:t>
      </w:r>
    </w:p>
    <w:p w14:paraId="32F63846" w14:textId="77777777" w:rsidR="00C07186" w:rsidRDefault="00C07186">
      <w:pPr>
        <w:rPr>
          <w:rFonts w:ascii="Times New Roman" w:hAnsi="Times New Roman" w:cs="Times New Roman"/>
          <w:b/>
          <w:sz w:val="24"/>
          <w:szCs w:val="24"/>
        </w:rPr>
      </w:pPr>
      <w:bookmarkStart w:id="0" w:name="_GoBack"/>
      <w:bookmarkEnd w:id="0"/>
    </w:p>
    <w:p w14:paraId="2767C475" w14:textId="3270F866" w:rsidR="003F1075" w:rsidRPr="003F1075" w:rsidRDefault="003F1075">
      <w:pPr>
        <w:rPr>
          <w:rFonts w:ascii="Times New Roman" w:hAnsi="Times New Roman" w:cs="Times New Roman"/>
          <w:b/>
          <w:sz w:val="24"/>
          <w:szCs w:val="24"/>
        </w:rPr>
      </w:pPr>
      <w:r w:rsidRPr="00FC240E">
        <w:rPr>
          <w:rFonts w:ascii="Times New Roman" w:hAnsi="Times New Roman" w:cs="Times New Roman"/>
          <w:b/>
          <w:sz w:val="24"/>
          <w:szCs w:val="24"/>
        </w:rPr>
        <w:t>Тема</w:t>
      </w:r>
      <w:r>
        <w:rPr>
          <w:rFonts w:ascii="Times New Roman" w:hAnsi="Times New Roman" w:cs="Times New Roman"/>
          <w:b/>
          <w:sz w:val="24"/>
          <w:szCs w:val="24"/>
        </w:rPr>
        <w:t xml:space="preserve"> 3.</w:t>
      </w:r>
      <w:r w:rsidRPr="003F1075">
        <w:t xml:space="preserve"> </w:t>
      </w:r>
      <w:r w:rsidRPr="003F1075">
        <w:rPr>
          <w:rFonts w:ascii="Times New Roman" w:hAnsi="Times New Roman" w:cs="Times New Roman"/>
          <w:b/>
          <w:sz w:val="24"/>
          <w:szCs w:val="24"/>
        </w:rPr>
        <w:t>Сопровождение деятельности детского общественного объединения. Организация жизнедеятельности временного детского коллектива</w:t>
      </w:r>
    </w:p>
    <w:p w14:paraId="3DFF551C" w14:textId="3C1128CC" w:rsidR="003F1075" w:rsidRPr="00190498" w:rsidRDefault="003F1075" w:rsidP="00190498">
      <w:pPr>
        <w:pStyle w:val="a3"/>
        <w:numPr>
          <w:ilvl w:val="0"/>
          <w:numId w:val="1"/>
        </w:numPr>
        <w:jc w:val="center"/>
        <w:rPr>
          <w:rFonts w:ascii="Times New Roman" w:hAnsi="Times New Roman" w:cs="Times New Roman"/>
          <w:b/>
          <w:sz w:val="24"/>
          <w:szCs w:val="24"/>
        </w:rPr>
      </w:pPr>
      <w:r w:rsidRPr="00190498">
        <w:rPr>
          <w:rFonts w:ascii="Times New Roman" w:hAnsi="Times New Roman" w:cs="Times New Roman"/>
          <w:b/>
          <w:sz w:val="24"/>
          <w:szCs w:val="24"/>
        </w:rPr>
        <w:t>Вопросы для обсуждения:</w:t>
      </w:r>
    </w:p>
    <w:p w14:paraId="1138E9AA" w14:textId="22BE0EF2" w:rsidR="003F1075"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Дать определение</w:t>
      </w:r>
      <w:r>
        <w:rPr>
          <w:rFonts w:ascii="Times New Roman" w:hAnsi="Times New Roman" w:cs="Times New Roman"/>
          <w:sz w:val="24"/>
          <w:szCs w:val="24"/>
        </w:rPr>
        <w:t xml:space="preserve"> понятию «Лагерная смена».</w:t>
      </w:r>
    </w:p>
    <w:p w14:paraId="70502C68" w14:textId="6131F8D9" w:rsidR="00190498" w:rsidRDefault="00190498" w:rsidP="00190498">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Перечислить основные периоды смены</w:t>
      </w:r>
    </w:p>
    <w:p w14:paraId="35035F4F" w14:textId="1DF541EE" w:rsidR="00190498" w:rsidRDefault="00190498" w:rsidP="00190498">
      <w:pPr>
        <w:pStyle w:val="a3"/>
        <w:numPr>
          <w:ilvl w:val="0"/>
          <w:numId w:val="2"/>
        </w:numPr>
        <w:rPr>
          <w:rFonts w:ascii="Times New Roman" w:hAnsi="Times New Roman" w:cs="Times New Roman"/>
          <w:sz w:val="24"/>
          <w:szCs w:val="24"/>
        </w:rPr>
      </w:pPr>
      <w:r w:rsidRPr="00115A79">
        <w:rPr>
          <w:rFonts w:ascii="Times New Roman" w:hAnsi="Times New Roman" w:cs="Times New Roman"/>
          <w:sz w:val="24"/>
          <w:szCs w:val="24"/>
        </w:rPr>
        <w:t>Перечислите периоды смены и их временные интервалы</w:t>
      </w:r>
    </w:p>
    <w:p w14:paraId="04D65615" w14:textId="43F0BA5D" w:rsidR="00190498"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Назовите кризисные дни в жизни отряда.</w:t>
      </w:r>
    </w:p>
    <w:p w14:paraId="41BAA533" w14:textId="77777777" w:rsidR="00190498" w:rsidRPr="00190498"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Принципы подбора одежды и обуви, которые потребуются вожатому для работы в лагере.</w:t>
      </w:r>
    </w:p>
    <w:p w14:paraId="4C9B8014" w14:textId="77777777" w:rsidR="00190498" w:rsidRPr="00190498"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Какие организационные вопросы нужно решить до заезда детей в лагерь?</w:t>
      </w:r>
    </w:p>
    <w:p w14:paraId="052A6046" w14:textId="33FCEB8B" w:rsidR="00190498"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В чем сущность организационного периода смены?</w:t>
      </w:r>
    </w:p>
    <w:p w14:paraId="08E50686" w14:textId="70DC69E7" w:rsidR="00190498" w:rsidRDefault="00190498" w:rsidP="00190498">
      <w:pPr>
        <w:pStyle w:val="a3"/>
        <w:numPr>
          <w:ilvl w:val="0"/>
          <w:numId w:val="2"/>
        </w:numPr>
        <w:rPr>
          <w:rFonts w:ascii="Times New Roman" w:hAnsi="Times New Roman" w:cs="Times New Roman"/>
          <w:sz w:val="24"/>
          <w:szCs w:val="24"/>
        </w:rPr>
      </w:pPr>
      <w:r w:rsidRPr="00190498">
        <w:rPr>
          <w:rFonts w:ascii="Times New Roman" w:hAnsi="Times New Roman" w:cs="Times New Roman"/>
          <w:sz w:val="24"/>
          <w:szCs w:val="24"/>
        </w:rPr>
        <w:t>Что представляет собой основной период смены?</w:t>
      </w:r>
    </w:p>
    <w:p w14:paraId="52D7C524" w14:textId="359BD8D8" w:rsidR="00E71152" w:rsidRPr="00190498" w:rsidRDefault="00E71152" w:rsidP="00190498">
      <w:pPr>
        <w:pStyle w:val="a3"/>
        <w:numPr>
          <w:ilvl w:val="0"/>
          <w:numId w:val="2"/>
        </w:numPr>
        <w:rPr>
          <w:rFonts w:ascii="Times New Roman" w:hAnsi="Times New Roman" w:cs="Times New Roman"/>
          <w:sz w:val="24"/>
          <w:szCs w:val="24"/>
        </w:rPr>
      </w:pPr>
      <w:r w:rsidRPr="00E71152">
        <w:rPr>
          <w:rFonts w:ascii="Times New Roman" w:hAnsi="Times New Roman" w:cs="Times New Roman"/>
          <w:sz w:val="24"/>
          <w:szCs w:val="24"/>
        </w:rPr>
        <w:t>В чем различие понятий «группа», «отряд», «коллектив»? Дайте определения этим понятиям.</w:t>
      </w:r>
    </w:p>
    <w:p w14:paraId="29D1E0CA" w14:textId="73A97FE5" w:rsidR="003F1075" w:rsidRDefault="003F1075"/>
    <w:p w14:paraId="489C5E37" w14:textId="341C0CEE" w:rsidR="003F1075" w:rsidRDefault="00660B24">
      <w:pPr>
        <w:rPr>
          <w:rFonts w:ascii="Times New Roman" w:hAnsi="Times New Roman" w:cs="Times New Roman"/>
          <w:b/>
          <w:sz w:val="24"/>
          <w:szCs w:val="24"/>
        </w:rPr>
      </w:pPr>
      <w:r w:rsidRPr="00660B24">
        <w:rPr>
          <w:rFonts w:ascii="Times New Roman" w:hAnsi="Times New Roman" w:cs="Times New Roman"/>
          <w:b/>
          <w:sz w:val="24"/>
          <w:szCs w:val="24"/>
        </w:rPr>
        <w:t>2.</w:t>
      </w:r>
      <w:r w:rsidR="003F1075">
        <w:t xml:space="preserve">  </w:t>
      </w:r>
      <w:r w:rsidR="003F1075" w:rsidRPr="00FC240E">
        <w:rPr>
          <w:rFonts w:ascii="Times New Roman" w:hAnsi="Times New Roman" w:cs="Times New Roman"/>
          <w:b/>
          <w:sz w:val="24"/>
          <w:szCs w:val="24"/>
        </w:rPr>
        <w:t>Задания</w:t>
      </w:r>
    </w:p>
    <w:p w14:paraId="2FE8434F" w14:textId="0ED2ACAC" w:rsidR="00E71152" w:rsidRPr="00FB0234" w:rsidRDefault="00E71152" w:rsidP="00FB0234">
      <w:pPr>
        <w:rPr>
          <w:rFonts w:ascii="Times New Roman" w:hAnsi="Times New Roman" w:cs="Times New Roman"/>
          <w:sz w:val="24"/>
          <w:szCs w:val="24"/>
        </w:rPr>
      </w:pPr>
      <w:r>
        <w:t xml:space="preserve">  </w:t>
      </w:r>
      <w:bookmarkStart w:id="1" w:name="_Hlk190783770"/>
      <w:r w:rsidRPr="00FC240E">
        <w:rPr>
          <w:rFonts w:ascii="Times New Roman" w:hAnsi="Times New Roman" w:cs="Times New Roman"/>
          <w:b/>
          <w:sz w:val="24"/>
          <w:szCs w:val="24"/>
        </w:rPr>
        <w:t>Задани</w:t>
      </w:r>
      <w:r>
        <w:rPr>
          <w:rFonts w:ascii="Times New Roman" w:hAnsi="Times New Roman" w:cs="Times New Roman"/>
          <w:b/>
          <w:sz w:val="24"/>
          <w:szCs w:val="24"/>
        </w:rPr>
        <w:t>е №</w:t>
      </w:r>
      <w:bookmarkEnd w:id="1"/>
      <w:r>
        <w:rPr>
          <w:rFonts w:ascii="Times New Roman" w:hAnsi="Times New Roman" w:cs="Times New Roman"/>
          <w:b/>
          <w:sz w:val="24"/>
          <w:szCs w:val="24"/>
        </w:rPr>
        <w:t xml:space="preserve">1. </w:t>
      </w:r>
      <w:r w:rsidR="00FB0234" w:rsidRPr="000C27B2">
        <w:rPr>
          <w:rFonts w:ascii="Times New Roman" w:hAnsi="Times New Roman" w:cs="Times New Roman"/>
          <w:sz w:val="24"/>
          <w:szCs w:val="24"/>
        </w:rPr>
        <w:t xml:space="preserve">Составьте алгоритм поведения вожатого в случае травмы у ребенка / солнечного удара / утопления (два – на выбор). </w:t>
      </w:r>
    </w:p>
    <w:p w14:paraId="592A65AD" w14:textId="77777777" w:rsidR="00E71152" w:rsidRPr="00E71152" w:rsidRDefault="00E71152" w:rsidP="00E71152">
      <w:pPr>
        <w:rPr>
          <w:rFonts w:ascii="Times New Roman" w:hAnsi="Times New Roman" w:cs="Times New Roman"/>
          <w:b/>
          <w:sz w:val="24"/>
          <w:szCs w:val="24"/>
        </w:rPr>
      </w:pPr>
      <w:r w:rsidRPr="00E71152">
        <w:rPr>
          <w:rFonts w:ascii="Times New Roman" w:hAnsi="Times New Roman" w:cs="Times New Roman"/>
          <w:b/>
          <w:sz w:val="24"/>
          <w:szCs w:val="24"/>
        </w:rPr>
        <w:t>Задание №</w:t>
      </w:r>
      <w:r>
        <w:rPr>
          <w:rFonts w:ascii="Times New Roman" w:hAnsi="Times New Roman" w:cs="Times New Roman"/>
          <w:b/>
          <w:sz w:val="24"/>
          <w:szCs w:val="24"/>
        </w:rPr>
        <w:t xml:space="preserve">2. </w:t>
      </w:r>
      <w:r w:rsidRPr="00E71152">
        <w:rPr>
          <w:rFonts w:ascii="Times New Roman" w:hAnsi="Times New Roman" w:cs="Times New Roman"/>
          <w:b/>
          <w:sz w:val="24"/>
          <w:szCs w:val="24"/>
        </w:rPr>
        <w:t>Позиция вожатого</w:t>
      </w:r>
    </w:p>
    <w:p w14:paraId="4A8B8ADE"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Позиция вожатого. Цель: развитие социально-эмоционального интеллекта. Какие позиции вожатый может занимать во взаимодействии с детьми? В каких случаях позиция будет целесообразной?</w:t>
      </w:r>
    </w:p>
    <w:p w14:paraId="665B4B80"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w:t>
      </w:r>
      <w:r w:rsidRPr="00E71152">
        <w:rPr>
          <w:rFonts w:ascii="Times New Roman" w:hAnsi="Times New Roman" w:cs="Times New Roman"/>
          <w:sz w:val="24"/>
          <w:szCs w:val="24"/>
        </w:rPr>
        <w:tab/>
        <w:t xml:space="preserve"> Участники образуют пять групп. Каждой группе предлагается обсудить одну из позиций:</w:t>
      </w:r>
    </w:p>
    <w:p w14:paraId="576C5A12"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1) «вожатый-друг»;</w:t>
      </w:r>
    </w:p>
    <w:p w14:paraId="72C845F1"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2) «вожатый-воспитатель»;</w:t>
      </w:r>
    </w:p>
    <w:p w14:paraId="083033DA"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3) «вожатый-организатор»;</w:t>
      </w:r>
    </w:p>
    <w:p w14:paraId="3C41EB11"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4) «вожатый-инструктор»;</w:t>
      </w:r>
    </w:p>
    <w:p w14:paraId="47E3BFD8"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5) «вожатый-дирижер».</w:t>
      </w:r>
    </w:p>
    <w:p w14:paraId="0743A50D" w14:textId="77777777"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 В каких ситуациях уместна та или иная позиция вожатого по отношению к детям?</w:t>
      </w:r>
    </w:p>
    <w:p w14:paraId="3185C560" w14:textId="491FA68F" w:rsidR="00E71152" w:rsidRPr="00E71152" w:rsidRDefault="00E71152" w:rsidP="00E71152">
      <w:pPr>
        <w:spacing w:after="0"/>
        <w:rPr>
          <w:rFonts w:ascii="Times New Roman" w:hAnsi="Times New Roman" w:cs="Times New Roman"/>
          <w:sz w:val="24"/>
          <w:szCs w:val="24"/>
        </w:rPr>
      </w:pPr>
      <w:r w:rsidRPr="00E71152">
        <w:rPr>
          <w:rFonts w:ascii="Times New Roman" w:hAnsi="Times New Roman" w:cs="Times New Roman"/>
          <w:sz w:val="24"/>
          <w:szCs w:val="24"/>
        </w:rPr>
        <w:tab/>
        <w:t>Группа обсуждает, а затем защищает позицию, доставшуюся ей при распределении ролей.</w:t>
      </w:r>
    </w:p>
    <w:p w14:paraId="29C5368A" w14:textId="0DCA0DB3" w:rsidR="00E71152" w:rsidRPr="004D2299" w:rsidRDefault="00E71152" w:rsidP="00E71152">
      <w:pPr>
        <w:rPr>
          <w:rFonts w:ascii="Times New Roman" w:hAnsi="Times New Roman" w:cs="Times New Roman"/>
          <w:sz w:val="24"/>
          <w:szCs w:val="24"/>
        </w:rPr>
      </w:pPr>
      <w:r>
        <w:rPr>
          <w:rFonts w:ascii="Times New Roman" w:hAnsi="Times New Roman" w:cs="Times New Roman"/>
          <w:sz w:val="24"/>
          <w:szCs w:val="24"/>
        </w:rPr>
        <w:t xml:space="preserve"> </w:t>
      </w:r>
    </w:p>
    <w:p w14:paraId="6C5B5F9B" w14:textId="3F27D9DD" w:rsidR="00E71152" w:rsidRDefault="00E71152" w:rsidP="00E71152">
      <w:pPr>
        <w:rPr>
          <w:rFonts w:ascii="Times New Roman" w:hAnsi="Times New Roman" w:cs="Times New Roman"/>
          <w:sz w:val="24"/>
          <w:szCs w:val="24"/>
        </w:rPr>
      </w:pPr>
      <w:r w:rsidRPr="00E71152">
        <w:rPr>
          <w:rFonts w:ascii="Times New Roman" w:hAnsi="Times New Roman" w:cs="Times New Roman"/>
          <w:b/>
          <w:sz w:val="24"/>
          <w:szCs w:val="24"/>
        </w:rPr>
        <w:t>Задание №</w:t>
      </w:r>
      <w:r>
        <w:rPr>
          <w:rFonts w:ascii="Times New Roman" w:hAnsi="Times New Roman" w:cs="Times New Roman"/>
          <w:b/>
          <w:sz w:val="24"/>
          <w:szCs w:val="24"/>
        </w:rPr>
        <w:t xml:space="preserve">3 </w:t>
      </w:r>
      <w:r w:rsidRPr="004D2299">
        <w:rPr>
          <w:rFonts w:ascii="Times New Roman" w:hAnsi="Times New Roman" w:cs="Times New Roman"/>
          <w:sz w:val="24"/>
          <w:szCs w:val="24"/>
        </w:rPr>
        <w:t>Управленческая компетентность.</w:t>
      </w:r>
    </w:p>
    <w:p w14:paraId="7475E43B" w14:textId="77777777" w:rsidR="00E71152" w:rsidRPr="00E71152" w:rsidRDefault="00E71152" w:rsidP="00E71152">
      <w:pPr>
        <w:rPr>
          <w:rFonts w:ascii="Times New Roman" w:hAnsi="Times New Roman" w:cs="Times New Roman"/>
          <w:sz w:val="24"/>
          <w:szCs w:val="24"/>
        </w:rPr>
      </w:pPr>
      <w:r w:rsidRPr="00E71152">
        <w:rPr>
          <w:rFonts w:ascii="Times New Roman" w:hAnsi="Times New Roman" w:cs="Times New Roman"/>
          <w:sz w:val="24"/>
          <w:szCs w:val="24"/>
        </w:rPr>
        <w:t>Вожатый по существу своей деятельности находится в позиции управленца. Он руководит детьми, оказывая влияние на их поведение, поступки, отношения и т. д. Управленческая позиция вожатого зависит от его собственной жизненной позиции, жизненных принципов и ценностных ориентаций. Управленческая позиция проявляется в стиле руководства и способе принятия решения.</w:t>
      </w:r>
    </w:p>
    <w:p w14:paraId="69C1A5DD" w14:textId="77777777" w:rsidR="00E71152" w:rsidRPr="00E71152" w:rsidRDefault="00E71152" w:rsidP="00E71152">
      <w:pPr>
        <w:rPr>
          <w:rFonts w:ascii="Times New Roman" w:hAnsi="Times New Roman" w:cs="Times New Roman"/>
          <w:sz w:val="24"/>
          <w:szCs w:val="24"/>
        </w:rPr>
      </w:pPr>
      <w:r w:rsidRPr="00E71152">
        <w:rPr>
          <w:rFonts w:ascii="Times New Roman" w:hAnsi="Times New Roman" w:cs="Times New Roman"/>
          <w:sz w:val="24"/>
          <w:szCs w:val="24"/>
        </w:rPr>
        <w:lastRenderedPageBreak/>
        <w:tab/>
        <w:t xml:space="preserve">Участники образуют пять групп. Во всех группах проигрывается ситуация: «Отряд опаздывает на </w:t>
      </w:r>
      <w:proofErr w:type="spellStart"/>
      <w:r w:rsidRPr="00E71152">
        <w:rPr>
          <w:rFonts w:ascii="Times New Roman" w:hAnsi="Times New Roman" w:cs="Times New Roman"/>
          <w:sz w:val="24"/>
          <w:szCs w:val="24"/>
        </w:rPr>
        <w:t>общелагерное</w:t>
      </w:r>
      <w:proofErr w:type="spellEnd"/>
      <w:r w:rsidRPr="00E71152">
        <w:rPr>
          <w:rFonts w:ascii="Times New Roman" w:hAnsi="Times New Roman" w:cs="Times New Roman"/>
          <w:sz w:val="24"/>
          <w:szCs w:val="24"/>
        </w:rPr>
        <w:t xml:space="preserve"> мероприятие. Задача вожатого: собрать отряд».</w:t>
      </w:r>
    </w:p>
    <w:p w14:paraId="450507FF" w14:textId="77777777" w:rsidR="00E71152" w:rsidRPr="00E71152" w:rsidRDefault="00E71152" w:rsidP="00E71152">
      <w:pPr>
        <w:rPr>
          <w:rFonts w:ascii="Times New Roman" w:hAnsi="Times New Roman" w:cs="Times New Roman"/>
          <w:sz w:val="24"/>
          <w:szCs w:val="24"/>
        </w:rPr>
      </w:pPr>
      <w:r w:rsidRPr="00E71152">
        <w:rPr>
          <w:rFonts w:ascii="Times New Roman" w:hAnsi="Times New Roman" w:cs="Times New Roman"/>
          <w:sz w:val="24"/>
          <w:szCs w:val="24"/>
        </w:rPr>
        <w:tab/>
        <w:t>Каждая группа должна продемонстрировать ситуацию в предложенном ей стиле руководства, не называя его. Остальные участники должны определить, какой стиль демонстрируется.</w:t>
      </w:r>
    </w:p>
    <w:p w14:paraId="6D108D03"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Группа 1. Демократический стиль.</w:t>
      </w:r>
    </w:p>
    <w:p w14:paraId="2EFEA1F4"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Способ речевого обращения — доброжелательный совет.</w:t>
      </w:r>
    </w:p>
    <w:p w14:paraId="7997DCD6"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Группа 2. Демократический стиль.</w:t>
      </w:r>
    </w:p>
    <w:p w14:paraId="51FFFDB8"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Способ речевого обращения — официальное требование.</w:t>
      </w:r>
    </w:p>
    <w:p w14:paraId="64B55EF9"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Группа 3. Авторитарный стиль.</w:t>
      </w:r>
    </w:p>
    <w:p w14:paraId="1D095C36"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Способ речевого обращения — официальный приказ.</w:t>
      </w:r>
    </w:p>
    <w:p w14:paraId="0B2350B9"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Группа 4. Авторитарный стиль.</w:t>
      </w:r>
    </w:p>
    <w:p w14:paraId="64DC7929"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Способ речевого обращения — требование-угроза.</w:t>
      </w:r>
    </w:p>
    <w:p w14:paraId="7920FD52" w14:textId="77777777" w:rsidR="00E71152" w:rsidRPr="00E71152"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Группа 5. Либеральный стиль.</w:t>
      </w:r>
    </w:p>
    <w:p w14:paraId="3840C62E" w14:textId="355B9357" w:rsidR="00660B24" w:rsidRPr="004D2299" w:rsidRDefault="00E71152" w:rsidP="00FB0234">
      <w:pPr>
        <w:spacing w:after="0" w:line="276" w:lineRule="auto"/>
        <w:rPr>
          <w:rFonts w:ascii="Times New Roman" w:hAnsi="Times New Roman" w:cs="Times New Roman"/>
          <w:sz w:val="24"/>
          <w:szCs w:val="24"/>
        </w:rPr>
      </w:pPr>
      <w:r w:rsidRPr="00E71152">
        <w:rPr>
          <w:rFonts w:ascii="Times New Roman" w:hAnsi="Times New Roman" w:cs="Times New Roman"/>
          <w:sz w:val="24"/>
          <w:szCs w:val="24"/>
        </w:rPr>
        <w:tab/>
        <w:t>Способ речевого обращения — нерешительная, заискивающая просьба.</w:t>
      </w:r>
    </w:p>
    <w:p w14:paraId="5372FD36" w14:textId="65DCC328" w:rsidR="007142B8" w:rsidRPr="00FB0234" w:rsidRDefault="00660B24" w:rsidP="007142B8">
      <w:pPr>
        <w:pStyle w:val="a3"/>
        <w:numPr>
          <w:ilvl w:val="0"/>
          <w:numId w:val="4"/>
        </w:numPr>
        <w:rPr>
          <w:rFonts w:ascii="Times New Roman" w:hAnsi="Times New Roman" w:cs="Times New Roman"/>
          <w:b/>
          <w:sz w:val="24"/>
          <w:szCs w:val="24"/>
        </w:rPr>
      </w:pPr>
      <w:r w:rsidRPr="00660B24">
        <w:rPr>
          <w:rFonts w:ascii="Times New Roman" w:hAnsi="Times New Roman" w:cs="Times New Roman"/>
          <w:b/>
          <w:sz w:val="24"/>
          <w:szCs w:val="24"/>
        </w:rPr>
        <w:t>Решение кейс задач</w:t>
      </w:r>
    </w:p>
    <w:p w14:paraId="120497D7" w14:textId="2E293C75" w:rsidR="007142B8" w:rsidRPr="007142B8" w:rsidRDefault="007142B8" w:rsidP="007142B8">
      <w:pPr>
        <w:rPr>
          <w:rFonts w:ascii="Times New Roman" w:hAnsi="Times New Roman" w:cs="Times New Roman"/>
          <w:b/>
          <w:sz w:val="24"/>
          <w:szCs w:val="24"/>
        </w:rPr>
      </w:pPr>
      <w:bookmarkStart w:id="2" w:name="_Hlk190959445"/>
      <w:r w:rsidRPr="007142B8">
        <w:rPr>
          <w:rFonts w:ascii="Times New Roman" w:hAnsi="Times New Roman" w:cs="Times New Roman"/>
          <w:b/>
          <w:sz w:val="24"/>
          <w:szCs w:val="24"/>
        </w:rPr>
        <w:t>Кейс №1</w:t>
      </w:r>
    </w:p>
    <w:p w14:paraId="5541C083" w14:textId="77777777" w:rsidR="007142B8" w:rsidRP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Описание ситуации. В лагерь заехал отряд от 7 до 8 лет. Большинство ребят впервые оказались в лагере. В течение первых трех дней смены почти все дети смогли адаптироваться к условиям жизни в лагере. Но двое ребята продолжали испытывать сложности: скучали по дому, плакали, не принимали участие в отрядной жизни, избегали взаимодействия с вожатыми и детьми.</w:t>
      </w:r>
    </w:p>
    <w:p w14:paraId="56833E46" w14:textId="77777777" w:rsidR="007142B8" w:rsidRP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Вопросы к ситуации.</w:t>
      </w:r>
    </w:p>
    <w:p w14:paraId="03F8F7B9" w14:textId="77777777" w:rsidR="007142B8" w:rsidRP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1.</w:t>
      </w:r>
      <w:r w:rsidRPr="007142B8">
        <w:rPr>
          <w:rFonts w:ascii="Times New Roman" w:hAnsi="Times New Roman" w:cs="Times New Roman"/>
          <w:sz w:val="24"/>
          <w:szCs w:val="24"/>
        </w:rPr>
        <w:tab/>
        <w:t>С чем могут быть связаны трудности в адаптации у детей младшего школьного возраста?</w:t>
      </w:r>
    </w:p>
    <w:p w14:paraId="34333BA5" w14:textId="7F010D86" w:rsid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2.</w:t>
      </w:r>
      <w:r w:rsidRPr="007142B8">
        <w:rPr>
          <w:rFonts w:ascii="Times New Roman" w:hAnsi="Times New Roman" w:cs="Times New Roman"/>
          <w:sz w:val="24"/>
          <w:szCs w:val="24"/>
        </w:rPr>
        <w:tab/>
        <w:t>Каковы должны быть действия вожатых по адаптации ребят к условиям жизни и деятельности в лагере?</w:t>
      </w:r>
    </w:p>
    <w:bookmarkEnd w:id="2"/>
    <w:p w14:paraId="6670BBC9" w14:textId="475B327A" w:rsidR="007142B8" w:rsidRDefault="007142B8" w:rsidP="007142B8">
      <w:pPr>
        <w:rPr>
          <w:rFonts w:ascii="Times New Roman" w:hAnsi="Times New Roman" w:cs="Times New Roman"/>
          <w:b/>
          <w:sz w:val="24"/>
          <w:szCs w:val="24"/>
        </w:rPr>
      </w:pPr>
      <w:r w:rsidRPr="007142B8">
        <w:rPr>
          <w:rFonts w:ascii="Times New Roman" w:hAnsi="Times New Roman" w:cs="Times New Roman"/>
          <w:b/>
          <w:sz w:val="24"/>
          <w:szCs w:val="24"/>
        </w:rPr>
        <w:t>Решение ситуации.</w:t>
      </w:r>
    </w:p>
    <w:p w14:paraId="10AC4B90" w14:textId="061C78E5" w:rsidR="007142B8" w:rsidRPr="007142B8" w:rsidRDefault="007142B8" w:rsidP="007142B8">
      <w:pPr>
        <w:ind w:firstLine="708"/>
        <w:rPr>
          <w:rFonts w:ascii="Times New Roman" w:hAnsi="Times New Roman" w:cs="Times New Roman"/>
          <w:sz w:val="24"/>
          <w:szCs w:val="24"/>
        </w:rPr>
      </w:pPr>
      <w:r w:rsidRPr="007142B8">
        <w:rPr>
          <w:rFonts w:ascii="Times New Roman" w:hAnsi="Times New Roman" w:cs="Times New Roman"/>
          <w:sz w:val="24"/>
          <w:szCs w:val="24"/>
        </w:rPr>
        <w:t xml:space="preserve">Трудности в адаптации чаще возникают у ребят, которые впервые оказались вдали от семьи, а также у детей с повышенной тревожностью, слабым типом нервной системы, </w:t>
      </w:r>
      <w:proofErr w:type="spellStart"/>
      <w:r w:rsidRPr="007142B8">
        <w:rPr>
          <w:rFonts w:ascii="Times New Roman" w:hAnsi="Times New Roman" w:cs="Times New Roman"/>
          <w:sz w:val="24"/>
          <w:szCs w:val="24"/>
        </w:rPr>
        <w:t>астеничностью</w:t>
      </w:r>
      <w:proofErr w:type="spellEnd"/>
      <w:r w:rsidRPr="007142B8">
        <w:rPr>
          <w:rFonts w:ascii="Times New Roman" w:hAnsi="Times New Roman" w:cs="Times New Roman"/>
          <w:sz w:val="24"/>
          <w:szCs w:val="24"/>
        </w:rPr>
        <w:t>, выученной беспомощностью (преобладание пассивно-депрессивной установки при необходимости и возможности действовать более активно для достижения результатов; формируется после неудачных попыток достичь желаемого), физическими особенностями, которые стали комплексом (часто, дети с пикническим телосложением, плохим зрением и пр.).</w:t>
      </w:r>
    </w:p>
    <w:p w14:paraId="1782B1CA" w14:textId="4BE42D20" w:rsidR="007142B8" w:rsidRPr="007142B8" w:rsidRDefault="007142B8" w:rsidP="007142B8">
      <w:pPr>
        <w:rPr>
          <w:rFonts w:ascii="Times New Roman" w:hAnsi="Times New Roman" w:cs="Times New Roman"/>
          <w:b/>
          <w:sz w:val="24"/>
          <w:szCs w:val="24"/>
        </w:rPr>
      </w:pPr>
      <w:r w:rsidRPr="007142B8">
        <w:rPr>
          <w:rFonts w:ascii="Times New Roman" w:hAnsi="Times New Roman" w:cs="Times New Roman"/>
          <w:b/>
          <w:sz w:val="24"/>
          <w:szCs w:val="24"/>
        </w:rPr>
        <w:t>Субъективно ребенок должен почувствовать поддержку вожатых, увидеть с их помощью свои сильные стороны и открытую перспективу успеха.</w:t>
      </w:r>
    </w:p>
    <w:p w14:paraId="0BA40210" w14:textId="2436A2B8" w:rsidR="007142B8" w:rsidRPr="00FB0234" w:rsidRDefault="007142B8" w:rsidP="007142B8">
      <w:pPr>
        <w:rPr>
          <w:rFonts w:ascii="Times New Roman" w:hAnsi="Times New Roman" w:cs="Times New Roman"/>
          <w:sz w:val="24"/>
          <w:szCs w:val="24"/>
        </w:rPr>
      </w:pPr>
      <w:r w:rsidRPr="007142B8">
        <w:rPr>
          <w:rFonts w:ascii="Times New Roman" w:hAnsi="Times New Roman" w:cs="Times New Roman"/>
          <w:b/>
          <w:sz w:val="24"/>
          <w:szCs w:val="24"/>
        </w:rPr>
        <w:t>Не стоит сравнивать ребенка с другими детьми, указывать на его слабости</w:t>
      </w:r>
      <w:r>
        <w:rPr>
          <w:rFonts w:ascii="Times New Roman" w:hAnsi="Times New Roman" w:cs="Times New Roman"/>
          <w:b/>
          <w:sz w:val="24"/>
          <w:szCs w:val="24"/>
        </w:rPr>
        <w:t>.</w:t>
      </w:r>
      <w:r w:rsidRPr="007142B8">
        <w:t xml:space="preserve"> </w:t>
      </w:r>
      <w:r w:rsidRPr="00FB0234">
        <w:rPr>
          <w:rFonts w:ascii="Times New Roman" w:hAnsi="Times New Roman" w:cs="Times New Roman"/>
          <w:sz w:val="24"/>
          <w:szCs w:val="24"/>
        </w:rPr>
        <w:t>Полезно будет, напротив, присоединиться к чувствам ребенка. («Я понимаю, как не просто сменить обстановку, дома ты привык к</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распорядку дня,</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друзьям,</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а здесь</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многое по-другому»),</w:t>
      </w:r>
      <w:r w:rsidRPr="00FB0234">
        <w:rPr>
          <w:rFonts w:ascii="Times New Roman" w:hAnsi="Times New Roman" w:cs="Times New Roman"/>
          <w:spacing w:val="60"/>
          <w:sz w:val="24"/>
          <w:szCs w:val="24"/>
        </w:rPr>
        <w:t xml:space="preserve"> </w:t>
      </w:r>
      <w:r w:rsidRPr="00FB0234">
        <w:rPr>
          <w:rFonts w:ascii="Times New Roman" w:hAnsi="Times New Roman" w:cs="Times New Roman"/>
          <w:sz w:val="24"/>
          <w:szCs w:val="24"/>
        </w:rPr>
        <w:t>поделиться своим опытом («Я</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тоже бывала в такой ситуации, где всё новое, тоже грустила и хотелось в привычную</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 xml:space="preserve">обстановку, но мне помогли мои увлечения, игры с ребятами, </w:t>
      </w:r>
      <w:r w:rsidRPr="00FB0234">
        <w:rPr>
          <w:rFonts w:ascii="Times New Roman" w:hAnsi="Times New Roman" w:cs="Times New Roman"/>
          <w:sz w:val="24"/>
          <w:szCs w:val="24"/>
        </w:rPr>
        <w:lastRenderedPageBreak/>
        <w:t>новые знакомства! Потом</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даже</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не</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хочется</w:t>
      </w:r>
      <w:r w:rsidRPr="00FB0234">
        <w:rPr>
          <w:rFonts w:ascii="Times New Roman" w:hAnsi="Times New Roman" w:cs="Times New Roman"/>
          <w:spacing w:val="1"/>
          <w:sz w:val="24"/>
          <w:szCs w:val="24"/>
        </w:rPr>
        <w:t xml:space="preserve"> </w:t>
      </w:r>
      <w:r w:rsidRPr="00FB0234">
        <w:rPr>
          <w:rFonts w:ascii="Times New Roman" w:hAnsi="Times New Roman" w:cs="Times New Roman"/>
          <w:sz w:val="24"/>
          <w:szCs w:val="24"/>
        </w:rPr>
        <w:t>уезжать!»)</w:t>
      </w:r>
      <w:proofErr w:type="gramStart"/>
      <w:r w:rsidRPr="00FB0234">
        <w:rPr>
          <w:rFonts w:ascii="Times New Roman" w:hAnsi="Times New Roman" w:cs="Times New Roman"/>
          <w:sz w:val="24"/>
          <w:szCs w:val="24"/>
        </w:rPr>
        <w:t>. !</w:t>
      </w:r>
      <w:proofErr w:type="gramEnd"/>
      <w:r w:rsidRPr="00FB0234">
        <w:rPr>
          <w:rFonts w:ascii="Times New Roman" w:hAnsi="Times New Roman" w:cs="Times New Roman"/>
          <w:sz w:val="24"/>
          <w:szCs w:val="24"/>
        </w:rPr>
        <w:t xml:space="preserve"> На экскурсиях сможешь сделать много фотографий и потом рассказывать друзьям, как провел лето!»).</w:t>
      </w:r>
    </w:p>
    <w:p w14:paraId="6BA3E21D" w14:textId="349500C7" w:rsid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К этой работе можно привлечь адаптировавшихся детей, которые смогут коллективно поддержать ребенка, увлечь его совместным делом, «заразить» его положительными эмоциями.</w:t>
      </w:r>
    </w:p>
    <w:p w14:paraId="1EE21E50" w14:textId="71DA49B7" w:rsidR="007142B8" w:rsidRDefault="007142B8" w:rsidP="007142B8">
      <w:pPr>
        <w:rPr>
          <w:rFonts w:ascii="Times New Roman" w:hAnsi="Times New Roman" w:cs="Times New Roman"/>
          <w:b/>
          <w:sz w:val="24"/>
          <w:szCs w:val="24"/>
        </w:rPr>
      </w:pPr>
      <w:bookmarkStart w:id="3" w:name="_Hlk190959478"/>
      <w:r w:rsidRPr="007142B8">
        <w:rPr>
          <w:rFonts w:ascii="Times New Roman" w:hAnsi="Times New Roman" w:cs="Times New Roman"/>
          <w:b/>
          <w:sz w:val="24"/>
          <w:szCs w:val="24"/>
        </w:rPr>
        <w:t>Кейс №2</w:t>
      </w:r>
    </w:p>
    <w:p w14:paraId="2EF1C0B1" w14:textId="77777777" w:rsidR="007142B8" w:rsidRP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Описание ситуации. В отряде один из детей (10 лет) получает травму руки. Медики лагеря накладывают ребенку гипс. Ребенок продолжает находиться в лагере, но при этом не может принимать участие в командных соревнованиях, играх на воде, купаться, выступать на сцене. Ребенку становится скучно в лагере, он чувствует себя одиноким, отряд не принимает ребенка в свои игры, считая его помехой.</w:t>
      </w:r>
    </w:p>
    <w:p w14:paraId="0B7A2071" w14:textId="77777777" w:rsidR="007142B8" w:rsidRPr="00FB0234" w:rsidRDefault="007142B8" w:rsidP="007142B8">
      <w:pPr>
        <w:rPr>
          <w:rFonts w:ascii="Times New Roman" w:hAnsi="Times New Roman" w:cs="Times New Roman"/>
          <w:b/>
          <w:sz w:val="24"/>
          <w:szCs w:val="24"/>
        </w:rPr>
      </w:pPr>
      <w:r w:rsidRPr="00FB0234">
        <w:rPr>
          <w:rFonts w:ascii="Times New Roman" w:hAnsi="Times New Roman" w:cs="Times New Roman"/>
          <w:b/>
          <w:sz w:val="24"/>
          <w:szCs w:val="24"/>
        </w:rPr>
        <w:t>Вопросы к ситуации.</w:t>
      </w:r>
    </w:p>
    <w:p w14:paraId="5E4AD715" w14:textId="673B563B" w:rsidR="007142B8" w:rsidRPr="007142B8" w:rsidRDefault="007142B8" w:rsidP="007142B8">
      <w:pPr>
        <w:rPr>
          <w:rFonts w:ascii="Times New Roman" w:hAnsi="Times New Roman" w:cs="Times New Roman"/>
          <w:sz w:val="24"/>
          <w:szCs w:val="24"/>
        </w:rPr>
      </w:pPr>
      <w:r w:rsidRPr="007142B8">
        <w:rPr>
          <w:rFonts w:ascii="Times New Roman" w:hAnsi="Times New Roman" w:cs="Times New Roman"/>
          <w:sz w:val="24"/>
          <w:szCs w:val="24"/>
        </w:rPr>
        <w:t>1. Как вожатые могут оптимально организовать досуг ребенку?</w:t>
      </w:r>
    </w:p>
    <w:bookmarkEnd w:id="3"/>
    <w:p w14:paraId="5B1EF3CD" w14:textId="12C866E4" w:rsidR="00F94B16" w:rsidRPr="00FB0234" w:rsidRDefault="00F94B16" w:rsidP="007142B8">
      <w:pPr>
        <w:rPr>
          <w:rFonts w:ascii="Times New Roman" w:hAnsi="Times New Roman" w:cs="Times New Roman"/>
          <w:sz w:val="24"/>
          <w:szCs w:val="24"/>
        </w:rPr>
      </w:pPr>
      <w:r w:rsidRPr="00F94B16">
        <w:rPr>
          <w:rFonts w:ascii="Times New Roman" w:hAnsi="Times New Roman" w:cs="Times New Roman"/>
          <w:b/>
          <w:sz w:val="24"/>
          <w:szCs w:val="24"/>
        </w:rPr>
        <w:t>Решение ситуации</w:t>
      </w:r>
      <w:r>
        <w:rPr>
          <w:rFonts w:ascii="Times New Roman" w:hAnsi="Times New Roman" w:cs="Times New Roman"/>
          <w:b/>
          <w:sz w:val="24"/>
          <w:szCs w:val="24"/>
        </w:rPr>
        <w:t xml:space="preserve">. </w:t>
      </w:r>
      <w:r w:rsidRPr="00F94B16">
        <w:rPr>
          <w:rFonts w:ascii="Times New Roman" w:hAnsi="Times New Roman" w:cs="Times New Roman"/>
          <w:sz w:val="24"/>
          <w:szCs w:val="24"/>
        </w:rPr>
        <w:t xml:space="preserve"> Оптимальным решением будет активное привлечение ребенка к видам деятельности, где не требуется полноценная физическая функция, например, интеллектуальные викторины, доступная помощь вожатым и доступная степень участия в большинстве мероприятий в лагере. Сопровождая его участие похвалой и приглашая его к различным видам деятельности, вожатые поддержат самооценку ребенка и чувство вовлеченности в отрядную жизнь. Кроме того, ограничение в одной сфере может дать толчок для развития другой. Так, ребенок может открыть у себя любовь к чтению, интеллектуальным задачам, сочинению рассказов. Задача вожатого нащупать такую сферу, где ребенок раскроется.</w:t>
      </w:r>
    </w:p>
    <w:p w14:paraId="44718E27" w14:textId="3665CB5B" w:rsidR="00F94B16" w:rsidRDefault="00F94B16" w:rsidP="00F94B16">
      <w:pPr>
        <w:rPr>
          <w:rFonts w:ascii="Times New Roman" w:hAnsi="Times New Roman" w:cs="Times New Roman"/>
          <w:b/>
          <w:sz w:val="24"/>
          <w:szCs w:val="24"/>
        </w:rPr>
      </w:pPr>
      <w:bookmarkStart w:id="4" w:name="_Hlk190959549"/>
      <w:r w:rsidRPr="007142B8">
        <w:rPr>
          <w:rFonts w:ascii="Times New Roman" w:hAnsi="Times New Roman" w:cs="Times New Roman"/>
          <w:b/>
          <w:sz w:val="24"/>
          <w:szCs w:val="24"/>
        </w:rPr>
        <w:t>Кейс №</w:t>
      </w:r>
      <w:r>
        <w:rPr>
          <w:rFonts w:ascii="Times New Roman" w:hAnsi="Times New Roman" w:cs="Times New Roman"/>
          <w:b/>
          <w:sz w:val="24"/>
          <w:szCs w:val="24"/>
        </w:rPr>
        <w:t>3</w:t>
      </w:r>
    </w:p>
    <w:p w14:paraId="2F2E0DF3" w14:textId="77777777" w:rsidR="00F94B16" w:rsidRPr="00F94B16" w:rsidRDefault="00F94B16" w:rsidP="00F94B16">
      <w:pPr>
        <w:rPr>
          <w:rFonts w:ascii="Times New Roman" w:hAnsi="Times New Roman" w:cs="Times New Roman"/>
          <w:sz w:val="24"/>
          <w:szCs w:val="24"/>
        </w:rPr>
      </w:pPr>
      <w:r w:rsidRPr="00F94B16">
        <w:rPr>
          <w:rFonts w:ascii="Times New Roman" w:hAnsi="Times New Roman" w:cs="Times New Roman"/>
          <w:b/>
          <w:sz w:val="24"/>
          <w:szCs w:val="24"/>
        </w:rPr>
        <w:t xml:space="preserve">Описание ситуации. Готовится большое лагерное мероприятие, каждый участник </w:t>
      </w:r>
      <w:r w:rsidRPr="00F94B16">
        <w:rPr>
          <w:rFonts w:ascii="Times New Roman" w:hAnsi="Times New Roman" w:cs="Times New Roman"/>
          <w:sz w:val="24"/>
          <w:szCs w:val="24"/>
        </w:rPr>
        <w:t>отряда должен принимать участие, во время репетиции вожатый распределяет роли так, чтобы на сцене выступали все. Один ребенок отказывается, объясняя это тем, что боится выступать, боится забыть слова, не хочет показаться смешным. Вожатый решает бороться со страхом выступления радикально и назначает этого ребенка на одну из главных ролей. Ребенок замыкается, на контакт с вожатым не идет, репетиции пропускает, ссылаясь на плохое самочувствие.</w:t>
      </w:r>
    </w:p>
    <w:p w14:paraId="14D9E66B" w14:textId="77777777" w:rsidR="00F94B16" w:rsidRPr="00FB0234" w:rsidRDefault="00F94B16" w:rsidP="00F94B16">
      <w:pPr>
        <w:rPr>
          <w:rFonts w:ascii="Times New Roman" w:hAnsi="Times New Roman" w:cs="Times New Roman"/>
          <w:b/>
          <w:sz w:val="24"/>
          <w:szCs w:val="24"/>
        </w:rPr>
      </w:pPr>
      <w:bookmarkStart w:id="5" w:name="_Hlk190959576"/>
      <w:bookmarkEnd w:id="4"/>
      <w:r w:rsidRPr="00FB0234">
        <w:rPr>
          <w:rFonts w:ascii="Times New Roman" w:hAnsi="Times New Roman" w:cs="Times New Roman"/>
          <w:b/>
          <w:sz w:val="24"/>
          <w:szCs w:val="24"/>
        </w:rPr>
        <w:t>Вопросы к ситуации.</w:t>
      </w:r>
    </w:p>
    <w:p w14:paraId="1634E05A" w14:textId="12C10ACF" w:rsidR="00F94B16" w:rsidRDefault="00F94B16" w:rsidP="00F94B16">
      <w:pPr>
        <w:rPr>
          <w:rFonts w:ascii="Times New Roman" w:hAnsi="Times New Roman" w:cs="Times New Roman"/>
          <w:b/>
          <w:sz w:val="24"/>
          <w:szCs w:val="24"/>
        </w:rPr>
      </w:pPr>
      <w:r w:rsidRPr="00F94B16">
        <w:rPr>
          <w:rFonts w:ascii="Times New Roman" w:hAnsi="Times New Roman" w:cs="Times New Roman"/>
          <w:sz w:val="24"/>
          <w:szCs w:val="24"/>
        </w:rPr>
        <w:t>1. Нужно ли в данной ситуации пытаться включить ребенка в подготовку к</w:t>
      </w:r>
      <w:r w:rsidRPr="00F94B16">
        <w:rPr>
          <w:rFonts w:ascii="Times New Roman" w:hAnsi="Times New Roman" w:cs="Times New Roman"/>
          <w:b/>
          <w:sz w:val="24"/>
          <w:szCs w:val="24"/>
        </w:rPr>
        <w:t xml:space="preserve"> мероприятию?</w:t>
      </w:r>
    </w:p>
    <w:bookmarkEnd w:id="5"/>
    <w:p w14:paraId="2B593D48" w14:textId="4E577D78" w:rsidR="00F94B16" w:rsidRDefault="00F94B16" w:rsidP="00FB0234">
      <w:pPr>
        <w:pStyle w:val="a4"/>
        <w:spacing w:line="276" w:lineRule="auto"/>
        <w:ind w:left="0" w:right="849" w:firstLine="0"/>
      </w:pPr>
      <w:r>
        <w:t xml:space="preserve"> </w:t>
      </w:r>
      <w:r w:rsidRPr="00F94B16">
        <w:rPr>
          <w:b/>
        </w:rPr>
        <w:t>Решение ситуации.</w:t>
      </w:r>
      <w:r w:rsidRPr="00F94B16">
        <w:t xml:space="preserve"> </w:t>
      </w:r>
      <w:r>
        <w:t>Вожатому (именно</w:t>
      </w:r>
      <w:r>
        <w:rPr>
          <w:spacing w:val="1"/>
        </w:rPr>
        <w:t xml:space="preserve"> </w:t>
      </w:r>
      <w:r>
        <w:t>тому,</w:t>
      </w:r>
      <w:r>
        <w:rPr>
          <w:spacing w:val="1"/>
        </w:rPr>
        <w:t xml:space="preserve"> </w:t>
      </w:r>
      <w:r>
        <w:t>кто</w:t>
      </w:r>
      <w:r>
        <w:rPr>
          <w:spacing w:val="1"/>
        </w:rPr>
        <w:t xml:space="preserve"> </w:t>
      </w:r>
      <w:r>
        <w:t>предложил</w:t>
      </w:r>
      <w:r>
        <w:rPr>
          <w:spacing w:val="1"/>
        </w:rPr>
        <w:t xml:space="preserve"> </w:t>
      </w:r>
      <w:r>
        <w:t>одну из</w:t>
      </w:r>
      <w:r>
        <w:rPr>
          <w:spacing w:val="60"/>
        </w:rPr>
        <w:t xml:space="preserve"> </w:t>
      </w:r>
      <w:r>
        <w:t>главных</w:t>
      </w:r>
      <w:r>
        <w:rPr>
          <w:spacing w:val="1"/>
        </w:rPr>
        <w:t xml:space="preserve"> </w:t>
      </w:r>
      <w:r>
        <w:t>ролей</w:t>
      </w:r>
      <w:r>
        <w:rPr>
          <w:spacing w:val="19"/>
        </w:rPr>
        <w:t xml:space="preserve"> </w:t>
      </w:r>
      <w:r>
        <w:t>ребенку)</w:t>
      </w:r>
      <w:r>
        <w:rPr>
          <w:spacing w:val="24"/>
        </w:rPr>
        <w:t xml:space="preserve"> </w:t>
      </w:r>
      <w:r>
        <w:t>следует</w:t>
      </w:r>
      <w:r>
        <w:rPr>
          <w:spacing w:val="23"/>
        </w:rPr>
        <w:t xml:space="preserve"> </w:t>
      </w:r>
      <w:r>
        <w:t>мягко</w:t>
      </w:r>
      <w:r>
        <w:rPr>
          <w:spacing w:val="23"/>
        </w:rPr>
        <w:t xml:space="preserve"> </w:t>
      </w:r>
      <w:r>
        <w:t>пообщаться</w:t>
      </w:r>
      <w:r>
        <w:rPr>
          <w:spacing w:val="18"/>
        </w:rPr>
        <w:t xml:space="preserve"> </w:t>
      </w:r>
      <w:r>
        <w:t>с</w:t>
      </w:r>
      <w:r>
        <w:rPr>
          <w:spacing w:val="23"/>
        </w:rPr>
        <w:t xml:space="preserve"> </w:t>
      </w:r>
      <w:r>
        <w:t>ребенком,</w:t>
      </w:r>
      <w:r>
        <w:rPr>
          <w:spacing w:val="20"/>
        </w:rPr>
        <w:t xml:space="preserve"> </w:t>
      </w:r>
      <w:r>
        <w:t>предложив</w:t>
      </w:r>
      <w:r>
        <w:rPr>
          <w:spacing w:val="20"/>
        </w:rPr>
        <w:t xml:space="preserve"> </w:t>
      </w:r>
      <w:r>
        <w:t>ему</w:t>
      </w:r>
      <w:r>
        <w:rPr>
          <w:spacing w:val="13"/>
        </w:rPr>
        <w:t xml:space="preserve"> </w:t>
      </w:r>
      <w:r>
        <w:t>как</w:t>
      </w:r>
      <w:r>
        <w:rPr>
          <w:spacing w:val="22"/>
        </w:rPr>
        <w:t xml:space="preserve"> </w:t>
      </w:r>
      <w:r>
        <w:t>бы</w:t>
      </w:r>
      <w:r>
        <w:rPr>
          <w:spacing w:val="24"/>
        </w:rPr>
        <w:t xml:space="preserve"> </w:t>
      </w:r>
      <w:r>
        <w:t>в</w:t>
      </w:r>
      <w:r>
        <w:rPr>
          <w:spacing w:val="24"/>
        </w:rPr>
        <w:t xml:space="preserve"> </w:t>
      </w:r>
      <w:r>
        <w:t>качестве «уступки»</w:t>
      </w:r>
      <w:r>
        <w:rPr>
          <w:spacing w:val="1"/>
        </w:rPr>
        <w:t xml:space="preserve"> </w:t>
      </w:r>
      <w:r>
        <w:t>и</w:t>
      </w:r>
      <w:r>
        <w:rPr>
          <w:spacing w:val="1"/>
        </w:rPr>
        <w:t xml:space="preserve"> </w:t>
      </w:r>
      <w:r>
        <w:t>компромисса</w:t>
      </w:r>
      <w:r>
        <w:rPr>
          <w:spacing w:val="1"/>
        </w:rPr>
        <w:t xml:space="preserve"> </w:t>
      </w:r>
      <w:r>
        <w:t>второстепенное</w:t>
      </w:r>
      <w:r>
        <w:rPr>
          <w:spacing w:val="1"/>
        </w:rPr>
        <w:t xml:space="preserve"> </w:t>
      </w:r>
      <w:r>
        <w:t>участие</w:t>
      </w:r>
      <w:r>
        <w:rPr>
          <w:spacing w:val="1"/>
        </w:rPr>
        <w:t xml:space="preserve"> </w:t>
      </w:r>
      <w:r>
        <w:t>в</w:t>
      </w:r>
      <w:r>
        <w:rPr>
          <w:spacing w:val="1"/>
        </w:rPr>
        <w:t xml:space="preserve"> </w:t>
      </w:r>
      <w:r>
        <w:t>мероприятии:</w:t>
      </w:r>
      <w:r>
        <w:rPr>
          <w:spacing w:val="1"/>
        </w:rPr>
        <w:t xml:space="preserve"> </w:t>
      </w:r>
      <w:r>
        <w:t>«Ну,</w:t>
      </w:r>
      <w:r>
        <w:rPr>
          <w:spacing w:val="1"/>
        </w:rPr>
        <w:t xml:space="preserve"> </w:t>
      </w:r>
      <w:r>
        <w:t>хорошо,</w:t>
      </w:r>
      <w:r>
        <w:rPr>
          <w:spacing w:val="1"/>
        </w:rPr>
        <w:t xml:space="preserve"> </w:t>
      </w:r>
      <w:r>
        <w:t>ты</w:t>
      </w:r>
      <w:r>
        <w:rPr>
          <w:spacing w:val="1"/>
        </w:rPr>
        <w:t xml:space="preserve"> </w:t>
      </w:r>
      <w:r>
        <w:t>можешь не выступать в этой роли и тебе не нужно учить текст и танец! Хотя мне, кажется,</w:t>
      </w:r>
      <w:r>
        <w:rPr>
          <w:spacing w:val="1"/>
        </w:rPr>
        <w:t xml:space="preserve"> </w:t>
      </w:r>
      <w:r>
        <w:t>у тебя получилось бы! Но тогда я хотел бы, чтобы ты помог ребятам в подготовке к</w:t>
      </w:r>
      <w:r>
        <w:rPr>
          <w:spacing w:val="1"/>
        </w:rPr>
        <w:t xml:space="preserve"> </w:t>
      </w:r>
      <w:r>
        <w:t>мероприятию (вынести на сцену тот или иной предмет, выйти в закрытом костюме для</w:t>
      </w:r>
      <w:r>
        <w:rPr>
          <w:spacing w:val="1"/>
        </w:rPr>
        <w:t xml:space="preserve"> </w:t>
      </w:r>
      <w:proofErr w:type="spellStart"/>
      <w:r>
        <w:t>отыгрывания</w:t>
      </w:r>
      <w:proofErr w:type="spellEnd"/>
      <w:r>
        <w:t xml:space="preserve"> фоновой роли и т.п.)». Психологический эффект от снижения требований и</w:t>
      </w:r>
      <w:r>
        <w:rPr>
          <w:spacing w:val="1"/>
        </w:rPr>
        <w:t xml:space="preserve"> </w:t>
      </w:r>
      <w:r>
        <w:t>ожиданий поможет сформировать оптимальный уровень готовности к участию. Любое,</w:t>
      </w:r>
      <w:r>
        <w:rPr>
          <w:spacing w:val="1"/>
        </w:rPr>
        <w:t xml:space="preserve"> </w:t>
      </w:r>
      <w:r>
        <w:t xml:space="preserve">даже </w:t>
      </w:r>
      <w:r>
        <w:lastRenderedPageBreak/>
        <w:t>незначительное участие</w:t>
      </w:r>
      <w:r>
        <w:rPr>
          <w:spacing w:val="1"/>
        </w:rPr>
        <w:t xml:space="preserve"> </w:t>
      </w:r>
      <w:r>
        <w:t>полезно</w:t>
      </w:r>
      <w:r>
        <w:rPr>
          <w:spacing w:val="1"/>
        </w:rPr>
        <w:t xml:space="preserve"> </w:t>
      </w:r>
      <w:r>
        <w:t>подкреплять</w:t>
      </w:r>
      <w:r>
        <w:rPr>
          <w:spacing w:val="2"/>
        </w:rPr>
        <w:t xml:space="preserve"> </w:t>
      </w:r>
      <w:r>
        <w:t>похвалой!</w:t>
      </w:r>
    </w:p>
    <w:p w14:paraId="22BCEA34" w14:textId="7EC3BE3B" w:rsidR="00F94B16" w:rsidRPr="00F94B16" w:rsidRDefault="00F94B16" w:rsidP="007142B8">
      <w:pPr>
        <w:rPr>
          <w:rFonts w:ascii="Times New Roman" w:hAnsi="Times New Roman" w:cs="Times New Roman"/>
          <w:b/>
          <w:sz w:val="24"/>
          <w:szCs w:val="24"/>
        </w:rPr>
      </w:pPr>
    </w:p>
    <w:sectPr w:rsidR="00F94B16" w:rsidRPr="00F94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E3399"/>
    <w:multiLevelType w:val="hybridMultilevel"/>
    <w:tmpl w:val="0630B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0E7FDE"/>
    <w:multiLevelType w:val="hybridMultilevel"/>
    <w:tmpl w:val="F28A3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56188B"/>
    <w:multiLevelType w:val="hybridMultilevel"/>
    <w:tmpl w:val="0E983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222093"/>
    <w:multiLevelType w:val="hybridMultilevel"/>
    <w:tmpl w:val="0BEEFB96"/>
    <w:lvl w:ilvl="0" w:tplc="9F82B554">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1F"/>
    <w:rsid w:val="00190498"/>
    <w:rsid w:val="003F1075"/>
    <w:rsid w:val="0054301F"/>
    <w:rsid w:val="00660B24"/>
    <w:rsid w:val="007142B8"/>
    <w:rsid w:val="00C07186"/>
    <w:rsid w:val="00CE2A0E"/>
    <w:rsid w:val="00E71152"/>
    <w:rsid w:val="00F94B16"/>
    <w:rsid w:val="00FB0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7053"/>
  <w15:chartTrackingRefBased/>
  <w15:docId w15:val="{D746BE71-36BF-4449-97BA-5CAA73D9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498"/>
    <w:pPr>
      <w:ind w:left="720"/>
      <w:contextualSpacing/>
    </w:pPr>
  </w:style>
  <w:style w:type="paragraph" w:styleId="a4">
    <w:name w:val="Body Text"/>
    <w:basedOn w:val="a"/>
    <w:link w:val="a5"/>
    <w:uiPriority w:val="1"/>
    <w:semiHidden/>
    <w:unhideWhenUsed/>
    <w:qFormat/>
    <w:rsid w:val="00F94B16"/>
    <w:pPr>
      <w:widowControl w:val="0"/>
      <w:autoSpaceDE w:val="0"/>
      <w:autoSpaceDN w:val="0"/>
      <w:spacing w:after="0" w:line="240" w:lineRule="auto"/>
      <w:ind w:left="1699" w:firstLine="710"/>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semiHidden/>
    <w:rsid w:val="00F94B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51272">
      <w:bodyDiv w:val="1"/>
      <w:marLeft w:val="0"/>
      <w:marRight w:val="0"/>
      <w:marTop w:val="0"/>
      <w:marBottom w:val="0"/>
      <w:divBdr>
        <w:top w:val="none" w:sz="0" w:space="0" w:color="auto"/>
        <w:left w:val="none" w:sz="0" w:space="0" w:color="auto"/>
        <w:bottom w:val="none" w:sz="0" w:space="0" w:color="auto"/>
        <w:right w:val="none" w:sz="0" w:space="0" w:color="auto"/>
      </w:divBdr>
    </w:div>
    <w:div w:id="24943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1050</Words>
  <Characters>5986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2025-02-20T12:54:00Z</cp:lastPrinted>
  <dcterms:created xsi:type="dcterms:W3CDTF">2025-02-05T07:09:00Z</dcterms:created>
  <dcterms:modified xsi:type="dcterms:W3CDTF">2025-02-20T13:03:00Z</dcterms:modified>
</cp:coreProperties>
</file>