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32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5"/>
        <w:gridCol w:w="4811"/>
        <w:gridCol w:w="2167"/>
      </w:tblGrid>
      <w:tr w:rsidR="00D34B4C" w:rsidRPr="00E90F88" w:rsidTr="00B27AD6">
        <w:trPr>
          <w:trHeight w:val="208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C" w:rsidRPr="00E90F88" w:rsidRDefault="00D34B4C" w:rsidP="00B27AD6">
            <w:pPr>
              <w:tabs>
                <w:tab w:val="right" w:pos="2166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0F8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113030</wp:posOffset>
                  </wp:positionV>
                  <wp:extent cx="1139825" cy="834390"/>
                  <wp:effectExtent l="0" t="0" r="3175" b="3810"/>
                  <wp:wrapThrough wrapText="bothSides">
                    <wp:wrapPolygon edited="0">
                      <wp:start x="7581" y="0"/>
                      <wp:lineTo x="5415" y="1973"/>
                      <wp:lineTo x="2527" y="6411"/>
                      <wp:lineTo x="0" y="8877"/>
                      <wp:lineTo x="0" y="14301"/>
                      <wp:lineTo x="361" y="18247"/>
                      <wp:lineTo x="5415" y="21205"/>
                      <wp:lineTo x="9025" y="21205"/>
                      <wp:lineTo x="12274" y="21205"/>
                      <wp:lineTo x="16245" y="21205"/>
                      <wp:lineTo x="20938" y="18247"/>
                      <wp:lineTo x="21299" y="14301"/>
                      <wp:lineTo x="21299" y="8384"/>
                      <wp:lineTo x="19133" y="6904"/>
                      <wp:lineTo x="15523" y="1479"/>
                      <wp:lineTo x="13718" y="0"/>
                      <wp:lineTo x="7581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C" w:rsidRPr="00E90F88" w:rsidRDefault="00D34B4C" w:rsidP="00B27A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0F88">
              <w:rPr>
                <w:rFonts w:ascii="Times New Roman" w:eastAsia="Calibri" w:hAnsi="Times New Roman" w:cs="Times New Roman"/>
              </w:rPr>
              <w:t>Министерство науки и высшего образования Российской Федерации</w:t>
            </w:r>
          </w:p>
        </w:tc>
      </w:tr>
      <w:tr w:rsidR="00D34B4C" w:rsidRPr="00E90F88" w:rsidTr="00B27AD6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C" w:rsidRPr="00E90F88" w:rsidRDefault="00D34B4C" w:rsidP="00B27A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C" w:rsidRPr="00E90F88" w:rsidRDefault="00D34B4C" w:rsidP="00B27A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0F88">
              <w:rPr>
                <w:rFonts w:ascii="Times New Roman" w:eastAsia="Calibri" w:hAnsi="Times New Roman" w:cs="Times New Roman"/>
              </w:rPr>
              <w:t>Федеральное государственное бюджетное образовательное учреждение высшего образования</w:t>
            </w:r>
          </w:p>
          <w:p w:rsidR="00D34B4C" w:rsidRPr="00E90F88" w:rsidRDefault="00D34B4C" w:rsidP="00B27A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0F88">
              <w:rPr>
                <w:rFonts w:ascii="Times New Roman" w:eastAsia="Calibri" w:hAnsi="Times New Roman" w:cs="Times New Roman"/>
              </w:rPr>
              <w:t>«Чеченский государственный педагогический университет»</w:t>
            </w:r>
          </w:p>
          <w:p w:rsidR="00D34B4C" w:rsidRPr="00E90F88" w:rsidRDefault="00D34B4C" w:rsidP="00B27A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90F88">
              <w:rPr>
                <w:rFonts w:ascii="Times New Roman" w:eastAsia="Calibri" w:hAnsi="Times New Roman" w:cs="Times New Roman"/>
              </w:rPr>
              <w:t>Институт филологии, истории и права</w:t>
            </w:r>
          </w:p>
        </w:tc>
      </w:tr>
      <w:tr w:rsidR="00D34B4C" w:rsidRPr="00E90F88" w:rsidTr="00B27AD6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C" w:rsidRPr="00E90F88" w:rsidRDefault="00D34B4C" w:rsidP="00B27A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C" w:rsidRPr="00E90F88" w:rsidRDefault="00D34B4C" w:rsidP="00B27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0F88">
              <w:rPr>
                <w:rFonts w:ascii="Times New Roman" w:eastAsia="Calibri" w:hAnsi="Times New Roman" w:cs="Times New Roman"/>
                <w:bCs/>
              </w:rPr>
              <w:t>ФОНД ОЦЕНОЧНЫХ СРЕДСТВ</w:t>
            </w:r>
          </w:p>
          <w:p w:rsidR="00D34B4C" w:rsidRPr="00E90F88" w:rsidRDefault="00D34B4C" w:rsidP="00B27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0F88">
              <w:rPr>
                <w:rFonts w:ascii="Times New Roman" w:eastAsia="Calibri" w:hAnsi="Times New Roman" w:cs="Times New Roman"/>
                <w:bCs/>
              </w:rPr>
              <w:t xml:space="preserve"> текущего контроля и промежуточной аттестации по дисциплине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C" w:rsidRPr="00E90F88" w:rsidRDefault="00D34B4C" w:rsidP="00B27A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0F88">
              <w:rPr>
                <w:rFonts w:ascii="Times New Roman" w:eastAsia="Calibri" w:hAnsi="Times New Roman" w:cs="Times New Roman"/>
              </w:rPr>
              <w:t>СМК ПСП-12-</w:t>
            </w:r>
            <w:r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D34B4C" w:rsidRPr="00E90F88" w:rsidTr="00B27AD6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C" w:rsidRPr="00E90F88" w:rsidRDefault="00D34B4C" w:rsidP="00B27A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C" w:rsidRPr="00E90F88" w:rsidRDefault="00D34B4C" w:rsidP="00B27A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C" w:rsidRPr="00E90F88" w:rsidRDefault="00D34B4C" w:rsidP="00B27AD6">
            <w:pPr>
              <w:tabs>
                <w:tab w:val="right" w:pos="2199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0F88">
              <w:rPr>
                <w:rFonts w:ascii="Times New Roman" w:eastAsia="Calibri" w:hAnsi="Times New Roman" w:cs="Times New Roman"/>
              </w:rPr>
              <w:t>Лист 1 /</w:t>
            </w:r>
            <w:r>
              <w:rPr>
                <w:rFonts w:ascii="Times New Roman" w:eastAsia="Calibri" w:hAnsi="Times New Roman" w:cs="Times New Roman"/>
              </w:rPr>
              <w:t>14</w:t>
            </w:r>
          </w:p>
        </w:tc>
      </w:tr>
    </w:tbl>
    <w:p w:rsidR="00D34B4C" w:rsidRDefault="00D34B4C" w:rsidP="00D34B4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4"/>
          <w:szCs w:val="24"/>
        </w:rPr>
      </w:pPr>
    </w:p>
    <w:tbl>
      <w:tblPr>
        <w:tblStyle w:val="1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4"/>
        <w:gridCol w:w="4460"/>
      </w:tblGrid>
      <w:tr w:rsidR="00D34B4C" w:rsidRPr="00E90F88" w:rsidTr="00B27AD6">
        <w:trPr>
          <w:jc w:val="center"/>
        </w:trPr>
        <w:tc>
          <w:tcPr>
            <w:tcW w:w="4754" w:type="dxa"/>
          </w:tcPr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>«СОГЛАСОВАНО»</w:t>
            </w:r>
          </w:p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и.о. заведующего кафедрой </w:t>
            </w:r>
          </w:p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>правовых дисциплин</w:t>
            </w:r>
          </w:p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___________   К.С. </w:t>
            </w:r>
            <w:proofErr w:type="spellStart"/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>Иналкаева</w:t>
            </w:r>
            <w:proofErr w:type="spellEnd"/>
          </w:p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>"__" _______________2019 г.</w:t>
            </w:r>
          </w:p>
        </w:tc>
        <w:tc>
          <w:tcPr>
            <w:tcW w:w="4460" w:type="dxa"/>
          </w:tcPr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>«УТВЕРЖДАЮ»</w:t>
            </w:r>
          </w:p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>Директор Института филологии, истории и права</w:t>
            </w:r>
          </w:p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____________ И.В. </w:t>
            </w:r>
            <w:proofErr w:type="spellStart"/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>Мусханова</w:t>
            </w:r>
            <w:proofErr w:type="spellEnd"/>
          </w:p>
          <w:p w:rsidR="00D34B4C" w:rsidRPr="00E90F88" w:rsidRDefault="00D34B4C" w:rsidP="00B27AD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90F8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                       "__" _____________2019 г.</w:t>
            </w:r>
          </w:p>
        </w:tc>
      </w:tr>
    </w:tbl>
    <w:p w:rsidR="00D34B4C" w:rsidRPr="005A5CCB" w:rsidRDefault="00D34B4C" w:rsidP="00D34B4C">
      <w:pPr>
        <w:pStyle w:val="Default"/>
        <w:jc w:val="center"/>
        <w:rPr>
          <w:rFonts w:eastAsia="HiddenHorzOCR"/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C4EE6" w:rsidRDefault="008F6171" w:rsidP="00D34B4C">
      <w:pPr>
        <w:pStyle w:val="Default"/>
        <w:jc w:val="center"/>
        <w:rPr>
          <w:rFonts w:eastAsia="HiddenHorzOCR"/>
        </w:rPr>
      </w:pPr>
      <w:r>
        <w:rPr>
          <w:b/>
          <w:sz w:val="28"/>
          <w:szCs w:val="28"/>
        </w:rPr>
        <w:tab/>
      </w:r>
    </w:p>
    <w:p w:rsidR="006C4EE6" w:rsidRDefault="006C4EE6" w:rsidP="00E015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HiddenHorzOCR" w:hAnsi="Times New Roman"/>
          <w:sz w:val="28"/>
          <w:szCs w:val="28"/>
        </w:rPr>
      </w:pPr>
    </w:p>
    <w:p w:rsidR="006C4EE6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HiddenHorzOCR" w:hAnsi="Times New Roman"/>
          <w:sz w:val="28"/>
          <w:szCs w:val="28"/>
        </w:rPr>
      </w:pPr>
    </w:p>
    <w:p w:rsidR="006C4EE6" w:rsidRPr="0073730C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b/>
          <w:sz w:val="32"/>
          <w:szCs w:val="32"/>
        </w:rPr>
      </w:pPr>
      <w:r w:rsidRPr="0073730C">
        <w:rPr>
          <w:rFonts w:ascii="Times New Roman" w:eastAsia="HiddenHorzOCR" w:hAnsi="Times New Roman"/>
          <w:b/>
          <w:sz w:val="32"/>
          <w:szCs w:val="32"/>
        </w:rPr>
        <w:t>Фонд оценочных средств</w:t>
      </w:r>
    </w:p>
    <w:p w:rsidR="00D34B4C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  <w:r>
        <w:rPr>
          <w:rFonts w:ascii="Times New Roman" w:eastAsia="HiddenHorzOCR" w:hAnsi="Times New Roman"/>
          <w:sz w:val="28"/>
          <w:szCs w:val="28"/>
        </w:rPr>
        <w:t xml:space="preserve">Текущего контроля и промежуточной аттестации </w:t>
      </w:r>
    </w:p>
    <w:p w:rsidR="00D34B4C" w:rsidRDefault="00D34B4C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</w:p>
    <w:p w:rsidR="006C4EE6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  <w:r>
        <w:rPr>
          <w:rFonts w:ascii="Times New Roman" w:eastAsia="HiddenHorzOCR" w:hAnsi="Times New Roman"/>
          <w:sz w:val="28"/>
          <w:szCs w:val="28"/>
        </w:rPr>
        <w:t xml:space="preserve">по дисциплине </w:t>
      </w:r>
    </w:p>
    <w:p w:rsidR="00DD3B04" w:rsidRDefault="00DD3B04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</w:p>
    <w:p w:rsidR="00147BB8" w:rsidRPr="00147BB8" w:rsidRDefault="00147BB8" w:rsidP="00B27A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b/>
          <w:sz w:val="28"/>
          <w:szCs w:val="28"/>
        </w:rPr>
      </w:pPr>
      <w:r w:rsidRPr="00DD3B04">
        <w:rPr>
          <w:rFonts w:ascii="Times New Roman" w:eastAsia="HiddenHorzOCR" w:hAnsi="Times New Roman"/>
          <w:b/>
          <w:sz w:val="28"/>
          <w:szCs w:val="28"/>
        </w:rPr>
        <w:t xml:space="preserve"> </w:t>
      </w:r>
      <w:r w:rsidR="00B27AD6">
        <w:rPr>
          <w:rFonts w:ascii="Times New Roman" w:eastAsia="HiddenHorzOCR" w:hAnsi="Times New Roman"/>
          <w:b/>
          <w:sz w:val="28"/>
          <w:szCs w:val="28"/>
        </w:rPr>
        <w:t>Налоговое</w:t>
      </w:r>
      <w:r w:rsidR="00DD3B04">
        <w:rPr>
          <w:rFonts w:ascii="Times New Roman" w:eastAsia="HiddenHorzOCR" w:hAnsi="Times New Roman"/>
          <w:sz w:val="28"/>
          <w:szCs w:val="28"/>
        </w:rPr>
        <w:t xml:space="preserve"> </w:t>
      </w:r>
      <w:r w:rsidRPr="00147BB8">
        <w:rPr>
          <w:rFonts w:ascii="Times New Roman" w:eastAsia="HiddenHorzOCR" w:hAnsi="Times New Roman"/>
          <w:b/>
          <w:sz w:val="28"/>
          <w:szCs w:val="28"/>
        </w:rPr>
        <w:t>право</w:t>
      </w:r>
    </w:p>
    <w:p w:rsidR="006C4EE6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i/>
          <w:sz w:val="24"/>
          <w:szCs w:val="24"/>
        </w:rPr>
      </w:pPr>
    </w:p>
    <w:p w:rsidR="006C4EE6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i/>
          <w:sz w:val="24"/>
          <w:szCs w:val="24"/>
        </w:rPr>
      </w:pPr>
    </w:p>
    <w:p w:rsidR="00E6219C" w:rsidRDefault="00E6219C" w:rsidP="00E621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44.03.04 - Профессиональное </w:t>
      </w:r>
      <w:proofErr w:type="gramStart"/>
      <w:r>
        <w:rPr>
          <w:rFonts w:ascii="Times New Roman" w:hAnsi="Times New Roman"/>
          <w:b/>
          <w:sz w:val="28"/>
          <w:szCs w:val="28"/>
        </w:rPr>
        <w:t>обучение (по отраслям</w:t>
      </w:r>
      <w:proofErr w:type="gramEnd"/>
      <w:r>
        <w:rPr>
          <w:rFonts w:ascii="Times New Roman" w:hAnsi="Times New Roman"/>
          <w:b/>
          <w:sz w:val="28"/>
          <w:szCs w:val="28"/>
        </w:rPr>
        <w:t>)</w:t>
      </w:r>
    </w:p>
    <w:p w:rsidR="00E6219C" w:rsidRDefault="00E6219C" w:rsidP="00E621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219C" w:rsidRDefault="00E6219C" w:rsidP="00E621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профиль подготовки </w:t>
      </w:r>
    </w:p>
    <w:p w:rsidR="00E6219C" w:rsidRDefault="00E6219C" w:rsidP="00E621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219C" w:rsidRDefault="00E6219C" w:rsidP="00E621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«Правоведение и правоохранительная деятельность»</w:t>
      </w:r>
    </w:p>
    <w:p w:rsidR="00E6219C" w:rsidRDefault="00E6219C" w:rsidP="00E621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4EE6" w:rsidRPr="00C47E76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</w:p>
    <w:p w:rsidR="00147BB8" w:rsidRPr="00147BB8" w:rsidRDefault="00147BB8" w:rsidP="00E015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7BB8">
        <w:rPr>
          <w:rFonts w:ascii="Times New Roman" w:eastAsia="Times New Roman" w:hAnsi="Times New Roman" w:cs="Times New Roman"/>
          <w:sz w:val="28"/>
          <w:szCs w:val="28"/>
        </w:rPr>
        <w:t>Квалификация (степень) выпускника</w:t>
      </w:r>
    </w:p>
    <w:p w:rsidR="00147BB8" w:rsidRPr="00147BB8" w:rsidRDefault="00147BB8" w:rsidP="00E01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BB8" w:rsidRPr="00147BB8" w:rsidRDefault="00147BB8" w:rsidP="00E015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7BB8">
        <w:rPr>
          <w:rFonts w:ascii="Times New Roman" w:eastAsia="Times New Roman" w:hAnsi="Times New Roman" w:cs="Times New Roman"/>
          <w:b/>
          <w:sz w:val="28"/>
          <w:szCs w:val="28"/>
        </w:rPr>
        <w:t>бакалавр</w:t>
      </w:r>
    </w:p>
    <w:p w:rsidR="00147BB8" w:rsidRPr="00147BB8" w:rsidRDefault="00147BB8" w:rsidP="00E015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EE6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</w:p>
    <w:p w:rsidR="006C4EE6" w:rsidRPr="00C47E76" w:rsidRDefault="006C4EE6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</w:p>
    <w:p w:rsidR="008331E0" w:rsidRPr="00E202D8" w:rsidRDefault="008331E0" w:rsidP="008331E0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2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обучения: очная и заочная </w:t>
      </w:r>
    </w:p>
    <w:p w:rsidR="008331E0" w:rsidRPr="00E202D8" w:rsidRDefault="008331E0" w:rsidP="008331E0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2D8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Кафедра-разработчик: кафедра правовых дисциплин</w:t>
      </w:r>
    </w:p>
    <w:p w:rsidR="008331E0" w:rsidRPr="00E202D8" w:rsidRDefault="008331E0" w:rsidP="008331E0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BB8" w:rsidRDefault="00147BB8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</w:p>
    <w:p w:rsidR="00147BB8" w:rsidRDefault="00147BB8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b/>
          <w:sz w:val="28"/>
          <w:szCs w:val="28"/>
        </w:rPr>
      </w:pPr>
    </w:p>
    <w:p w:rsidR="00147BB8" w:rsidRDefault="00147BB8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b/>
          <w:sz w:val="28"/>
          <w:szCs w:val="28"/>
        </w:rPr>
      </w:pPr>
    </w:p>
    <w:p w:rsidR="00147BB8" w:rsidRDefault="00147BB8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b/>
          <w:sz w:val="28"/>
          <w:szCs w:val="28"/>
        </w:rPr>
      </w:pPr>
    </w:p>
    <w:p w:rsidR="00147BB8" w:rsidRDefault="00147BB8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b/>
          <w:sz w:val="28"/>
          <w:szCs w:val="28"/>
        </w:rPr>
      </w:pPr>
    </w:p>
    <w:p w:rsidR="00790AD9" w:rsidRDefault="005D2225" w:rsidP="00E015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/>
          <w:sz w:val="28"/>
          <w:szCs w:val="28"/>
        </w:rPr>
      </w:pPr>
      <w:r>
        <w:rPr>
          <w:rFonts w:ascii="Times New Roman" w:eastAsia="HiddenHorzOCR" w:hAnsi="Times New Roman"/>
          <w:sz w:val="28"/>
          <w:szCs w:val="28"/>
        </w:rPr>
        <w:t>Грозный</w:t>
      </w:r>
      <w:r w:rsidR="006C4EE6" w:rsidRPr="00C47E76">
        <w:rPr>
          <w:rFonts w:ascii="Times New Roman" w:eastAsia="HiddenHorzOCR" w:hAnsi="Times New Roman"/>
          <w:sz w:val="28"/>
          <w:szCs w:val="28"/>
        </w:rPr>
        <w:t>,</w:t>
      </w:r>
      <w:r w:rsidR="000C751A">
        <w:rPr>
          <w:rFonts w:ascii="Times New Roman" w:eastAsia="HiddenHorzOCR" w:hAnsi="Times New Roman"/>
          <w:sz w:val="28"/>
          <w:szCs w:val="28"/>
        </w:rPr>
        <w:t xml:space="preserve"> 201</w:t>
      </w:r>
      <w:r w:rsidR="004213D3">
        <w:rPr>
          <w:rFonts w:ascii="Times New Roman" w:eastAsia="HiddenHorzOCR" w:hAnsi="Times New Roman"/>
          <w:sz w:val="28"/>
          <w:szCs w:val="28"/>
        </w:rPr>
        <w:t>9</w:t>
      </w:r>
    </w:p>
    <w:p w:rsidR="00E6219C" w:rsidRPr="00F20053" w:rsidRDefault="00E6219C" w:rsidP="00E6219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053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Фонд оценочных сре</w:t>
      </w:r>
      <w:proofErr w:type="gramStart"/>
      <w:r w:rsidRPr="00F20053">
        <w:rPr>
          <w:rFonts w:ascii="Times New Roman" w:eastAsia="Courier New" w:hAnsi="Times New Roman" w:cs="Times New Roman"/>
          <w:color w:val="000000"/>
          <w:sz w:val="24"/>
          <w:szCs w:val="24"/>
        </w:rPr>
        <w:t>дств пр</w:t>
      </w:r>
      <w:proofErr w:type="gramEnd"/>
      <w:r w:rsidRPr="00F20053">
        <w:rPr>
          <w:rFonts w:ascii="Times New Roman" w:eastAsia="Courier New" w:hAnsi="Times New Roman" w:cs="Times New Roman"/>
          <w:color w:val="000000"/>
          <w:sz w:val="24"/>
          <w:szCs w:val="24"/>
        </w:rPr>
        <w:t>едставляет собой совокупность оценочных материалов, а также описание форм и процедур, предназначенных для определения уровня достижения результатов обучения</w:t>
      </w:r>
      <w:r w:rsidRPr="00F20053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 xml:space="preserve"> обучающихся по </w:t>
      </w:r>
      <w:r w:rsidRPr="00F2005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профилю подготовки </w:t>
      </w:r>
      <w:r w:rsidRPr="00F20053">
        <w:rPr>
          <w:rFonts w:ascii="Times New Roman" w:eastAsia="Times New Roman" w:hAnsi="Times New Roman" w:cs="Times New Roman"/>
          <w:sz w:val="24"/>
          <w:szCs w:val="24"/>
        </w:rPr>
        <w:t>44.03.04 Профессиональное обучение (по отраслям), профиль «Правоведение и правоохранительная деятельность».</w:t>
      </w:r>
    </w:p>
    <w:p w:rsidR="00E6219C" w:rsidRPr="00F20053" w:rsidRDefault="00E6219C" w:rsidP="0056752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0053">
        <w:rPr>
          <w:rFonts w:ascii="Times New Roman" w:eastAsia="Courier New" w:hAnsi="Times New Roman" w:cs="Times New Roman"/>
          <w:color w:val="000000"/>
          <w:sz w:val="24"/>
          <w:szCs w:val="24"/>
        </w:rPr>
        <w:t>Разработан</w:t>
      </w:r>
      <w:proofErr w:type="gramEnd"/>
      <w:r w:rsidRPr="00F2005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в качестве приложения к рабочей программе дисциплины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«</w:t>
      </w:r>
      <w:r w:rsidR="00567521">
        <w:rPr>
          <w:rFonts w:ascii="Times New Roman" w:eastAsia="Courier New" w:hAnsi="Times New Roman" w:cs="Times New Roman"/>
          <w:color w:val="000000"/>
          <w:sz w:val="24"/>
          <w:szCs w:val="24"/>
        </w:rPr>
        <w:t>Налоговое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право» </w:t>
      </w:r>
      <w:r w:rsidRPr="00F2005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соответствии с ОПОП </w:t>
      </w:r>
      <w:r w:rsidRPr="00F20053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подготовки 44.03.04 Профессиональное обучение (по отраслям), утвержденного приказом </w:t>
      </w:r>
      <w:proofErr w:type="spellStart"/>
      <w:r w:rsidRPr="00F2005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20053">
        <w:rPr>
          <w:rFonts w:ascii="Times New Roman" w:eastAsia="Times New Roman" w:hAnsi="Times New Roman" w:cs="Times New Roman"/>
          <w:sz w:val="24"/>
          <w:szCs w:val="24"/>
        </w:rPr>
        <w:t xml:space="preserve"> России от 19.09.2017 № 125, на основе ОПОП профиля «Правоведение и правоохранительная деятельность», разработанной с учетом Примерной основной образовательной программы, рекомендованной ФУМО.</w:t>
      </w:r>
    </w:p>
    <w:p w:rsidR="004213D3" w:rsidRPr="004F4640" w:rsidRDefault="004213D3" w:rsidP="004213D3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8331E0" w:rsidRPr="008331E0" w:rsidRDefault="008331E0" w:rsidP="008331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156875"/>
      <w:r w:rsidRPr="008331E0">
        <w:rPr>
          <w:rFonts w:ascii="Times New Roman" w:eastAsia="Times New Roman" w:hAnsi="Times New Roman" w:cs="Times New Roman"/>
          <w:sz w:val="24"/>
          <w:szCs w:val="24"/>
        </w:rPr>
        <w:t>Разработчик:</w:t>
      </w:r>
    </w:p>
    <w:p w:rsidR="008331E0" w:rsidRPr="008331E0" w:rsidRDefault="008331E0" w:rsidP="008331E0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1E0">
        <w:rPr>
          <w:rFonts w:ascii="Times New Roman" w:eastAsia="Times New Roman" w:hAnsi="Times New Roman" w:cs="Times New Roman"/>
          <w:sz w:val="24"/>
          <w:szCs w:val="24"/>
        </w:rPr>
        <w:t xml:space="preserve">Доцент кафедры правовых дисциплин ________________ </w:t>
      </w:r>
      <w:proofErr w:type="spellStart"/>
      <w:r w:rsidRPr="008331E0">
        <w:rPr>
          <w:rFonts w:ascii="Times New Roman" w:eastAsia="Times New Roman" w:hAnsi="Times New Roman" w:cs="Times New Roman"/>
          <w:sz w:val="24"/>
          <w:szCs w:val="24"/>
        </w:rPr>
        <w:t>К.С.Иналкаева</w:t>
      </w:r>
      <w:proofErr w:type="spellEnd"/>
    </w:p>
    <w:p w:rsidR="008331E0" w:rsidRPr="008331E0" w:rsidRDefault="008331E0" w:rsidP="008331E0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E0" w:rsidRPr="008331E0" w:rsidRDefault="008331E0" w:rsidP="008331E0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E0" w:rsidRPr="008331E0" w:rsidRDefault="008331E0" w:rsidP="008331E0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1E0">
        <w:rPr>
          <w:rFonts w:ascii="Times New Roman" w:eastAsia="Times New Roman" w:hAnsi="Times New Roman" w:cs="Times New Roman"/>
          <w:sz w:val="24"/>
          <w:szCs w:val="24"/>
        </w:rPr>
        <w:t>Рассмотрен и одобрен на заседании кафедры правовых дисциплин ФГБОУ ВО ЧГПУ от ________2019 г., протокол №_______</w:t>
      </w:r>
    </w:p>
    <w:p w:rsidR="008331E0" w:rsidRPr="008331E0" w:rsidRDefault="008331E0" w:rsidP="008331E0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E0" w:rsidRPr="008331E0" w:rsidRDefault="008331E0" w:rsidP="008331E0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1E0">
        <w:rPr>
          <w:rFonts w:ascii="Times New Roman" w:eastAsia="Times New Roman" w:hAnsi="Times New Roman" w:cs="Times New Roman"/>
          <w:sz w:val="24"/>
          <w:szCs w:val="24"/>
        </w:rPr>
        <w:t xml:space="preserve">Зав. кафедрой, </w:t>
      </w:r>
      <w:proofErr w:type="spellStart"/>
      <w:r w:rsidRPr="008331E0">
        <w:rPr>
          <w:rFonts w:ascii="Times New Roman" w:eastAsia="Times New Roman" w:hAnsi="Times New Roman" w:cs="Times New Roman"/>
          <w:sz w:val="24"/>
          <w:szCs w:val="24"/>
        </w:rPr>
        <w:t>к.ю.н</w:t>
      </w:r>
      <w:proofErr w:type="spellEnd"/>
      <w:r w:rsidRPr="008331E0">
        <w:rPr>
          <w:rFonts w:ascii="Times New Roman" w:eastAsia="Times New Roman" w:hAnsi="Times New Roman" w:cs="Times New Roman"/>
          <w:sz w:val="24"/>
          <w:szCs w:val="24"/>
        </w:rPr>
        <w:t xml:space="preserve">., доцент </w:t>
      </w:r>
      <w:proofErr w:type="spellStart"/>
      <w:r w:rsidRPr="008331E0">
        <w:rPr>
          <w:rFonts w:ascii="Times New Roman" w:eastAsia="Times New Roman" w:hAnsi="Times New Roman" w:cs="Times New Roman"/>
          <w:sz w:val="24"/>
          <w:szCs w:val="24"/>
        </w:rPr>
        <w:t>_________________К.С.Иналкаева</w:t>
      </w:r>
      <w:proofErr w:type="spellEnd"/>
    </w:p>
    <w:p w:rsidR="008331E0" w:rsidRPr="008331E0" w:rsidRDefault="008331E0" w:rsidP="008331E0">
      <w:pPr>
        <w:suppressLineNumbers/>
        <w:spacing w:after="0" w:line="360" w:lineRule="auto"/>
        <w:ind w:left="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31E0">
        <w:rPr>
          <w:rFonts w:ascii="Times New Roman" w:eastAsia="Times New Roman" w:hAnsi="Times New Roman" w:cs="Times New Roman"/>
          <w:sz w:val="24"/>
          <w:szCs w:val="24"/>
        </w:rPr>
        <w:t>___________2019 г.</w:t>
      </w:r>
    </w:p>
    <w:p w:rsidR="008331E0" w:rsidRPr="008331E0" w:rsidRDefault="008331E0" w:rsidP="008331E0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8331E0" w:rsidRPr="008331E0" w:rsidRDefault="008331E0" w:rsidP="008331E0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bookmarkEnd w:id="0"/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8331E0" w:rsidRDefault="008331E0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8331E0" w:rsidRDefault="008331E0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8331E0" w:rsidRDefault="008331E0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8331E0" w:rsidRDefault="008331E0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8331E0" w:rsidRDefault="008331E0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Default="0061581E" w:rsidP="004213D3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1581E" w:rsidRPr="00AF7FBF" w:rsidRDefault="0061581E" w:rsidP="0061581E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FB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Карта компетенций</w:t>
      </w:r>
    </w:p>
    <w:p w:rsidR="0061581E" w:rsidRPr="00AF7FBF" w:rsidRDefault="0061581E" w:rsidP="0061581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3544"/>
        <w:gridCol w:w="4536"/>
      </w:tblGrid>
      <w:tr w:rsidR="0061581E" w:rsidRPr="006A094C" w:rsidTr="00B27AD6">
        <w:trPr>
          <w:trHeight w:val="245"/>
        </w:trPr>
        <w:tc>
          <w:tcPr>
            <w:tcW w:w="1985" w:type="dxa"/>
            <w:shd w:val="clear" w:color="auto" w:fill="auto"/>
          </w:tcPr>
          <w:p w:rsidR="0061581E" w:rsidRPr="006A094C" w:rsidRDefault="0061581E" w:rsidP="00B27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3959312"/>
            <w:r w:rsidRPr="006A0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(группа) универсальных компетенций</w:t>
            </w:r>
          </w:p>
        </w:tc>
        <w:tc>
          <w:tcPr>
            <w:tcW w:w="3544" w:type="dxa"/>
            <w:shd w:val="clear" w:color="auto" w:fill="auto"/>
          </w:tcPr>
          <w:p w:rsidR="0061581E" w:rsidRPr="006A094C" w:rsidRDefault="0061581E" w:rsidP="00B27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0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универсальной компетенции</w:t>
            </w:r>
          </w:p>
          <w:p w:rsidR="0061581E" w:rsidRPr="006A094C" w:rsidRDefault="0061581E" w:rsidP="00B27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1581E" w:rsidRPr="006A094C" w:rsidRDefault="0061581E" w:rsidP="00B27AD6">
            <w:pPr>
              <w:tabs>
                <w:tab w:val="left" w:pos="720"/>
              </w:tabs>
              <w:suppressAutoHyphens/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9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Код и наименование индикатора достижения универсальной компетенции</w:t>
            </w:r>
          </w:p>
        </w:tc>
      </w:tr>
      <w:tr w:rsidR="0061581E" w:rsidRPr="006A094C" w:rsidTr="00B27AD6">
        <w:trPr>
          <w:trHeight w:val="36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AD6" w:rsidRPr="00B27AD6" w:rsidRDefault="00B27AD6" w:rsidP="00B27AD6">
            <w:pPr>
              <w:tabs>
                <w:tab w:val="left" w:pos="720"/>
              </w:tabs>
              <w:suppressAutoHyphens/>
              <w:spacing w:after="0" w:line="240" w:lineRule="auto"/>
              <w:ind w:right="-31"/>
              <w:rPr>
                <w:rFonts w:asciiTheme="majorBidi" w:hAnsiTheme="majorBidi" w:cstheme="majorBidi"/>
              </w:rPr>
            </w:pPr>
            <w:r w:rsidRPr="00B27AD6">
              <w:rPr>
                <w:rFonts w:asciiTheme="majorBidi" w:hAnsiTheme="majorBidi" w:cstheme="majorBidi"/>
              </w:rPr>
              <w:t>ОК-7</w:t>
            </w:r>
          </w:p>
          <w:p w:rsidR="0061581E" w:rsidRPr="00B27AD6" w:rsidRDefault="00B27AD6" w:rsidP="00B27AD6">
            <w:pPr>
              <w:tabs>
                <w:tab w:val="left" w:pos="720"/>
              </w:tabs>
              <w:suppressAutoHyphens/>
              <w:spacing w:after="0" w:line="240" w:lineRule="auto"/>
              <w:ind w:right="-31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  <w:r w:rsidRPr="00B27AD6">
              <w:rPr>
                <w:rFonts w:asciiTheme="majorBidi" w:hAnsiTheme="majorBidi" w:cstheme="majorBidi"/>
              </w:rPr>
              <w:t>Способность использовать базовые правовые знания в различных сферах деятельности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1581E" w:rsidRPr="00B27AD6" w:rsidRDefault="00B27AD6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О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К-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.1. Определяет совокупность взаимосвязанных задач, обеспечивающих достижение поставленной цели, исходя из действующих правовых норм. </w:t>
            </w:r>
          </w:p>
          <w:p w:rsidR="0061581E" w:rsidRPr="00B27AD6" w:rsidRDefault="00B27AD6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О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К-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.2. Определяет ресурсное обеспечение для достижения поставленной цели. </w:t>
            </w:r>
          </w:p>
          <w:p w:rsidR="0061581E" w:rsidRPr="00B27AD6" w:rsidRDefault="00B27AD6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О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К-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.3. Оценивает вероятные риски и ограничения в решении поставленных задач. </w:t>
            </w:r>
          </w:p>
          <w:p w:rsidR="0061581E" w:rsidRPr="00B27AD6" w:rsidRDefault="00B27AD6" w:rsidP="00B27AD6">
            <w:pPr>
              <w:tabs>
                <w:tab w:val="left" w:pos="720"/>
              </w:tabs>
              <w:suppressAutoHyphens/>
              <w:spacing w:after="0" w:line="240" w:lineRule="auto"/>
              <w:ind w:right="-31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О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К-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.4. Определяет ожидаемые результаты решения поставленных задач.</w:t>
            </w:r>
            <w:r w:rsidR="0061581E" w:rsidRPr="00B27AD6"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1E" w:rsidRPr="00B27AD6" w:rsidRDefault="0061581E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знать: </w:t>
            </w:r>
            <w:r w:rsidRPr="00B27AD6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виды ресурсов и ограничений, основные методы оценки разных способов решения профессиональных задач; действующее законодательство и правовые нормы, регулирующие профессиональную деятельность;</w:t>
            </w:r>
          </w:p>
          <w:p w:rsidR="0061581E" w:rsidRPr="00B27AD6" w:rsidRDefault="0061581E" w:rsidP="00B27AD6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уметь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: </w:t>
            </w:r>
            <w:r w:rsidRPr="00B27AD6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проводить анализ поставленной цели и формулировать задачи, необходимые для ее достижения, анализировать альтернативные варианты; использовать нормативно-правовую документацию в сфере профессиональной деятельности;</w:t>
            </w:r>
          </w:p>
          <w:p w:rsidR="0061581E" w:rsidRPr="00B27AD6" w:rsidRDefault="0061581E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владеть: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B27AD6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методиками разработки цели и задач проекта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;  </w:t>
            </w:r>
            <w:r w:rsidRPr="00B27AD6">
              <w:rPr>
                <w:rFonts w:asciiTheme="majorBidi" w:eastAsia="Calibri" w:hAnsiTheme="majorBidi" w:cstheme="majorBidi"/>
                <w:sz w:val="20"/>
                <w:szCs w:val="20"/>
              </w:rPr>
              <w:t>методами оценки потребности в ресурсах, продолжительности и стоимости проекта.</w:t>
            </w:r>
          </w:p>
        </w:tc>
      </w:tr>
      <w:tr w:rsidR="00B27AD6" w:rsidRPr="006A094C" w:rsidTr="00B27AD6">
        <w:trPr>
          <w:trHeight w:val="8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7AD6" w:rsidRPr="00B27AD6" w:rsidRDefault="00B27AD6" w:rsidP="00B27AD6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B27AD6">
              <w:rPr>
                <w:rFonts w:asciiTheme="majorBidi" w:hAnsiTheme="majorBidi" w:cstheme="majorBidi"/>
              </w:rPr>
              <w:t>ПК-4</w:t>
            </w:r>
          </w:p>
          <w:p w:rsidR="00B27AD6" w:rsidRPr="00B27AD6" w:rsidRDefault="00B27AD6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hAnsiTheme="majorBidi" w:cstheme="majorBidi"/>
              </w:rPr>
              <w:t>Способность организовать профессионально-педагогическую деятельность на нормативно-правовой основе</w:t>
            </w:r>
          </w:p>
          <w:p w:rsidR="00B27AD6" w:rsidRPr="00B27AD6" w:rsidRDefault="00B27AD6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27AD6" w:rsidRPr="00B27AD6" w:rsidRDefault="00B27AD6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ПК-4.1. </w:t>
            </w:r>
            <w:proofErr w:type="gramStart"/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Понимает и объясняет сущность 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общего, среднего профессионального образования, профессионального обучения, законодательства о правах ребенка, трудового законодательства. </w:t>
            </w:r>
            <w:proofErr w:type="gramEnd"/>
          </w:p>
          <w:p w:rsidR="00B27AD6" w:rsidRPr="00B27AD6" w:rsidRDefault="00B27AD6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ПК-4.2. Применяет в своей деятельности основные нормативно-правовые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 профессиональной деятельности.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  <w:t xml:space="preserve"> </w:t>
            </w:r>
          </w:p>
          <w:p w:rsidR="00B27AD6" w:rsidRPr="00B27AD6" w:rsidRDefault="00B27AD6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</w:p>
          <w:p w:rsidR="00B27AD6" w:rsidRPr="00B27AD6" w:rsidRDefault="00B27AD6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</w:p>
          <w:p w:rsidR="00B27AD6" w:rsidRPr="00B27AD6" w:rsidRDefault="00B27AD6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AD6" w:rsidRPr="00B27AD6" w:rsidRDefault="00B27AD6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знать: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нормативные правовые документы, регламентирующие требования к профессиональной деятельности; психологические основы организации профессионального взаимодействия; методы и технологии (в том числе инновационные) развития области профессиональной деятельности; научно-методическое обеспечение профессиональной деятельности, принципы профессиональной этики;</w:t>
            </w:r>
          </w:p>
          <w:p w:rsidR="00B27AD6" w:rsidRPr="00B27AD6" w:rsidRDefault="00B27AD6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уметь: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осуществлять исследовательскую деятельность по разработке и внедрению инновационных технологий в области профессиональной деятельности, обрабатывать социальную, демографическую, экономическую и другую информацию с привлечением широкого круга источников на основе использования современных информационных технологий, средств вычислительной техники, коммуникаций и связи, разрабатывать программы мониторинга и оценки результатов реализации профессиональной деятельности;</w:t>
            </w:r>
          </w:p>
          <w:p w:rsidR="00B27AD6" w:rsidRPr="00B27AD6" w:rsidRDefault="00B27AD6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highlight w:val="yellow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владеть: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разрабатывать информационно-методические материалы в области профессиональной деятельности; осуществлением теоретико-методологического обоснования программ (образовательных, программ сопровождения либо реабилитации); использованием современных информационных технологий, средств вычислительной техники, коммуникаций и связи, составлением индивидуальных программ, планирующей, отчетной и других видах документации; осуществлением методического сопровождения разработки и реализации программ (образовательных, программ сопровождения либо реабилитации)</w:t>
            </w:r>
          </w:p>
        </w:tc>
      </w:tr>
      <w:tr w:rsidR="0061581E" w:rsidRPr="006A094C" w:rsidTr="00B27AD6">
        <w:trPr>
          <w:trHeight w:val="8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7AD6" w:rsidRPr="00B27AD6" w:rsidRDefault="00B27AD6" w:rsidP="00B27AD6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B27AD6">
              <w:rPr>
                <w:rFonts w:asciiTheme="majorBidi" w:hAnsiTheme="majorBidi" w:cstheme="majorBidi"/>
              </w:rPr>
              <w:lastRenderedPageBreak/>
              <w:t>ПК-5</w:t>
            </w:r>
          </w:p>
          <w:p w:rsidR="0061581E" w:rsidRPr="00B27AD6" w:rsidRDefault="00B27AD6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Calibri" w:hAnsiTheme="majorBidi" w:cstheme="majorBidi"/>
              </w:rPr>
              <w:t>способность анализировать профессионально-педагогические ситуации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1581E" w:rsidRPr="00B27AD6" w:rsidRDefault="0061581E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ПК-</w:t>
            </w:r>
            <w:r w:rsidR="00B27AD6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.1. </w:t>
            </w:r>
            <w:proofErr w:type="gramStart"/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Понимает и объясняет сущность 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общего, среднего профессионального образования, профессионального обучения, законодательства о правах ребенка, трудового законодательства. </w:t>
            </w:r>
            <w:proofErr w:type="gramEnd"/>
          </w:p>
          <w:p w:rsidR="0061581E" w:rsidRPr="00B27AD6" w:rsidRDefault="0061581E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ПК-</w:t>
            </w:r>
            <w:r w:rsidR="00B27AD6"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>.2. Применяет в своей деятельности основные нормативно-правовые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 профессиональной деятельности.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  <w:t xml:space="preserve"> </w:t>
            </w:r>
          </w:p>
          <w:p w:rsidR="0061581E" w:rsidRPr="00B27AD6" w:rsidRDefault="0061581E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</w:p>
          <w:p w:rsidR="0061581E" w:rsidRPr="00B27AD6" w:rsidRDefault="0061581E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</w:p>
          <w:p w:rsidR="0061581E" w:rsidRPr="00B27AD6" w:rsidRDefault="0061581E" w:rsidP="00B27AD6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AD6" w:rsidRPr="00B27AD6" w:rsidRDefault="0061581E" w:rsidP="00B27AD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ajorBidi" w:eastAsia="AR PL SungtiL GB" w:hAnsiTheme="majorBidi" w:cstheme="majorBidi"/>
                <w:sz w:val="20"/>
                <w:szCs w:val="20"/>
                <w:lang w:eastAsia="zh-CN" w:bidi="hi-IN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знать: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="00B27AD6" w:rsidRPr="00B27AD6">
              <w:rPr>
                <w:rFonts w:asciiTheme="majorBidi" w:eastAsia="AR PL SungtiL GB" w:hAnsiTheme="majorBidi" w:cstheme="majorBidi"/>
                <w:sz w:val="20"/>
                <w:szCs w:val="20"/>
                <w:lang w:eastAsia="zh-CN" w:bidi="hi-IN"/>
              </w:rPr>
              <w:t xml:space="preserve">- основы законодательства и нормативные правовые документы по профилю профессиональной деятельности; правовые нормы в системе социального и профессионального регулирования; </w:t>
            </w:r>
          </w:p>
          <w:p w:rsidR="00B27AD6" w:rsidRPr="00B27AD6" w:rsidRDefault="00B27AD6" w:rsidP="00B27AD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Calibri" w:hAnsiTheme="majorBidi" w:cstheme="majorBidi"/>
                <w:sz w:val="20"/>
                <w:szCs w:val="20"/>
              </w:rPr>
              <w:t>- анализировать, толковать и правильно применять правовые нормы законодательства; правильно составлять и оформлять юридические документы;</w:t>
            </w:r>
          </w:p>
          <w:p w:rsidR="00B27AD6" w:rsidRPr="00B27AD6" w:rsidRDefault="00B27AD6" w:rsidP="00B27AD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ajorBidi" w:eastAsia="AR PL SungtiL GB" w:hAnsiTheme="majorBidi" w:cstheme="majorBidi"/>
                <w:sz w:val="20"/>
                <w:szCs w:val="20"/>
                <w:lang w:eastAsia="zh-CN" w:bidi="hi-IN"/>
              </w:rPr>
            </w:pPr>
            <w:r w:rsidRPr="00B27AD6">
              <w:rPr>
                <w:rFonts w:asciiTheme="majorBidi" w:eastAsia="Calibri" w:hAnsiTheme="majorBidi" w:cstheme="majorBidi"/>
                <w:sz w:val="20"/>
                <w:szCs w:val="20"/>
              </w:rPr>
              <w:t>- профессионально-важные качества педагога профессионального обучения;</w:t>
            </w:r>
          </w:p>
          <w:p w:rsidR="00B27AD6" w:rsidRPr="00B27AD6" w:rsidRDefault="00B27AD6" w:rsidP="00B27AD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B27AD6">
              <w:rPr>
                <w:rFonts w:asciiTheme="majorBidi" w:hAnsiTheme="majorBidi" w:cstheme="majorBidi"/>
                <w:sz w:val="20"/>
                <w:szCs w:val="20"/>
              </w:rPr>
              <w:t>- необходимые источники налогового права, принципы налогового права, систему налогов и сборов Российской Федерации, права и обязанности налогоплательщиков и налоговых органов, правила исполнения обязанности по уплате налогов и сборов, порядок проведения налогового контроля и ответственность за налоговые правонарушения;</w:t>
            </w:r>
          </w:p>
          <w:p w:rsidR="00B27AD6" w:rsidRPr="00B27AD6" w:rsidRDefault="0061581E" w:rsidP="00B27AD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ajorBidi" w:eastAsia="AR PL SungtiL GB" w:hAnsiTheme="majorBidi" w:cstheme="majorBidi"/>
                <w:sz w:val="20"/>
                <w:szCs w:val="20"/>
                <w:lang w:eastAsia="zh-CN" w:bidi="hi-IN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уметь: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="00B27AD6" w:rsidRPr="00B27AD6">
              <w:rPr>
                <w:rFonts w:asciiTheme="majorBidi" w:eastAsia="AR PL SungtiL GB" w:hAnsiTheme="majorBidi" w:cstheme="majorBidi"/>
                <w:sz w:val="20"/>
                <w:szCs w:val="20"/>
                <w:lang w:eastAsia="zh-CN" w:bidi="hi-IN"/>
              </w:rPr>
              <w:t>- применять нормативно-правовые акты в сфере образования;</w:t>
            </w:r>
          </w:p>
          <w:p w:rsidR="00B27AD6" w:rsidRPr="00B27AD6" w:rsidRDefault="00B27AD6" w:rsidP="00B27AD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Calibri" w:hAnsiTheme="majorBidi" w:cstheme="majorBidi"/>
                <w:sz w:val="20"/>
                <w:szCs w:val="20"/>
              </w:rPr>
              <w:t>- навыками работы с правовыми актами; навыками анализа различных правовых явлений и правовых норм;</w:t>
            </w:r>
          </w:p>
          <w:p w:rsidR="00B27AD6" w:rsidRPr="00B27AD6" w:rsidRDefault="00B27AD6" w:rsidP="00B27AD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27AD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- правильно выбирать и анализировать содержание источников права для разрешения конкретных ситуаций;</w:t>
            </w:r>
          </w:p>
          <w:p w:rsidR="00B27AD6" w:rsidRPr="00B27AD6" w:rsidRDefault="00B27AD6" w:rsidP="00B27AD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-  </w:t>
            </w:r>
            <w:r w:rsidRPr="00B27AD6">
              <w:rPr>
                <w:rFonts w:asciiTheme="majorBidi" w:hAnsiTheme="majorBidi" w:cstheme="majorBidi"/>
                <w:sz w:val="20"/>
                <w:szCs w:val="20"/>
              </w:rPr>
              <w:t>давать квалифицированные юридические заключения и консультации; правильно составлять и оформлять юридические документы по налоговым отношениям</w:t>
            </w:r>
          </w:p>
          <w:p w:rsidR="00B27AD6" w:rsidRPr="00B27AD6" w:rsidRDefault="0061581E" w:rsidP="00B27AD6">
            <w:pPr>
              <w:spacing w:after="0" w:line="240" w:lineRule="auto"/>
              <w:jc w:val="both"/>
              <w:rPr>
                <w:rFonts w:asciiTheme="majorBidi" w:eastAsia="AR PL SungtiL GB" w:hAnsiTheme="majorBidi" w:cstheme="majorBidi"/>
                <w:sz w:val="20"/>
                <w:szCs w:val="20"/>
                <w:lang w:eastAsia="zh-CN" w:bidi="hi-IN"/>
              </w:rPr>
            </w:pPr>
            <w:r w:rsidRPr="00B27AD6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владеть:</w:t>
            </w:r>
            <w:r w:rsidRPr="00B27AD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="00B27AD6" w:rsidRPr="00B27AD6">
              <w:rPr>
                <w:rFonts w:asciiTheme="majorBidi" w:eastAsia="AR PL SungtiL GB" w:hAnsiTheme="majorBidi" w:cstheme="majorBidi"/>
                <w:sz w:val="20"/>
                <w:szCs w:val="20"/>
                <w:lang w:eastAsia="zh-CN" w:bidi="hi-IN"/>
              </w:rPr>
              <w:t>- навыками оценки своей деятельности с точки зрения правового регулирования;</w:t>
            </w:r>
          </w:p>
          <w:p w:rsidR="00B27AD6" w:rsidRPr="00B27AD6" w:rsidRDefault="00B27AD6" w:rsidP="00B27AD6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Calibri" w:hAnsiTheme="majorBidi" w:cstheme="majorBidi"/>
                <w:sz w:val="20"/>
                <w:szCs w:val="20"/>
              </w:rPr>
              <w:t>- навыками работы с правовыми актами; навыками анализа различных правовых явлений и правовых норм;</w:t>
            </w:r>
          </w:p>
          <w:p w:rsidR="00B27AD6" w:rsidRPr="00B27AD6" w:rsidRDefault="00B27AD6" w:rsidP="00B27AD6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B27AD6">
              <w:rPr>
                <w:rFonts w:asciiTheme="majorBidi" w:eastAsia="Calibri" w:hAnsiTheme="majorBidi" w:cstheme="majorBidi"/>
                <w:sz w:val="20"/>
                <w:szCs w:val="20"/>
              </w:rPr>
              <w:t>- навыками использования психолого-педагогических технологий в профессиональной деятельности для индивидуализации обучения, развития, воспитания, в том числе обучающихся с особыми образовательными потребностями;</w:t>
            </w:r>
          </w:p>
          <w:p w:rsidR="0061581E" w:rsidRPr="00B27AD6" w:rsidRDefault="00B27AD6" w:rsidP="00B27AD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highlight w:val="yellow"/>
              </w:rPr>
            </w:pPr>
            <w:r w:rsidRPr="00B27AD6">
              <w:rPr>
                <w:rFonts w:asciiTheme="majorBidi" w:hAnsiTheme="majorBidi" w:cstheme="majorBidi"/>
                <w:sz w:val="20"/>
                <w:szCs w:val="20"/>
              </w:rPr>
              <w:t>- юридической терминологией; навыками работы с правовыми актами; навыками анализа различных правовых явлений и правовых норм.</w:t>
            </w:r>
          </w:p>
        </w:tc>
      </w:tr>
      <w:bookmarkEnd w:id="2"/>
    </w:tbl>
    <w:p w:rsidR="0061581E" w:rsidRPr="00AF7FBF" w:rsidRDefault="0061581E" w:rsidP="006158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AD6" w:rsidRDefault="00B27AD6" w:rsidP="0061581E">
      <w:pPr>
        <w:spacing w:after="0"/>
        <w:ind w:left="6521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B27AD6" w:rsidSect="008331E0">
          <w:pgSz w:w="11906" w:h="16838"/>
          <w:pgMar w:top="1134" w:right="851" w:bottom="1134" w:left="1474" w:header="709" w:footer="709" w:gutter="0"/>
          <w:cols w:space="708"/>
          <w:docGrid w:linePitch="360"/>
        </w:sectPr>
      </w:pPr>
    </w:p>
    <w:p w:rsidR="0061581E" w:rsidRPr="002D55BD" w:rsidRDefault="0061581E" w:rsidP="0061581E">
      <w:pPr>
        <w:pStyle w:val="a3"/>
        <w:numPr>
          <w:ilvl w:val="0"/>
          <w:numId w:val="2"/>
        </w:numPr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55B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Матрица компетенций </w:t>
      </w:r>
    </w:p>
    <w:p w:rsidR="0061581E" w:rsidRDefault="0061581E" w:rsidP="0061581E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23"/>
        <w:tblW w:w="10348" w:type="dxa"/>
        <w:tblInd w:w="-318" w:type="dxa"/>
        <w:tblLayout w:type="fixed"/>
        <w:tblLook w:val="04A0"/>
      </w:tblPr>
      <w:tblGrid>
        <w:gridCol w:w="7939"/>
        <w:gridCol w:w="709"/>
        <w:gridCol w:w="850"/>
        <w:gridCol w:w="850"/>
      </w:tblGrid>
      <w:tr w:rsidR="00B27AD6" w:rsidRPr="00AD5C25" w:rsidTr="00B27AD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B27AD6" w:rsidRPr="00AD5C25" w:rsidRDefault="00B27AD6" w:rsidP="00B27AD6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  <w:r w:rsidRPr="00AD5C25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>Разделы (темы)</w:t>
            </w:r>
          </w:p>
          <w:p w:rsidR="00B27AD6" w:rsidRPr="00AD5C25" w:rsidRDefault="00B27AD6" w:rsidP="00B27AD6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  <w:r w:rsidRPr="00AD5C25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 xml:space="preserve"> дисциплина</w:t>
            </w:r>
          </w:p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  <w:r w:rsidRPr="00AD5C25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 xml:space="preserve">           Компетенции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ОК-7</w:t>
            </w:r>
            <w:r w:rsidRPr="00AD5C25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  <w:r w:rsidRPr="00AD5C25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ПК-</w:t>
            </w:r>
            <w:r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  <w:r w:rsidRPr="00AD5C25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ПК-</w:t>
            </w:r>
            <w:r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27AD6" w:rsidRPr="00AD5C25" w:rsidTr="00B27AD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D6" w:rsidRPr="00841941" w:rsidRDefault="00B27AD6" w:rsidP="00F3778C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841941">
              <w:rPr>
                <w:rFonts w:ascii="Times New Roman" w:hAnsi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AD6" w:rsidRPr="00AD5C25" w:rsidTr="00B27AD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AD6" w:rsidRPr="00B27AD6" w:rsidRDefault="00B27AD6" w:rsidP="00B27AD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B27AD6">
              <w:rPr>
                <w:rFonts w:asciiTheme="majorBidi" w:hAnsiTheme="majorBidi" w:cstheme="majorBidi"/>
              </w:rPr>
              <w:t>Правовые основы налоговой системы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AD6" w:rsidRPr="00AD5C25" w:rsidTr="00B27AD6">
        <w:trPr>
          <w:trHeight w:val="36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AD6" w:rsidRPr="00B27AD6" w:rsidRDefault="00B27AD6" w:rsidP="00B27AD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B27AD6">
              <w:rPr>
                <w:rFonts w:asciiTheme="majorBidi" w:hAnsiTheme="majorBidi" w:cstheme="majorBidi"/>
              </w:rPr>
              <w:t>Понятие налога. Прямые и косвенные налоги.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AD6" w:rsidRPr="00AD5C25" w:rsidTr="00B27AD6">
        <w:trPr>
          <w:trHeight w:val="211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AD6" w:rsidRPr="00B27AD6" w:rsidRDefault="00B27AD6" w:rsidP="00B27AD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B27AD6">
              <w:rPr>
                <w:rFonts w:asciiTheme="majorBidi" w:hAnsiTheme="majorBidi" w:cstheme="majorBidi"/>
              </w:rPr>
              <w:t>Законодательство о налогах и сборах, основные принципы налогообложения. Субъекты налоговых правоотношений.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AD6" w:rsidRPr="00AD5C25" w:rsidTr="00B27AD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AD6" w:rsidRPr="00B27AD6" w:rsidRDefault="00B27AD6" w:rsidP="00B27AD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B27AD6">
              <w:rPr>
                <w:rFonts w:asciiTheme="majorBidi" w:hAnsiTheme="majorBidi" w:cstheme="majorBidi"/>
              </w:rPr>
              <w:t>Исполнение налоговой обязанности. Налоговый контроль.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27AD6" w:rsidRPr="00AD5C25" w:rsidTr="00B27AD6">
        <w:trPr>
          <w:trHeight w:val="303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AD6" w:rsidRPr="00B27AD6" w:rsidRDefault="00B27AD6" w:rsidP="00B27AD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Theme="majorBidi" w:hAnsiTheme="majorBidi" w:cstheme="majorBidi"/>
              </w:rPr>
            </w:pPr>
            <w:r w:rsidRPr="00B27AD6">
              <w:rPr>
                <w:rFonts w:asciiTheme="majorBidi" w:hAnsiTheme="majorBidi" w:cstheme="majorBidi"/>
              </w:rPr>
              <w:t>Ответственность субъектов предпринимательской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5C2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27AD6" w:rsidRPr="00AD5C25" w:rsidTr="00B27AD6">
        <w:trPr>
          <w:trHeight w:val="96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AD6" w:rsidRPr="00B27AD6" w:rsidRDefault="00B27AD6" w:rsidP="00B27AD6">
            <w:pPr>
              <w:pStyle w:val="ad"/>
              <w:spacing w:line="256" w:lineRule="auto"/>
              <w:ind w:firstLine="0"/>
              <w:jc w:val="left"/>
              <w:rPr>
                <w:rFonts w:asciiTheme="majorBidi" w:hAnsiTheme="majorBidi" w:cstheme="majorBidi"/>
                <w:color w:val="000000" w:themeColor="text1"/>
              </w:rPr>
            </w:pPr>
            <w:r w:rsidRPr="00B27AD6">
              <w:rPr>
                <w:rFonts w:asciiTheme="majorBidi" w:eastAsia="Calibri" w:hAnsiTheme="majorBidi" w:cstheme="majorBidi"/>
                <w:szCs w:val="24"/>
              </w:rPr>
              <w:t>Общий налоговый режим для субъектов предпринимательской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27AD6" w:rsidRPr="00AD5C25" w:rsidTr="00B27AD6">
        <w:trPr>
          <w:trHeight w:val="1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AD6" w:rsidRPr="00B27AD6" w:rsidRDefault="00B27AD6" w:rsidP="00B27AD6">
            <w:pPr>
              <w:spacing w:line="256" w:lineRule="auto"/>
              <w:rPr>
                <w:rFonts w:asciiTheme="majorBidi" w:hAnsiTheme="majorBidi" w:cstheme="majorBidi"/>
              </w:rPr>
            </w:pPr>
            <w:r w:rsidRPr="00B27AD6">
              <w:rPr>
                <w:rFonts w:asciiTheme="majorBidi" w:hAnsiTheme="majorBidi" w:cstheme="majorBidi"/>
              </w:rPr>
              <w:t>Специальные налоговые режимы.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D6" w:rsidRPr="00AD5C25" w:rsidRDefault="00B27AD6" w:rsidP="00F3778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F3778C" w:rsidRDefault="00F3778C" w:rsidP="00B27AD6">
      <w:pPr>
        <w:widowControl w:val="0"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81E" w:rsidRPr="00263C38" w:rsidRDefault="00F3778C" w:rsidP="00F3778C">
      <w:pPr>
        <w:widowControl w:val="0"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61581E" w:rsidRPr="00263C38">
        <w:rPr>
          <w:rFonts w:ascii="Times New Roman" w:eastAsia="Times New Roman" w:hAnsi="Times New Roman" w:cs="Times New Roman"/>
          <w:b/>
          <w:sz w:val="24"/>
          <w:szCs w:val="24"/>
        </w:rPr>
        <w:t>Показатели оценивания планируемых результатов обучения</w:t>
      </w:r>
    </w:p>
    <w:tbl>
      <w:tblPr>
        <w:tblStyle w:val="3"/>
        <w:tblpPr w:leftFromText="180" w:rightFromText="180" w:bottomFromText="200" w:vertAnchor="text" w:horzAnchor="margin" w:tblpXSpec="center" w:tblpY="603"/>
        <w:tblW w:w="0" w:type="auto"/>
        <w:tblLayout w:type="fixed"/>
        <w:tblLook w:val="04A0"/>
      </w:tblPr>
      <w:tblGrid>
        <w:gridCol w:w="307"/>
        <w:gridCol w:w="837"/>
        <w:gridCol w:w="1418"/>
        <w:gridCol w:w="850"/>
        <w:gridCol w:w="5529"/>
      </w:tblGrid>
      <w:tr w:rsidR="0061581E" w:rsidRPr="00263C38" w:rsidTr="00B27AD6">
        <w:tc>
          <w:tcPr>
            <w:tcW w:w="307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37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контролируемой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компетенции (или ее части)</w:t>
            </w:r>
          </w:p>
        </w:tc>
        <w:tc>
          <w:tcPr>
            <w:tcW w:w="1418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оценочного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средства</w:t>
            </w:r>
          </w:p>
        </w:tc>
        <w:tc>
          <w:tcPr>
            <w:tcW w:w="850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Показатель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оценки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компетенции</w:t>
            </w:r>
          </w:p>
        </w:tc>
        <w:tc>
          <w:tcPr>
            <w:tcW w:w="5529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3C38">
              <w:rPr>
                <w:rFonts w:ascii="Times New Roman" w:hAnsi="Times New Roman" w:cs="Times New Roman"/>
                <w:b/>
                <w:sz w:val="18"/>
                <w:szCs w:val="18"/>
              </w:rPr>
              <w:t>Шкала (уровень) освоения</w:t>
            </w:r>
          </w:p>
        </w:tc>
      </w:tr>
      <w:tr w:rsidR="0061581E" w:rsidRPr="00263C38" w:rsidTr="00B27AD6">
        <w:trPr>
          <w:trHeight w:val="1820"/>
        </w:trPr>
        <w:tc>
          <w:tcPr>
            <w:tcW w:w="307" w:type="dxa"/>
            <w:vMerge w:val="restart"/>
            <w:textDirection w:val="btLr"/>
            <w:hideMark/>
          </w:tcPr>
          <w:p w:rsidR="0061581E" w:rsidRPr="00263C38" w:rsidRDefault="0061581E" w:rsidP="00B27AD6">
            <w:pPr>
              <w:widowControl w:val="0"/>
              <w:ind w:left="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b/>
                <w:sz w:val="20"/>
                <w:szCs w:val="20"/>
              </w:rPr>
              <w:t>1 текущая аттестация</w:t>
            </w:r>
          </w:p>
        </w:tc>
        <w:tc>
          <w:tcPr>
            <w:tcW w:w="837" w:type="dxa"/>
            <w:vMerge w:val="restart"/>
          </w:tcPr>
          <w:p w:rsidR="0061581E" w:rsidRPr="00263C38" w:rsidRDefault="00E5726C" w:rsidP="00E5726C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61581E" w:rsidRPr="00263C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Контрольные вопросы по темам разделов 1-4</w:t>
            </w:r>
          </w:p>
        </w:tc>
        <w:tc>
          <w:tcPr>
            <w:tcW w:w="850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10 баллов</w:t>
            </w:r>
          </w:p>
        </w:tc>
        <w:tc>
          <w:tcPr>
            <w:tcW w:w="5529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Максимальный уровень (10-9):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студент обнаружил знание минимум 9 из 10 вопросов по теме.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Средний уровень (9-6):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студент обнаружил знание минимум 6 из 10 вопросов по теме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C3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(5-3): 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студент обнаружил знание минимум 3 из 10 вопросов по теме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C3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(0-2) не достигнут: 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студент обнаружил знание менее 3 из 10 вопросов по теме</w:t>
            </w:r>
          </w:p>
        </w:tc>
      </w:tr>
      <w:tr w:rsidR="0061581E" w:rsidRPr="00263C38" w:rsidTr="00B27AD6">
        <w:trPr>
          <w:trHeight w:val="1127"/>
        </w:trPr>
        <w:tc>
          <w:tcPr>
            <w:tcW w:w="307" w:type="dxa"/>
            <w:vMerge/>
            <w:textDirection w:val="btLr"/>
            <w:hideMark/>
          </w:tcPr>
          <w:p w:rsidR="0061581E" w:rsidRPr="00263C38" w:rsidRDefault="0061581E" w:rsidP="00B27A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vMerge/>
            <w:hideMark/>
          </w:tcPr>
          <w:p w:rsidR="0061581E" w:rsidRPr="00263C38" w:rsidRDefault="0061581E" w:rsidP="00B27AD6">
            <w:pPr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Тестовые задания по темам разделов 1-4</w:t>
            </w:r>
          </w:p>
        </w:tc>
        <w:tc>
          <w:tcPr>
            <w:tcW w:w="850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10 баллов</w:t>
            </w:r>
          </w:p>
        </w:tc>
        <w:tc>
          <w:tcPr>
            <w:tcW w:w="5529" w:type="dxa"/>
            <w:hideMark/>
          </w:tcPr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Максимальный уровень (10-9):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9 из 10 вопросов по теме.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Средний уровень (8-5):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6 из 10 вопросов по теме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(4-3): 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3 из 10 вопросов по теме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(0-2) не достигнут: 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менее 3 из 10 вопросов по теме</w:t>
            </w:r>
          </w:p>
        </w:tc>
      </w:tr>
      <w:tr w:rsidR="0061581E" w:rsidRPr="00263C38" w:rsidTr="00B27AD6">
        <w:trPr>
          <w:trHeight w:val="1127"/>
        </w:trPr>
        <w:tc>
          <w:tcPr>
            <w:tcW w:w="307" w:type="dxa"/>
            <w:vMerge/>
            <w:textDirection w:val="btLr"/>
          </w:tcPr>
          <w:p w:rsidR="0061581E" w:rsidRPr="00263C38" w:rsidRDefault="0061581E" w:rsidP="00B27A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vMerge/>
          </w:tcPr>
          <w:p w:rsidR="0061581E" w:rsidRPr="00263C38" w:rsidRDefault="0061581E" w:rsidP="00B27AD6">
            <w:pPr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</w:t>
            </w:r>
            <w:r w:rsidRPr="00263C3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по темам разделов 1-4</w:t>
            </w:r>
          </w:p>
        </w:tc>
        <w:tc>
          <w:tcPr>
            <w:tcW w:w="850" w:type="dxa"/>
          </w:tcPr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59436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Максимальный уровень (10-9):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9 из 10 вопросов по теме.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Средний уровень (8-5):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6 из 10 вопросов по теме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(4-3): 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3 из 10 вопросов по теме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(0-2) не достигнут: 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lastRenderedPageBreak/>
              <w:t>студент обнаружил знание менее 3 из 10 вопросов по теме</w:t>
            </w:r>
          </w:p>
        </w:tc>
      </w:tr>
      <w:tr w:rsidR="0061581E" w:rsidRPr="00263C38" w:rsidTr="00B27AD6">
        <w:tc>
          <w:tcPr>
            <w:tcW w:w="307" w:type="dxa"/>
            <w:vMerge w:val="restart"/>
            <w:textDirection w:val="btLr"/>
            <w:hideMark/>
          </w:tcPr>
          <w:p w:rsidR="0061581E" w:rsidRPr="00263C38" w:rsidRDefault="0061581E" w:rsidP="00B27AD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263C38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lastRenderedPageBreak/>
              <w:t>2 текущая аттестация</w:t>
            </w:r>
          </w:p>
        </w:tc>
        <w:tc>
          <w:tcPr>
            <w:tcW w:w="837" w:type="dxa"/>
            <w:vMerge w:val="restart"/>
            <w:hideMark/>
          </w:tcPr>
          <w:p w:rsidR="0061581E" w:rsidRPr="00263C38" w:rsidRDefault="0061581E" w:rsidP="00E5726C">
            <w:pPr>
              <w:widowControl w:val="0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  <w:r w:rsidRPr="00263C38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ПК-</w:t>
            </w:r>
            <w:r w:rsidR="00E5726C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4, ПК-5</w:t>
            </w:r>
          </w:p>
        </w:tc>
        <w:tc>
          <w:tcPr>
            <w:tcW w:w="1418" w:type="dxa"/>
            <w:hideMark/>
          </w:tcPr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Контрольные вопросы</w:t>
            </w:r>
            <w:r w:rsidRPr="00263C3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по темам разделов 5-</w:t>
            </w:r>
            <w:r w:rsidR="00B27AD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5943600" cy="142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hideMark/>
          </w:tcPr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Максимальный уровень (10-9):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9 из 10 вопросов по теме.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Средний уровень (8-5):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6 из 10 вопросов по теме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(4-3): 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3 из 10 вопросов по теме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(0-2) не достигнут: 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менее 3 из 10 вопросов по теме</w:t>
            </w:r>
          </w:p>
        </w:tc>
      </w:tr>
      <w:tr w:rsidR="0061581E" w:rsidRPr="00263C38" w:rsidTr="00B27AD6">
        <w:tc>
          <w:tcPr>
            <w:tcW w:w="307" w:type="dxa"/>
            <w:vMerge/>
            <w:hideMark/>
          </w:tcPr>
          <w:p w:rsidR="0061581E" w:rsidRPr="00263C38" w:rsidRDefault="0061581E" w:rsidP="00B27AD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vMerge/>
            <w:hideMark/>
          </w:tcPr>
          <w:p w:rsidR="0061581E" w:rsidRPr="00263C38" w:rsidRDefault="0061581E" w:rsidP="00B27AD6">
            <w:pPr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Тестовые задания по темам разделов 5-</w:t>
            </w:r>
            <w:r w:rsidR="00B27A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59436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hideMark/>
          </w:tcPr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Максимальный уровень (10-9):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9 из 10 вопросов по теме.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Средний уровень (8-5):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6 из 10 вопросов по теме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(4-3): 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минимум 3 из 10 вопросов по теме</w:t>
            </w:r>
          </w:p>
          <w:p w:rsidR="0061581E" w:rsidRPr="00263C38" w:rsidRDefault="0061581E" w:rsidP="00B27AD6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(0-2) не достигнут: 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обнаружил знание менее 3 из 10 вопросов по теме</w:t>
            </w:r>
          </w:p>
        </w:tc>
      </w:tr>
      <w:tr w:rsidR="0061581E" w:rsidRPr="00263C38" w:rsidTr="00B27AD6">
        <w:tc>
          <w:tcPr>
            <w:tcW w:w="307" w:type="dxa"/>
            <w:vMerge/>
            <w:hideMark/>
          </w:tcPr>
          <w:p w:rsidR="0061581E" w:rsidRPr="00263C38" w:rsidRDefault="0061581E" w:rsidP="00B27AD6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vMerge/>
            <w:hideMark/>
          </w:tcPr>
          <w:p w:rsidR="0061581E" w:rsidRPr="00263C38" w:rsidRDefault="0061581E" w:rsidP="00B27AD6">
            <w:pPr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Контрольная работа по темам разделов 5-</w:t>
            </w:r>
            <w:r w:rsidR="00B27AD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5943600" cy="1428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Максимальный уровень (10-9):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студент обнаружил знание минимум 9 из 10 вопросов по теме.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Средний уровень (8-5):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студент обнаружил знание минимум 6 из 10 вопросов по теме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C3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(4-3): 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студент обнаружил знание минимум 3 из 10 вопросов по теме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3C3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Минимальный уровень (0-2) не достигнут: 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студент обнаружил знание менее 3 из 10 вопросов по теме</w:t>
            </w:r>
          </w:p>
        </w:tc>
      </w:tr>
      <w:tr w:rsidR="0061581E" w:rsidRPr="00263C38" w:rsidTr="00B27AD6">
        <w:tc>
          <w:tcPr>
            <w:tcW w:w="2562" w:type="dxa"/>
            <w:gridSpan w:val="3"/>
          </w:tcPr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 xml:space="preserve">ВСЕГО за одну текущую аттестацию 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(1 текущая аттестация,</w:t>
            </w:r>
            <w:proofErr w:type="gramEnd"/>
          </w:p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2 текущая аттестация)</w:t>
            </w:r>
            <w:proofErr w:type="gramEnd"/>
          </w:p>
        </w:tc>
        <w:tc>
          <w:tcPr>
            <w:tcW w:w="850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30 баллов</w:t>
            </w:r>
          </w:p>
        </w:tc>
        <w:tc>
          <w:tcPr>
            <w:tcW w:w="5529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Максимальный суммарный уровень (26-30) - компетенции освоены на «отлично».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Средний суммарный уровень (19-25) – компетенции освоены на «хорошо».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Минимальный суммарный уровень (15-18) - компетенции освоены на «удовлетворительно».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Значение от нуля до минимального уровня (0-17) - компетенции не освоены, «неудовлетворительно».</w:t>
            </w:r>
          </w:p>
        </w:tc>
      </w:tr>
      <w:tr w:rsidR="0061581E" w:rsidRPr="00263C38" w:rsidTr="00B27AD6">
        <w:tc>
          <w:tcPr>
            <w:tcW w:w="2562" w:type="dxa"/>
            <w:gridSpan w:val="3"/>
            <w:hideMark/>
          </w:tcPr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61581E" w:rsidRPr="00263C38" w:rsidRDefault="0061581E" w:rsidP="00B27A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(промежуточная аттестация: сумма баллов текущей аттестации и баллов за зачет/экзамен)</w:t>
            </w:r>
          </w:p>
        </w:tc>
        <w:tc>
          <w:tcPr>
            <w:tcW w:w="850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5529" w:type="dxa"/>
            <w:hideMark/>
          </w:tcPr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Максимальный суммарный уровень (86-100) - компетенции освоены на «отлично».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Средний суммарный уровень (71-85) - компетенции освоены на «хорошо».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Минимальный суммарный уровень (55-70) - компетенции освоены на «удовлетворительно».</w:t>
            </w:r>
          </w:p>
          <w:p w:rsidR="0061581E" w:rsidRPr="00263C38" w:rsidRDefault="0061581E" w:rsidP="00B27AD6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hAnsi="Times New Roman" w:cs="Times New Roman"/>
                <w:sz w:val="20"/>
                <w:szCs w:val="20"/>
              </w:rPr>
              <w:t>Значение от нуля до минимального уровня (0-55) - компетенции не освоены, «неудовлетворительно».</w:t>
            </w:r>
          </w:p>
        </w:tc>
      </w:tr>
    </w:tbl>
    <w:p w:rsidR="00B27AD6" w:rsidRDefault="00B27AD6" w:rsidP="00B27AD6">
      <w:pPr>
        <w:widowControl w:val="0"/>
        <w:spacing w:after="0" w:line="240" w:lineRule="auto"/>
        <w:ind w:left="786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</w:p>
    <w:p w:rsidR="00B27AD6" w:rsidRDefault="00B27AD6" w:rsidP="00B27AD6">
      <w:pPr>
        <w:widowControl w:val="0"/>
        <w:spacing w:after="0" w:line="240" w:lineRule="auto"/>
        <w:ind w:left="786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</w:p>
    <w:p w:rsidR="00B27AD6" w:rsidRDefault="00B27AD6" w:rsidP="00B27AD6">
      <w:pPr>
        <w:widowControl w:val="0"/>
        <w:spacing w:after="0" w:line="240" w:lineRule="auto"/>
        <w:ind w:left="786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</w:p>
    <w:p w:rsidR="00B27AD6" w:rsidRDefault="00B27AD6" w:rsidP="00B27AD6">
      <w:pPr>
        <w:widowControl w:val="0"/>
        <w:spacing w:after="0" w:line="240" w:lineRule="auto"/>
        <w:ind w:left="786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</w:p>
    <w:p w:rsidR="00B27AD6" w:rsidRDefault="00B27AD6" w:rsidP="00B27AD6">
      <w:pPr>
        <w:widowControl w:val="0"/>
        <w:spacing w:after="0" w:line="240" w:lineRule="auto"/>
        <w:ind w:left="786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</w:p>
    <w:p w:rsidR="00B27AD6" w:rsidRDefault="00B27AD6" w:rsidP="00B27AD6">
      <w:pPr>
        <w:widowControl w:val="0"/>
        <w:spacing w:after="0" w:line="240" w:lineRule="auto"/>
        <w:ind w:left="786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</w:p>
    <w:p w:rsidR="00B27AD6" w:rsidRDefault="00B27AD6" w:rsidP="00B27AD6">
      <w:pPr>
        <w:widowControl w:val="0"/>
        <w:spacing w:after="0" w:line="240" w:lineRule="auto"/>
        <w:ind w:left="786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</w:p>
    <w:p w:rsidR="00B27AD6" w:rsidRDefault="00B27AD6" w:rsidP="00B27AD6">
      <w:pPr>
        <w:widowControl w:val="0"/>
        <w:spacing w:after="0" w:line="240" w:lineRule="auto"/>
        <w:ind w:left="786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</w:p>
    <w:p w:rsidR="0061581E" w:rsidRPr="00263C38" w:rsidRDefault="0061581E" w:rsidP="0061581E">
      <w:pPr>
        <w:widowControl w:val="0"/>
        <w:numPr>
          <w:ilvl w:val="0"/>
          <w:numId w:val="20"/>
        </w:numPr>
        <w:spacing w:after="0" w:line="240" w:lineRule="auto"/>
        <w:ind w:left="786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263C38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lastRenderedPageBreak/>
        <w:t>Критерии оценочного средства</w:t>
      </w:r>
    </w:p>
    <w:p w:rsidR="0061581E" w:rsidRPr="00263C38" w:rsidRDefault="0061581E" w:rsidP="0061581E">
      <w:pPr>
        <w:widowControl w:val="0"/>
        <w:numPr>
          <w:ilvl w:val="1"/>
          <w:numId w:val="2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3C3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Контрольные вопросы по темам практических занятий</w:t>
      </w:r>
    </w:p>
    <w:tbl>
      <w:tblPr>
        <w:tblpPr w:leftFromText="180" w:rightFromText="180" w:bottomFromText="200" w:vertAnchor="text" w:horzAnchor="margin" w:tblpY="263"/>
        <w:tblOverlap w:val="never"/>
        <w:tblW w:w="948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4"/>
        <w:gridCol w:w="2651"/>
        <w:gridCol w:w="5825"/>
      </w:tblGrid>
      <w:tr w:rsidR="0061581E" w:rsidRPr="00263C38" w:rsidTr="00B27AD6">
        <w:trPr>
          <w:trHeight w:hRule="exact" w:val="101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Балл</w:t>
            </w:r>
          </w:p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263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(интервал</w:t>
            </w:r>
            <w:proofErr w:type="gramEnd"/>
          </w:p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баллов)*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Уровень</w:t>
            </w:r>
          </w:p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освоения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Критерии оценивания уровня освоения компетенций*</w:t>
            </w:r>
          </w:p>
        </w:tc>
      </w:tr>
      <w:tr w:rsidR="0061581E" w:rsidRPr="00263C38" w:rsidTr="00B27AD6">
        <w:trPr>
          <w:trHeight w:hRule="exact"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10-9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Максимальный уровень</w:t>
            </w:r>
          </w:p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 w:bidi="ru-RU"/>
              </w:rPr>
              <w:t>Студент обнаружил знание минимум 9 из 10 вопросов по теме</w:t>
            </w:r>
          </w:p>
        </w:tc>
      </w:tr>
      <w:tr w:rsidR="0061581E" w:rsidRPr="00263C38" w:rsidTr="00B27AD6">
        <w:trPr>
          <w:trHeight w:hRule="exact" w:val="40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8-6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 w:bidi="ru-RU"/>
              </w:rPr>
            </w:pPr>
            <w:r w:rsidRPr="00263C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 w:bidi="ru-RU"/>
              </w:rPr>
              <w:t>Студент обнаружил знание минимум 6 из 10 вопросов по теме</w:t>
            </w:r>
          </w:p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581E" w:rsidRPr="00263C38" w:rsidTr="00B27AD6">
        <w:trPr>
          <w:trHeight w:hRule="exact" w:val="27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5-3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Минимальный уровень</w:t>
            </w:r>
          </w:p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 w:bidi="ru-RU"/>
              </w:rPr>
            </w:pPr>
            <w:r w:rsidRPr="00263C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 w:bidi="ru-RU"/>
              </w:rPr>
              <w:t>Студент обнаружил знание минимум 3 из 10 вопросов по теме</w:t>
            </w:r>
          </w:p>
        </w:tc>
      </w:tr>
      <w:tr w:rsidR="0061581E" w:rsidRPr="00263C38" w:rsidTr="00B27AD6">
        <w:trPr>
          <w:trHeight w:hRule="exact" w:val="71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Менее 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Минимальный уровень не достигнут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 w:bidi="ru-RU"/>
              </w:rPr>
              <w:t>Студент  обнаружил знание менее 3 из 10 вопросов по теме</w:t>
            </w:r>
          </w:p>
        </w:tc>
      </w:tr>
    </w:tbl>
    <w:p w:rsidR="0061581E" w:rsidRPr="00263C38" w:rsidRDefault="0061581E" w:rsidP="0061581E">
      <w:pPr>
        <w:widowControl w:val="0"/>
        <w:numPr>
          <w:ilvl w:val="1"/>
          <w:numId w:val="2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263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Тест</w:t>
      </w:r>
    </w:p>
    <w:p w:rsidR="0061581E" w:rsidRPr="00263C38" w:rsidRDefault="0061581E" w:rsidP="0061581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C38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Те</w:t>
      </w:r>
      <w:proofErr w:type="gramStart"/>
      <w:r w:rsidRPr="00263C38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ст вкл</w:t>
      </w:r>
      <w:proofErr w:type="gramEnd"/>
      <w:r w:rsidRPr="00263C38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ючает в себя 10 вопросов, которые выбираются методом случайной выборки из фонда тестовых заданий по конкретному разделу дисциплины. Каждый вопрос оценивается в 1 балл. Конечная оценка складывается из стоимостей правильных ответов. Минимальная оценка выставляется за выполненный тест при условии выполнения 4 заданий. При сдаче тестов не в сроки, установленные </w:t>
      </w:r>
      <w:r w:rsidRPr="00263C3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преподавателем, студент получает за них минимальное количество.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97"/>
        <w:gridCol w:w="2805"/>
        <w:gridCol w:w="4958"/>
      </w:tblGrid>
      <w:tr w:rsidR="0061581E" w:rsidRPr="00263C38" w:rsidTr="00B27AD6">
        <w:trPr>
          <w:trHeight w:hRule="exact" w:val="626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Балл (интервал</w:t>
            </w:r>
            <w:proofErr w:type="gramEnd"/>
          </w:p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баллов)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Уровень  освоения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Критерии оценивания уровня освоения компетенций</w:t>
            </w:r>
          </w:p>
        </w:tc>
      </w:tr>
      <w:tr w:rsidR="0061581E" w:rsidRPr="00263C38" w:rsidTr="00B27AD6">
        <w:trPr>
          <w:trHeight w:hRule="exact" w:val="294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</w:t>
            </w: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Максимальный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ответил правильно на все вопросы</w:t>
            </w:r>
          </w:p>
        </w:tc>
      </w:tr>
      <w:tr w:rsidR="0061581E" w:rsidRPr="00263C38" w:rsidTr="00B27AD6">
        <w:trPr>
          <w:trHeight w:hRule="exact" w:val="293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6-8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ответил правильно на 6-9 вопросов</w:t>
            </w:r>
          </w:p>
        </w:tc>
      </w:tr>
      <w:tr w:rsidR="0061581E" w:rsidRPr="00263C38" w:rsidTr="00B27AD6">
        <w:trPr>
          <w:trHeight w:val="285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4-5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Минимальный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ответил правильно на 4-5 вопросов</w:t>
            </w:r>
          </w:p>
        </w:tc>
      </w:tr>
      <w:tr w:rsidR="0061581E" w:rsidRPr="00263C38" w:rsidTr="00B27AD6">
        <w:trPr>
          <w:trHeight w:hRule="exact" w:val="543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Менее 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Минимальный уровень не достигнут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581E" w:rsidRPr="00263C38" w:rsidRDefault="0061581E" w:rsidP="00B27AD6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263C38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bidi="ru-RU"/>
              </w:rPr>
              <w:t>Студент ответил правильно на менее чем 4 вопросов</w:t>
            </w:r>
          </w:p>
        </w:tc>
      </w:tr>
    </w:tbl>
    <w:p w:rsidR="0061581E" w:rsidRPr="00263C38" w:rsidRDefault="0061581E" w:rsidP="0061581E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1581E" w:rsidRPr="00263C38" w:rsidRDefault="0061581E" w:rsidP="0061581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81E" w:rsidRPr="00263C38" w:rsidRDefault="0061581E" w:rsidP="0061581E">
      <w:pPr>
        <w:widowControl w:val="0"/>
        <w:numPr>
          <w:ilvl w:val="0"/>
          <w:numId w:val="2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3C38">
        <w:rPr>
          <w:rFonts w:ascii="Times New Roman" w:eastAsia="Times New Roman" w:hAnsi="Times New Roman" w:cs="Times New Roman"/>
          <w:b/>
          <w:sz w:val="24"/>
          <w:szCs w:val="24"/>
        </w:rPr>
        <w:t>Шкала оценивания результатов усвоения дисциплины</w:t>
      </w:r>
    </w:p>
    <w:p w:rsidR="0061581E" w:rsidRPr="00263C38" w:rsidRDefault="0061581E" w:rsidP="00615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51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00"/>
        <w:gridCol w:w="2466"/>
        <w:gridCol w:w="2238"/>
        <w:gridCol w:w="2335"/>
      </w:tblGrid>
      <w:tr w:rsidR="0061581E" w:rsidRPr="00263C38" w:rsidTr="00B27AD6">
        <w:trPr>
          <w:trHeight w:val="392"/>
        </w:trPr>
        <w:tc>
          <w:tcPr>
            <w:tcW w:w="422" w:type="pct"/>
            <w:vAlign w:val="center"/>
          </w:tcPr>
          <w:p w:rsidR="0061581E" w:rsidRPr="00263C38" w:rsidRDefault="0061581E" w:rsidP="00B27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Семестр</w:t>
            </w:r>
          </w:p>
        </w:tc>
        <w:tc>
          <w:tcPr>
            <w:tcW w:w="1090" w:type="pct"/>
            <w:vAlign w:val="center"/>
          </w:tcPr>
          <w:p w:rsidR="0061581E" w:rsidRPr="00263C38" w:rsidRDefault="0061581E" w:rsidP="00B27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  <w:t>2</w:t>
            </w:r>
          </w:p>
          <w:p w:rsidR="0061581E" w:rsidRPr="00263C38" w:rsidRDefault="0061581E" w:rsidP="00B27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  <w:t>(менее 55 баллов)</w:t>
            </w:r>
          </w:p>
        </w:tc>
        <w:tc>
          <w:tcPr>
            <w:tcW w:w="1222" w:type="pct"/>
            <w:vAlign w:val="center"/>
          </w:tcPr>
          <w:p w:rsidR="0061581E" w:rsidRPr="00263C38" w:rsidRDefault="0061581E" w:rsidP="00B27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  <w:t>3</w:t>
            </w:r>
          </w:p>
          <w:p w:rsidR="0061581E" w:rsidRPr="00263C38" w:rsidRDefault="0061581E" w:rsidP="00B27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  <w:t>(55-70 баллов)</w:t>
            </w:r>
          </w:p>
        </w:tc>
        <w:tc>
          <w:tcPr>
            <w:tcW w:w="1109" w:type="pct"/>
            <w:vAlign w:val="center"/>
          </w:tcPr>
          <w:p w:rsidR="0061581E" w:rsidRPr="00263C38" w:rsidRDefault="0061581E" w:rsidP="00B27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  <w:t>4</w:t>
            </w:r>
          </w:p>
          <w:p w:rsidR="0061581E" w:rsidRPr="00263C38" w:rsidRDefault="0061581E" w:rsidP="00B27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  <w:t>(71-85 баллов)</w:t>
            </w:r>
          </w:p>
        </w:tc>
        <w:tc>
          <w:tcPr>
            <w:tcW w:w="1158" w:type="pct"/>
            <w:vAlign w:val="center"/>
          </w:tcPr>
          <w:p w:rsidR="0061581E" w:rsidRPr="00263C38" w:rsidRDefault="0061581E" w:rsidP="00B27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  <w:t>5</w:t>
            </w:r>
          </w:p>
          <w:p w:rsidR="0061581E" w:rsidRPr="00263C38" w:rsidRDefault="0061581E" w:rsidP="00B27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</w:pPr>
            <w:r w:rsidRPr="00263C38">
              <w:rPr>
                <w:rFonts w:ascii="Times New Roman" w:eastAsia="Calibri" w:hAnsi="Times New Roman" w:cs="Courier New"/>
                <w:b/>
                <w:color w:val="000000"/>
                <w:sz w:val="20"/>
                <w:szCs w:val="20"/>
              </w:rPr>
              <w:t>(86-100 баллов)</w:t>
            </w:r>
          </w:p>
        </w:tc>
      </w:tr>
      <w:tr w:rsidR="0061581E" w:rsidRPr="00263C38" w:rsidTr="00B27AD6">
        <w:trPr>
          <w:trHeight w:val="132"/>
        </w:trPr>
        <w:tc>
          <w:tcPr>
            <w:tcW w:w="422" w:type="pct"/>
            <w:vAlign w:val="center"/>
          </w:tcPr>
          <w:p w:rsidR="0061581E" w:rsidRPr="00263C38" w:rsidRDefault="0061581E" w:rsidP="00B27AD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7</w:t>
            </w:r>
            <w:r w:rsidR="00E5726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семестр</w:t>
            </w:r>
          </w:p>
        </w:tc>
        <w:tc>
          <w:tcPr>
            <w:tcW w:w="1090" w:type="pct"/>
            <w:vAlign w:val="center"/>
          </w:tcPr>
          <w:p w:rsidR="0061581E" w:rsidRPr="00263C38" w:rsidRDefault="0061581E" w:rsidP="00B27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Студент не выполнил все задания работы и не может объяснить полученные результаты.</w:t>
            </w:r>
          </w:p>
        </w:tc>
        <w:tc>
          <w:tcPr>
            <w:tcW w:w="1222" w:type="pct"/>
            <w:vAlign w:val="center"/>
          </w:tcPr>
          <w:p w:rsidR="0061581E" w:rsidRPr="00263C38" w:rsidRDefault="0061581E" w:rsidP="00B27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Студент правильно выполнил задание к работе. Составил отчет в установленной форме, представил решения большинства заданий, предусмотренных в работе. Студент не может полностью объяснить полученные результаты.</w:t>
            </w:r>
          </w:p>
        </w:tc>
        <w:tc>
          <w:tcPr>
            <w:tcW w:w="1109" w:type="pct"/>
            <w:vAlign w:val="center"/>
          </w:tcPr>
          <w:p w:rsidR="0061581E" w:rsidRPr="00263C38" w:rsidRDefault="0061581E" w:rsidP="00B27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Задание по работе выполнено в полном объеме. Студент ответил на теоретические вопросы, испытывая небольшие затруднения. Качество оформления отчета к работе не полностью соответствует требованиям.</w:t>
            </w:r>
          </w:p>
        </w:tc>
        <w:tc>
          <w:tcPr>
            <w:tcW w:w="1158" w:type="pct"/>
            <w:vAlign w:val="center"/>
          </w:tcPr>
          <w:p w:rsidR="0061581E" w:rsidRPr="00263C38" w:rsidRDefault="0061581E" w:rsidP="00B27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3C3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Задание по работе выполнено в полном объеме. Студент точно ответил на контрольные вопросы, свободно ориентируется в предложенном решении, может его модифицировать при изменении условия задачи. Отчет выполнен аккуратно и в соответствии с предъявляемыми требованиями.</w:t>
            </w:r>
          </w:p>
        </w:tc>
      </w:tr>
    </w:tbl>
    <w:p w:rsidR="0061581E" w:rsidRPr="00263C38" w:rsidRDefault="0061581E" w:rsidP="0061581E">
      <w:pPr>
        <w:autoSpaceDE w:val="0"/>
        <w:autoSpaceDN w:val="0"/>
        <w:adjustRightInd w:val="0"/>
        <w:spacing w:after="0"/>
        <w:jc w:val="center"/>
        <w:rPr>
          <w:rFonts w:ascii="Times New Roman" w:eastAsia="HiddenHorzOCR" w:hAnsi="Times New Roman" w:cs="Times New Roman"/>
          <w:sz w:val="24"/>
          <w:szCs w:val="24"/>
        </w:rPr>
      </w:pPr>
    </w:p>
    <w:p w:rsidR="00B27AD6" w:rsidRDefault="00B27AD6" w:rsidP="0061581E">
      <w:pPr>
        <w:autoSpaceDE w:val="0"/>
        <w:autoSpaceDN w:val="0"/>
        <w:adjustRightInd w:val="0"/>
        <w:spacing w:after="0"/>
        <w:ind w:left="786"/>
        <w:contextualSpacing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B27AD6" w:rsidRDefault="00B27AD6" w:rsidP="0061581E">
      <w:pPr>
        <w:autoSpaceDE w:val="0"/>
        <w:autoSpaceDN w:val="0"/>
        <w:adjustRightInd w:val="0"/>
        <w:spacing w:after="0"/>
        <w:ind w:left="786"/>
        <w:contextualSpacing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B27AD6" w:rsidRDefault="00B27AD6" w:rsidP="0061581E">
      <w:pPr>
        <w:autoSpaceDE w:val="0"/>
        <w:autoSpaceDN w:val="0"/>
        <w:adjustRightInd w:val="0"/>
        <w:spacing w:after="0"/>
        <w:ind w:left="786"/>
        <w:contextualSpacing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61581E" w:rsidRPr="00263C38" w:rsidRDefault="0061581E" w:rsidP="0061581E">
      <w:pPr>
        <w:autoSpaceDE w:val="0"/>
        <w:autoSpaceDN w:val="0"/>
        <w:adjustRightInd w:val="0"/>
        <w:spacing w:after="0"/>
        <w:ind w:left="786"/>
        <w:contextualSpacing/>
        <w:jc w:val="center"/>
        <w:rPr>
          <w:rFonts w:ascii="Times New Roman" w:eastAsia="HiddenHorzOCR" w:hAnsi="Times New Roman" w:cs="Times New Roman"/>
          <w:sz w:val="24"/>
          <w:szCs w:val="24"/>
        </w:rPr>
      </w:pPr>
      <w:r w:rsidRPr="00263C38">
        <w:rPr>
          <w:rFonts w:ascii="Times New Roman" w:eastAsia="HiddenHorzOCR" w:hAnsi="Times New Roman" w:cs="Times New Roman"/>
          <w:b/>
          <w:sz w:val="24"/>
          <w:szCs w:val="24"/>
        </w:rPr>
        <w:lastRenderedPageBreak/>
        <w:t>6. Оценочные средства</w:t>
      </w:r>
    </w:p>
    <w:p w:rsidR="0061581E" w:rsidRPr="00263C38" w:rsidRDefault="0061581E" w:rsidP="00B27AD6">
      <w:pPr>
        <w:widowControl w:val="0"/>
        <w:spacing w:after="0"/>
        <w:ind w:left="142" w:firstLine="426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263C38">
        <w:rPr>
          <w:rFonts w:ascii="Times New Roman" w:eastAsia="HiddenHorzOCR" w:hAnsi="Times New Roman" w:cs="Times New Roman"/>
          <w:sz w:val="24"/>
          <w:szCs w:val="24"/>
        </w:rPr>
        <w:t>Изучение дисциплины «</w:t>
      </w:r>
      <w:r w:rsidR="00B27AD6">
        <w:rPr>
          <w:rFonts w:ascii="Times New Roman" w:eastAsia="HiddenHorzOCR" w:hAnsi="Times New Roman" w:cs="Times New Roman"/>
          <w:sz w:val="24"/>
          <w:szCs w:val="24"/>
        </w:rPr>
        <w:t>Налоговое</w:t>
      </w:r>
      <w:r w:rsidR="00F3778C">
        <w:rPr>
          <w:rFonts w:ascii="Times New Roman" w:eastAsia="HiddenHorzOCR" w:hAnsi="Times New Roman" w:cs="Times New Roman"/>
          <w:sz w:val="24"/>
          <w:szCs w:val="24"/>
        </w:rPr>
        <w:t xml:space="preserve"> право</w:t>
      </w:r>
      <w:r w:rsidRPr="00263C3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263C38">
        <w:rPr>
          <w:rFonts w:ascii="Times New Roman" w:eastAsia="HiddenHorzOCR" w:hAnsi="Times New Roman" w:cs="Times New Roman"/>
          <w:sz w:val="24"/>
          <w:szCs w:val="24"/>
        </w:rPr>
        <w:t xml:space="preserve">осуществляется </w:t>
      </w:r>
      <w:proofErr w:type="spellStart"/>
      <w:r w:rsidRPr="00263C38">
        <w:rPr>
          <w:rFonts w:ascii="Times New Roman" w:eastAsia="HiddenHorzOCR" w:hAnsi="Times New Roman" w:cs="Times New Roman"/>
          <w:sz w:val="24"/>
          <w:szCs w:val="24"/>
        </w:rPr>
        <w:t>аудиторно</w:t>
      </w:r>
      <w:proofErr w:type="spellEnd"/>
      <w:r w:rsidRPr="00263C38">
        <w:rPr>
          <w:rFonts w:ascii="Times New Roman" w:eastAsia="HiddenHorzOCR" w:hAnsi="Times New Roman" w:cs="Times New Roman"/>
          <w:sz w:val="24"/>
          <w:szCs w:val="24"/>
        </w:rPr>
        <w:t xml:space="preserve">: в форме лекций, практических занятий, консультаций и </w:t>
      </w:r>
      <w:proofErr w:type="spellStart"/>
      <w:r w:rsidRPr="00263C38">
        <w:rPr>
          <w:rFonts w:ascii="Times New Roman" w:eastAsia="HiddenHorzOCR" w:hAnsi="Times New Roman" w:cs="Times New Roman"/>
          <w:sz w:val="24"/>
          <w:szCs w:val="24"/>
        </w:rPr>
        <w:t>внеаудиторно</w:t>
      </w:r>
      <w:proofErr w:type="spellEnd"/>
      <w:r w:rsidRPr="00263C38">
        <w:rPr>
          <w:rFonts w:ascii="Times New Roman" w:eastAsia="HiddenHorzOCR" w:hAnsi="Times New Roman" w:cs="Times New Roman"/>
          <w:sz w:val="24"/>
          <w:szCs w:val="24"/>
        </w:rPr>
        <w:t xml:space="preserve"> (самостоятельная подготовка к практическим занятиям, подготовка к зачету). </w:t>
      </w:r>
    </w:p>
    <w:p w:rsidR="0061581E" w:rsidRPr="00263C38" w:rsidRDefault="0061581E" w:rsidP="0061581E">
      <w:pPr>
        <w:widowControl w:val="0"/>
        <w:spacing w:after="0"/>
        <w:ind w:left="142" w:firstLine="426"/>
        <w:jc w:val="both"/>
        <w:rPr>
          <w:rFonts w:ascii="Times New Roman" w:eastAsia="HiddenHorzOCR" w:hAnsi="Times New Roman" w:cs="Times New Roman"/>
          <w:sz w:val="24"/>
          <w:szCs w:val="24"/>
        </w:rPr>
      </w:pPr>
      <w:proofErr w:type="gramStart"/>
      <w:r w:rsidRPr="00263C38">
        <w:rPr>
          <w:rFonts w:ascii="Times New Roman" w:eastAsia="HiddenHorzOCR" w:hAnsi="Times New Roman" w:cs="Times New Roman"/>
          <w:sz w:val="24"/>
          <w:szCs w:val="24"/>
        </w:rPr>
        <w:t>Текущий контроль качества изучения осуществляется в форме опроса студентов на практических занятия, при тестировании и при выполнении письменных контрольных работ.</w:t>
      </w:r>
      <w:proofErr w:type="gramEnd"/>
    </w:p>
    <w:p w:rsidR="0061581E" w:rsidRPr="00263C38" w:rsidRDefault="0061581E" w:rsidP="00B27AD6">
      <w:pPr>
        <w:widowControl w:val="0"/>
        <w:spacing w:after="0"/>
        <w:ind w:left="142" w:firstLine="426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263C38">
        <w:rPr>
          <w:rFonts w:ascii="Times New Roman" w:eastAsia="HiddenHorzOCR" w:hAnsi="Times New Roman" w:cs="Times New Roman"/>
          <w:sz w:val="24"/>
          <w:szCs w:val="24"/>
        </w:rPr>
        <w:t xml:space="preserve">Итоговой формой контроля является </w:t>
      </w:r>
      <w:r>
        <w:rPr>
          <w:rFonts w:ascii="Times New Roman" w:eastAsia="HiddenHorzOCR" w:hAnsi="Times New Roman" w:cs="Times New Roman"/>
          <w:sz w:val="24"/>
          <w:szCs w:val="24"/>
        </w:rPr>
        <w:t>зачет</w:t>
      </w:r>
      <w:r w:rsidRPr="00263C38">
        <w:rPr>
          <w:rFonts w:ascii="Times New Roman" w:eastAsia="HiddenHorzOCR" w:hAnsi="Times New Roman" w:cs="Times New Roman"/>
          <w:sz w:val="24"/>
          <w:szCs w:val="24"/>
        </w:rPr>
        <w:t xml:space="preserve"> в</w:t>
      </w:r>
      <w:r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B27AD6">
        <w:rPr>
          <w:rFonts w:ascii="Times New Roman" w:eastAsia="HiddenHorzOCR" w:hAnsi="Times New Roman" w:cs="Times New Roman"/>
          <w:sz w:val="24"/>
          <w:szCs w:val="24"/>
        </w:rPr>
        <w:t>7</w:t>
      </w:r>
      <w:r w:rsidRPr="00263C38">
        <w:rPr>
          <w:rFonts w:ascii="Times New Roman" w:eastAsia="HiddenHorzOCR" w:hAnsi="Times New Roman" w:cs="Times New Roman"/>
          <w:sz w:val="24"/>
          <w:szCs w:val="24"/>
        </w:rPr>
        <w:t xml:space="preserve"> семестре</w:t>
      </w:r>
      <w:r w:rsidR="00B27AD6">
        <w:rPr>
          <w:rFonts w:ascii="Times New Roman" w:eastAsia="HiddenHorzOCR" w:hAnsi="Times New Roman" w:cs="Times New Roman"/>
          <w:sz w:val="24"/>
          <w:szCs w:val="24"/>
        </w:rPr>
        <w:t>.</w:t>
      </w:r>
    </w:p>
    <w:p w:rsidR="0061581E" w:rsidRPr="00263C38" w:rsidRDefault="0061581E" w:rsidP="0061581E">
      <w:pPr>
        <w:autoSpaceDE w:val="0"/>
        <w:autoSpaceDN w:val="0"/>
        <w:adjustRightInd w:val="0"/>
        <w:spacing w:after="0"/>
        <w:ind w:left="142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61581E" w:rsidRPr="00263C38" w:rsidRDefault="0061581E" w:rsidP="0061581E">
      <w:pPr>
        <w:autoSpaceDE w:val="0"/>
        <w:autoSpaceDN w:val="0"/>
        <w:adjustRightInd w:val="0"/>
        <w:spacing w:after="0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263C38">
        <w:rPr>
          <w:rFonts w:ascii="Times New Roman" w:eastAsia="HiddenHorzOCR" w:hAnsi="Times New Roman" w:cs="Times New Roman"/>
          <w:b/>
          <w:sz w:val="24"/>
          <w:szCs w:val="24"/>
        </w:rPr>
        <w:t>5.1. Текущий контроль</w:t>
      </w:r>
    </w:p>
    <w:p w:rsidR="0061581E" w:rsidRPr="00263C38" w:rsidRDefault="0061581E" w:rsidP="0061581E">
      <w:pPr>
        <w:spacing w:after="0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63C38">
        <w:rPr>
          <w:rFonts w:ascii="Times New Roman" w:eastAsia="MS Mincho" w:hAnsi="Times New Roman" w:cs="Times New Roman"/>
          <w:b/>
          <w:spacing w:val="-1"/>
          <w:sz w:val="24"/>
          <w:szCs w:val="24"/>
          <w:lang w:eastAsia="ja-JP"/>
        </w:rPr>
        <w:t xml:space="preserve">Цели: </w:t>
      </w:r>
      <w:r w:rsidRPr="00263C38">
        <w:rPr>
          <w:rFonts w:ascii="Times New Roman" w:eastAsia="MS Mincho" w:hAnsi="Times New Roman" w:cs="Times New Roman"/>
          <w:sz w:val="24"/>
          <w:szCs w:val="24"/>
          <w:lang w:eastAsia="ja-JP"/>
        </w:rPr>
        <w:t>проверка качества усвоения студентами теоретических и практических знаний по данной дисциплине.</w:t>
      </w:r>
    </w:p>
    <w:p w:rsidR="0061581E" w:rsidRPr="00263C38" w:rsidRDefault="0061581E" w:rsidP="0061581E">
      <w:pPr>
        <w:spacing w:after="0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63C3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Формы:</w:t>
      </w:r>
      <w:r w:rsidRPr="00263C3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устный опрос и индивидуальные письменные задания на практических занятиях, устный и письменный анализ языкового материала по тематике курса, проверка самостоятельной работы студентов, проведение письменной (домашней) контрольной работы.</w:t>
      </w:r>
    </w:p>
    <w:p w:rsidR="0061581E" w:rsidRPr="00263C38" w:rsidRDefault="0061581E" w:rsidP="0061581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81E" w:rsidRPr="00263C38" w:rsidRDefault="0061581E" w:rsidP="0061581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3C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Тематика практических занятий</w:t>
      </w:r>
    </w:p>
    <w:p w:rsidR="0061581E" w:rsidRPr="00263C38" w:rsidRDefault="0061581E" w:rsidP="0061581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"/>
        <w:gridCol w:w="5874"/>
        <w:gridCol w:w="1263"/>
        <w:gridCol w:w="1005"/>
        <w:gridCol w:w="1134"/>
      </w:tblGrid>
      <w:tr w:rsidR="0061581E" w:rsidRPr="0035615B" w:rsidTr="0035615B">
        <w:trPr>
          <w:cantSplit/>
          <w:trHeight w:val="567"/>
          <w:jc w:val="center"/>
        </w:trPr>
        <w:tc>
          <w:tcPr>
            <w:tcW w:w="751" w:type="dxa"/>
            <w:vMerge w:val="restart"/>
            <w:vAlign w:val="center"/>
          </w:tcPr>
          <w:p w:rsidR="0061581E" w:rsidRPr="0035615B" w:rsidRDefault="0061581E" w:rsidP="0035615B">
            <w:pPr>
              <w:widowControl w:val="0"/>
              <w:tabs>
                <w:tab w:val="center" w:pos="326"/>
              </w:tabs>
              <w:spacing w:after="0" w:line="240" w:lineRule="auto"/>
              <w:jc w:val="center"/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</w:pPr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74" w:type="dxa"/>
            <w:vMerge w:val="restart"/>
            <w:vAlign w:val="center"/>
          </w:tcPr>
          <w:p w:rsidR="0061581E" w:rsidRPr="0035615B" w:rsidRDefault="0061581E" w:rsidP="0035615B">
            <w:pPr>
              <w:widowControl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</w:pPr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  <w:t>Наименование раздела дисциплины</w:t>
            </w:r>
          </w:p>
        </w:tc>
        <w:tc>
          <w:tcPr>
            <w:tcW w:w="3402" w:type="dxa"/>
            <w:gridSpan w:val="3"/>
            <w:vAlign w:val="center"/>
          </w:tcPr>
          <w:p w:rsidR="0061581E" w:rsidRPr="0035615B" w:rsidRDefault="0061581E" w:rsidP="0035615B">
            <w:pPr>
              <w:widowControl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</w:pPr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  <w:t>Практические занятия</w:t>
            </w:r>
          </w:p>
        </w:tc>
      </w:tr>
      <w:tr w:rsidR="0061581E" w:rsidRPr="0035615B" w:rsidTr="0035615B">
        <w:trPr>
          <w:cantSplit/>
          <w:trHeight w:val="567"/>
          <w:jc w:val="center"/>
        </w:trPr>
        <w:tc>
          <w:tcPr>
            <w:tcW w:w="751" w:type="dxa"/>
            <w:vMerge/>
            <w:vAlign w:val="center"/>
          </w:tcPr>
          <w:p w:rsidR="0061581E" w:rsidRPr="0035615B" w:rsidRDefault="0061581E" w:rsidP="0035615B">
            <w:pPr>
              <w:widowControl w:val="0"/>
              <w:tabs>
                <w:tab w:val="center" w:pos="326"/>
              </w:tabs>
              <w:spacing w:after="0" w:line="240" w:lineRule="auto"/>
              <w:jc w:val="center"/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vMerge/>
            <w:vAlign w:val="center"/>
          </w:tcPr>
          <w:p w:rsidR="0061581E" w:rsidRPr="0035615B" w:rsidRDefault="0061581E" w:rsidP="0035615B">
            <w:pPr>
              <w:widowControl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:rsidR="0061581E" w:rsidRPr="0035615B" w:rsidRDefault="0061581E" w:rsidP="0035615B">
            <w:pPr>
              <w:widowControl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b/>
                <w:color w:val="000000"/>
                <w:sz w:val="16"/>
                <w:szCs w:val="16"/>
              </w:rPr>
            </w:pPr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16"/>
                <w:szCs w:val="16"/>
              </w:rPr>
              <w:t>Очная форма</w:t>
            </w:r>
          </w:p>
        </w:tc>
        <w:tc>
          <w:tcPr>
            <w:tcW w:w="1005" w:type="dxa"/>
            <w:vAlign w:val="center"/>
          </w:tcPr>
          <w:p w:rsidR="0061581E" w:rsidRPr="0035615B" w:rsidRDefault="0061581E" w:rsidP="0035615B">
            <w:pPr>
              <w:widowControl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b/>
                <w:color w:val="000000"/>
                <w:sz w:val="16"/>
                <w:szCs w:val="16"/>
              </w:rPr>
            </w:pPr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16"/>
                <w:szCs w:val="16"/>
              </w:rPr>
              <w:t>Заочная форма</w:t>
            </w:r>
          </w:p>
        </w:tc>
        <w:tc>
          <w:tcPr>
            <w:tcW w:w="1134" w:type="dxa"/>
            <w:vAlign w:val="center"/>
          </w:tcPr>
          <w:p w:rsidR="0061581E" w:rsidRPr="0035615B" w:rsidRDefault="0061581E" w:rsidP="0035615B">
            <w:pPr>
              <w:widowControl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b/>
                <w:color w:val="000000"/>
                <w:sz w:val="16"/>
                <w:szCs w:val="16"/>
              </w:rPr>
            </w:pPr>
            <w:proofErr w:type="spellStart"/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16"/>
                <w:szCs w:val="16"/>
              </w:rPr>
              <w:t>Очно-заочная</w:t>
            </w:r>
            <w:proofErr w:type="spellEnd"/>
            <w:r w:rsidRPr="0035615B">
              <w:rPr>
                <w:rFonts w:asciiTheme="majorBidi" w:eastAsia="Courier New" w:hAnsiTheme="majorBidi" w:cstheme="majorBidi"/>
                <w:b/>
                <w:color w:val="000000"/>
                <w:sz w:val="16"/>
                <w:szCs w:val="16"/>
              </w:rPr>
              <w:t xml:space="preserve"> форма</w:t>
            </w:r>
          </w:p>
        </w:tc>
      </w:tr>
      <w:tr w:rsidR="0035615B" w:rsidRPr="0035615B" w:rsidTr="0035615B">
        <w:trPr>
          <w:cantSplit/>
          <w:trHeight w:val="567"/>
          <w:jc w:val="center"/>
        </w:trPr>
        <w:tc>
          <w:tcPr>
            <w:tcW w:w="751" w:type="dxa"/>
            <w:vAlign w:val="center"/>
          </w:tcPr>
          <w:p w:rsidR="0035615B" w:rsidRPr="0035615B" w:rsidRDefault="0035615B" w:rsidP="0035615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lang w:eastAsia="en-US"/>
              </w:rPr>
            </w:pPr>
            <w:r w:rsidRPr="0035615B">
              <w:rPr>
                <w:rFonts w:asciiTheme="majorBidi" w:hAnsiTheme="majorBidi" w:cstheme="majorBidi"/>
              </w:rPr>
              <w:t>Правовые основы налоговой системы государства</w:t>
            </w:r>
          </w:p>
        </w:tc>
        <w:tc>
          <w:tcPr>
            <w:tcW w:w="1263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2/0,056</w:t>
            </w:r>
          </w:p>
        </w:tc>
        <w:tc>
          <w:tcPr>
            <w:tcW w:w="1005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2/0,056</w:t>
            </w:r>
          </w:p>
        </w:tc>
        <w:tc>
          <w:tcPr>
            <w:tcW w:w="1134" w:type="dxa"/>
            <w:vAlign w:val="center"/>
          </w:tcPr>
          <w:p w:rsidR="0035615B" w:rsidRPr="0035615B" w:rsidRDefault="0035615B" w:rsidP="0035615B">
            <w:pPr>
              <w:widowControl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615B" w:rsidRPr="0035615B" w:rsidTr="0035615B">
        <w:trPr>
          <w:cantSplit/>
          <w:trHeight w:val="567"/>
          <w:jc w:val="center"/>
        </w:trPr>
        <w:tc>
          <w:tcPr>
            <w:tcW w:w="751" w:type="dxa"/>
            <w:vAlign w:val="center"/>
          </w:tcPr>
          <w:p w:rsidR="0035615B" w:rsidRPr="0035615B" w:rsidRDefault="0035615B" w:rsidP="0035615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lang w:eastAsia="en-US"/>
              </w:rPr>
            </w:pPr>
            <w:r w:rsidRPr="0035615B">
              <w:rPr>
                <w:rFonts w:asciiTheme="majorBidi" w:hAnsiTheme="majorBidi" w:cstheme="majorBidi"/>
              </w:rPr>
              <w:t>Понятие налога. Прямые и косвенные налоги.</w:t>
            </w:r>
          </w:p>
        </w:tc>
        <w:tc>
          <w:tcPr>
            <w:tcW w:w="1263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2/0,056</w:t>
            </w:r>
          </w:p>
        </w:tc>
        <w:tc>
          <w:tcPr>
            <w:tcW w:w="1005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vAlign w:val="center"/>
          </w:tcPr>
          <w:p w:rsidR="0035615B" w:rsidRPr="0035615B" w:rsidRDefault="0035615B" w:rsidP="0035615B">
            <w:pPr>
              <w:widowControl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615B" w:rsidRPr="0035615B" w:rsidTr="0035615B">
        <w:trPr>
          <w:cantSplit/>
          <w:trHeight w:val="567"/>
          <w:jc w:val="center"/>
        </w:trPr>
        <w:tc>
          <w:tcPr>
            <w:tcW w:w="751" w:type="dxa"/>
            <w:vAlign w:val="center"/>
          </w:tcPr>
          <w:p w:rsidR="0035615B" w:rsidRPr="0035615B" w:rsidRDefault="0035615B" w:rsidP="0035615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lang w:eastAsia="en-US"/>
              </w:rPr>
            </w:pPr>
            <w:r w:rsidRPr="0035615B">
              <w:rPr>
                <w:rFonts w:asciiTheme="majorBidi" w:eastAsia="Calibri" w:hAnsiTheme="majorBidi" w:cstheme="majorBidi"/>
              </w:rPr>
              <w:t>Законодательство о налогах и сборах, основные принципы налогообложения. Субъекты налоговых правоотношений.</w:t>
            </w:r>
          </w:p>
        </w:tc>
        <w:tc>
          <w:tcPr>
            <w:tcW w:w="1263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2/0,056</w:t>
            </w:r>
          </w:p>
        </w:tc>
        <w:tc>
          <w:tcPr>
            <w:tcW w:w="1005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vAlign w:val="center"/>
          </w:tcPr>
          <w:p w:rsidR="0035615B" w:rsidRPr="0035615B" w:rsidRDefault="0035615B" w:rsidP="0035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615B" w:rsidRPr="0035615B" w:rsidTr="0035615B">
        <w:trPr>
          <w:cantSplit/>
          <w:trHeight w:val="567"/>
          <w:jc w:val="center"/>
        </w:trPr>
        <w:tc>
          <w:tcPr>
            <w:tcW w:w="751" w:type="dxa"/>
            <w:vAlign w:val="center"/>
          </w:tcPr>
          <w:p w:rsidR="0035615B" w:rsidRPr="0035615B" w:rsidRDefault="0035615B" w:rsidP="0035615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lang w:eastAsia="en-US"/>
              </w:rPr>
            </w:pPr>
            <w:r w:rsidRPr="0035615B">
              <w:rPr>
                <w:rFonts w:asciiTheme="majorBidi" w:eastAsia="Calibri" w:hAnsiTheme="majorBidi" w:cstheme="majorBidi"/>
              </w:rPr>
              <w:t>Исполнение налоговой обязанности. Налоговый контроль.</w:t>
            </w:r>
          </w:p>
        </w:tc>
        <w:tc>
          <w:tcPr>
            <w:tcW w:w="1263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2/0,056</w:t>
            </w:r>
          </w:p>
        </w:tc>
        <w:tc>
          <w:tcPr>
            <w:tcW w:w="1005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vAlign w:val="center"/>
          </w:tcPr>
          <w:p w:rsidR="0035615B" w:rsidRPr="0035615B" w:rsidRDefault="0035615B" w:rsidP="0035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615B" w:rsidRPr="0035615B" w:rsidTr="0035615B">
        <w:trPr>
          <w:cantSplit/>
          <w:trHeight w:val="567"/>
          <w:jc w:val="center"/>
        </w:trPr>
        <w:tc>
          <w:tcPr>
            <w:tcW w:w="751" w:type="dxa"/>
            <w:vAlign w:val="center"/>
          </w:tcPr>
          <w:p w:rsidR="0035615B" w:rsidRPr="0035615B" w:rsidRDefault="0035615B" w:rsidP="0035615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5B" w:rsidRPr="0035615B" w:rsidRDefault="0035615B" w:rsidP="0035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35615B">
              <w:rPr>
                <w:rFonts w:asciiTheme="majorBidi" w:eastAsia="Calibri" w:hAnsiTheme="majorBidi" w:cstheme="majorBidi"/>
              </w:rPr>
              <w:t>Ответственность субъектов предпринимательской деятельности.</w:t>
            </w:r>
          </w:p>
        </w:tc>
        <w:tc>
          <w:tcPr>
            <w:tcW w:w="1263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2/0,056</w:t>
            </w:r>
          </w:p>
        </w:tc>
        <w:tc>
          <w:tcPr>
            <w:tcW w:w="1005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vAlign w:val="center"/>
          </w:tcPr>
          <w:p w:rsidR="0035615B" w:rsidRPr="0035615B" w:rsidRDefault="0035615B" w:rsidP="0035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615B" w:rsidRPr="0035615B" w:rsidTr="0035615B">
        <w:trPr>
          <w:cantSplit/>
          <w:trHeight w:val="567"/>
          <w:jc w:val="center"/>
        </w:trPr>
        <w:tc>
          <w:tcPr>
            <w:tcW w:w="751" w:type="dxa"/>
            <w:vAlign w:val="center"/>
          </w:tcPr>
          <w:p w:rsidR="0035615B" w:rsidRPr="0035615B" w:rsidRDefault="0035615B" w:rsidP="0035615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5B" w:rsidRPr="0035615B" w:rsidRDefault="0035615B" w:rsidP="0035615B">
            <w:pPr>
              <w:pStyle w:val="ad"/>
              <w:ind w:firstLine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5615B">
              <w:rPr>
                <w:rFonts w:asciiTheme="majorBidi" w:eastAsia="Calibri" w:hAnsiTheme="majorBidi" w:cstheme="majorBidi"/>
                <w:szCs w:val="24"/>
              </w:rPr>
              <w:t>Общий налоговый режим для субъектов предпринимательской деятельности.</w:t>
            </w:r>
          </w:p>
        </w:tc>
        <w:tc>
          <w:tcPr>
            <w:tcW w:w="1263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4/0,2</w:t>
            </w:r>
          </w:p>
        </w:tc>
        <w:tc>
          <w:tcPr>
            <w:tcW w:w="1005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2/0,056</w:t>
            </w:r>
          </w:p>
        </w:tc>
        <w:tc>
          <w:tcPr>
            <w:tcW w:w="1134" w:type="dxa"/>
            <w:vAlign w:val="center"/>
          </w:tcPr>
          <w:p w:rsidR="0035615B" w:rsidRPr="0035615B" w:rsidRDefault="0035615B" w:rsidP="0035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615B" w:rsidRPr="0035615B" w:rsidTr="0035615B">
        <w:trPr>
          <w:cantSplit/>
          <w:trHeight w:val="567"/>
          <w:jc w:val="center"/>
        </w:trPr>
        <w:tc>
          <w:tcPr>
            <w:tcW w:w="751" w:type="dxa"/>
            <w:vAlign w:val="center"/>
          </w:tcPr>
          <w:p w:rsidR="0035615B" w:rsidRPr="0035615B" w:rsidRDefault="0035615B" w:rsidP="0035615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35615B">
              <w:rPr>
                <w:rFonts w:asciiTheme="majorBidi" w:eastAsia="Calibri" w:hAnsiTheme="majorBidi" w:cstheme="majorBidi"/>
              </w:rPr>
              <w:t>Специальные налоговые режимы.</w:t>
            </w:r>
          </w:p>
        </w:tc>
        <w:tc>
          <w:tcPr>
            <w:tcW w:w="1263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2/0,1</w:t>
            </w:r>
          </w:p>
        </w:tc>
        <w:tc>
          <w:tcPr>
            <w:tcW w:w="1005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vAlign w:val="center"/>
          </w:tcPr>
          <w:p w:rsidR="0035615B" w:rsidRPr="0035615B" w:rsidRDefault="0035615B" w:rsidP="0035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615B" w:rsidRPr="0035615B" w:rsidTr="0035615B">
        <w:trPr>
          <w:cantSplit/>
          <w:trHeight w:val="567"/>
          <w:jc w:val="center"/>
        </w:trPr>
        <w:tc>
          <w:tcPr>
            <w:tcW w:w="751" w:type="dxa"/>
            <w:vAlign w:val="center"/>
          </w:tcPr>
          <w:p w:rsidR="0035615B" w:rsidRPr="0035615B" w:rsidRDefault="0035615B" w:rsidP="0035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5B" w:rsidRPr="0035615B" w:rsidRDefault="0035615B" w:rsidP="00356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5615B">
              <w:rPr>
                <w:rFonts w:asciiTheme="majorBidi" w:eastAsia="Times New Roman" w:hAnsiTheme="majorBidi" w:cstheme="majorBidi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32/0,9</w:t>
            </w:r>
          </w:p>
        </w:tc>
        <w:tc>
          <w:tcPr>
            <w:tcW w:w="1005" w:type="dxa"/>
            <w:vAlign w:val="center"/>
          </w:tcPr>
          <w:p w:rsidR="0035615B" w:rsidRPr="0035615B" w:rsidRDefault="0035615B" w:rsidP="003561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615B">
              <w:rPr>
                <w:rFonts w:asciiTheme="majorBidi" w:hAnsiTheme="majorBidi" w:cstheme="majorBidi"/>
              </w:rPr>
              <w:t>6/0,2</w:t>
            </w:r>
          </w:p>
        </w:tc>
        <w:tc>
          <w:tcPr>
            <w:tcW w:w="1134" w:type="dxa"/>
            <w:vAlign w:val="center"/>
          </w:tcPr>
          <w:p w:rsidR="0035615B" w:rsidRPr="0035615B" w:rsidRDefault="0035615B" w:rsidP="0035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ourier New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61581E" w:rsidRPr="00263C38" w:rsidRDefault="0061581E" w:rsidP="0061581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27AD6" w:rsidRDefault="00B27AD6" w:rsidP="00B27AD6">
      <w:pPr>
        <w:keepNext/>
        <w:spacing w:after="0"/>
        <w:ind w:left="708"/>
        <w:rPr>
          <w:rFonts w:ascii="Times New Roman" w:hAnsi="Times New Roman" w:cs="Times New Roman"/>
          <w:b/>
          <w:sz w:val="24"/>
          <w:szCs w:val="24"/>
        </w:rPr>
        <w:sectPr w:rsidR="00B27AD6" w:rsidSect="008331E0">
          <w:pgSz w:w="11906" w:h="16838"/>
          <w:pgMar w:top="1134" w:right="851" w:bottom="1134" w:left="1474" w:header="709" w:footer="709" w:gutter="0"/>
          <w:cols w:space="708"/>
          <w:docGrid w:linePitch="360"/>
        </w:sectPr>
      </w:pPr>
      <w:bookmarkStart w:id="3" w:name="metkadoc1"/>
    </w:p>
    <w:p w:rsidR="00FD7D11" w:rsidRPr="00DF74EF" w:rsidRDefault="00FD7D11" w:rsidP="00B27AD6">
      <w:pPr>
        <w:keepNext/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DF74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структуре, содержанию, </w:t>
      </w:r>
      <w:r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  <w:r w:rsidRPr="00DF74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7D11" w:rsidRPr="00EC45F2" w:rsidRDefault="00FD7D11" w:rsidP="0035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5F2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работы над сообщением и докладом: формулирование темы, причем она должна быть не только актуальной, но и оригинальной, интересной по содержанию; подбор и изучение основных источников по теме</w:t>
      </w:r>
      <w:r w:rsidR="003561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7D11" w:rsidRDefault="00FD7D11" w:rsidP="0035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5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Доклад – это устное выступление на заданную тему. В учебных заведениях время доклада, как правило, составляет 5-15 минут. Цели доклада: Научиться убедительно и кратко излагать свои мысли в устной форме. (Эффективно продавать свой интеллектуальный продукт). </w:t>
      </w:r>
    </w:p>
    <w:p w:rsidR="00FD7D11" w:rsidRPr="00EC45F2" w:rsidRDefault="00FD7D11" w:rsidP="00B27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5F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и содержание доклада. Важно при подготовке доклада учитывать три его фазы: мотивацию, убеждение, побуждение.</w:t>
      </w:r>
      <w:r w:rsidR="00B27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EC45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первой фазе доклада рекомендуется использовать: риторические вопросы; актуальные местные события; личные происшествия; истории, вызывающие шок; цитаты, пословицы; возбуждение воображения; оптический или акустический эффект; неожиданное для слушателей начало доклада. 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 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</w:t>
      </w:r>
    </w:p>
    <w:p w:rsidR="00B27AD6" w:rsidRDefault="00FD7D11" w:rsidP="00B27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5F2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Третья фаза доклада должна способствовать положительной реакции слушателей. В заключении могут быть использованы: обобщение; прогноз; цитата; пожелания; объявление о продолжении дискуссии; просьба о предложениях по улучшению; благодарность за внимание.</w:t>
      </w:r>
    </w:p>
    <w:p w:rsidR="00FD7D11" w:rsidRPr="00B27AD6" w:rsidRDefault="00FD7D11" w:rsidP="00B27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CE"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p w:rsidR="00FD7D11" w:rsidRPr="00573FCE" w:rsidRDefault="00FD7D11" w:rsidP="00FD7D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73FCE">
        <w:rPr>
          <w:rFonts w:ascii="Times New Roman" w:eastAsia="Calibri" w:hAnsi="Times New Roman" w:cs="Times New Roman"/>
          <w:sz w:val="24"/>
          <w:szCs w:val="24"/>
        </w:rPr>
        <w:t>оценка «зачет» выставляется обучающемуся, если студент демонстрирует полные и содержательные знания материала, усвоение взаимосвязи элементов системы публичного управления, их содержания, практику оперирования основными терминами и категориями публичного управления, используя научные точки зрения на обсуждаемые проблемы, умеет отстаивать свою позицию; допускается наличие неточностей в ответе, либо отсутствие ответов на отдельные дополнительные вопросы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B27AD6" w:rsidRDefault="00FD7D11" w:rsidP="00B27A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FCE">
        <w:rPr>
          <w:rFonts w:ascii="Times New Roman" w:eastAsia="Calibri" w:hAnsi="Times New Roman" w:cs="Times New Roman"/>
          <w:sz w:val="24"/>
          <w:szCs w:val="24"/>
        </w:rPr>
        <w:t xml:space="preserve"> оценка «незачет» выставляется обучающемуся, если он не отвечает на поставленный вопрос, не ориентируется в понятиях и категориях публичного управления, не демонстрирует знания основного учебно-программного материала.</w:t>
      </w:r>
    </w:p>
    <w:p w:rsidR="00B27AD6" w:rsidRDefault="00FD7D11" w:rsidP="00B27A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17A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оценки:</w:t>
      </w:r>
      <w:r w:rsidRPr="00EF317A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FD7D11" w:rsidRPr="00EF317A" w:rsidRDefault="00FD7D11" w:rsidP="00B27A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F317A">
        <w:rPr>
          <w:rFonts w:ascii="Times New Roman" w:eastAsia="Calibri" w:hAnsi="Times New Roman" w:cs="Times New Roman"/>
          <w:sz w:val="24"/>
          <w:szCs w:val="24"/>
        </w:rPr>
        <w:t xml:space="preserve">оценка «отлично» выставляется, если </w:t>
      </w:r>
      <w:r w:rsidRPr="00EF317A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изложенный материал фактически верен, </w:t>
      </w:r>
      <w:r w:rsidRPr="00EF317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наличие глубоких исчерпывающих знаний в объеме пройденной </w:t>
      </w:r>
      <w:r w:rsidRPr="00EF317A">
        <w:rPr>
          <w:rFonts w:ascii="Times New Roman" w:eastAsia="Calibri" w:hAnsi="Times New Roman" w:cs="Times New Roman"/>
          <w:sz w:val="24"/>
          <w:szCs w:val="24"/>
        </w:rPr>
        <w:t>программы дисциплины в соответствии с поставленными программой курса целями и задачами обучения; правильные, уверенные действия по применению получен</w:t>
      </w:r>
      <w:r w:rsidRPr="00EF317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ных знаний на практике, грамотное и логически стройное изложение материала </w:t>
      </w:r>
      <w:r w:rsidRPr="00EF317A">
        <w:rPr>
          <w:rFonts w:ascii="Times New Roman" w:eastAsia="Calibri" w:hAnsi="Times New Roman" w:cs="Times New Roman"/>
          <w:sz w:val="24"/>
          <w:szCs w:val="24"/>
        </w:rPr>
        <w:t>при ответе, усвоение основной и знакомство с дополнительной литературой; </w:t>
      </w:r>
      <w:proofErr w:type="gramEnd"/>
    </w:p>
    <w:p w:rsidR="00FD7D11" w:rsidRPr="00EF317A" w:rsidRDefault="00FD7D11" w:rsidP="00FD7D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17A">
        <w:rPr>
          <w:rFonts w:ascii="Times New Roman" w:eastAsia="Calibri" w:hAnsi="Times New Roman" w:cs="Times New Roman"/>
          <w:sz w:val="24"/>
          <w:szCs w:val="24"/>
        </w:rPr>
        <w:t xml:space="preserve">оценка «хорошо» </w:t>
      </w:r>
      <w:r w:rsidRPr="00EF317A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- </w:t>
      </w:r>
      <w:r w:rsidRPr="00EF317A">
        <w:rPr>
          <w:rFonts w:ascii="Times New Roman" w:eastAsia="Calibri" w:hAnsi="Times New Roman" w:cs="Times New Roman"/>
          <w:spacing w:val="-1"/>
          <w:sz w:val="24"/>
          <w:szCs w:val="24"/>
        </w:rPr>
        <w:t>наличие твердых и достаточно полных знаний в объеме пройден</w:t>
      </w:r>
      <w:r w:rsidRPr="00EF317A">
        <w:rPr>
          <w:rFonts w:ascii="Times New Roman" w:eastAsia="Calibri" w:hAnsi="Times New Roman" w:cs="Times New Roman"/>
          <w:sz w:val="24"/>
          <w:szCs w:val="24"/>
        </w:rPr>
        <w:t xml:space="preserve">ной программы дисциплины в соответствии с целями обучения, правильные действия по применению знаний на практике, четкое изложение материала, допускаются отдельные логические и стилистические погрешности, </w:t>
      </w:r>
      <w:proofErr w:type="gramStart"/>
      <w:r w:rsidRPr="00EF317A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EF317A">
        <w:rPr>
          <w:rFonts w:ascii="Times New Roman" w:eastAsia="Calibri" w:hAnsi="Times New Roman" w:cs="Times New Roman"/>
          <w:sz w:val="24"/>
          <w:szCs w:val="24"/>
        </w:rPr>
        <w:t xml:space="preserve"> усвоил основную литературу, рекомендованную в рабочей программе дисциплины; </w:t>
      </w:r>
    </w:p>
    <w:p w:rsidR="00FD7D11" w:rsidRPr="00EF317A" w:rsidRDefault="00FD7D11" w:rsidP="00FD7D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17A">
        <w:rPr>
          <w:rFonts w:ascii="Times New Roman" w:eastAsia="Calibri" w:hAnsi="Times New Roman" w:cs="Times New Roman"/>
          <w:sz w:val="24"/>
          <w:szCs w:val="24"/>
        </w:rPr>
        <w:t xml:space="preserve">оценка «удовлетворительно» - наличие твердых знаний в объеме пройденного курса </w:t>
      </w:r>
      <w:r w:rsidRPr="00EF317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в соответствии с целями обучения, изложение ответов с отдельными ошибками, уверенно исправленными после дополнительных вопросов; правильные в целом </w:t>
      </w:r>
      <w:r w:rsidRPr="00EF317A">
        <w:rPr>
          <w:rFonts w:ascii="Times New Roman" w:eastAsia="Calibri" w:hAnsi="Times New Roman" w:cs="Times New Roman"/>
          <w:sz w:val="24"/>
          <w:szCs w:val="24"/>
        </w:rPr>
        <w:t>действия по применению знаний на практике; </w:t>
      </w:r>
    </w:p>
    <w:p w:rsidR="0035615B" w:rsidRDefault="00FD7D11" w:rsidP="003561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  <w:sectPr w:rsidR="0035615B" w:rsidSect="008331E0">
          <w:pgSz w:w="11906" w:h="16838"/>
          <w:pgMar w:top="1134" w:right="851" w:bottom="1134" w:left="1474" w:header="709" w:footer="709" w:gutter="0"/>
          <w:cols w:space="708"/>
          <w:docGrid w:linePitch="360"/>
        </w:sectPr>
      </w:pPr>
      <w:r w:rsidRPr="00EF317A">
        <w:rPr>
          <w:rFonts w:ascii="Times New Roman" w:eastAsia="Calibri" w:hAnsi="Times New Roman" w:cs="Times New Roman"/>
          <w:sz w:val="24"/>
          <w:szCs w:val="24"/>
        </w:rPr>
        <w:t>оценка «неудовлетворительно» </w:t>
      </w:r>
      <w:r w:rsidRPr="00EF317A">
        <w:rPr>
          <w:rFonts w:ascii="Times New Roman" w:eastAsia="Calibri" w:hAnsi="Times New Roman" w:cs="Times New Roman"/>
          <w:iCs/>
          <w:sz w:val="24"/>
          <w:szCs w:val="24"/>
        </w:rPr>
        <w:t xml:space="preserve">- ответы не связаны с вопросами, </w:t>
      </w:r>
      <w:r w:rsidRPr="00EF317A">
        <w:rPr>
          <w:rFonts w:ascii="Times New Roman" w:eastAsia="Calibri" w:hAnsi="Times New Roman" w:cs="Times New Roman"/>
          <w:sz w:val="24"/>
          <w:szCs w:val="24"/>
        </w:rPr>
        <w:t>наличие грубых ошибок в ответе, непонимание сущности излагаемого вопроса, неумение применять знания на практике, неуверенность и неточность ответов на дополнительные и наводящие вопросы».</w:t>
      </w:r>
      <w:bookmarkEnd w:id="3"/>
    </w:p>
    <w:p w:rsidR="0035615B" w:rsidRPr="0035615B" w:rsidRDefault="0035615B" w:rsidP="003561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ВОПРОСЫ К 1-Й ТЕКУЩЕЙ АТТЕСТАЦИИ: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налогового права.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Предмет и метод правового регулирования в налоговом праве.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Система налогового права.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Источники налогового права.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Особенности и признаки норм налогового права.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Виды норм налогового права.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Понятие, структура и содержание налоговых правоотношений.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Стороны налоговых правоотношений и их участники.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Субъекты налоговых правоотношений: их виды, юридические права и обязанности.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Законные представители в налоговых правоотношениях.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Объект налогового правоотношения.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Налоговое обязательство. Его сходство и отличие с гражданско-правовым обязательством.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Виды налоговых правоотношений.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Классификации налогов.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Роль налогов в жизни государства и общества.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Функции налогов.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сбора. Юридические признаки  сбора. Отличие сбора от налога.</w:t>
      </w:r>
    </w:p>
    <w:p w:rsidR="0035615B" w:rsidRPr="0035615B" w:rsidRDefault="0035615B" w:rsidP="0035615B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Особое положение субъекта налога (налогоплательщика).</w:t>
      </w:r>
    </w:p>
    <w:p w:rsidR="0035615B" w:rsidRDefault="0035615B" w:rsidP="0035615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615B" w:rsidRPr="0035615B" w:rsidRDefault="0035615B" w:rsidP="0035615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b/>
          <w:sz w:val="24"/>
          <w:szCs w:val="24"/>
        </w:rPr>
        <w:t>ВОПРОСЫ К 2-Й ТЕКУЩЕЙ АТТЕСТАЦИИ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и структура налоговой системы.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Система налогообложения и ее состав.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Бухгалтерский и налоговый учет для целей налогообложения.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Учет налогоплательщиков.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Система налогового администрирования и контроля.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Формы, виды и методы налогового контроля.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и виды налоговых проверок.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Особенности и порядок проведения налоговой проверки.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Налоговая политика государства, формы и методы ее реализации.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Возникновение, исполнение и прекращение обязанности по уплате налога и сбора.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Способы обеспечения исполнения налогоплательщиком (налоговым агентом) обязанности по уплате налога и сбора.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Изменение срока уплаты налога, сбора, пени и штрафа.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и виды правовой ответственности за нарушение законодательства о налогах и сборах.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и виды налоговых правонарушений.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Особенности финансовых санкций за налоговые правонарушения.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Меры борьбы с коррупцией, возникающей в сфере налогообложения.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Порядок защиты прав налогоплательщиков.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Общая характеристика федеральных, региональных и местных налогов и сборов.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Общая характеристика и особенности специальных налоговых режимов.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Системы налогообложения для сельскохозяйственных товаропроизводителей (единый сельскохозяйственный налог).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Упрощенная система налогообложения.</w:t>
      </w:r>
    </w:p>
    <w:p w:rsidR="0035615B" w:rsidRPr="0035615B" w:rsidRDefault="0035615B" w:rsidP="0035615B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Система налогообложения в виде единого налога на вмененный доход для отдельных видов деятельности.</w:t>
      </w:r>
    </w:p>
    <w:p w:rsidR="0035615B" w:rsidRPr="0035615B" w:rsidRDefault="0035615B" w:rsidP="0035615B">
      <w:pPr>
        <w:tabs>
          <w:tab w:val="num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615B" w:rsidRPr="0035615B" w:rsidRDefault="0035615B" w:rsidP="0035615B">
      <w:pPr>
        <w:tabs>
          <w:tab w:val="num" w:pos="0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ВОПРОСЫ К ЗАЧЕТУ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налогового права.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Предмет и метод правового регулирования в налоговом праве.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Система налогового права.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Источники налогового права.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Особенности и признаки норм налогового права.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Виды норм налогового права.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Понятие, структура и содержание налоговых правоотношений.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Стороны налоговых правоотношений и их участники.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Субъекты налоговых правоотношений: их виды, юридические права и обязанности.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Законные представители в налоговых правоотношениях.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Объект налогового правоотношения.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Налоговое обязательство. Его сходство и отличие с гражданско-правовым обязательством.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Виды налоговых правоотношений.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Классификации налогов.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Роль налогов в жизни государства и общества.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Функции налогов.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сбора. Юридические признаки  сбора. Отличие сбора от налога.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Особое положение субъекта налога (налогоплательщика).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и структура налоговой системы.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Система налогообложения и ее состав.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Бухгалтерский и налоговый учет для целей налогообложения.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Учет налогоплательщиков.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Система налогового администрирования и контроля.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Формы, виды и методы налогового контроля.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и виды налоговых проверок.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Особенности и порядок проведения налоговой проверки.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Налоговая политика государства, формы и методы ее реализации.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Возникновение, исполнение и прекращение обязанности по уплате налога и сбора.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Способы обеспечения исполнения налогоплательщиком (налоговым агентом) обязанности по уплате налога и сбора.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Изменение срока уплаты налога, сбора, пени и штрафа.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и виды правовой ответственности за нарушение законодательства о налогах и сборах.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Понятие и виды налоговых правонарушений.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Особенности финансовых санкций за налоговые правонарушения.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Меры борьбы с коррупцией, возникающей в сфере налогообложения.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Порядок защиты прав налогоплательщиков.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Общая характеристика федеральных, региональных и местных налогов и сборов.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Общая характеристика и особенности специальных налоговых режимов.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Системы налогообложения для сельскохозяйственных товаропроизводителей (единый сельскохозяйственный налог).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Упрощенная система налогообложения.</w:t>
      </w:r>
    </w:p>
    <w:p w:rsidR="0035615B" w:rsidRPr="0035615B" w:rsidRDefault="0035615B" w:rsidP="0035615B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15B">
        <w:rPr>
          <w:rFonts w:ascii="Times New Roman" w:eastAsia="Times New Roman" w:hAnsi="Times New Roman" w:cs="Times New Roman"/>
          <w:sz w:val="24"/>
          <w:szCs w:val="24"/>
        </w:rPr>
        <w:t>Система налогообложения в виде единого налога на вмененный доход для отдельных видов деятельности.</w:t>
      </w:r>
    </w:p>
    <w:p w:rsidR="008C4F7D" w:rsidRPr="00FA2345" w:rsidRDefault="008C4F7D" w:rsidP="0035615B">
      <w:pPr>
        <w:keepNext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8C4F7D" w:rsidRPr="00FA2345" w:rsidSect="008331E0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5FC" w:rsidRDefault="002555FC" w:rsidP="003B49E1">
      <w:pPr>
        <w:spacing w:after="0" w:line="240" w:lineRule="auto"/>
      </w:pPr>
      <w:r>
        <w:separator/>
      </w:r>
    </w:p>
  </w:endnote>
  <w:endnote w:type="continuationSeparator" w:id="0">
    <w:p w:rsidR="002555FC" w:rsidRDefault="002555FC" w:rsidP="003B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 PL SungtiL G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5FC" w:rsidRDefault="002555FC" w:rsidP="003B49E1">
      <w:pPr>
        <w:spacing w:after="0" w:line="240" w:lineRule="auto"/>
      </w:pPr>
      <w:r>
        <w:separator/>
      </w:r>
    </w:p>
  </w:footnote>
  <w:footnote w:type="continuationSeparator" w:id="0">
    <w:p w:rsidR="002555FC" w:rsidRDefault="002555FC" w:rsidP="003B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4572"/>
    <w:multiLevelType w:val="hybridMultilevel"/>
    <w:tmpl w:val="E0BC0624"/>
    <w:lvl w:ilvl="0" w:tplc="15AE0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7B1C85"/>
    <w:multiLevelType w:val="multilevel"/>
    <w:tmpl w:val="AC081C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A02E2A"/>
    <w:multiLevelType w:val="hybridMultilevel"/>
    <w:tmpl w:val="64C65D36"/>
    <w:lvl w:ilvl="0" w:tplc="95E271F6">
      <w:start w:val="5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3">
    <w:nsid w:val="155630E5"/>
    <w:multiLevelType w:val="multilevel"/>
    <w:tmpl w:val="4C3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D064ED"/>
    <w:multiLevelType w:val="hybridMultilevel"/>
    <w:tmpl w:val="D908B050"/>
    <w:lvl w:ilvl="0" w:tplc="B3C4E1D2">
      <w:start w:val="1"/>
      <w:numFmt w:val="decimal"/>
      <w:lvlText w:val="%1."/>
      <w:lvlJc w:val="left"/>
      <w:pPr>
        <w:ind w:left="34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>
    <w:nsid w:val="1C0E759A"/>
    <w:multiLevelType w:val="multilevel"/>
    <w:tmpl w:val="67F497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u w:val="single"/>
      </w:rPr>
    </w:lvl>
  </w:abstractNum>
  <w:abstractNum w:abstractNumId="6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7457A"/>
    <w:multiLevelType w:val="hybridMultilevel"/>
    <w:tmpl w:val="E6283144"/>
    <w:lvl w:ilvl="0" w:tplc="83107F2A">
      <w:start w:val="1"/>
      <w:numFmt w:val="decimal"/>
      <w:lvlText w:val="%1."/>
      <w:lvlJc w:val="left"/>
      <w:pPr>
        <w:ind w:left="44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59" w:hanging="360"/>
      </w:pPr>
    </w:lvl>
    <w:lvl w:ilvl="2" w:tplc="0419001B" w:tentative="1">
      <w:start w:val="1"/>
      <w:numFmt w:val="lowerRoman"/>
      <w:lvlText w:val="%3."/>
      <w:lvlJc w:val="right"/>
      <w:pPr>
        <w:ind w:left="5879" w:hanging="180"/>
      </w:pPr>
    </w:lvl>
    <w:lvl w:ilvl="3" w:tplc="0419000F" w:tentative="1">
      <w:start w:val="1"/>
      <w:numFmt w:val="decimal"/>
      <w:lvlText w:val="%4."/>
      <w:lvlJc w:val="left"/>
      <w:pPr>
        <w:ind w:left="6599" w:hanging="360"/>
      </w:pPr>
    </w:lvl>
    <w:lvl w:ilvl="4" w:tplc="04190019" w:tentative="1">
      <w:start w:val="1"/>
      <w:numFmt w:val="lowerLetter"/>
      <w:lvlText w:val="%5."/>
      <w:lvlJc w:val="left"/>
      <w:pPr>
        <w:ind w:left="7319" w:hanging="360"/>
      </w:pPr>
    </w:lvl>
    <w:lvl w:ilvl="5" w:tplc="0419001B" w:tentative="1">
      <w:start w:val="1"/>
      <w:numFmt w:val="lowerRoman"/>
      <w:lvlText w:val="%6."/>
      <w:lvlJc w:val="right"/>
      <w:pPr>
        <w:ind w:left="8039" w:hanging="180"/>
      </w:pPr>
    </w:lvl>
    <w:lvl w:ilvl="6" w:tplc="0419000F" w:tentative="1">
      <w:start w:val="1"/>
      <w:numFmt w:val="decimal"/>
      <w:lvlText w:val="%7."/>
      <w:lvlJc w:val="left"/>
      <w:pPr>
        <w:ind w:left="8759" w:hanging="360"/>
      </w:pPr>
    </w:lvl>
    <w:lvl w:ilvl="7" w:tplc="04190019" w:tentative="1">
      <w:start w:val="1"/>
      <w:numFmt w:val="lowerLetter"/>
      <w:lvlText w:val="%8."/>
      <w:lvlJc w:val="left"/>
      <w:pPr>
        <w:ind w:left="9479" w:hanging="360"/>
      </w:pPr>
    </w:lvl>
    <w:lvl w:ilvl="8" w:tplc="0419001B" w:tentative="1">
      <w:start w:val="1"/>
      <w:numFmt w:val="lowerRoman"/>
      <w:lvlText w:val="%9."/>
      <w:lvlJc w:val="right"/>
      <w:pPr>
        <w:ind w:left="10199" w:hanging="180"/>
      </w:pPr>
    </w:lvl>
  </w:abstractNum>
  <w:abstractNum w:abstractNumId="8">
    <w:nsid w:val="2552683F"/>
    <w:multiLevelType w:val="hybridMultilevel"/>
    <w:tmpl w:val="4FCCCE5C"/>
    <w:lvl w:ilvl="0" w:tplc="9A762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C067D3"/>
    <w:multiLevelType w:val="multilevel"/>
    <w:tmpl w:val="4A46C3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1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4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946" w:hanging="2160"/>
      </w:pPr>
      <w:rPr>
        <w:rFonts w:hint="default"/>
      </w:rPr>
    </w:lvl>
  </w:abstractNum>
  <w:abstractNum w:abstractNumId="10">
    <w:nsid w:val="2C393C7F"/>
    <w:multiLevelType w:val="multilevel"/>
    <w:tmpl w:val="4C3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F47305"/>
    <w:multiLevelType w:val="hybridMultilevel"/>
    <w:tmpl w:val="5E2299EC"/>
    <w:lvl w:ilvl="0" w:tplc="FA960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FD004F"/>
    <w:multiLevelType w:val="hybridMultilevel"/>
    <w:tmpl w:val="E6283144"/>
    <w:lvl w:ilvl="0" w:tplc="83107F2A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3">
    <w:nsid w:val="36923A23"/>
    <w:multiLevelType w:val="hybridMultilevel"/>
    <w:tmpl w:val="C7CEB3C2"/>
    <w:lvl w:ilvl="0" w:tplc="9C78561C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AFD3DA3"/>
    <w:multiLevelType w:val="hybridMultilevel"/>
    <w:tmpl w:val="0B984560"/>
    <w:lvl w:ilvl="0" w:tplc="AFA6171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3F1A7B2E"/>
    <w:multiLevelType w:val="multilevel"/>
    <w:tmpl w:val="4A46C3E6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1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4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946" w:hanging="2160"/>
      </w:pPr>
      <w:rPr>
        <w:rFonts w:hint="default"/>
      </w:rPr>
    </w:lvl>
  </w:abstractNum>
  <w:abstractNum w:abstractNumId="16">
    <w:nsid w:val="42172097"/>
    <w:multiLevelType w:val="hybridMultilevel"/>
    <w:tmpl w:val="5DBC722A"/>
    <w:lvl w:ilvl="0" w:tplc="717C20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3A190A"/>
    <w:multiLevelType w:val="multilevel"/>
    <w:tmpl w:val="70A837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28" w:hanging="2160"/>
      </w:pPr>
      <w:rPr>
        <w:rFonts w:hint="default"/>
      </w:rPr>
    </w:lvl>
  </w:abstractNum>
  <w:abstractNum w:abstractNumId="18">
    <w:nsid w:val="4CCC05BE"/>
    <w:multiLevelType w:val="hybridMultilevel"/>
    <w:tmpl w:val="DFDA3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691111"/>
    <w:multiLevelType w:val="multilevel"/>
    <w:tmpl w:val="4C3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E33F1A"/>
    <w:multiLevelType w:val="multilevel"/>
    <w:tmpl w:val="281659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3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28" w:hanging="2160"/>
      </w:pPr>
      <w:rPr>
        <w:rFonts w:hint="default"/>
      </w:rPr>
    </w:lvl>
  </w:abstractNum>
  <w:abstractNum w:abstractNumId="21">
    <w:nsid w:val="63F02FE2"/>
    <w:multiLevelType w:val="hybridMultilevel"/>
    <w:tmpl w:val="3D987A70"/>
    <w:lvl w:ilvl="0" w:tplc="9AA2C7E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E25BAF"/>
    <w:multiLevelType w:val="hybridMultilevel"/>
    <w:tmpl w:val="969C8302"/>
    <w:lvl w:ilvl="0" w:tplc="2ADA5E50">
      <w:start w:val="2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3">
    <w:nsid w:val="6A311794"/>
    <w:multiLevelType w:val="hybridMultilevel"/>
    <w:tmpl w:val="E6283144"/>
    <w:lvl w:ilvl="0" w:tplc="83107F2A">
      <w:start w:val="1"/>
      <w:numFmt w:val="decimal"/>
      <w:lvlText w:val="%1."/>
      <w:lvlJc w:val="left"/>
      <w:pPr>
        <w:ind w:left="4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59" w:hanging="360"/>
      </w:pPr>
    </w:lvl>
    <w:lvl w:ilvl="2" w:tplc="0419001B" w:tentative="1">
      <w:start w:val="1"/>
      <w:numFmt w:val="lowerRoman"/>
      <w:lvlText w:val="%3."/>
      <w:lvlJc w:val="right"/>
      <w:pPr>
        <w:ind w:left="5879" w:hanging="180"/>
      </w:pPr>
    </w:lvl>
    <w:lvl w:ilvl="3" w:tplc="0419000F" w:tentative="1">
      <w:start w:val="1"/>
      <w:numFmt w:val="decimal"/>
      <w:lvlText w:val="%4."/>
      <w:lvlJc w:val="left"/>
      <w:pPr>
        <w:ind w:left="6599" w:hanging="360"/>
      </w:pPr>
    </w:lvl>
    <w:lvl w:ilvl="4" w:tplc="04190019" w:tentative="1">
      <w:start w:val="1"/>
      <w:numFmt w:val="lowerLetter"/>
      <w:lvlText w:val="%5."/>
      <w:lvlJc w:val="left"/>
      <w:pPr>
        <w:ind w:left="7319" w:hanging="360"/>
      </w:pPr>
    </w:lvl>
    <w:lvl w:ilvl="5" w:tplc="0419001B" w:tentative="1">
      <w:start w:val="1"/>
      <w:numFmt w:val="lowerRoman"/>
      <w:lvlText w:val="%6."/>
      <w:lvlJc w:val="right"/>
      <w:pPr>
        <w:ind w:left="8039" w:hanging="180"/>
      </w:pPr>
    </w:lvl>
    <w:lvl w:ilvl="6" w:tplc="0419000F" w:tentative="1">
      <w:start w:val="1"/>
      <w:numFmt w:val="decimal"/>
      <w:lvlText w:val="%7."/>
      <w:lvlJc w:val="left"/>
      <w:pPr>
        <w:ind w:left="8759" w:hanging="360"/>
      </w:pPr>
    </w:lvl>
    <w:lvl w:ilvl="7" w:tplc="04190019" w:tentative="1">
      <w:start w:val="1"/>
      <w:numFmt w:val="lowerLetter"/>
      <w:lvlText w:val="%8."/>
      <w:lvlJc w:val="left"/>
      <w:pPr>
        <w:ind w:left="9479" w:hanging="360"/>
      </w:pPr>
    </w:lvl>
    <w:lvl w:ilvl="8" w:tplc="0419001B" w:tentative="1">
      <w:start w:val="1"/>
      <w:numFmt w:val="lowerRoman"/>
      <w:lvlText w:val="%9."/>
      <w:lvlJc w:val="right"/>
      <w:pPr>
        <w:ind w:left="10199" w:hanging="180"/>
      </w:pPr>
    </w:lvl>
  </w:abstractNum>
  <w:abstractNum w:abstractNumId="24">
    <w:nsid w:val="6F0843E9"/>
    <w:multiLevelType w:val="multilevel"/>
    <w:tmpl w:val="FEACDA00"/>
    <w:lvl w:ilvl="0">
      <w:numFmt w:val="decimal"/>
      <w:lvlText w:val="%1"/>
      <w:lvlJc w:val="left"/>
      <w:pPr>
        <w:ind w:left="435" w:hanging="435"/>
      </w:pPr>
      <w:rPr>
        <w:rFonts w:hint="default"/>
        <w:b w:val="0"/>
        <w:sz w:val="24"/>
      </w:rPr>
    </w:lvl>
    <w:lvl w:ilvl="1">
      <w:start w:val="54"/>
      <w:numFmt w:val="decimal"/>
      <w:lvlText w:val="%1-%2"/>
      <w:lvlJc w:val="left"/>
      <w:pPr>
        <w:ind w:left="1428" w:hanging="720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  <w:b w:val="0"/>
        <w:sz w:val="24"/>
      </w:rPr>
    </w:lvl>
  </w:abstractNum>
  <w:abstractNum w:abstractNumId="25">
    <w:nsid w:val="721C6164"/>
    <w:multiLevelType w:val="singleLevel"/>
    <w:tmpl w:val="A81A938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  <w:sz w:val="24"/>
      </w:rPr>
    </w:lvl>
  </w:abstractNum>
  <w:abstractNum w:abstractNumId="26">
    <w:nsid w:val="742050A3"/>
    <w:multiLevelType w:val="hybridMultilevel"/>
    <w:tmpl w:val="15BE8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4F3677"/>
    <w:multiLevelType w:val="hybridMultilevel"/>
    <w:tmpl w:val="10CCC666"/>
    <w:lvl w:ilvl="0" w:tplc="D09224EE">
      <w:start w:val="3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C1F7CA6"/>
    <w:multiLevelType w:val="multilevel"/>
    <w:tmpl w:val="742C2FA2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b w:val="0"/>
        <w:sz w:val="2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4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1"/>
  </w:num>
  <w:num w:numId="8">
    <w:abstractNumId w:val="20"/>
  </w:num>
  <w:num w:numId="9">
    <w:abstractNumId w:val="1"/>
  </w:num>
  <w:num w:numId="10">
    <w:abstractNumId w:val="7"/>
  </w:num>
  <w:num w:numId="11">
    <w:abstractNumId w:val="27"/>
  </w:num>
  <w:num w:numId="12">
    <w:abstractNumId w:val="23"/>
  </w:num>
  <w:num w:numId="13">
    <w:abstractNumId w:val="22"/>
  </w:num>
  <w:num w:numId="14">
    <w:abstractNumId w:val="8"/>
  </w:num>
  <w:num w:numId="15">
    <w:abstractNumId w:val="4"/>
  </w:num>
  <w:num w:numId="16">
    <w:abstractNumId w:val="13"/>
  </w:num>
  <w:num w:numId="17">
    <w:abstractNumId w:val="9"/>
  </w:num>
  <w:num w:numId="18">
    <w:abstractNumId w:val="24"/>
  </w:num>
  <w:num w:numId="19">
    <w:abstractNumId w:val="2"/>
  </w:num>
  <w:num w:numId="20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5"/>
  </w:num>
  <w:num w:numId="23">
    <w:abstractNumId w:val="26"/>
  </w:num>
  <w:num w:numId="24">
    <w:abstractNumId w:val="25"/>
  </w:num>
  <w:num w:numId="25">
    <w:abstractNumId w:val="12"/>
  </w:num>
  <w:num w:numId="26">
    <w:abstractNumId w:val="28"/>
  </w:num>
  <w:num w:numId="27">
    <w:abstractNumId w:val="21"/>
  </w:num>
  <w:num w:numId="28">
    <w:abstractNumId w:val="3"/>
  </w:num>
  <w:num w:numId="29">
    <w:abstractNumId w:val="10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2DC7"/>
    <w:rsid w:val="0004221B"/>
    <w:rsid w:val="0005714A"/>
    <w:rsid w:val="0009158B"/>
    <w:rsid w:val="000C751A"/>
    <w:rsid w:val="000D489A"/>
    <w:rsid w:val="00110E99"/>
    <w:rsid w:val="00131DF6"/>
    <w:rsid w:val="001403ED"/>
    <w:rsid w:val="00141685"/>
    <w:rsid w:val="00143622"/>
    <w:rsid w:val="00147BB8"/>
    <w:rsid w:val="0019790B"/>
    <w:rsid w:val="001A4FB6"/>
    <w:rsid w:val="001B7C8F"/>
    <w:rsid w:val="001C2083"/>
    <w:rsid w:val="001C4EA1"/>
    <w:rsid w:val="001F6924"/>
    <w:rsid w:val="002003DD"/>
    <w:rsid w:val="002105C9"/>
    <w:rsid w:val="00254C3D"/>
    <w:rsid w:val="002555FC"/>
    <w:rsid w:val="002C1D7E"/>
    <w:rsid w:val="002D55BD"/>
    <w:rsid w:val="002E1391"/>
    <w:rsid w:val="002E1AF4"/>
    <w:rsid w:val="002F3CA9"/>
    <w:rsid w:val="002F5D0E"/>
    <w:rsid w:val="00303175"/>
    <w:rsid w:val="003152E2"/>
    <w:rsid w:val="00333B4C"/>
    <w:rsid w:val="003430B3"/>
    <w:rsid w:val="0035506A"/>
    <w:rsid w:val="0035615B"/>
    <w:rsid w:val="003A2739"/>
    <w:rsid w:val="003B49E1"/>
    <w:rsid w:val="003C3626"/>
    <w:rsid w:val="00406F24"/>
    <w:rsid w:val="00407C0A"/>
    <w:rsid w:val="004101E7"/>
    <w:rsid w:val="00410521"/>
    <w:rsid w:val="004213D3"/>
    <w:rsid w:val="00445636"/>
    <w:rsid w:val="004A65D8"/>
    <w:rsid w:val="00502C10"/>
    <w:rsid w:val="00507A24"/>
    <w:rsid w:val="00537F5E"/>
    <w:rsid w:val="00564E0D"/>
    <w:rsid w:val="00567521"/>
    <w:rsid w:val="00573FCE"/>
    <w:rsid w:val="00597EF7"/>
    <w:rsid w:val="005A75E5"/>
    <w:rsid w:val="005D2225"/>
    <w:rsid w:val="005F68F2"/>
    <w:rsid w:val="005F73B4"/>
    <w:rsid w:val="0061581E"/>
    <w:rsid w:val="00623448"/>
    <w:rsid w:val="00623816"/>
    <w:rsid w:val="006C3EBA"/>
    <w:rsid w:val="006C4DB2"/>
    <w:rsid w:val="006C4EE6"/>
    <w:rsid w:val="006D47B1"/>
    <w:rsid w:val="006F3568"/>
    <w:rsid w:val="0071631B"/>
    <w:rsid w:val="007343D3"/>
    <w:rsid w:val="00757408"/>
    <w:rsid w:val="00790AD9"/>
    <w:rsid w:val="007A68E3"/>
    <w:rsid w:val="007B512E"/>
    <w:rsid w:val="007C0745"/>
    <w:rsid w:val="007E4BBF"/>
    <w:rsid w:val="007E68A5"/>
    <w:rsid w:val="00816E3D"/>
    <w:rsid w:val="008331E0"/>
    <w:rsid w:val="00845A59"/>
    <w:rsid w:val="008549C4"/>
    <w:rsid w:val="00864EBE"/>
    <w:rsid w:val="008801CF"/>
    <w:rsid w:val="008B0467"/>
    <w:rsid w:val="008C4F7D"/>
    <w:rsid w:val="008D6D67"/>
    <w:rsid w:val="008F6171"/>
    <w:rsid w:val="009151A6"/>
    <w:rsid w:val="00953E6D"/>
    <w:rsid w:val="009B7195"/>
    <w:rsid w:val="009C0C35"/>
    <w:rsid w:val="009F0425"/>
    <w:rsid w:val="00A00A6A"/>
    <w:rsid w:val="00A467AB"/>
    <w:rsid w:val="00A81E3A"/>
    <w:rsid w:val="00A92D67"/>
    <w:rsid w:val="00AA1D3E"/>
    <w:rsid w:val="00AA435A"/>
    <w:rsid w:val="00AB61EF"/>
    <w:rsid w:val="00AF5DBD"/>
    <w:rsid w:val="00AF7FBF"/>
    <w:rsid w:val="00B02F55"/>
    <w:rsid w:val="00B23C74"/>
    <w:rsid w:val="00B27AD6"/>
    <w:rsid w:val="00B31330"/>
    <w:rsid w:val="00B36C99"/>
    <w:rsid w:val="00B44CA3"/>
    <w:rsid w:val="00B752D3"/>
    <w:rsid w:val="00BD36C4"/>
    <w:rsid w:val="00BD36E2"/>
    <w:rsid w:val="00C161F5"/>
    <w:rsid w:val="00C415D9"/>
    <w:rsid w:val="00C64D26"/>
    <w:rsid w:val="00CA2260"/>
    <w:rsid w:val="00CA5524"/>
    <w:rsid w:val="00CB72A3"/>
    <w:rsid w:val="00CD4C5B"/>
    <w:rsid w:val="00D05D0B"/>
    <w:rsid w:val="00D10E65"/>
    <w:rsid w:val="00D21EDB"/>
    <w:rsid w:val="00D34B4C"/>
    <w:rsid w:val="00D376A7"/>
    <w:rsid w:val="00D66DF9"/>
    <w:rsid w:val="00D77EDB"/>
    <w:rsid w:val="00D82A4D"/>
    <w:rsid w:val="00DD3B04"/>
    <w:rsid w:val="00DF74EF"/>
    <w:rsid w:val="00E01597"/>
    <w:rsid w:val="00E5726C"/>
    <w:rsid w:val="00E6219C"/>
    <w:rsid w:val="00EE02ED"/>
    <w:rsid w:val="00EE7013"/>
    <w:rsid w:val="00EF317A"/>
    <w:rsid w:val="00F17601"/>
    <w:rsid w:val="00F3778C"/>
    <w:rsid w:val="00F61B35"/>
    <w:rsid w:val="00FA2345"/>
    <w:rsid w:val="00FB5237"/>
    <w:rsid w:val="00FD7D11"/>
    <w:rsid w:val="00FF2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DC7"/>
    <w:pPr>
      <w:ind w:left="720"/>
      <w:contextualSpacing/>
    </w:pPr>
  </w:style>
  <w:style w:type="table" w:styleId="a4">
    <w:name w:val="Table Grid"/>
    <w:basedOn w:val="a1"/>
    <w:uiPriority w:val="59"/>
    <w:rsid w:val="00FF2D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B4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9E1"/>
  </w:style>
  <w:style w:type="paragraph" w:styleId="a7">
    <w:name w:val="footer"/>
    <w:basedOn w:val="a"/>
    <w:link w:val="a8"/>
    <w:uiPriority w:val="99"/>
    <w:unhideWhenUsed/>
    <w:rsid w:val="003B4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9E1"/>
  </w:style>
  <w:style w:type="paragraph" w:styleId="a9">
    <w:name w:val="Balloon Text"/>
    <w:basedOn w:val="a"/>
    <w:link w:val="aa"/>
    <w:uiPriority w:val="99"/>
    <w:semiHidden/>
    <w:unhideWhenUsed/>
    <w:rsid w:val="0014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6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4EE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b">
    <w:name w:val="Plain Text"/>
    <w:basedOn w:val="a"/>
    <w:link w:val="ac"/>
    <w:rsid w:val="000C751A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Текст Знак"/>
    <w:basedOn w:val="a0"/>
    <w:link w:val="ab"/>
    <w:rsid w:val="000C751A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_"/>
    <w:basedOn w:val="a0"/>
    <w:link w:val="20"/>
    <w:rsid w:val="005F7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73B4"/>
    <w:pPr>
      <w:widowControl w:val="0"/>
      <w:shd w:val="clear" w:color="auto" w:fill="FFFFFF"/>
      <w:spacing w:before="240" w:after="0" w:line="0" w:lineRule="atLeast"/>
      <w:ind w:hanging="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Курсив"/>
    <w:basedOn w:val="2"/>
    <w:rsid w:val="005F73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F7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4"/>
    <w:rsid w:val="00EF317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61581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rsid w:val="0061581E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nhideWhenUsed/>
    <w:rsid w:val="00B27AD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с отступом Знак"/>
    <w:basedOn w:val="a0"/>
    <w:link w:val="ad"/>
    <w:rsid w:val="00B27AD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58</cp:revision>
  <cp:lastPrinted>2018-12-21T06:46:00Z</cp:lastPrinted>
  <dcterms:created xsi:type="dcterms:W3CDTF">2018-10-08T11:29:00Z</dcterms:created>
  <dcterms:modified xsi:type="dcterms:W3CDTF">2020-09-13T12:35:00Z</dcterms:modified>
</cp:coreProperties>
</file>