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CA5670" w14:textId="08AF0FF5" w:rsidR="004D70EB" w:rsidRPr="00A52CA3" w:rsidRDefault="00E06A05" w:rsidP="004D70EB">
      <w:pPr>
        <w:widowControl w:val="0"/>
        <w:spacing w:before="360" w:after="0"/>
        <w:jc w:val="center"/>
        <w:rPr>
          <w:rFonts w:eastAsia="Times New Roman" w:cs="Times New Roman"/>
          <w:kern w:val="2"/>
          <w:sz w:val="32"/>
          <w:szCs w:val="32"/>
          <w14:ligatures w14:val="standardContextual"/>
        </w:rPr>
      </w:pPr>
      <w:r>
        <w:rPr>
          <w:rFonts w:eastAsia="Times New Roman" w:cs="Times New Roman"/>
          <w:b/>
          <w:bCs/>
          <w:color w:val="000000"/>
          <w:kern w:val="2"/>
          <w:sz w:val="32"/>
          <w:szCs w:val="32"/>
          <w14:ligatures w14:val="standardContextual"/>
        </w:rPr>
        <w:t xml:space="preserve">ПРАКТИЧЕСКОЕ </w:t>
      </w:r>
      <w:r w:rsidR="004D70EB" w:rsidRPr="00A52CA3">
        <w:rPr>
          <w:rFonts w:eastAsia="Times New Roman" w:cs="Times New Roman"/>
          <w:b/>
          <w:bCs/>
          <w:color w:val="000000"/>
          <w:kern w:val="2"/>
          <w:sz w:val="32"/>
          <w:szCs w:val="32"/>
          <w14:ligatures w14:val="standardContextual"/>
        </w:rPr>
        <w:t xml:space="preserve">ЗАНЯТИЕ </w:t>
      </w:r>
    </w:p>
    <w:p w14:paraId="4362F236" w14:textId="67C9D458" w:rsidR="004D70EB" w:rsidRPr="00A52CA3" w:rsidRDefault="004D70EB" w:rsidP="004D70EB">
      <w:pPr>
        <w:widowControl w:val="0"/>
        <w:spacing w:after="340"/>
        <w:jc w:val="center"/>
        <w:rPr>
          <w:rFonts w:eastAsia="Times New Roman" w:cs="Times New Roman"/>
          <w:kern w:val="2"/>
          <w:sz w:val="32"/>
          <w:szCs w:val="32"/>
          <w14:ligatures w14:val="standardContextual"/>
        </w:rPr>
      </w:pPr>
      <w:r w:rsidRPr="00A52CA3">
        <w:rPr>
          <w:rFonts w:eastAsia="Times New Roman" w:cs="Times New Roman"/>
          <w:b/>
          <w:bCs/>
          <w:color w:val="000000"/>
          <w:kern w:val="2"/>
          <w:sz w:val="32"/>
          <w:szCs w:val="32"/>
          <w14:ligatures w14:val="standardContextual"/>
        </w:rPr>
        <w:t>ТЕМА: СОДЕРЖАНИЕ ОБРАЗОВАНИЯ</w:t>
      </w:r>
      <w:r w:rsidR="00F370AF">
        <w:rPr>
          <w:rFonts w:eastAsia="Times New Roman" w:cs="Times New Roman"/>
          <w:b/>
          <w:bCs/>
          <w:color w:val="000000"/>
          <w:kern w:val="2"/>
          <w:sz w:val="32"/>
          <w:szCs w:val="32"/>
          <w14:ligatures w14:val="standardContextual"/>
        </w:rPr>
        <w:t xml:space="preserve"> КАК ФУНДАМЕНТ БАЗОВОЙ КУЛЬТУРЫ ЛИЧНОСТИ</w:t>
      </w:r>
    </w:p>
    <w:p w14:paraId="45F2CE32" w14:textId="77777777" w:rsidR="004D70EB" w:rsidRPr="00A52CA3" w:rsidRDefault="004D70EB" w:rsidP="004D70EB">
      <w:pPr>
        <w:widowControl w:val="0"/>
        <w:spacing w:after="0"/>
        <w:ind w:firstLine="580"/>
        <w:jc w:val="both"/>
        <w:rPr>
          <w:rFonts w:eastAsia="Times New Roman" w:cs="Times New Roman"/>
          <w:kern w:val="2"/>
          <w:sz w:val="32"/>
          <w:szCs w:val="32"/>
          <w14:ligatures w14:val="standardContextual"/>
        </w:rPr>
      </w:pPr>
      <w:r w:rsidRPr="00A52CA3">
        <w:rPr>
          <w:rFonts w:eastAsia="Times New Roman" w:cs="Times New Roman"/>
          <w:b/>
          <w:bCs/>
          <w:color w:val="000000"/>
          <w:kern w:val="2"/>
          <w:sz w:val="32"/>
          <w:szCs w:val="32"/>
          <w14:ligatures w14:val="standardContextual"/>
        </w:rPr>
        <w:t>Вопросы для проверки и самоконтроля</w:t>
      </w:r>
    </w:p>
    <w:p w14:paraId="0EDD2012" w14:textId="77777777" w:rsidR="004D70EB" w:rsidRPr="00A52CA3" w:rsidRDefault="004D70EB" w:rsidP="004D70EB">
      <w:pPr>
        <w:widowControl w:val="0"/>
        <w:numPr>
          <w:ilvl w:val="0"/>
          <w:numId w:val="1"/>
        </w:numPr>
        <w:tabs>
          <w:tab w:val="left" w:pos="1328"/>
        </w:tabs>
        <w:spacing w:after="0"/>
        <w:ind w:firstLine="580"/>
        <w:jc w:val="both"/>
        <w:rPr>
          <w:rFonts w:eastAsia="Times New Roman" w:cs="Times New Roman"/>
          <w:kern w:val="2"/>
          <w:sz w:val="32"/>
          <w:szCs w:val="32"/>
          <w14:ligatures w14:val="standardContextual"/>
        </w:rPr>
      </w:pPr>
      <w:r w:rsidRPr="00A52CA3">
        <w:rPr>
          <w:rFonts w:eastAsia="Times New Roman" w:cs="Times New Roman"/>
          <w:color w:val="000000"/>
          <w:kern w:val="2"/>
          <w:sz w:val="32"/>
          <w:szCs w:val="32"/>
          <w14:ligatures w14:val="standardContextual"/>
        </w:rPr>
        <w:t>Понятие «содержание образования». Факторы, определяющие содержание образования.</w:t>
      </w:r>
    </w:p>
    <w:p w14:paraId="54240617" w14:textId="77777777" w:rsidR="004D70EB" w:rsidRPr="00A52CA3" w:rsidRDefault="004D70EB" w:rsidP="004D70EB">
      <w:pPr>
        <w:widowControl w:val="0"/>
        <w:numPr>
          <w:ilvl w:val="0"/>
          <w:numId w:val="1"/>
        </w:numPr>
        <w:tabs>
          <w:tab w:val="left" w:pos="1328"/>
        </w:tabs>
        <w:spacing w:after="0"/>
        <w:ind w:firstLine="580"/>
        <w:jc w:val="both"/>
        <w:rPr>
          <w:rFonts w:eastAsia="Times New Roman" w:cs="Times New Roman"/>
          <w:kern w:val="2"/>
          <w:sz w:val="32"/>
          <w:szCs w:val="32"/>
          <w14:ligatures w14:val="standardContextual"/>
        </w:rPr>
      </w:pPr>
      <w:r w:rsidRPr="00A52CA3">
        <w:rPr>
          <w:rFonts w:eastAsia="Times New Roman" w:cs="Times New Roman"/>
          <w:color w:val="000000"/>
          <w:kern w:val="2"/>
          <w:sz w:val="32"/>
          <w:szCs w:val="32"/>
          <w14:ligatures w14:val="standardContextual"/>
        </w:rPr>
        <w:t>Основные подходы к формированию содержания образования.</w:t>
      </w:r>
    </w:p>
    <w:p w14:paraId="482CC9E2" w14:textId="67C72B7C" w:rsidR="004D70EB" w:rsidRPr="00F370AF" w:rsidRDefault="004D70EB" w:rsidP="004D70EB">
      <w:pPr>
        <w:widowControl w:val="0"/>
        <w:numPr>
          <w:ilvl w:val="0"/>
          <w:numId w:val="1"/>
        </w:numPr>
        <w:tabs>
          <w:tab w:val="left" w:pos="1656"/>
        </w:tabs>
        <w:spacing w:after="340"/>
        <w:ind w:firstLine="580"/>
        <w:jc w:val="both"/>
        <w:rPr>
          <w:rFonts w:eastAsia="Times New Roman" w:cs="Times New Roman"/>
          <w:kern w:val="2"/>
          <w:sz w:val="32"/>
          <w:szCs w:val="32"/>
          <w14:ligatures w14:val="standardContextual"/>
        </w:rPr>
      </w:pPr>
      <w:r w:rsidRPr="00A52CA3">
        <w:rPr>
          <w:rFonts w:eastAsia="Times New Roman" w:cs="Times New Roman"/>
          <w:color w:val="000000"/>
          <w:kern w:val="2"/>
          <w:sz w:val="32"/>
          <w:szCs w:val="32"/>
          <w14:ligatures w14:val="standardContextual"/>
        </w:rPr>
        <w:t>Характеристика нормативных документов, регламентирующих содержание общего среднего образования (учебные планы, учебные программы, учебная литература).</w:t>
      </w:r>
    </w:p>
    <w:p w14:paraId="5FEEF577" w14:textId="6F6CA020" w:rsidR="00F370AF" w:rsidRPr="00F370AF" w:rsidRDefault="00F370AF" w:rsidP="00F370AF">
      <w:pPr>
        <w:widowControl w:val="0"/>
        <w:tabs>
          <w:tab w:val="left" w:pos="1656"/>
        </w:tabs>
        <w:spacing w:after="340"/>
        <w:jc w:val="both"/>
        <w:rPr>
          <w:rFonts w:eastAsia="Times New Roman" w:cs="Times New Roman"/>
          <w:kern w:val="2"/>
          <w:sz w:val="32"/>
          <w:szCs w:val="32"/>
          <w14:ligatures w14:val="standardContextual"/>
        </w:rPr>
      </w:pPr>
      <w:r>
        <w:rPr>
          <w:rFonts w:eastAsia="Times New Roman" w:cs="Times New Roman"/>
          <w:kern w:val="2"/>
          <w:sz w:val="32"/>
          <w:szCs w:val="32"/>
          <w14:ligatures w14:val="standardContextual"/>
        </w:rPr>
        <w:t xml:space="preserve">4. </w:t>
      </w:r>
      <w:r w:rsidRPr="00F370AF">
        <w:rPr>
          <w:rFonts w:eastAsia="Times New Roman" w:cs="Times New Roman"/>
          <w:kern w:val="2"/>
          <w:sz w:val="32"/>
          <w:szCs w:val="32"/>
          <w14:ligatures w14:val="standardContextual"/>
        </w:rPr>
        <w:t>Сущность и содержание базовой культуры личности. Духовная, нравственная, гражданская, интеллектуальная, физическая, эстетическая, экологическая культура как составляющие базовой культуры личности.</w:t>
      </w:r>
    </w:p>
    <w:p w14:paraId="6D4BD216" w14:textId="2035381C" w:rsidR="00F370AF" w:rsidRPr="00F370AF" w:rsidRDefault="00F370AF" w:rsidP="00F370AF">
      <w:pPr>
        <w:widowControl w:val="0"/>
        <w:tabs>
          <w:tab w:val="left" w:pos="1656"/>
        </w:tabs>
        <w:spacing w:after="340"/>
        <w:jc w:val="both"/>
        <w:rPr>
          <w:rFonts w:eastAsia="Times New Roman" w:cs="Times New Roman"/>
          <w:kern w:val="2"/>
          <w:sz w:val="32"/>
          <w:szCs w:val="32"/>
          <w14:ligatures w14:val="standardContextual"/>
        </w:rPr>
      </w:pPr>
      <w:r>
        <w:rPr>
          <w:rFonts w:eastAsia="Times New Roman" w:cs="Times New Roman"/>
          <w:kern w:val="2"/>
          <w:sz w:val="32"/>
          <w:szCs w:val="32"/>
          <w14:ligatures w14:val="standardContextual"/>
        </w:rPr>
        <w:t>5.</w:t>
      </w:r>
      <w:r w:rsidRPr="00F370AF">
        <w:rPr>
          <w:rFonts w:eastAsia="Times New Roman" w:cs="Times New Roman"/>
          <w:kern w:val="2"/>
          <w:sz w:val="32"/>
          <w:szCs w:val="32"/>
          <w14:ligatures w14:val="standardContextual"/>
        </w:rPr>
        <w:t>Мировоззрение как основа формирования базовой культуры личности и важнейшая задача образовательного процесса. Сущность, понятие, структурные компоненты мировоззрения.</w:t>
      </w:r>
    </w:p>
    <w:p w14:paraId="10C77980" w14:textId="531C44CA" w:rsidR="00F370AF" w:rsidRPr="00F370AF" w:rsidRDefault="00F370AF" w:rsidP="00F370AF">
      <w:pPr>
        <w:widowControl w:val="0"/>
        <w:tabs>
          <w:tab w:val="left" w:pos="1656"/>
        </w:tabs>
        <w:spacing w:after="340"/>
        <w:jc w:val="both"/>
        <w:rPr>
          <w:rFonts w:eastAsia="Times New Roman" w:cs="Times New Roman"/>
          <w:kern w:val="2"/>
          <w:sz w:val="32"/>
          <w:szCs w:val="32"/>
          <w14:ligatures w14:val="standardContextual"/>
        </w:rPr>
      </w:pPr>
      <w:r>
        <w:rPr>
          <w:rFonts w:eastAsia="Times New Roman" w:cs="Times New Roman"/>
          <w:kern w:val="2"/>
          <w:sz w:val="32"/>
          <w:szCs w:val="32"/>
          <w14:ligatures w14:val="standardContextual"/>
        </w:rPr>
        <w:t>6.</w:t>
      </w:r>
      <w:r w:rsidRPr="00F370AF">
        <w:rPr>
          <w:rFonts w:eastAsia="Times New Roman" w:cs="Times New Roman"/>
          <w:kern w:val="2"/>
          <w:sz w:val="32"/>
          <w:szCs w:val="32"/>
          <w14:ligatures w14:val="standardContextual"/>
        </w:rPr>
        <w:t>Функции и виды мировоззрения.</w:t>
      </w:r>
    </w:p>
    <w:p w14:paraId="4F8CDF5E" w14:textId="6CEAECE7" w:rsidR="00F370AF" w:rsidRPr="00F370AF" w:rsidRDefault="00F370AF" w:rsidP="00F370AF">
      <w:pPr>
        <w:widowControl w:val="0"/>
        <w:tabs>
          <w:tab w:val="left" w:pos="1656"/>
        </w:tabs>
        <w:spacing w:after="340"/>
        <w:jc w:val="both"/>
        <w:rPr>
          <w:rFonts w:eastAsia="Times New Roman" w:cs="Times New Roman"/>
          <w:kern w:val="2"/>
          <w:sz w:val="32"/>
          <w:szCs w:val="32"/>
          <w14:ligatures w14:val="standardContextual"/>
        </w:rPr>
      </w:pPr>
      <w:r>
        <w:rPr>
          <w:rFonts w:eastAsia="Times New Roman" w:cs="Times New Roman"/>
          <w:kern w:val="2"/>
          <w:sz w:val="32"/>
          <w:szCs w:val="32"/>
          <w14:ligatures w14:val="standardContextual"/>
        </w:rPr>
        <w:t xml:space="preserve">7. </w:t>
      </w:r>
      <w:r w:rsidRPr="00F370AF">
        <w:rPr>
          <w:rFonts w:eastAsia="Times New Roman" w:cs="Times New Roman"/>
          <w:kern w:val="2"/>
          <w:sz w:val="32"/>
          <w:szCs w:val="32"/>
          <w14:ligatures w14:val="standardContextual"/>
        </w:rPr>
        <w:t>Возрастные возможности и основные средства формирования мировоззрения личности. Роль физической культуры и спорта в формировании мировоззрения личности.</w:t>
      </w:r>
    </w:p>
    <w:p w14:paraId="34BD9342" w14:textId="249B6244" w:rsidR="00F370AF" w:rsidRPr="00A52CA3" w:rsidRDefault="00F370AF" w:rsidP="00F370AF">
      <w:pPr>
        <w:widowControl w:val="0"/>
        <w:tabs>
          <w:tab w:val="left" w:pos="1656"/>
        </w:tabs>
        <w:spacing w:after="340"/>
        <w:jc w:val="both"/>
        <w:rPr>
          <w:rFonts w:eastAsia="Times New Roman" w:cs="Times New Roman"/>
          <w:kern w:val="2"/>
          <w:sz w:val="32"/>
          <w:szCs w:val="32"/>
          <w14:ligatures w14:val="standardContextual"/>
        </w:rPr>
      </w:pPr>
      <w:r>
        <w:rPr>
          <w:rFonts w:eastAsia="Times New Roman" w:cs="Times New Roman"/>
          <w:kern w:val="2"/>
          <w:sz w:val="32"/>
          <w:szCs w:val="32"/>
          <w14:ligatures w14:val="standardContextual"/>
        </w:rPr>
        <w:t xml:space="preserve">8. </w:t>
      </w:r>
      <w:r w:rsidRPr="00F370AF">
        <w:rPr>
          <w:rFonts w:eastAsia="Times New Roman" w:cs="Times New Roman"/>
          <w:kern w:val="2"/>
          <w:sz w:val="32"/>
          <w:szCs w:val="32"/>
          <w14:ligatures w14:val="standardContextual"/>
        </w:rPr>
        <w:t>Олимпизм как мировоззрение, базирующееся на всеобщих этических принципах гуманизма. Основополагающие принципы Олимпийской хартии: физическая культура как составная часть общечеловеческой культуры, взаимосвязь спорта и образования, олимпийское воспитание.</w:t>
      </w:r>
    </w:p>
    <w:p w14:paraId="7949AB67" w14:textId="77777777" w:rsidR="004D70EB" w:rsidRPr="00A52CA3" w:rsidRDefault="004D70EB" w:rsidP="004D70EB">
      <w:pPr>
        <w:widowControl w:val="0"/>
        <w:spacing w:after="0"/>
        <w:ind w:firstLine="580"/>
        <w:jc w:val="both"/>
        <w:rPr>
          <w:rFonts w:eastAsia="Times New Roman" w:cs="Times New Roman"/>
          <w:kern w:val="2"/>
          <w:sz w:val="32"/>
          <w:szCs w:val="32"/>
          <w14:ligatures w14:val="standardContextual"/>
        </w:rPr>
      </w:pPr>
      <w:r w:rsidRPr="00A52CA3">
        <w:rPr>
          <w:rFonts w:eastAsia="Times New Roman" w:cs="Times New Roman"/>
          <w:b/>
          <w:bCs/>
          <w:color w:val="000000"/>
          <w:kern w:val="2"/>
          <w:sz w:val="32"/>
          <w:szCs w:val="32"/>
          <w14:ligatures w14:val="standardContextual"/>
        </w:rPr>
        <w:t>Задания</w:t>
      </w:r>
    </w:p>
    <w:p w14:paraId="1A41997D" w14:textId="77777777" w:rsidR="004D70EB" w:rsidRPr="00A52CA3" w:rsidRDefault="004D70EB" w:rsidP="004D70EB">
      <w:pPr>
        <w:widowControl w:val="0"/>
        <w:numPr>
          <w:ilvl w:val="0"/>
          <w:numId w:val="2"/>
        </w:numPr>
        <w:tabs>
          <w:tab w:val="left" w:pos="968"/>
        </w:tabs>
        <w:spacing w:after="340"/>
        <w:ind w:firstLine="580"/>
        <w:jc w:val="both"/>
        <w:rPr>
          <w:rFonts w:eastAsia="Times New Roman" w:cs="Times New Roman"/>
          <w:kern w:val="2"/>
          <w:sz w:val="32"/>
          <w:szCs w:val="32"/>
          <w14:ligatures w14:val="standardContextual"/>
        </w:rPr>
      </w:pPr>
      <w:r w:rsidRPr="00A52CA3">
        <w:rPr>
          <w:rFonts w:eastAsia="Times New Roman" w:cs="Times New Roman"/>
          <w:b/>
          <w:bCs/>
          <w:color w:val="000000"/>
          <w:kern w:val="2"/>
          <w:sz w:val="32"/>
          <w:szCs w:val="32"/>
          <w14:ligatures w14:val="standardContextual"/>
        </w:rPr>
        <w:t xml:space="preserve">Постройте логическую схему «Содержание образования», используя предлагаемые элементы: </w:t>
      </w:r>
      <w:r w:rsidRPr="00A52CA3">
        <w:rPr>
          <w:rFonts w:eastAsia="Times New Roman" w:cs="Times New Roman"/>
          <w:color w:val="000000"/>
          <w:kern w:val="2"/>
          <w:sz w:val="32"/>
          <w:szCs w:val="32"/>
          <w14:ligatures w14:val="standardContextual"/>
        </w:rPr>
        <w:t xml:space="preserve">содержание образования; принципы отбора содержания; факторы отбора содержания; носители </w:t>
      </w:r>
      <w:r w:rsidRPr="00A52CA3">
        <w:rPr>
          <w:rFonts w:eastAsia="Times New Roman" w:cs="Times New Roman"/>
          <w:color w:val="000000"/>
          <w:kern w:val="2"/>
          <w:sz w:val="32"/>
          <w:szCs w:val="32"/>
          <w14:ligatures w14:val="standardContextual"/>
        </w:rPr>
        <w:lastRenderedPageBreak/>
        <w:t>содержания образования.</w:t>
      </w:r>
    </w:p>
    <w:p w14:paraId="61AA08AE" w14:textId="6F6285DA" w:rsidR="004D70EB" w:rsidRPr="00A52CA3" w:rsidRDefault="00E06A05" w:rsidP="00E06A05">
      <w:pPr>
        <w:widowControl w:val="0"/>
        <w:spacing w:after="0"/>
        <w:jc w:val="both"/>
        <w:rPr>
          <w:rFonts w:eastAsia="Times New Roman" w:cs="Times New Roman"/>
          <w:kern w:val="2"/>
          <w:sz w:val="32"/>
          <w:szCs w:val="32"/>
          <w14:ligatures w14:val="standardContextual"/>
        </w:rPr>
      </w:pPr>
      <w:r>
        <w:rPr>
          <w:rFonts w:eastAsia="Times New Roman" w:cs="Times New Roman"/>
          <w:b/>
          <w:bCs/>
          <w:color w:val="000000"/>
          <w:kern w:val="2"/>
          <w:sz w:val="32"/>
          <w:szCs w:val="32"/>
          <w:lang w:bidi="en-US"/>
          <w14:ligatures w14:val="standardContextual"/>
        </w:rPr>
        <w:t>2.</w:t>
      </w:r>
      <w:r w:rsidR="004D70EB" w:rsidRPr="00A52CA3">
        <w:rPr>
          <w:rFonts w:eastAsia="Times New Roman" w:cs="Times New Roman"/>
          <w:b/>
          <w:bCs/>
          <w:color w:val="000000"/>
          <w:kern w:val="2"/>
          <w:sz w:val="32"/>
          <w:szCs w:val="32"/>
          <w:lang w:bidi="en-US"/>
          <w14:ligatures w14:val="standardContextual"/>
        </w:rPr>
        <w:t xml:space="preserve"> </w:t>
      </w:r>
      <w:r w:rsidR="004D70EB" w:rsidRPr="00A52CA3">
        <w:rPr>
          <w:rFonts w:eastAsia="Times New Roman" w:cs="Times New Roman"/>
          <w:b/>
          <w:bCs/>
          <w:color w:val="000000"/>
          <w:kern w:val="2"/>
          <w:sz w:val="32"/>
          <w:szCs w:val="32"/>
          <w14:ligatures w14:val="standardContextual"/>
        </w:rPr>
        <w:t xml:space="preserve">Выделите основные компоненты содержания образования (в соответствии с концепцией И.Я. Лернера, В.В. Краевского, М.Н. </w:t>
      </w:r>
      <w:proofErr w:type="spellStart"/>
      <w:r w:rsidR="004D70EB" w:rsidRPr="00A52CA3">
        <w:rPr>
          <w:rFonts w:eastAsia="Times New Roman" w:cs="Times New Roman"/>
          <w:b/>
          <w:bCs/>
          <w:color w:val="000000"/>
          <w:kern w:val="2"/>
          <w:sz w:val="32"/>
          <w:szCs w:val="32"/>
          <w14:ligatures w14:val="standardContextual"/>
        </w:rPr>
        <w:t>Скаткина</w:t>
      </w:r>
      <w:proofErr w:type="spellEnd"/>
      <w:r w:rsidR="004D70EB" w:rsidRPr="00A52CA3">
        <w:rPr>
          <w:rFonts w:eastAsia="Times New Roman" w:cs="Times New Roman"/>
          <w:b/>
          <w:bCs/>
          <w:color w:val="000000"/>
          <w:kern w:val="2"/>
          <w:sz w:val="32"/>
          <w:szCs w:val="32"/>
          <w14:ligatures w14:val="standardContextual"/>
        </w:rPr>
        <w:t>):</w:t>
      </w:r>
    </w:p>
    <w:p w14:paraId="531BE4DC" w14:textId="77777777" w:rsidR="004D70EB" w:rsidRPr="00A52CA3" w:rsidRDefault="004D70EB" w:rsidP="004D70EB">
      <w:pPr>
        <w:widowControl w:val="0"/>
        <w:numPr>
          <w:ilvl w:val="0"/>
          <w:numId w:val="4"/>
        </w:numPr>
        <w:tabs>
          <w:tab w:val="left" w:pos="1020"/>
        </w:tabs>
        <w:spacing w:after="0"/>
        <w:ind w:firstLine="580"/>
        <w:jc w:val="both"/>
        <w:rPr>
          <w:rFonts w:eastAsia="Times New Roman" w:cs="Times New Roman"/>
          <w:kern w:val="2"/>
          <w:sz w:val="32"/>
          <w:szCs w:val="32"/>
          <w14:ligatures w14:val="standardContextual"/>
        </w:rPr>
      </w:pPr>
      <w:r w:rsidRPr="00A52CA3">
        <w:rPr>
          <w:rFonts w:eastAsia="Times New Roman" w:cs="Times New Roman"/>
          <w:color w:val="000000"/>
          <w:kern w:val="2"/>
          <w:sz w:val="32"/>
          <w:szCs w:val="32"/>
          <w14:ligatures w14:val="standardContextual"/>
        </w:rPr>
        <w:t>знания;</w:t>
      </w:r>
    </w:p>
    <w:p w14:paraId="7027AA1B" w14:textId="77777777" w:rsidR="004D70EB" w:rsidRPr="00A52CA3" w:rsidRDefault="004D70EB" w:rsidP="004D70EB">
      <w:pPr>
        <w:widowControl w:val="0"/>
        <w:numPr>
          <w:ilvl w:val="0"/>
          <w:numId w:val="4"/>
        </w:numPr>
        <w:tabs>
          <w:tab w:val="left" w:pos="1020"/>
        </w:tabs>
        <w:spacing w:after="0"/>
        <w:ind w:firstLine="580"/>
        <w:jc w:val="both"/>
        <w:rPr>
          <w:rFonts w:eastAsia="Times New Roman" w:cs="Times New Roman"/>
          <w:kern w:val="2"/>
          <w:sz w:val="32"/>
          <w:szCs w:val="32"/>
          <w14:ligatures w14:val="standardContextual"/>
        </w:rPr>
      </w:pPr>
      <w:r w:rsidRPr="00A52CA3">
        <w:rPr>
          <w:rFonts w:eastAsia="Times New Roman" w:cs="Times New Roman"/>
          <w:color w:val="000000"/>
          <w:kern w:val="2"/>
          <w:sz w:val="32"/>
          <w:szCs w:val="32"/>
          <w14:ligatures w14:val="standardContextual"/>
        </w:rPr>
        <w:t>опыт деятельности по известным способам или образцам;</w:t>
      </w:r>
    </w:p>
    <w:p w14:paraId="3CB5B403" w14:textId="77777777" w:rsidR="004D70EB" w:rsidRPr="00A52CA3" w:rsidRDefault="004D70EB" w:rsidP="004D70EB">
      <w:pPr>
        <w:widowControl w:val="0"/>
        <w:numPr>
          <w:ilvl w:val="0"/>
          <w:numId w:val="4"/>
        </w:numPr>
        <w:tabs>
          <w:tab w:val="left" w:pos="982"/>
        </w:tabs>
        <w:spacing w:after="0"/>
        <w:ind w:firstLine="580"/>
        <w:jc w:val="both"/>
        <w:rPr>
          <w:rFonts w:eastAsia="Times New Roman" w:cs="Times New Roman"/>
          <w:kern w:val="2"/>
          <w:sz w:val="32"/>
          <w:szCs w:val="32"/>
          <w14:ligatures w14:val="standardContextual"/>
        </w:rPr>
      </w:pPr>
      <w:r w:rsidRPr="00A52CA3">
        <w:rPr>
          <w:rFonts w:eastAsia="Times New Roman" w:cs="Times New Roman"/>
          <w:color w:val="000000"/>
          <w:kern w:val="2"/>
          <w:sz w:val="32"/>
          <w:szCs w:val="32"/>
          <w14:ligatures w14:val="standardContextual"/>
        </w:rPr>
        <w:t>алгоритмы учебно-познавательной деятельности;</w:t>
      </w:r>
    </w:p>
    <w:p w14:paraId="21C7A7A4" w14:textId="77777777" w:rsidR="004D70EB" w:rsidRPr="00A52CA3" w:rsidRDefault="004D70EB" w:rsidP="004D70EB">
      <w:pPr>
        <w:widowControl w:val="0"/>
        <w:numPr>
          <w:ilvl w:val="0"/>
          <w:numId w:val="4"/>
        </w:numPr>
        <w:tabs>
          <w:tab w:val="left" w:pos="991"/>
        </w:tabs>
        <w:spacing w:after="0"/>
        <w:ind w:firstLine="580"/>
        <w:jc w:val="both"/>
        <w:rPr>
          <w:rFonts w:eastAsia="Times New Roman" w:cs="Times New Roman"/>
          <w:kern w:val="2"/>
          <w:sz w:val="32"/>
          <w:szCs w:val="32"/>
          <w14:ligatures w14:val="standardContextual"/>
        </w:rPr>
      </w:pPr>
      <w:r w:rsidRPr="00A52CA3">
        <w:rPr>
          <w:rFonts w:eastAsia="Times New Roman" w:cs="Times New Roman"/>
          <w:color w:val="000000"/>
          <w:kern w:val="2"/>
          <w:sz w:val="32"/>
          <w:szCs w:val="32"/>
          <w14:ligatures w14:val="standardContextual"/>
        </w:rPr>
        <w:t>теоретические положения;</w:t>
      </w:r>
    </w:p>
    <w:p w14:paraId="0376FC2C" w14:textId="77777777" w:rsidR="004D70EB" w:rsidRPr="00A52CA3" w:rsidRDefault="004D70EB" w:rsidP="004D70EB">
      <w:pPr>
        <w:widowControl w:val="0"/>
        <w:numPr>
          <w:ilvl w:val="0"/>
          <w:numId w:val="4"/>
        </w:numPr>
        <w:tabs>
          <w:tab w:val="left" w:pos="991"/>
        </w:tabs>
        <w:spacing w:after="0"/>
        <w:ind w:firstLine="580"/>
        <w:jc w:val="both"/>
        <w:rPr>
          <w:rFonts w:eastAsia="Times New Roman" w:cs="Times New Roman"/>
          <w:kern w:val="2"/>
          <w:sz w:val="32"/>
          <w:szCs w:val="32"/>
          <w14:ligatures w14:val="standardContextual"/>
        </w:rPr>
      </w:pPr>
      <w:r w:rsidRPr="00A52CA3">
        <w:rPr>
          <w:rFonts w:eastAsia="Times New Roman" w:cs="Times New Roman"/>
          <w:color w:val="000000"/>
          <w:kern w:val="2"/>
          <w:sz w:val="32"/>
          <w:szCs w:val="32"/>
          <w14:ligatures w14:val="standardContextual"/>
        </w:rPr>
        <w:t>информация;</w:t>
      </w:r>
    </w:p>
    <w:p w14:paraId="06B4E34D" w14:textId="77777777" w:rsidR="004D70EB" w:rsidRPr="00A52CA3" w:rsidRDefault="004D70EB" w:rsidP="004D70EB">
      <w:pPr>
        <w:widowControl w:val="0"/>
        <w:numPr>
          <w:ilvl w:val="0"/>
          <w:numId w:val="4"/>
        </w:numPr>
        <w:tabs>
          <w:tab w:val="left" w:pos="991"/>
        </w:tabs>
        <w:spacing w:after="0"/>
        <w:ind w:firstLine="580"/>
        <w:jc w:val="both"/>
        <w:rPr>
          <w:rFonts w:eastAsia="Times New Roman" w:cs="Times New Roman"/>
          <w:kern w:val="2"/>
          <w:sz w:val="32"/>
          <w:szCs w:val="32"/>
          <w14:ligatures w14:val="standardContextual"/>
        </w:rPr>
      </w:pPr>
      <w:r w:rsidRPr="00A52CA3">
        <w:rPr>
          <w:rFonts w:eastAsia="Times New Roman" w:cs="Times New Roman"/>
          <w:color w:val="000000"/>
          <w:kern w:val="2"/>
          <w:sz w:val="32"/>
          <w:szCs w:val="32"/>
          <w14:ligatures w14:val="standardContextual"/>
        </w:rPr>
        <w:t>способности;</w:t>
      </w:r>
    </w:p>
    <w:p w14:paraId="6480C71B" w14:textId="77777777" w:rsidR="004D70EB" w:rsidRPr="00A52CA3" w:rsidRDefault="004D70EB" w:rsidP="004D70EB">
      <w:pPr>
        <w:widowControl w:val="0"/>
        <w:numPr>
          <w:ilvl w:val="0"/>
          <w:numId w:val="4"/>
        </w:numPr>
        <w:tabs>
          <w:tab w:val="left" w:pos="991"/>
        </w:tabs>
        <w:spacing w:after="0"/>
        <w:ind w:firstLine="580"/>
        <w:jc w:val="both"/>
        <w:rPr>
          <w:rFonts w:eastAsia="Times New Roman" w:cs="Times New Roman"/>
          <w:kern w:val="2"/>
          <w:sz w:val="32"/>
          <w:szCs w:val="32"/>
          <w14:ligatures w14:val="standardContextual"/>
        </w:rPr>
      </w:pPr>
      <w:r w:rsidRPr="00A52CA3">
        <w:rPr>
          <w:rFonts w:eastAsia="Times New Roman" w:cs="Times New Roman"/>
          <w:color w:val="000000"/>
          <w:kern w:val="2"/>
          <w:sz w:val="32"/>
          <w:szCs w:val="32"/>
          <w14:ligatures w14:val="standardContextual"/>
        </w:rPr>
        <w:t>опыт творческой деятельности;</w:t>
      </w:r>
    </w:p>
    <w:p w14:paraId="3B63313F" w14:textId="77777777" w:rsidR="004D70EB" w:rsidRPr="00A52CA3" w:rsidRDefault="004D70EB" w:rsidP="004D70EB">
      <w:pPr>
        <w:widowControl w:val="0"/>
        <w:numPr>
          <w:ilvl w:val="0"/>
          <w:numId w:val="4"/>
        </w:numPr>
        <w:tabs>
          <w:tab w:val="left" w:pos="1328"/>
          <w:tab w:val="left" w:pos="2562"/>
          <w:tab w:val="left" w:pos="7007"/>
        </w:tabs>
        <w:spacing w:after="0"/>
        <w:ind w:firstLine="580"/>
        <w:jc w:val="both"/>
        <w:rPr>
          <w:rFonts w:eastAsia="Times New Roman" w:cs="Times New Roman"/>
          <w:kern w:val="2"/>
          <w:sz w:val="32"/>
          <w:szCs w:val="32"/>
          <w14:ligatures w14:val="standardContextual"/>
        </w:rPr>
      </w:pPr>
      <w:r w:rsidRPr="00A52CA3">
        <w:rPr>
          <w:rFonts w:eastAsia="Times New Roman" w:cs="Times New Roman"/>
          <w:color w:val="000000"/>
          <w:kern w:val="2"/>
          <w:sz w:val="32"/>
          <w:szCs w:val="32"/>
          <w14:ligatures w14:val="standardContextual"/>
        </w:rPr>
        <w:t>опыт</w:t>
      </w:r>
      <w:r w:rsidRPr="00A52CA3">
        <w:rPr>
          <w:rFonts w:eastAsia="Times New Roman" w:cs="Times New Roman"/>
          <w:color w:val="000000"/>
          <w:kern w:val="2"/>
          <w:sz w:val="32"/>
          <w:szCs w:val="32"/>
          <w14:ligatures w14:val="standardContextual"/>
        </w:rPr>
        <w:tab/>
        <w:t>эмоционально-ценностного</w:t>
      </w:r>
      <w:r w:rsidRPr="00A52CA3">
        <w:rPr>
          <w:rFonts w:eastAsia="Times New Roman" w:cs="Times New Roman"/>
          <w:color w:val="000000"/>
          <w:kern w:val="2"/>
          <w:sz w:val="32"/>
          <w:szCs w:val="32"/>
          <w14:ligatures w14:val="standardContextual"/>
        </w:rPr>
        <w:tab/>
        <w:t>отношения к</w:t>
      </w:r>
    </w:p>
    <w:p w14:paraId="676520F1" w14:textId="77777777" w:rsidR="004D70EB" w:rsidRPr="00A52CA3" w:rsidRDefault="004D70EB" w:rsidP="004D70EB">
      <w:pPr>
        <w:widowControl w:val="0"/>
        <w:spacing w:after="0"/>
        <w:rPr>
          <w:rFonts w:eastAsia="Times New Roman" w:cs="Times New Roman"/>
          <w:kern w:val="2"/>
          <w:sz w:val="32"/>
          <w:szCs w:val="32"/>
          <w14:ligatures w14:val="standardContextual"/>
        </w:rPr>
      </w:pPr>
      <w:r w:rsidRPr="00A52CA3">
        <w:rPr>
          <w:rFonts w:eastAsia="Times New Roman" w:cs="Times New Roman"/>
          <w:color w:val="000000"/>
          <w:kern w:val="2"/>
          <w:sz w:val="32"/>
          <w:szCs w:val="32"/>
          <w14:ligatures w14:val="standardContextual"/>
        </w:rPr>
        <w:t>действительности;</w:t>
      </w:r>
    </w:p>
    <w:p w14:paraId="2DAD9C56" w14:textId="77777777" w:rsidR="004D70EB" w:rsidRPr="00A52CA3" w:rsidRDefault="004D70EB" w:rsidP="004D70EB">
      <w:pPr>
        <w:widowControl w:val="0"/>
        <w:numPr>
          <w:ilvl w:val="0"/>
          <w:numId w:val="4"/>
        </w:numPr>
        <w:tabs>
          <w:tab w:val="left" w:pos="991"/>
        </w:tabs>
        <w:spacing w:after="0"/>
        <w:ind w:firstLine="580"/>
        <w:jc w:val="both"/>
        <w:rPr>
          <w:rFonts w:eastAsia="Times New Roman" w:cs="Times New Roman"/>
          <w:kern w:val="2"/>
          <w:sz w:val="32"/>
          <w:szCs w:val="32"/>
          <w14:ligatures w14:val="standardContextual"/>
        </w:rPr>
      </w:pPr>
      <w:r w:rsidRPr="00A52CA3">
        <w:rPr>
          <w:rFonts w:eastAsia="Times New Roman" w:cs="Times New Roman"/>
          <w:color w:val="000000"/>
          <w:kern w:val="2"/>
          <w:sz w:val="32"/>
          <w:szCs w:val="32"/>
          <w14:ligatures w14:val="standardContextual"/>
        </w:rPr>
        <w:t>опыт общения в нестандартных ситуациях;</w:t>
      </w:r>
    </w:p>
    <w:p w14:paraId="78536076" w14:textId="77777777" w:rsidR="004D70EB" w:rsidRPr="00A52CA3" w:rsidRDefault="004D70EB" w:rsidP="004D70EB">
      <w:pPr>
        <w:widowControl w:val="0"/>
        <w:numPr>
          <w:ilvl w:val="0"/>
          <w:numId w:val="4"/>
        </w:numPr>
        <w:tabs>
          <w:tab w:val="left" w:pos="1154"/>
        </w:tabs>
        <w:spacing w:after="340"/>
        <w:ind w:firstLine="580"/>
        <w:jc w:val="both"/>
        <w:rPr>
          <w:rFonts w:eastAsia="Times New Roman" w:cs="Times New Roman"/>
          <w:kern w:val="2"/>
          <w:sz w:val="32"/>
          <w:szCs w:val="32"/>
          <w14:ligatures w14:val="standardContextual"/>
        </w:rPr>
      </w:pPr>
      <w:r w:rsidRPr="00A52CA3">
        <w:rPr>
          <w:rFonts w:eastAsia="Times New Roman" w:cs="Times New Roman"/>
          <w:color w:val="000000"/>
          <w:kern w:val="2"/>
          <w:sz w:val="32"/>
          <w:szCs w:val="32"/>
          <w14:ligatures w14:val="standardContextual"/>
        </w:rPr>
        <w:t>обучаемость.</w:t>
      </w:r>
    </w:p>
    <w:p w14:paraId="31A88B2D" w14:textId="2E2200E9" w:rsidR="004D70EB" w:rsidRPr="00A52CA3" w:rsidRDefault="00E06A05" w:rsidP="00E06A05">
      <w:pPr>
        <w:widowControl w:val="0"/>
        <w:tabs>
          <w:tab w:val="left" w:pos="1656"/>
        </w:tabs>
        <w:spacing w:after="340"/>
        <w:jc w:val="both"/>
        <w:rPr>
          <w:rFonts w:eastAsia="Times New Roman" w:cs="Times New Roman"/>
          <w:kern w:val="2"/>
          <w:sz w:val="32"/>
          <w:szCs w:val="32"/>
          <w14:ligatures w14:val="standardContextual"/>
        </w:rPr>
      </w:pPr>
      <w:r>
        <w:rPr>
          <w:rFonts w:eastAsia="Times New Roman" w:cs="Times New Roman"/>
          <w:b/>
          <w:bCs/>
          <w:color w:val="000000"/>
          <w:kern w:val="2"/>
          <w:sz w:val="32"/>
          <w:szCs w:val="32"/>
          <w14:ligatures w14:val="standardContextual"/>
        </w:rPr>
        <w:t>3.</w:t>
      </w:r>
      <w:r w:rsidR="004D70EB" w:rsidRPr="00A52CA3">
        <w:rPr>
          <w:rFonts w:eastAsia="Times New Roman" w:cs="Times New Roman"/>
          <w:b/>
          <w:bCs/>
          <w:color w:val="000000"/>
          <w:kern w:val="2"/>
          <w:sz w:val="32"/>
          <w:szCs w:val="32"/>
          <w14:ligatures w14:val="standardContextual"/>
        </w:rPr>
        <w:t>Выделите среди перечисленных факторы, детерминирующие процесс отбора и формирования содержания</w:t>
      </w:r>
    </w:p>
    <w:p w14:paraId="29EFFE03" w14:textId="77777777" w:rsidR="004D70EB" w:rsidRPr="00A52CA3" w:rsidRDefault="004D70EB" w:rsidP="004D70EB">
      <w:pPr>
        <w:widowControl w:val="0"/>
        <w:spacing w:after="0"/>
        <w:rPr>
          <w:rFonts w:eastAsia="Times New Roman" w:cs="Times New Roman"/>
          <w:kern w:val="2"/>
          <w:sz w:val="32"/>
          <w:szCs w:val="32"/>
          <w14:ligatures w14:val="standardContextual"/>
        </w:rPr>
      </w:pPr>
      <w:r w:rsidRPr="00A52CA3">
        <w:rPr>
          <w:rFonts w:eastAsia="Times New Roman" w:cs="Times New Roman"/>
          <w:b/>
          <w:bCs/>
          <w:color w:val="000000"/>
          <w:kern w:val="2"/>
          <w:sz w:val="32"/>
          <w:szCs w:val="32"/>
          <w14:ligatures w14:val="standardContextual"/>
        </w:rPr>
        <w:t>школьного образования:</w:t>
      </w:r>
    </w:p>
    <w:p w14:paraId="76F0898F" w14:textId="77777777" w:rsidR="004D70EB" w:rsidRPr="00A52CA3" w:rsidRDefault="004D70EB" w:rsidP="004D70EB">
      <w:pPr>
        <w:widowControl w:val="0"/>
        <w:spacing w:after="340"/>
        <w:ind w:firstLine="600"/>
        <w:jc w:val="both"/>
        <w:rPr>
          <w:rFonts w:eastAsia="Times New Roman" w:cs="Times New Roman"/>
          <w:kern w:val="2"/>
          <w:sz w:val="32"/>
          <w:szCs w:val="32"/>
          <w14:ligatures w14:val="standardContextual"/>
        </w:rPr>
      </w:pPr>
      <w:r w:rsidRPr="00A52CA3">
        <w:rPr>
          <w:rFonts w:eastAsia="Times New Roman" w:cs="Times New Roman"/>
          <w:color w:val="000000"/>
          <w:kern w:val="2"/>
          <w:sz w:val="32"/>
          <w:szCs w:val="32"/>
          <w14:ligatures w14:val="standardContextual"/>
        </w:rPr>
        <w:t>а) потребности общества в образованных людях; б) цели, которые общество ставит перед общеобразовательной школой на тех или иных этапах своего исторического развития; в) реальные возможности процесса обучения; г) средние и оптимальные возможности учащихся; д) потребности личности в образовании; е) эффективность функционирования системы образования.</w:t>
      </w:r>
    </w:p>
    <w:p w14:paraId="04DA364D" w14:textId="6066F2B7" w:rsidR="004D70EB" w:rsidRPr="00A52CA3" w:rsidRDefault="00E06A05" w:rsidP="00E06A05">
      <w:pPr>
        <w:widowControl w:val="0"/>
        <w:tabs>
          <w:tab w:val="left" w:pos="1291"/>
        </w:tabs>
        <w:spacing w:after="0"/>
        <w:jc w:val="both"/>
        <w:rPr>
          <w:rFonts w:eastAsia="Times New Roman" w:cs="Times New Roman"/>
          <w:kern w:val="2"/>
          <w:sz w:val="32"/>
          <w:szCs w:val="32"/>
          <w14:ligatures w14:val="standardContextual"/>
        </w:rPr>
      </w:pPr>
      <w:r>
        <w:rPr>
          <w:rFonts w:eastAsia="Times New Roman" w:cs="Times New Roman"/>
          <w:b/>
          <w:bCs/>
          <w:color w:val="000000"/>
          <w:kern w:val="2"/>
          <w:sz w:val="32"/>
          <w:szCs w:val="32"/>
          <w14:ligatures w14:val="standardContextual"/>
        </w:rPr>
        <w:t>4.</w:t>
      </w:r>
      <w:r w:rsidR="004D70EB" w:rsidRPr="00A52CA3">
        <w:rPr>
          <w:rFonts w:eastAsia="Times New Roman" w:cs="Times New Roman"/>
          <w:b/>
          <w:bCs/>
          <w:color w:val="000000"/>
          <w:kern w:val="2"/>
          <w:sz w:val="32"/>
          <w:szCs w:val="32"/>
          <w14:ligatures w14:val="standardContextual"/>
        </w:rPr>
        <w:t>Среди приведенных формулировок выделите те, которые отражают сущность понятия «содержание образования»:</w:t>
      </w:r>
    </w:p>
    <w:p w14:paraId="4261EB7C" w14:textId="77777777" w:rsidR="004D70EB" w:rsidRPr="00A52CA3" w:rsidRDefault="004D70EB" w:rsidP="004D70EB">
      <w:pPr>
        <w:widowControl w:val="0"/>
        <w:numPr>
          <w:ilvl w:val="0"/>
          <w:numId w:val="5"/>
        </w:numPr>
        <w:tabs>
          <w:tab w:val="left" w:pos="973"/>
        </w:tabs>
        <w:spacing w:after="0"/>
        <w:ind w:firstLine="600"/>
        <w:jc w:val="both"/>
        <w:rPr>
          <w:rFonts w:eastAsia="Times New Roman" w:cs="Times New Roman"/>
          <w:kern w:val="2"/>
          <w:sz w:val="32"/>
          <w:szCs w:val="32"/>
          <w14:ligatures w14:val="standardContextual"/>
        </w:rPr>
      </w:pPr>
      <w:r w:rsidRPr="00A52CA3">
        <w:rPr>
          <w:rFonts w:eastAsia="Times New Roman" w:cs="Times New Roman"/>
          <w:color w:val="000000"/>
          <w:kern w:val="2"/>
          <w:sz w:val="32"/>
          <w:szCs w:val="32"/>
          <w14:ligatures w14:val="standardContextual"/>
        </w:rPr>
        <w:t>совокупные результаты активной учебно-познавательной и воспитательной деятельности;</w:t>
      </w:r>
    </w:p>
    <w:p w14:paraId="4193C0C6" w14:textId="77777777" w:rsidR="004D70EB" w:rsidRPr="00A52CA3" w:rsidRDefault="004D70EB" w:rsidP="004D70EB">
      <w:pPr>
        <w:widowControl w:val="0"/>
        <w:numPr>
          <w:ilvl w:val="0"/>
          <w:numId w:val="5"/>
        </w:numPr>
        <w:tabs>
          <w:tab w:val="left" w:pos="982"/>
        </w:tabs>
        <w:spacing w:after="0"/>
        <w:ind w:firstLine="600"/>
        <w:jc w:val="both"/>
        <w:rPr>
          <w:rFonts w:eastAsia="Times New Roman" w:cs="Times New Roman"/>
          <w:kern w:val="2"/>
          <w:sz w:val="32"/>
          <w:szCs w:val="32"/>
          <w14:ligatures w14:val="standardContextual"/>
        </w:rPr>
      </w:pPr>
      <w:r w:rsidRPr="00A52CA3">
        <w:rPr>
          <w:rFonts w:eastAsia="Times New Roman" w:cs="Times New Roman"/>
          <w:color w:val="000000"/>
          <w:kern w:val="2"/>
          <w:sz w:val="32"/>
          <w:szCs w:val="32"/>
          <w14:ligatures w14:val="standardContextual"/>
        </w:rPr>
        <w:t>система научных знаний, практических умений и навыков, а также мировоззренческих и нравственно-эстетических идей, которыми необходимо овладеть учащимся в процессе обучения;</w:t>
      </w:r>
    </w:p>
    <w:p w14:paraId="5C5745C4" w14:textId="77777777" w:rsidR="004D70EB" w:rsidRPr="00A52CA3" w:rsidRDefault="004D70EB" w:rsidP="004D70EB">
      <w:pPr>
        <w:widowControl w:val="0"/>
        <w:numPr>
          <w:ilvl w:val="0"/>
          <w:numId w:val="5"/>
        </w:numPr>
        <w:tabs>
          <w:tab w:val="left" w:pos="978"/>
        </w:tabs>
        <w:spacing w:after="0"/>
        <w:ind w:firstLine="600"/>
        <w:jc w:val="both"/>
        <w:rPr>
          <w:rFonts w:eastAsia="Times New Roman" w:cs="Times New Roman"/>
          <w:kern w:val="2"/>
          <w:sz w:val="32"/>
          <w:szCs w:val="32"/>
          <w14:ligatures w14:val="standardContextual"/>
        </w:rPr>
      </w:pPr>
      <w:r w:rsidRPr="00A52CA3">
        <w:rPr>
          <w:rFonts w:eastAsia="Times New Roman" w:cs="Times New Roman"/>
          <w:color w:val="000000"/>
          <w:kern w:val="2"/>
          <w:sz w:val="32"/>
          <w:szCs w:val="32"/>
          <w14:ligatures w14:val="standardContextual"/>
        </w:rPr>
        <w:t>совокупное единство фактов, представлений, понятий и за</w:t>
      </w:r>
      <w:r w:rsidRPr="00A52CA3">
        <w:rPr>
          <w:rFonts w:eastAsia="Times New Roman" w:cs="Times New Roman"/>
          <w:color w:val="000000"/>
          <w:kern w:val="2"/>
          <w:sz w:val="32"/>
          <w:szCs w:val="32"/>
          <w14:ligatures w14:val="standardContextual"/>
        </w:rPr>
        <w:softHyphen/>
        <w:t>конов науки как результат познания действительности;</w:t>
      </w:r>
    </w:p>
    <w:p w14:paraId="1B1C683E" w14:textId="77777777" w:rsidR="004D70EB" w:rsidRPr="00A52CA3" w:rsidRDefault="004D70EB" w:rsidP="004D70EB">
      <w:pPr>
        <w:widowControl w:val="0"/>
        <w:numPr>
          <w:ilvl w:val="0"/>
          <w:numId w:val="5"/>
        </w:numPr>
        <w:tabs>
          <w:tab w:val="left" w:pos="978"/>
        </w:tabs>
        <w:spacing w:after="0"/>
        <w:ind w:firstLine="600"/>
        <w:jc w:val="both"/>
        <w:rPr>
          <w:rFonts w:eastAsia="Times New Roman" w:cs="Times New Roman"/>
          <w:kern w:val="2"/>
          <w:sz w:val="32"/>
          <w:szCs w:val="32"/>
          <w14:ligatures w14:val="standardContextual"/>
        </w:rPr>
      </w:pPr>
      <w:r w:rsidRPr="00A52CA3">
        <w:rPr>
          <w:rFonts w:eastAsia="Times New Roman" w:cs="Times New Roman"/>
          <w:color w:val="000000"/>
          <w:kern w:val="2"/>
          <w:sz w:val="32"/>
          <w:szCs w:val="32"/>
          <w14:ligatures w14:val="standardContextual"/>
        </w:rPr>
        <w:t xml:space="preserve">часть общественного опыта поколений, которая отбирается в </w:t>
      </w:r>
      <w:r w:rsidRPr="00A52CA3">
        <w:rPr>
          <w:rFonts w:eastAsia="Times New Roman" w:cs="Times New Roman"/>
          <w:color w:val="000000"/>
          <w:kern w:val="2"/>
          <w:sz w:val="32"/>
          <w:szCs w:val="32"/>
          <w14:ligatures w14:val="standardContextual"/>
        </w:rPr>
        <w:lastRenderedPageBreak/>
        <w:t>соответствии с поставленными целями развития человека и в виде информации передается ему;</w:t>
      </w:r>
    </w:p>
    <w:p w14:paraId="2BD7C58D" w14:textId="77777777" w:rsidR="004D70EB" w:rsidRPr="00A52CA3" w:rsidRDefault="004D70EB" w:rsidP="004D70EB">
      <w:pPr>
        <w:widowControl w:val="0"/>
        <w:numPr>
          <w:ilvl w:val="0"/>
          <w:numId w:val="5"/>
        </w:numPr>
        <w:tabs>
          <w:tab w:val="left" w:pos="982"/>
        </w:tabs>
        <w:spacing w:after="340"/>
        <w:ind w:firstLine="600"/>
        <w:jc w:val="both"/>
        <w:rPr>
          <w:rFonts w:eastAsia="Times New Roman" w:cs="Times New Roman"/>
          <w:kern w:val="2"/>
          <w:sz w:val="32"/>
          <w:szCs w:val="32"/>
          <w14:ligatures w14:val="standardContextual"/>
        </w:rPr>
      </w:pPr>
      <w:r w:rsidRPr="00A52CA3">
        <w:rPr>
          <w:rFonts w:eastAsia="Times New Roman" w:cs="Times New Roman"/>
          <w:color w:val="000000"/>
          <w:kern w:val="2"/>
          <w:sz w:val="32"/>
          <w:szCs w:val="32"/>
          <w14:ligatures w14:val="standardContextual"/>
        </w:rPr>
        <w:t>совокупность личностных приращений, формируемых и развиваемых у учащихся в процессе воспитания.</w:t>
      </w:r>
    </w:p>
    <w:p w14:paraId="0FC28073" w14:textId="357F4A3A" w:rsidR="004D70EB" w:rsidRPr="00A52CA3" w:rsidRDefault="00E06A05" w:rsidP="00E06A05">
      <w:pPr>
        <w:widowControl w:val="0"/>
        <w:tabs>
          <w:tab w:val="left" w:pos="1078"/>
        </w:tabs>
        <w:spacing w:after="0"/>
        <w:jc w:val="both"/>
        <w:rPr>
          <w:rFonts w:eastAsia="Times New Roman" w:cs="Times New Roman"/>
          <w:kern w:val="2"/>
          <w:sz w:val="32"/>
          <w:szCs w:val="32"/>
          <w14:ligatures w14:val="standardContextual"/>
        </w:rPr>
      </w:pPr>
      <w:r>
        <w:rPr>
          <w:rFonts w:eastAsia="Times New Roman" w:cs="Times New Roman"/>
          <w:b/>
          <w:bCs/>
          <w:color w:val="000000"/>
          <w:kern w:val="2"/>
          <w:sz w:val="32"/>
          <w:szCs w:val="32"/>
          <w14:ligatures w14:val="standardContextual"/>
        </w:rPr>
        <w:t>5.</w:t>
      </w:r>
      <w:r w:rsidR="004D70EB" w:rsidRPr="00A52CA3">
        <w:rPr>
          <w:rFonts w:eastAsia="Times New Roman" w:cs="Times New Roman"/>
          <w:b/>
          <w:bCs/>
          <w:color w:val="000000"/>
          <w:kern w:val="2"/>
          <w:sz w:val="32"/>
          <w:szCs w:val="32"/>
          <w14:ligatures w14:val="standardContextual"/>
        </w:rPr>
        <w:t>Среди перечисленных понятий выделите те, которые являются составными частями каждого направления содержания образования:</w:t>
      </w:r>
    </w:p>
    <w:p w14:paraId="33C68788" w14:textId="77777777" w:rsidR="004D70EB" w:rsidRPr="00A52CA3" w:rsidRDefault="004D70EB" w:rsidP="004D70EB">
      <w:pPr>
        <w:widowControl w:val="0"/>
        <w:numPr>
          <w:ilvl w:val="0"/>
          <w:numId w:val="6"/>
        </w:numPr>
        <w:tabs>
          <w:tab w:val="left" w:pos="962"/>
        </w:tabs>
        <w:spacing w:after="0"/>
        <w:ind w:firstLine="580"/>
        <w:jc w:val="both"/>
        <w:rPr>
          <w:rFonts w:eastAsia="Times New Roman" w:cs="Times New Roman"/>
          <w:kern w:val="2"/>
          <w:sz w:val="32"/>
          <w:szCs w:val="32"/>
          <w14:ligatures w14:val="standardContextual"/>
        </w:rPr>
      </w:pPr>
      <w:r w:rsidRPr="00A52CA3">
        <w:rPr>
          <w:rFonts w:eastAsia="Times New Roman" w:cs="Times New Roman"/>
          <w:color w:val="000000"/>
          <w:kern w:val="2"/>
          <w:sz w:val="32"/>
          <w:szCs w:val="32"/>
          <w14:ligatures w14:val="standardContextual"/>
        </w:rPr>
        <w:t>дидактика, теория воспитания;</w:t>
      </w:r>
    </w:p>
    <w:p w14:paraId="624A3862" w14:textId="77777777" w:rsidR="004D70EB" w:rsidRPr="00A52CA3" w:rsidRDefault="004D70EB" w:rsidP="004D70EB">
      <w:pPr>
        <w:widowControl w:val="0"/>
        <w:numPr>
          <w:ilvl w:val="0"/>
          <w:numId w:val="6"/>
        </w:numPr>
        <w:tabs>
          <w:tab w:val="left" w:pos="1291"/>
        </w:tabs>
        <w:spacing w:after="0"/>
        <w:ind w:firstLine="600"/>
        <w:jc w:val="both"/>
        <w:rPr>
          <w:rFonts w:eastAsia="Times New Roman" w:cs="Times New Roman"/>
          <w:kern w:val="2"/>
          <w:sz w:val="32"/>
          <w:szCs w:val="32"/>
          <w14:ligatures w14:val="standardContextual"/>
        </w:rPr>
      </w:pPr>
      <w:r w:rsidRPr="00A52CA3">
        <w:rPr>
          <w:rFonts w:eastAsia="Times New Roman" w:cs="Times New Roman"/>
          <w:color w:val="000000"/>
          <w:kern w:val="2"/>
          <w:sz w:val="32"/>
          <w:szCs w:val="32"/>
          <w14:ligatures w14:val="standardContextual"/>
        </w:rPr>
        <w:t>знания, умения, навыки, отношения, творческая деятельность;</w:t>
      </w:r>
    </w:p>
    <w:p w14:paraId="5461E87C" w14:textId="77777777" w:rsidR="004D70EB" w:rsidRPr="00A52CA3" w:rsidRDefault="004D70EB" w:rsidP="004D70EB">
      <w:pPr>
        <w:widowControl w:val="0"/>
        <w:numPr>
          <w:ilvl w:val="0"/>
          <w:numId w:val="6"/>
        </w:numPr>
        <w:tabs>
          <w:tab w:val="left" w:pos="1021"/>
        </w:tabs>
        <w:spacing w:after="0"/>
        <w:ind w:firstLine="600"/>
        <w:jc w:val="both"/>
        <w:rPr>
          <w:rFonts w:eastAsia="Times New Roman" w:cs="Times New Roman"/>
          <w:kern w:val="2"/>
          <w:sz w:val="32"/>
          <w:szCs w:val="32"/>
          <w14:ligatures w14:val="standardContextual"/>
        </w:rPr>
      </w:pPr>
      <w:r w:rsidRPr="00A52CA3">
        <w:rPr>
          <w:rFonts w:eastAsia="Times New Roman" w:cs="Times New Roman"/>
          <w:color w:val="000000"/>
          <w:kern w:val="2"/>
          <w:sz w:val="32"/>
          <w:szCs w:val="32"/>
          <w14:ligatures w14:val="standardContextual"/>
        </w:rPr>
        <w:t>психология, педагогика;</w:t>
      </w:r>
    </w:p>
    <w:p w14:paraId="4B20B191" w14:textId="77777777" w:rsidR="004D70EB" w:rsidRPr="00A52CA3" w:rsidRDefault="004D70EB" w:rsidP="004D70EB">
      <w:pPr>
        <w:widowControl w:val="0"/>
        <w:numPr>
          <w:ilvl w:val="0"/>
          <w:numId w:val="6"/>
        </w:numPr>
        <w:tabs>
          <w:tab w:val="left" w:pos="1021"/>
        </w:tabs>
        <w:spacing w:after="340"/>
        <w:ind w:firstLine="600"/>
        <w:jc w:val="both"/>
        <w:rPr>
          <w:rFonts w:eastAsia="Times New Roman" w:cs="Times New Roman"/>
          <w:kern w:val="2"/>
          <w:sz w:val="32"/>
          <w:szCs w:val="32"/>
          <w14:ligatures w14:val="standardContextual"/>
        </w:rPr>
      </w:pPr>
      <w:r w:rsidRPr="00A52CA3">
        <w:rPr>
          <w:rFonts w:eastAsia="Times New Roman" w:cs="Times New Roman"/>
          <w:color w:val="000000"/>
          <w:kern w:val="2"/>
          <w:sz w:val="32"/>
          <w:szCs w:val="32"/>
          <w14:ligatures w14:val="standardContextual"/>
        </w:rPr>
        <w:t>стандарт, учебный план.</w:t>
      </w:r>
    </w:p>
    <w:p w14:paraId="4048DD52" w14:textId="57B3494B" w:rsidR="004D70EB" w:rsidRPr="00E06A05" w:rsidRDefault="00E06A05" w:rsidP="00E06A05">
      <w:pPr>
        <w:pStyle w:val="a4"/>
        <w:widowControl w:val="0"/>
        <w:tabs>
          <w:tab w:val="left" w:pos="1203"/>
        </w:tabs>
        <w:spacing w:after="0"/>
        <w:ind w:left="0"/>
        <w:jc w:val="both"/>
        <w:rPr>
          <w:rFonts w:eastAsia="Times New Roman" w:cs="Times New Roman"/>
          <w:kern w:val="2"/>
          <w:sz w:val="32"/>
          <w:szCs w:val="32"/>
          <w14:ligatures w14:val="standardContextual"/>
        </w:rPr>
      </w:pPr>
      <w:r>
        <w:rPr>
          <w:rFonts w:eastAsia="Times New Roman" w:cs="Times New Roman"/>
          <w:b/>
          <w:bCs/>
          <w:color w:val="000000"/>
          <w:kern w:val="2"/>
          <w:sz w:val="32"/>
          <w:szCs w:val="32"/>
          <w14:ligatures w14:val="standardContextual"/>
        </w:rPr>
        <w:t>6.</w:t>
      </w:r>
      <w:r w:rsidR="004D70EB" w:rsidRPr="00E06A05">
        <w:rPr>
          <w:rFonts w:eastAsia="Times New Roman" w:cs="Times New Roman"/>
          <w:b/>
          <w:bCs/>
          <w:color w:val="000000"/>
          <w:kern w:val="2"/>
          <w:sz w:val="32"/>
          <w:szCs w:val="32"/>
          <w14:ligatures w14:val="standardContextual"/>
        </w:rPr>
        <w:t>Среди приводимых формулировок выделите ту, которая сущностно соответствует парадигме развития современного образования:</w:t>
      </w:r>
    </w:p>
    <w:p w14:paraId="465F5DDE" w14:textId="77777777" w:rsidR="004D70EB" w:rsidRPr="00A52CA3" w:rsidRDefault="004D70EB" w:rsidP="004D70EB">
      <w:pPr>
        <w:widowControl w:val="0"/>
        <w:numPr>
          <w:ilvl w:val="0"/>
          <w:numId w:val="7"/>
        </w:numPr>
        <w:tabs>
          <w:tab w:val="left" w:pos="962"/>
        </w:tabs>
        <w:spacing w:after="340"/>
        <w:ind w:firstLine="580"/>
        <w:jc w:val="both"/>
        <w:rPr>
          <w:rFonts w:eastAsia="Times New Roman" w:cs="Times New Roman"/>
          <w:kern w:val="2"/>
          <w:sz w:val="32"/>
          <w:szCs w:val="32"/>
          <w14:ligatures w14:val="standardContextual"/>
        </w:rPr>
      </w:pPr>
      <w:r w:rsidRPr="00A52CA3">
        <w:rPr>
          <w:rFonts w:eastAsia="Times New Roman" w:cs="Times New Roman"/>
          <w:color w:val="000000"/>
          <w:kern w:val="2"/>
          <w:sz w:val="32"/>
          <w:szCs w:val="32"/>
          <w14:ligatures w14:val="standardContextual"/>
        </w:rPr>
        <w:t>Образование на всю жизнь.</w:t>
      </w:r>
    </w:p>
    <w:p w14:paraId="53A0E7A3" w14:textId="77777777" w:rsidR="004D70EB" w:rsidRPr="00A52CA3" w:rsidRDefault="004D70EB" w:rsidP="004D70EB">
      <w:pPr>
        <w:widowControl w:val="0"/>
        <w:numPr>
          <w:ilvl w:val="0"/>
          <w:numId w:val="7"/>
        </w:numPr>
        <w:tabs>
          <w:tab w:val="left" w:pos="1040"/>
        </w:tabs>
        <w:spacing w:after="0"/>
        <w:ind w:firstLine="600"/>
        <w:jc w:val="both"/>
        <w:rPr>
          <w:rFonts w:eastAsia="Times New Roman" w:cs="Times New Roman"/>
          <w:kern w:val="2"/>
          <w:sz w:val="32"/>
          <w:szCs w:val="32"/>
          <w14:ligatures w14:val="standardContextual"/>
        </w:rPr>
      </w:pPr>
      <w:r w:rsidRPr="00A52CA3">
        <w:rPr>
          <w:rFonts w:eastAsia="Times New Roman" w:cs="Times New Roman"/>
          <w:color w:val="000000"/>
          <w:kern w:val="2"/>
          <w:sz w:val="32"/>
          <w:szCs w:val="32"/>
          <w14:ligatures w14:val="standardContextual"/>
        </w:rPr>
        <w:t>Образование через всю жизнь.</w:t>
      </w:r>
    </w:p>
    <w:p w14:paraId="5EE337D2" w14:textId="77777777" w:rsidR="004D70EB" w:rsidRPr="00A52CA3" w:rsidRDefault="004D70EB" w:rsidP="004D70EB">
      <w:pPr>
        <w:widowControl w:val="0"/>
        <w:numPr>
          <w:ilvl w:val="0"/>
          <w:numId w:val="7"/>
        </w:numPr>
        <w:tabs>
          <w:tab w:val="left" w:pos="1006"/>
        </w:tabs>
        <w:spacing w:after="0"/>
        <w:ind w:firstLine="600"/>
        <w:jc w:val="both"/>
        <w:rPr>
          <w:rFonts w:eastAsia="Times New Roman" w:cs="Times New Roman"/>
          <w:kern w:val="2"/>
          <w:sz w:val="32"/>
          <w:szCs w:val="32"/>
          <w14:ligatures w14:val="standardContextual"/>
        </w:rPr>
      </w:pPr>
      <w:r w:rsidRPr="00A52CA3">
        <w:rPr>
          <w:rFonts w:eastAsia="Times New Roman" w:cs="Times New Roman"/>
          <w:color w:val="000000"/>
          <w:kern w:val="2"/>
          <w:sz w:val="32"/>
          <w:szCs w:val="32"/>
          <w14:ligatures w14:val="standardContextual"/>
        </w:rPr>
        <w:t>Все возможное от общества - образованию.</w:t>
      </w:r>
    </w:p>
    <w:p w14:paraId="4DE16ACD" w14:textId="77777777" w:rsidR="004D70EB" w:rsidRPr="00A52CA3" w:rsidRDefault="004D70EB" w:rsidP="004D70EB">
      <w:pPr>
        <w:widowControl w:val="0"/>
        <w:numPr>
          <w:ilvl w:val="0"/>
          <w:numId w:val="7"/>
        </w:numPr>
        <w:tabs>
          <w:tab w:val="left" w:pos="1011"/>
        </w:tabs>
        <w:spacing w:after="360"/>
        <w:ind w:firstLine="600"/>
        <w:jc w:val="both"/>
        <w:rPr>
          <w:rFonts w:eastAsia="Times New Roman" w:cs="Times New Roman"/>
          <w:kern w:val="2"/>
          <w:sz w:val="32"/>
          <w:szCs w:val="32"/>
          <w14:ligatures w14:val="standardContextual"/>
        </w:rPr>
      </w:pPr>
      <w:r w:rsidRPr="00A52CA3">
        <w:rPr>
          <w:rFonts w:eastAsia="Times New Roman" w:cs="Times New Roman"/>
          <w:color w:val="000000"/>
          <w:kern w:val="2"/>
          <w:sz w:val="32"/>
          <w:szCs w:val="32"/>
          <w14:ligatures w14:val="standardContextual"/>
        </w:rPr>
        <w:t>Инновации в образование.</w:t>
      </w:r>
    </w:p>
    <w:p w14:paraId="00FC961F" w14:textId="3A5056B6" w:rsidR="004D70EB" w:rsidRPr="00A52CA3" w:rsidRDefault="00E06A05" w:rsidP="00E06A05">
      <w:pPr>
        <w:widowControl w:val="0"/>
        <w:tabs>
          <w:tab w:val="left" w:pos="1684"/>
        </w:tabs>
        <w:spacing w:after="0"/>
        <w:jc w:val="both"/>
        <w:rPr>
          <w:rFonts w:eastAsia="Times New Roman" w:cs="Times New Roman"/>
          <w:kern w:val="2"/>
          <w:sz w:val="32"/>
          <w:szCs w:val="32"/>
          <w14:ligatures w14:val="standardContextual"/>
        </w:rPr>
      </w:pPr>
      <w:r>
        <w:rPr>
          <w:rFonts w:eastAsia="Times New Roman" w:cs="Times New Roman"/>
          <w:b/>
          <w:bCs/>
          <w:color w:val="000000"/>
          <w:kern w:val="2"/>
          <w:sz w:val="32"/>
          <w:szCs w:val="32"/>
          <w14:ligatures w14:val="standardContextual"/>
        </w:rPr>
        <w:t>7.</w:t>
      </w:r>
      <w:r w:rsidR="004D70EB" w:rsidRPr="00A52CA3">
        <w:rPr>
          <w:rFonts w:eastAsia="Times New Roman" w:cs="Times New Roman"/>
          <w:b/>
          <w:bCs/>
          <w:color w:val="000000"/>
          <w:kern w:val="2"/>
          <w:sz w:val="32"/>
          <w:szCs w:val="32"/>
          <w14:ligatures w14:val="standardContextual"/>
        </w:rPr>
        <w:t>Установите соответствие между основными</w:t>
      </w:r>
    </w:p>
    <w:p w14:paraId="7517E20C" w14:textId="77777777" w:rsidR="004D70EB" w:rsidRPr="00A52CA3" w:rsidRDefault="004D70EB" w:rsidP="004D70EB">
      <w:pPr>
        <w:widowControl w:val="0"/>
        <w:spacing w:after="0"/>
        <w:jc w:val="both"/>
        <w:rPr>
          <w:rFonts w:eastAsia="Times New Roman" w:cs="Times New Roman"/>
          <w:kern w:val="2"/>
          <w:sz w:val="32"/>
          <w:szCs w:val="32"/>
          <w14:ligatures w14:val="standardContextual"/>
        </w:rPr>
      </w:pPr>
      <w:r w:rsidRPr="00A52CA3">
        <w:rPr>
          <w:rFonts w:eastAsia="Times New Roman" w:cs="Times New Roman"/>
          <w:b/>
          <w:bCs/>
          <w:color w:val="000000"/>
          <w:kern w:val="2"/>
          <w:sz w:val="32"/>
          <w:szCs w:val="32"/>
          <w14:ligatures w14:val="standardContextual"/>
        </w:rPr>
        <w:t>принципами обновления содержания школьного образования и их ключевыми содержательными характеристиками:</w:t>
      </w:r>
    </w:p>
    <w:p w14:paraId="3047EECE" w14:textId="77777777" w:rsidR="004D70EB" w:rsidRPr="00A52CA3" w:rsidRDefault="004D70EB" w:rsidP="004D70EB">
      <w:pPr>
        <w:widowControl w:val="0"/>
        <w:spacing w:after="0"/>
        <w:ind w:firstLine="580"/>
        <w:jc w:val="both"/>
        <w:rPr>
          <w:rFonts w:eastAsia="Times New Roman" w:cs="Times New Roman"/>
          <w:kern w:val="2"/>
          <w:sz w:val="32"/>
          <w:szCs w:val="32"/>
          <w14:ligatures w14:val="standardContextual"/>
        </w:rPr>
      </w:pPr>
      <w:r w:rsidRPr="00A52CA3">
        <w:rPr>
          <w:rFonts w:eastAsia="Times New Roman" w:cs="Times New Roman"/>
          <w:color w:val="000000"/>
          <w:kern w:val="2"/>
          <w:sz w:val="32"/>
          <w:szCs w:val="32"/>
          <w14:ligatures w14:val="standardContextual"/>
        </w:rPr>
        <w:t xml:space="preserve">1) гуманизация; 2) </w:t>
      </w:r>
      <w:proofErr w:type="spellStart"/>
      <w:r w:rsidRPr="00A52CA3">
        <w:rPr>
          <w:rFonts w:eastAsia="Times New Roman" w:cs="Times New Roman"/>
          <w:color w:val="000000"/>
          <w:kern w:val="2"/>
          <w:sz w:val="32"/>
          <w:szCs w:val="32"/>
          <w14:ligatures w14:val="standardContextual"/>
        </w:rPr>
        <w:t>гуманитаризация</w:t>
      </w:r>
      <w:proofErr w:type="spellEnd"/>
      <w:r w:rsidRPr="00A52CA3">
        <w:rPr>
          <w:rFonts w:eastAsia="Times New Roman" w:cs="Times New Roman"/>
          <w:color w:val="000000"/>
          <w:kern w:val="2"/>
          <w:sz w:val="32"/>
          <w:szCs w:val="32"/>
          <w14:ligatures w14:val="standardContextual"/>
        </w:rPr>
        <w:t>; 3) дифференциация;</w:t>
      </w:r>
    </w:p>
    <w:p w14:paraId="52A1315F" w14:textId="77777777" w:rsidR="004D70EB" w:rsidRPr="00A52CA3" w:rsidRDefault="004D70EB" w:rsidP="004D70EB">
      <w:pPr>
        <w:widowControl w:val="0"/>
        <w:numPr>
          <w:ilvl w:val="0"/>
          <w:numId w:val="9"/>
        </w:numPr>
        <w:tabs>
          <w:tab w:val="left" w:pos="450"/>
        </w:tabs>
        <w:spacing w:after="360"/>
        <w:rPr>
          <w:rFonts w:eastAsia="Times New Roman" w:cs="Times New Roman"/>
          <w:kern w:val="2"/>
          <w:sz w:val="32"/>
          <w:szCs w:val="32"/>
          <w14:ligatures w14:val="standardContextual"/>
        </w:rPr>
      </w:pPr>
      <w:r w:rsidRPr="00A52CA3">
        <w:rPr>
          <w:rFonts w:eastAsia="Times New Roman" w:cs="Times New Roman"/>
          <w:color w:val="000000"/>
          <w:kern w:val="2"/>
          <w:sz w:val="32"/>
          <w:szCs w:val="32"/>
          <w14:ligatures w14:val="standardContextual"/>
        </w:rPr>
        <w:t>стандартизация.</w:t>
      </w:r>
    </w:p>
    <w:p w14:paraId="6DD84263" w14:textId="77777777" w:rsidR="00F370AF" w:rsidRDefault="004D70EB" w:rsidP="004D70EB">
      <w:pPr>
        <w:widowControl w:val="0"/>
        <w:spacing w:after="360"/>
        <w:ind w:firstLine="600"/>
        <w:jc w:val="both"/>
        <w:rPr>
          <w:rFonts w:eastAsia="Times New Roman" w:cs="Times New Roman"/>
          <w:color w:val="000000"/>
          <w:kern w:val="2"/>
          <w:sz w:val="32"/>
          <w:szCs w:val="32"/>
          <w14:ligatures w14:val="standardContextual"/>
        </w:rPr>
      </w:pPr>
      <w:r w:rsidRPr="00A52CA3">
        <w:rPr>
          <w:rFonts w:eastAsia="Times New Roman" w:cs="Times New Roman"/>
          <w:color w:val="000000"/>
          <w:kern w:val="2"/>
          <w:sz w:val="32"/>
          <w:szCs w:val="32"/>
          <w14:ligatures w14:val="standardContextual"/>
        </w:rPr>
        <w:t xml:space="preserve">а) расширение образовательного выбора обучающихся; б) организация профильного обучения; в) более полный учет интересов, возможностей и индивидуальных особенностей учащихся; г) учет при изучении естественнонаучных и математических дисциплин социальных и общекультурных смыслов и взаимосвязей изучаемых объектов и явлений; д) обновление содержания обучения в контексте развития мировой культуры; е) определение минимального уровня усвоения знаний, умений, навыков по каждому учебному предмету, обеспечивающего базовый уровень общего среднего образования; </w:t>
      </w:r>
    </w:p>
    <w:p w14:paraId="0CEFEFDE" w14:textId="78158D3D" w:rsidR="004D70EB" w:rsidRPr="00A52CA3" w:rsidRDefault="004D70EB" w:rsidP="004D70EB">
      <w:pPr>
        <w:widowControl w:val="0"/>
        <w:spacing w:after="360"/>
        <w:ind w:firstLine="600"/>
        <w:jc w:val="both"/>
        <w:rPr>
          <w:rFonts w:eastAsia="Times New Roman" w:cs="Times New Roman"/>
          <w:kern w:val="2"/>
          <w:sz w:val="32"/>
          <w:szCs w:val="32"/>
          <w14:ligatures w14:val="standardContextual"/>
        </w:rPr>
      </w:pPr>
      <w:r w:rsidRPr="00A52CA3">
        <w:rPr>
          <w:rFonts w:eastAsia="Times New Roman" w:cs="Times New Roman"/>
          <w:color w:val="000000"/>
          <w:kern w:val="2"/>
          <w:sz w:val="32"/>
          <w:szCs w:val="32"/>
          <w14:ligatures w14:val="standardContextual"/>
        </w:rPr>
        <w:lastRenderedPageBreak/>
        <w:t>ж) унификация содержания обучения.</w:t>
      </w:r>
    </w:p>
    <w:p w14:paraId="6BD1CFC4" w14:textId="2E01E7EC" w:rsidR="004D70EB" w:rsidRPr="00A52CA3" w:rsidRDefault="00E06A05" w:rsidP="00E06A05">
      <w:pPr>
        <w:widowControl w:val="0"/>
        <w:tabs>
          <w:tab w:val="left" w:pos="1207"/>
        </w:tabs>
        <w:spacing w:after="0"/>
        <w:jc w:val="both"/>
        <w:rPr>
          <w:rFonts w:eastAsia="Times New Roman" w:cs="Times New Roman"/>
          <w:kern w:val="2"/>
          <w:sz w:val="32"/>
          <w:szCs w:val="32"/>
          <w14:ligatures w14:val="standardContextual"/>
        </w:rPr>
      </w:pPr>
      <w:r>
        <w:rPr>
          <w:rFonts w:eastAsia="Times New Roman" w:cs="Times New Roman"/>
          <w:b/>
          <w:bCs/>
          <w:color w:val="000000"/>
          <w:kern w:val="2"/>
          <w:sz w:val="32"/>
          <w:szCs w:val="32"/>
          <w14:ligatures w14:val="standardContextual"/>
        </w:rPr>
        <w:t>8.</w:t>
      </w:r>
      <w:r w:rsidR="004D70EB" w:rsidRPr="00A52CA3">
        <w:rPr>
          <w:rFonts w:eastAsia="Times New Roman" w:cs="Times New Roman"/>
          <w:b/>
          <w:bCs/>
          <w:color w:val="000000"/>
          <w:kern w:val="2"/>
          <w:sz w:val="32"/>
          <w:szCs w:val="32"/>
          <w14:ligatures w14:val="standardContextual"/>
        </w:rPr>
        <w:t xml:space="preserve">Нормативный документ, раскрывающий содержание образования по предмету в каждом классе с указанием последовательности тем, вопросов и общей дозировки времени на их изучение </w:t>
      </w:r>
      <w:proofErr w:type="gramStart"/>
      <w:r w:rsidR="004D70EB" w:rsidRPr="00A52CA3">
        <w:rPr>
          <w:rFonts w:eastAsia="Times New Roman" w:cs="Times New Roman"/>
          <w:b/>
          <w:bCs/>
          <w:color w:val="000000"/>
          <w:kern w:val="2"/>
          <w:sz w:val="32"/>
          <w:szCs w:val="32"/>
          <w14:ligatures w14:val="standardContextual"/>
        </w:rPr>
        <w:t>- это</w:t>
      </w:r>
      <w:proofErr w:type="gramEnd"/>
      <w:r w:rsidR="004D70EB" w:rsidRPr="00A52CA3">
        <w:rPr>
          <w:rFonts w:eastAsia="Times New Roman" w:cs="Times New Roman"/>
          <w:b/>
          <w:bCs/>
          <w:color w:val="000000"/>
          <w:kern w:val="2"/>
          <w:sz w:val="32"/>
          <w:szCs w:val="32"/>
          <w14:ligatures w14:val="standardContextual"/>
        </w:rPr>
        <w:t>:</w:t>
      </w:r>
    </w:p>
    <w:p w14:paraId="6B1C9447" w14:textId="77777777" w:rsidR="004D70EB" w:rsidRPr="00A52CA3" w:rsidRDefault="004D70EB" w:rsidP="004D70EB">
      <w:pPr>
        <w:widowControl w:val="0"/>
        <w:numPr>
          <w:ilvl w:val="0"/>
          <w:numId w:val="10"/>
        </w:numPr>
        <w:tabs>
          <w:tab w:val="left" w:pos="978"/>
        </w:tabs>
        <w:spacing w:after="360"/>
        <w:ind w:firstLine="600"/>
        <w:jc w:val="both"/>
        <w:rPr>
          <w:rFonts w:eastAsia="Times New Roman" w:cs="Times New Roman"/>
          <w:kern w:val="2"/>
          <w:sz w:val="32"/>
          <w:szCs w:val="32"/>
          <w14:ligatures w14:val="standardContextual"/>
        </w:rPr>
      </w:pPr>
      <w:r w:rsidRPr="00A52CA3">
        <w:rPr>
          <w:rFonts w:eastAsia="Times New Roman" w:cs="Times New Roman"/>
          <w:color w:val="000000"/>
          <w:kern w:val="2"/>
          <w:sz w:val="32"/>
          <w:szCs w:val="32"/>
          <w14:ligatures w14:val="standardContextual"/>
        </w:rPr>
        <w:t>учебный план;</w:t>
      </w:r>
    </w:p>
    <w:p w14:paraId="42714E38" w14:textId="77777777" w:rsidR="004D70EB" w:rsidRPr="00A52CA3" w:rsidRDefault="004D70EB" w:rsidP="004D70EB">
      <w:pPr>
        <w:widowControl w:val="0"/>
        <w:numPr>
          <w:ilvl w:val="0"/>
          <w:numId w:val="10"/>
        </w:numPr>
        <w:tabs>
          <w:tab w:val="left" w:pos="1020"/>
        </w:tabs>
        <w:spacing w:after="0"/>
        <w:ind w:firstLine="580"/>
        <w:jc w:val="both"/>
        <w:rPr>
          <w:rFonts w:eastAsia="Times New Roman" w:cs="Times New Roman"/>
          <w:kern w:val="2"/>
          <w:sz w:val="32"/>
          <w:szCs w:val="32"/>
          <w14:ligatures w14:val="standardContextual"/>
        </w:rPr>
      </w:pPr>
      <w:r w:rsidRPr="00A52CA3">
        <w:rPr>
          <w:rFonts w:eastAsia="Times New Roman" w:cs="Times New Roman"/>
          <w:color w:val="000000"/>
          <w:kern w:val="2"/>
          <w:sz w:val="32"/>
          <w:szCs w:val="32"/>
          <w14:ligatures w14:val="standardContextual"/>
        </w:rPr>
        <w:t>учебное пособие;</w:t>
      </w:r>
    </w:p>
    <w:p w14:paraId="0FD29FE0" w14:textId="77777777" w:rsidR="004D70EB" w:rsidRPr="00A52CA3" w:rsidRDefault="004D70EB" w:rsidP="004D70EB">
      <w:pPr>
        <w:widowControl w:val="0"/>
        <w:numPr>
          <w:ilvl w:val="0"/>
          <w:numId w:val="10"/>
        </w:numPr>
        <w:tabs>
          <w:tab w:val="left" w:pos="1020"/>
        </w:tabs>
        <w:spacing w:after="0"/>
        <w:ind w:firstLine="580"/>
        <w:jc w:val="both"/>
        <w:rPr>
          <w:rFonts w:eastAsia="Times New Roman" w:cs="Times New Roman"/>
          <w:kern w:val="2"/>
          <w:sz w:val="32"/>
          <w:szCs w:val="32"/>
          <w14:ligatures w14:val="standardContextual"/>
        </w:rPr>
      </w:pPr>
      <w:r w:rsidRPr="00A52CA3">
        <w:rPr>
          <w:rFonts w:eastAsia="Times New Roman" w:cs="Times New Roman"/>
          <w:color w:val="000000"/>
          <w:kern w:val="2"/>
          <w:sz w:val="32"/>
          <w:szCs w:val="32"/>
          <w14:ligatures w14:val="standardContextual"/>
        </w:rPr>
        <w:t>хрестоматия;</w:t>
      </w:r>
    </w:p>
    <w:p w14:paraId="1E4C0C93" w14:textId="77777777" w:rsidR="004D70EB" w:rsidRPr="00A52CA3" w:rsidRDefault="004D70EB" w:rsidP="004D70EB">
      <w:pPr>
        <w:widowControl w:val="0"/>
        <w:numPr>
          <w:ilvl w:val="0"/>
          <w:numId w:val="10"/>
        </w:numPr>
        <w:tabs>
          <w:tab w:val="left" w:pos="1020"/>
        </w:tabs>
        <w:spacing w:after="340"/>
        <w:ind w:firstLine="580"/>
        <w:jc w:val="both"/>
        <w:rPr>
          <w:rFonts w:eastAsia="Times New Roman" w:cs="Times New Roman"/>
          <w:kern w:val="2"/>
          <w:sz w:val="32"/>
          <w:szCs w:val="32"/>
          <w14:ligatures w14:val="standardContextual"/>
        </w:rPr>
      </w:pPr>
      <w:r w:rsidRPr="00A52CA3">
        <w:rPr>
          <w:rFonts w:eastAsia="Times New Roman" w:cs="Times New Roman"/>
          <w:color w:val="000000"/>
          <w:kern w:val="2"/>
          <w:sz w:val="32"/>
          <w:szCs w:val="32"/>
          <w14:ligatures w14:val="standardContextual"/>
        </w:rPr>
        <w:t>учебная программа.</w:t>
      </w:r>
    </w:p>
    <w:p w14:paraId="668B1FB8" w14:textId="00C69683" w:rsidR="004D70EB" w:rsidRPr="00A52CA3" w:rsidRDefault="00E06A05" w:rsidP="00E06A05">
      <w:pPr>
        <w:widowControl w:val="0"/>
        <w:tabs>
          <w:tab w:val="left" w:pos="1317"/>
        </w:tabs>
        <w:spacing w:after="0"/>
        <w:jc w:val="both"/>
        <w:rPr>
          <w:rFonts w:eastAsia="Times New Roman" w:cs="Times New Roman"/>
          <w:kern w:val="2"/>
          <w:sz w:val="32"/>
          <w:szCs w:val="32"/>
          <w14:ligatures w14:val="standardContextual"/>
        </w:rPr>
      </w:pPr>
      <w:r>
        <w:rPr>
          <w:rFonts w:eastAsia="Times New Roman" w:cs="Times New Roman"/>
          <w:b/>
          <w:bCs/>
          <w:color w:val="000000"/>
          <w:kern w:val="2"/>
          <w:sz w:val="32"/>
          <w:szCs w:val="32"/>
          <w14:ligatures w14:val="standardContextual"/>
        </w:rPr>
        <w:t>9.</w:t>
      </w:r>
      <w:r w:rsidR="004D70EB" w:rsidRPr="00A52CA3">
        <w:rPr>
          <w:rFonts w:eastAsia="Times New Roman" w:cs="Times New Roman"/>
          <w:b/>
          <w:bCs/>
          <w:color w:val="000000"/>
          <w:kern w:val="2"/>
          <w:sz w:val="32"/>
          <w:szCs w:val="32"/>
          <w14:ligatures w14:val="standardContextual"/>
        </w:rPr>
        <w:t xml:space="preserve">Нормативный документ, содержащий перечень предметов, последовательность и сроки их изучения, количество часов на каждый предмет </w:t>
      </w:r>
      <w:proofErr w:type="gramStart"/>
      <w:r w:rsidR="004D70EB" w:rsidRPr="00A52CA3">
        <w:rPr>
          <w:rFonts w:eastAsia="Times New Roman" w:cs="Times New Roman"/>
          <w:b/>
          <w:bCs/>
          <w:color w:val="000000"/>
          <w:kern w:val="2"/>
          <w:sz w:val="32"/>
          <w:szCs w:val="32"/>
          <w14:ligatures w14:val="standardContextual"/>
        </w:rPr>
        <w:t>- это</w:t>
      </w:r>
      <w:proofErr w:type="gramEnd"/>
      <w:r w:rsidR="004D70EB" w:rsidRPr="00A52CA3">
        <w:rPr>
          <w:rFonts w:eastAsia="Times New Roman" w:cs="Times New Roman"/>
          <w:b/>
          <w:bCs/>
          <w:color w:val="000000"/>
          <w:kern w:val="2"/>
          <w:sz w:val="32"/>
          <w:szCs w:val="32"/>
          <w14:ligatures w14:val="standardContextual"/>
        </w:rPr>
        <w:t>:</w:t>
      </w:r>
    </w:p>
    <w:p w14:paraId="024CB827" w14:textId="77777777" w:rsidR="004D70EB" w:rsidRPr="00A52CA3" w:rsidRDefault="004D70EB" w:rsidP="004D70EB">
      <w:pPr>
        <w:widowControl w:val="0"/>
        <w:numPr>
          <w:ilvl w:val="0"/>
          <w:numId w:val="11"/>
        </w:numPr>
        <w:tabs>
          <w:tab w:val="left" w:pos="1020"/>
        </w:tabs>
        <w:spacing w:after="0"/>
        <w:ind w:firstLine="580"/>
        <w:jc w:val="both"/>
        <w:rPr>
          <w:rFonts w:eastAsia="Times New Roman" w:cs="Times New Roman"/>
          <w:kern w:val="2"/>
          <w:sz w:val="32"/>
          <w:szCs w:val="32"/>
          <w14:ligatures w14:val="standardContextual"/>
        </w:rPr>
      </w:pPr>
      <w:r w:rsidRPr="00A52CA3">
        <w:rPr>
          <w:rFonts w:eastAsia="Times New Roman" w:cs="Times New Roman"/>
          <w:color w:val="000000"/>
          <w:kern w:val="2"/>
          <w:sz w:val="32"/>
          <w:szCs w:val="32"/>
          <w14:ligatures w14:val="standardContextual"/>
        </w:rPr>
        <w:t>учебная программа;</w:t>
      </w:r>
    </w:p>
    <w:p w14:paraId="54416FA2" w14:textId="77777777" w:rsidR="004D70EB" w:rsidRPr="00A52CA3" w:rsidRDefault="004D70EB" w:rsidP="004D70EB">
      <w:pPr>
        <w:widowControl w:val="0"/>
        <w:numPr>
          <w:ilvl w:val="0"/>
          <w:numId w:val="11"/>
        </w:numPr>
        <w:tabs>
          <w:tab w:val="left" w:pos="1020"/>
        </w:tabs>
        <w:spacing w:after="0"/>
        <w:ind w:firstLine="580"/>
        <w:jc w:val="both"/>
        <w:rPr>
          <w:rFonts w:eastAsia="Times New Roman" w:cs="Times New Roman"/>
          <w:kern w:val="2"/>
          <w:sz w:val="32"/>
          <w:szCs w:val="32"/>
          <w14:ligatures w14:val="standardContextual"/>
        </w:rPr>
      </w:pPr>
      <w:r w:rsidRPr="00A52CA3">
        <w:rPr>
          <w:rFonts w:eastAsia="Times New Roman" w:cs="Times New Roman"/>
          <w:color w:val="000000"/>
          <w:kern w:val="2"/>
          <w:sz w:val="32"/>
          <w:szCs w:val="32"/>
          <w14:ligatures w14:val="standardContextual"/>
        </w:rPr>
        <w:t>учебное пособие;</w:t>
      </w:r>
    </w:p>
    <w:p w14:paraId="6D646DEC" w14:textId="77777777" w:rsidR="004D70EB" w:rsidRPr="00A52CA3" w:rsidRDefault="004D70EB" w:rsidP="004D70EB">
      <w:pPr>
        <w:widowControl w:val="0"/>
        <w:numPr>
          <w:ilvl w:val="0"/>
          <w:numId w:val="11"/>
        </w:numPr>
        <w:tabs>
          <w:tab w:val="left" w:pos="1020"/>
        </w:tabs>
        <w:spacing w:after="0"/>
        <w:ind w:firstLine="580"/>
        <w:jc w:val="both"/>
        <w:rPr>
          <w:rFonts w:eastAsia="Times New Roman" w:cs="Times New Roman"/>
          <w:kern w:val="2"/>
          <w:sz w:val="32"/>
          <w:szCs w:val="32"/>
          <w14:ligatures w14:val="standardContextual"/>
        </w:rPr>
      </w:pPr>
      <w:r w:rsidRPr="00A52CA3">
        <w:rPr>
          <w:rFonts w:eastAsia="Times New Roman" w:cs="Times New Roman"/>
          <w:color w:val="000000"/>
          <w:kern w:val="2"/>
          <w:sz w:val="32"/>
          <w:szCs w:val="32"/>
          <w14:ligatures w14:val="standardContextual"/>
        </w:rPr>
        <w:t>учебный план;</w:t>
      </w:r>
    </w:p>
    <w:p w14:paraId="40D9DFEF" w14:textId="77777777" w:rsidR="004D70EB" w:rsidRPr="00A52CA3" w:rsidRDefault="004D70EB" w:rsidP="004D70EB">
      <w:pPr>
        <w:widowControl w:val="0"/>
        <w:numPr>
          <w:ilvl w:val="0"/>
          <w:numId w:val="11"/>
        </w:numPr>
        <w:tabs>
          <w:tab w:val="left" w:pos="1020"/>
        </w:tabs>
        <w:spacing w:after="340"/>
        <w:ind w:firstLine="580"/>
        <w:jc w:val="both"/>
        <w:rPr>
          <w:rFonts w:eastAsia="Times New Roman" w:cs="Times New Roman"/>
          <w:kern w:val="2"/>
          <w:sz w:val="32"/>
          <w:szCs w:val="32"/>
          <w14:ligatures w14:val="standardContextual"/>
        </w:rPr>
      </w:pPr>
      <w:r w:rsidRPr="00A52CA3">
        <w:rPr>
          <w:rFonts w:eastAsia="Times New Roman" w:cs="Times New Roman"/>
          <w:color w:val="000000"/>
          <w:kern w:val="2"/>
          <w:sz w:val="32"/>
          <w:szCs w:val="32"/>
          <w14:ligatures w14:val="standardContextual"/>
        </w:rPr>
        <w:t>государственный образовательный стандарт.</w:t>
      </w:r>
    </w:p>
    <w:p w14:paraId="0170AE91" w14:textId="242E3612" w:rsidR="004D70EB" w:rsidRPr="00A52CA3" w:rsidRDefault="00E06A05" w:rsidP="00E06A05">
      <w:pPr>
        <w:widowControl w:val="0"/>
        <w:tabs>
          <w:tab w:val="left" w:pos="1317"/>
        </w:tabs>
        <w:spacing w:after="0"/>
        <w:jc w:val="both"/>
        <w:rPr>
          <w:rFonts w:eastAsia="Times New Roman" w:cs="Times New Roman"/>
          <w:kern w:val="2"/>
          <w:sz w:val="32"/>
          <w:szCs w:val="32"/>
          <w14:ligatures w14:val="standardContextual"/>
        </w:rPr>
      </w:pPr>
      <w:r>
        <w:rPr>
          <w:rFonts w:eastAsia="Times New Roman" w:cs="Times New Roman"/>
          <w:b/>
          <w:bCs/>
          <w:color w:val="000000"/>
          <w:kern w:val="2"/>
          <w:sz w:val="32"/>
          <w:szCs w:val="32"/>
          <w14:ligatures w14:val="standardContextual"/>
        </w:rPr>
        <w:t>10.</w:t>
      </w:r>
      <w:r w:rsidR="004D70EB" w:rsidRPr="00A52CA3">
        <w:rPr>
          <w:rFonts w:eastAsia="Times New Roman" w:cs="Times New Roman"/>
          <w:b/>
          <w:bCs/>
          <w:color w:val="000000"/>
          <w:kern w:val="2"/>
          <w:sz w:val="32"/>
          <w:szCs w:val="32"/>
          <w14:ligatures w14:val="standardContextual"/>
        </w:rPr>
        <w:t xml:space="preserve">Нормативный документ, который содержит общие требования к уровням образования и срокам обучения, типам учреждения образования, классификации специальностей и документам об образовании </w:t>
      </w:r>
      <w:proofErr w:type="gramStart"/>
      <w:r w:rsidR="004D70EB" w:rsidRPr="00A52CA3">
        <w:rPr>
          <w:rFonts w:eastAsia="Times New Roman" w:cs="Times New Roman"/>
          <w:b/>
          <w:bCs/>
          <w:color w:val="000000"/>
          <w:kern w:val="2"/>
          <w:sz w:val="32"/>
          <w:szCs w:val="32"/>
          <w14:ligatures w14:val="standardContextual"/>
        </w:rPr>
        <w:t>- это</w:t>
      </w:r>
      <w:proofErr w:type="gramEnd"/>
      <w:r w:rsidR="004D70EB" w:rsidRPr="00A52CA3">
        <w:rPr>
          <w:rFonts w:eastAsia="Times New Roman" w:cs="Times New Roman"/>
          <w:b/>
          <w:bCs/>
          <w:color w:val="000000"/>
          <w:kern w:val="2"/>
          <w:sz w:val="32"/>
          <w:szCs w:val="32"/>
          <w14:ligatures w14:val="standardContextual"/>
        </w:rPr>
        <w:t>:</w:t>
      </w:r>
    </w:p>
    <w:p w14:paraId="5AE5A2E0" w14:textId="77777777" w:rsidR="004D70EB" w:rsidRPr="00A52CA3" w:rsidRDefault="004D70EB" w:rsidP="004D70EB">
      <w:pPr>
        <w:widowControl w:val="0"/>
        <w:numPr>
          <w:ilvl w:val="0"/>
          <w:numId w:val="12"/>
        </w:numPr>
        <w:tabs>
          <w:tab w:val="left" w:pos="1020"/>
        </w:tabs>
        <w:spacing w:after="0"/>
        <w:ind w:firstLine="580"/>
        <w:jc w:val="both"/>
        <w:rPr>
          <w:rFonts w:eastAsia="Times New Roman" w:cs="Times New Roman"/>
          <w:kern w:val="2"/>
          <w:sz w:val="32"/>
          <w:szCs w:val="32"/>
          <w14:ligatures w14:val="standardContextual"/>
        </w:rPr>
      </w:pPr>
      <w:r w:rsidRPr="00A52CA3">
        <w:rPr>
          <w:rFonts w:eastAsia="Times New Roman" w:cs="Times New Roman"/>
          <w:color w:val="000000"/>
          <w:kern w:val="2"/>
          <w:sz w:val="32"/>
          <w:szCs w:val="32"/>
          <w14:ligatures w14:val="standardContextual"/>
        </w:rPr>
        <w:t>учебная программа;</w:t>
      </w:r>
    </w:p>
    <w:p w14:paraId="36A6600A" w14:textId="77777777" w:rsidR="004D70EB" w:rsidRPr="00A52CA3" w:rsidRDefault="004D70EB" w:rsidP="004D70EB">
      <w:pPr>
        <w:widowControl w:val="0"/>
        <w:numPr>
          <w:ilvl w:val="0"/>
          <w:numId w:val="12"/>
        </w:numPr>
        <w:tabs>
          <w:tab w:val="left" w:pos="1020"/>
        </w:tabs>
        <w:spacing w:after="0"/>
        <w:ind w:firstLine="580"/>
        <w:jc w:val="both"/>
        <w:rPr>
          <w:rFonts w:eastAsia="Times New Roman" w:cs="Times New Roman"/>
          <w:kern w:val="2"/>
          <w:sz w:val="32"/>
          <w:szCs w:val="32"/>
          <w14:ligatures w14:val="standardContextual"/>
        </w:rPr>
      </w:pPr>
      <w:r w:rsidRPr="00A52CA3">
        <w:rPr>
          <w:rFonts w:eastAsia="Times New Roman" w:cs="Times New Roman"/>
          <w:color w:val="000000"/>
          <w:kern w:val="2"/>
          <w:sz w:val="32"/>
          <w:szCs w:val="32"/>
          <w14:ligatures w14:val="standardContextual"/>
        </w:rPr>
        <w:t>государственный образовательный стандарт;</w:t>
      </w:r>
    </w:p>
    <w:p w14:paraId="27BF3DD2" w14:textId="77777777" w:rsidR="004D70EB" w:rsidRPr="00A52CA3" w:rsidRDefault="004D70EB" w:rsidP="004D70EB">
      <w:pPr>
        <w:widowControl w:val="0"/>
        <w:numPr>
          <w:ilvl w:val="0"/>
          <w:numId w:val="12"/>
        </w:numPr>
        <w:tabs>
          <w:tab w:val="left" w:pos="1020"/>
        </w:tabs>
        <w:spacing w:after="0"/>
        <w:ind w:firstLine="580"/>
        <w:jc w:val="both"/>
        <w:rPr>
          <w:rFonts w:eastAsia="Times New Roman" w:cs="Times New Roman"/>
          <w:kern w:val="2"/>
          <w:sz w:val="32"/>
          <w:szCs w:val="32"/>
          <w14:ligatures w14:val="standardContextual"/>
        </w:rPr>
      </w:pPr>
      <w:r w:rsidRPr="00A52CA3">
        <w:rPr>
          <w:rFonts w:eastAsia="Times New Roman" w:cs="Times New Roman"/>
          <w:color w:val="000000"/>
          <w:kern w:val="2"/>
          <w:sz w:val="32"/>
          <w:szCs w:val="32"/>
          <w14:ligatures w14:val="standardContextual"/>
        </w:rPr>
        <w:t>учебный план;</w:t>
      </w:r>
    </w:p>
    <w:p w14:paraId="6EB36120" w14:textId="77777777" w:rsidR="004D70EB" w:rsidRPr="00A52CA3" w:rsidRDefault="004D70EB" w:rsidP="004D70EB">
      <w:pPr>
        <w:widowControl w:val="0"/>
        <w:numPr>
          <w:ilvl w:val="0"/>
          <w:numId w:val="12"/>
        </w:numPr>
        <w:tabs>
          <w:tab w:val="left" w:pos="1020"/>
        </w:tabs>
        <w:spacing w:after="340"/>
        <w:ind w:firstLine="580"/>
        <w:jc w:val="both"/>
        <w:rPr>
          <w:rFonts w:eastAsia="Times New Roman" w:cs="Times New Roman"/>
          <w:kern w:val="2"/>
          <w:sz w:val="32"/>
          <w:szCs w:val="32"/>
          <w14:ligatures w14:val="standardContextual"/>
        </w:rPr>
      </w:pPr>
      <w:r w:rsidRPr="00A52CA3">
        <w:rPr>
          <w:rFonts w:eastAsia="Times New Roman" w:cs="Times New Roman"/>
          <w:color w:val="000000"/>
          <w:kern w:val="2"/>
          <w:sz w:val="32"/>
          <w:szCs w:val="32"/>
          <w14:ligatures w14:val="standardContextual"/>
        </w:rPr>
        <w:t>Концепция информатизации образования.</w:t>
      </w:r>
    </w:p>
    <w:p w14:paraId="72A1FF89" w14:textId="457A3A8F" w:rsidR="004D70EB" w:rsidRPr="00A52CA3" w:rsidRDefault="00E06A05" w:rsidP="00E06A05">
      <w:pPr>
        <w:widowControl w:val="0"/>
        <w:tabs>
          <w:tab w:val="left" w:pos="1317"/>
        </w:tabs>
        <w:spacing w:after="0"/>
        <w:jc w:val="both"/>
        <w:rPr>
          <w:rFonts w:eastAsia="Times New Roman" w:cs="Times New Roman"/>
          <w:kern w:val="2"/>
          <w:sz w:val="32"/>
          <w:szCs w:val="32"/>
          <w14:ligatures w14:val="standardContextual"/>
        </w:rPr>
      </w:pPr>
      <w:r>
        <w:rPr>
          <w:rFonts w:eastAsia="Times New Roman" w:cs="Times New Roman"/>
          <w:b/>
          <w:bCs/>
          <w:color w:val="000000"/>
          <w:kern w:val="2"/>
          <w:sz w:val="32"/>
          <w:szCs w:val="32"/>
          <w14:ligatures w14:val="standardContextual"/>
        </w:rPr>
        <w:t>11.</w:t>
      </w:r>
      <w:r w:rsidR="004D70EB" w:rsidRPr="00A52CA3">
        <w:rPr>
          <w:rFonts w:eastAsia="Times New Roman" w:cs="Times New Roman"/>
          <w:b/>
          <w:bCs/>
          <w:color w:val="000000"/>
          <w:kern w:val="2"/>
          <w:sz w:val="32"/>
          <w:szCs w:val="32"/>
          <w14:ligatures w14:val="standardContextual"/>
        </w:rPr>
        <w:t>Учебную программу по каждому изучаемому в школе предмету утверждает:</w:t>
      </w:r>
    </w:p>
    <w:p w14:paraId="4BD50ECC" w14:textId="77777777" w:rsidR="004D70EB" w:rsidRPr="00A52CA3" w:rsidRDefault="004D70EB" w:rsidP="004D70EB">
      <w:pPr>
        <w:widowControl w:val="0"/>
        <w:numPr>
          <w:ilvl w:val="0"/>
          <w:numId w:val="13"/>
        </w:numPr>
        <w:tabs>
          <w:tab w:val="left" w:pos="1025"/>
        </w:tabs>
        <w:spacing w:after="0"/>
        <w:ind w:firstLine="580"/>
        <w:jc w:val="both"/>
        <w:rPr>
          <w:rFonts w:eastAsia="Times New Roman" w:cs="Times New Roman"/>
          <w:kern w:val="2"/>
          <w:sz w:val="32"/>
          <w:szCs w:val="32"/>
          <w14:ligatures w14:val="standardContextual"/>
        </w:rPr>
      </w:pPr>
      <w:r w:rsidRPr="00A52CA3">
        <w:rPr>
          <w:rFonts w:eastAsia="Times New Roman" w:cs="Times New Roman"/>
          <w:color w:val="000000"/>
          <w:kern w:val="2"/>
          <w:sz w:val="32"/>
          <w:szCs w:val="32"/>
          <w14:ligatures w14:val="standardContextual"/>
        </w:rPr>
        <w:t>директор школы;</w:t>
      </w:r>
    </w:p>
    <w:p w14:paraId="47A594D5" w14:textId="77777777" w:rsidR="004D70EB" w:rsidRPr="00A52CA3" w:rsidRDefault="004D70EB" w:rsidP="004D70EB">
      <w:pPr>
        <w:widowControl w:val="0"/>
        <w:numPr>
          <w:ilvl w:val="0"/>
          <w:numId w:val="13"/>
        </w:numPr>
        <w:tabs>
          <w:tab w:val="left" w:pos="1025"/>
        </w:tabs>
        <w:spacing w:after="0"/>
        <w:ind w:firstLine="580"/>
        <w:jc w:val="both"/>
        <w:rPr>
          <w:rFonts w:eastAsia="Times New Roman" w:cs="Times New Roman"/>
          <w:kern w:val="2"/>
          <w:sz w:val="32"/>
          <w:szCs w:val="32"/>
          <w14:ligatures w14:val="standardContextual"/>
        </w:rPr>
      </w:pPr>
      <w:r w:rsidRPr="00A52CA3">
        <w:rPr>
          <w:rFonts w:eastAsia="Times New Roman" w:cs="Times New Roman"/>
          <w:color w:val="000000"/>
          <w:kern w:val="2"/>
          <w:sz w:val="32"/>
          <w:szCs w:val="32"/>
          <w14:ligatures w14:val="standardContextual"/>
        </w:rPr>
        <w:t>завуч школы;</w:t>
      </w:r>
    </w:p>
    <w:p w14:paraId="364B785C" w14:textId="77777777" w:rsidR="004D70EB" w:rsidRPr="00A52CA3" w:rsidRDefault="004D70EB" w:rsidP="004D70EB">
      <w:pPr>
        <w:widowControl w:val="0"/>
        <w:numPr>
          <w:ilvl w:val="0"/>
          <w:numId w:val="13"/>
        </w:numPr>
        <w:tabs>
          <w:tab w:val="left" w:pos="1020"/>
        </w:tabs>
        <w:spacing w:after="0"/>
        <w:ind w:firstLine="580"/>
        <w:jc w:val="both"/>
        <w:rPr>
          <w:rFonts w:eastAsia="Times New Roman" w:cs="Times New Roman"/>
          <w:kern w:val="2"/>
          <w:sz w:val="32"/>
          <w:szCs w:val="32"/>
          <w14:ligatures w14:val="standardContextual"/>
        </w:rPr>
      </w:pPr>
      <w:r w:rsidRPr="00A52CA3">
        <w:rPr>
          <w:rFonts w:eastAsia="Times New Roman" w:cs="Times New Roman"/>
          <w:color w:val="000000"/>
          <w:kern w:val="2"/>
          <w:sz w:val="32"/>
          <w:szCs w:val="32"/>
          <w14:ligatures w14:val="standardContextual"/>
        </w:rPr>
        <w:t>министерство образования.</w:t>
      </w:r>
    </w:p>
    <w:p w14:paraId="0855381E" w14:textId="77777777" w:rsidR="004D70EB" w:rsidRPr="00A52CA3" w:rsidRDefault="004D70EB" w:rsidP="004D70EB">
      <w:pPr>
        <w:widowControl w:val="0"/>
        <w:numPr>
          <w:ilvl w:val="0"/>
          <w:numId w:val="13"/>
        </w:numPr>
        <w:tabs>
          <w:tab w:val="left" w:pos="1020"/>
        </w:tabs>
        <w:spacing w:after="340"/>
        <w:ind w:firstLine="580"/>
        <w:jc w:val="both"/>
        <w:rPr>
          <w:rFonts w:eastAsia="Times New Roman" w:cs="Times New Roman"/>
          <w:kern w:val="2"/>
          <w:sz w:val="32"/>
          <w:szCs w:val="32"/>
          <w14:ligatures w14:val="standardContextual"/>
        </w:rPr>
      </w:pPr>
      <w:r w:rsidRPr="00A52CA3">
        <w:rPr>
          <w:rFonts w:eastAsia="Times New Roman" w:cs="Times New Roman"/>
          <w:color w:val="000000"/>
          <w:kern w:val="2"/>
          <w:sz w:val="32"/>
          <w:szCs w:val="32"/>
          <w14:ligatures w14:val="standardContextual"/>
        </w:rPr>
        <w:t>методический совет школы.</w:t>
      </w:r>
    </w:p>
    <w:p w14:paraId="48569071" w14:textId="1C77B917" w:rsidR="004D70EB" w:rsidRPr="00A52CA3" w:rsidRDefault="00E06A05" w:rsidP="00E06A05">
      <w:pPr>
        <w:widowControl w:val="0"/>
        <w:tabs>
          <w:tab w:val="left" w:pos="1670"/>
        </w:tabs>
        <w:spacing w:after="0"/>
        <w:jc w:val="both"/>
        <w:rPr>
          <w:rFonts w:eastAsia="Times New Roman" w:cs="Times New Roman"/>
          <w:kern w:val="2"/>
          <w:sz w:val="32"/>
          <w:szCs w:val="32"/>
          <w14:ligatures w14:val="standardContextual"/>
        </w:rPr>
      </w:pPr>
      <w:r>
        <w:rPr>
          <w:rFonts w:eastAsia="Times New Roman" w:cs="Times New Roman"/>
          <w:b/>
          <w:bCs/>
          <w:color w:val="000000"/>
          <w:kern w:val="2"/>
          <w:sz w:val="32"/>
          <w:szCs w:val="32"/>
          <w14:ligatures w14:val="standardContextual"/>
        </w:rPr>
        <w:t>12.</w:t>
      </w:r>
      <w:r w:rsidR="004D70EB" w:rsidRPr="00A52CA3">
        <w:rPr>
          <w:rFonts w:eastAsia="Times New Roman" w:cs="Times New Roman"/>
          <w:b/>
          <w:bCs/>
          <w:color w:val="000000"/>
          <w:kern w:val="2"/>
          <w:sz w:val="32"/>
          <w:szCs w:val="32"/>
          <w14:ligatures w14:val="standardContextual"/>
        </w:rPr>
        <w:t>Один из компонентов предметного учебно</w:t>
      </w:r>
      <w:r w:rsidR="004D70EB" w:rsidRPr="00A52CA3">
        <w:rPr>
          <w:rFonts w:eastAsia="Times New Roman" w:cs="Times New Roman"/>
          <w:b/>
          <w:bCs/>
          <w:color w:val="000000"/>
          <w:kern w:val="2"/>
          <w:sz w:val="32"/>
          <w:szCs w:val="32"/>
          <w14:ligatures w14:val="standardContextual"/>
        </w:rPr>
        <w:softHyphen/>
      </w:r>
      <w:r w:rsidR="00F370AF">
        <w:rPr>
          <w:rFonts w:eastAsia="Times New Roman" w:cs="Times New Roman"/>
          <w:b/>
          <w:bCs/>
          <w:color w:val="000000"/>
          <w:kern w:val="2"/>
          <w:sz w:val="32"/>
          <w:szCs w:val="32"/>
          <w14:ligatures w14:val="standardContextual"/>
        </w:rPr>
        <w:t>-</w:t>
      </w:r>
      <w:r w:rsidR="004D70EB" w:rsidRPr="00A52CA3">
        <w:rPr>
          <w:rFonts w:eastAsia="Times New Roman" w:cs="Times New Roman"/>
          <w:b/>
          <w:bCs/>
          <w:color w:val="000000"/>
          <w:kern w:val="2"/>
          <w:sz w:val="32"/>
          <w:szCs w:val="32"/>
          <w14:ligatures w14:val="standardContextual"/>
        </w:rPr>
        <w:t xml:space="preserve">методического комплекса (УМК), который разрабатывается на основе принятой </w:t>
      </w:r>
      <w:r w:rsidR="004D70EB" w:rsidRPr="00A52CA3">
        <w:rPr>
          <w:rFonts w:eastAsia="Times New Roman" w:cs="Times New Roman"/>
          <w:b/>
          <w:bCs/>
          <w:color w:val="000000"/>
          <w:kern w:val="2"/>
          <w:sz w:val="32"/>
          <w:szCs w:val="32"/>
          <w14:ligatures w14:val="standardContextual"/>
        </w:rPr>
        <w:lastRenderedPageBreak/>
        <w:t>учебной программы по предмету:</w:t>
      </w:r>
    </w:p>
    <w:p w14:paraId="3BF02C12" w14:textId="77777777" w:rsidR="004D70EB" w:rsidRPr="00A52CA3" w:rsidRDefault="004D70EB" w:rsidP="004D70EB">
      <w:pPr>
        <w:widowControl w:val="0"/>
        <w:numPr>
          <w:ilvl w:val="0"/>
          <w:numId w:val="14"/>
        </w:numPr>
        <w:tabs>
          <w:tab w:val="left" w:pos="1020"/>
        </w:tabs>
        <w:spacing w:after="0"/>
        <w:ind w:firstLine="580"/>
        <w:jc w:val="both"/>
        <w:rPr>
          <w:rFonts w:eastAsia="Times New Roman" w:cs="Times New Roman"/>
          <w:kern w:val="2"/>
          <w:sz w:val="32"/>
          <w:szCs w:val="32"/>
          <w14:ligatures w14:val="standardContextual"/>
        </w:rPr>
      </w:pPr>
      <w:r w:rsidRPr="00A52CA3">
        <w:rPr>
          <w:rFonts w:eastAsia="Times New Roman" w:cs="Times New Roman"/>
          <w:color w:val="000000"/>
          <w:kern w:val="2"/>
          <w:sz w:val="32"/>
          <w:szCs w:val="32"/>
          <w14:ligatures w14:val="standardContextual"/>
        </w:rPr>
        <w:t>учебный план;</w:t>
      </w:r>
    </w:p>
    <w:p w14:paraId="07D79365" w14:textId="77777777" w:rsidR="004D70EB" w:rsidRPr="00A52CA3" w:rsidRDefault="004D70EB" w:rsidP="004D70EB">
      <w:pPr>
        <w:widowControl w:val="0"/>
        <w:numPr>
          <w:ilvl w:val="0"/>
          <w:numId w:val="14"/>
        </w:numPr>
        <w:tabs>
          <w:tab w:val="left" w:pos="1020"/>
        </w:tabs>
        <w:spacing w:after="0"/>
        <w:ind w:firstLine="580"/>
        <w:jc w:val="both"/>
        <w:rPr>
          <w:rFonts w:eastAsia="Times New Roman" w:cs="Times New Roman"/>
          <w:kern w:val="2"/>
          <w:sz w:val="32"/>
          <w:szCs w:val="32"/>
          <w14:ligatures w14:val="standardContextual"/>
        </w:rPr>
      </w:pPr>
      <w:r w:rsidRPr="00A52CA3">
        <w:rPr>
          <w:rFonts w:eastAsia="Times New Roman" w:cs="Times New Roman"/>
          <w:color w:val="000000"/>
          <w:kern w:val="2"/>
          <w:sz w:val="32"/>
          <w:szCs w:val="32"/>
          <w14:ligatures w14:val="standardContextual"/>
        </w:rPr>
        <w:t>учебное пособие;</w:t>
      </w:r>
    </w:p>
    <w:p w14:paraId="743E4FE5" w14:textId="77777777" w:rsidR="004D70EB" w:rsidRPr="00A52CA3" w:rsidRDefault="004D70EB" w:rsidP="004D70EB">
      <w:pPr>
        <w:widowControl w:val="0"/>
        <w:numPr>
          <w:ilvl w:val="0"/>
          <w:numId w:val="14"/>
        </w:numPr>
        <w:tabs>
          <w:tab w:val="left" w:pos="1025"/>
        </w:tabs>
        <w:spacing w:after="0"/>
        <w:ind w:firstLine="580"/>
        <w:jc w:val="both"/>
        <w:rPr>
          <w:rFonts w:eastAsia="Times New Roman" w:cs="Times New Roman"/>
          <w:kern w:val="2"/>
          <w:sz w:val="32"/>
          <w:szCs w:val="32"/>
          <w14:ligatures w14:val="standardContextual"/>
        </w:rPr>
      </w:pPr>
      <w:r w:rsidRPr="00A52CA3">
        <w:rPr>
          <w:rFonts w:eastAsia="Times New Roman" w:cs="Times New Roman"/>
          <w:color w:val="000000"/>
          <w:kern w:val="2"/>
          <w:sz w:val="32"/>
          <w:szCs w:val="32"/>
          <w14:ligatures w14:val="standardContextual"/>
        </w:rPr>
        <w:t>годовой план школы;</w:t>
      </w:r>
    </w:p>
    <w:p w14:paraId="158C0BF7" w14:textId="77777777" w:rsidR="004D70EB" w:rsidRPr="00A52CA3" w:rsidRDefault="004D70EB" w:rsidP="004D70EB">
      <w:pPr>
        <w:widowControl w:val="0"/>
        <w:numPr>
          <w:ilvl w:val="0"/>
          <w:numId w:val="14"/>
        </w:numPr>
        <w:tabs>
          <w:tab w:val="left" w:pos="1025"/>
        </w:tabs>
        <w:spacing w:after="340"/>
        <w:ind w:firstLine="580"/>
        <w:jc w:val="both"/>
        <w:rPr>
          <w:rFonts w:eastAsia="Times New Roman" w:cs="Times New Roman"/>
          <w:kern w:val="2"/>
          <w:sz w:val="32"/>
          <w:szCs w:val="32"/>
          <w14:ligatures w14:val="standardContextual"/>
        </w:rPr>
      </w:pPr>
      <w:r w:rsidRPr="00A52CA3">
        <w:rPr>
          <w:rFonts w:eastAsia="Times New Roman" w:cs="Times New Roman"/>
          <w:color w:val="000000"/>
          <w:kern w:val="2"/>
          <w:sz w:val="32"/>
          <w:szCs w:val="32"/>
          <w14:ligatures w14:val="standardContextual"/>
        </w:rPr>
        <w:t>годовой план классного руководителя.</w:t>
      </w:r>
    </w:p>
    <w:p w14:paraId="38B3BB4D" w14:textId="7328A947" w:rsidR="004D70EB" w:rsidRPr="00A52CA3" w:rsidRDefault="00E06A05" w:rsidP="00E06A05">
      <w:pPr>
        <w:widowControl w:val="0"/>
        <w:tabs>
          <w:tab w:val="left" w:pos="886"/>
        </w:tabs>
        <w:spacing w:after="0"/>
        <w:jc w:val="both"/>
        <w:rPr>
          <w:rFonts w:eastAsia="Times New Roman" w:cs="Times New Roman"/>
          <w:kern w:val="2"/>
          <w:sz w:val="32"/>
          <w:szCs w:val="32"/>
          <w14:ligatures w14:val="standardContextual"/>
        </w:rPr>
      </w:pPr>
      <w:r>
        <w:rPr>
          <w:rFonts w:eastAsia="Times New Roman" w:cs="Times New Roman"/>
          <w:b/>
          <w:bCs/>
          <w:color w:val="000000"/>
          <w:kern w:val="2"/>
          <w:sz w:val="32"/>
          <w:szCs w:val="32"/>
          <w14:ligatures w14:val="standardContextual"/>
        </w:rPr>
        <w:t>13.</w:t>
      </w:r>
      <w:r w:rsidR="004D70EB" w:rsidRPr="00A52CA3">
        <w:rPr>
          <w:rFonts w:eastAsia="Times New Roman" w:cs="Times New Roman"/>
          <w:b/>
          <w:bCs/>
          <w:color w:val="000000"/>
          <w:kern w:val="2"/>
          <w:sz w:val="32"/>
          <w:szCs w:val="32"/>
          <w14:ligatures w14:val="standardContextual"/>
        </w:rPr>
        <w:t>Система построения структуры изучения учебного материала, при которой один и тот же вопрос (проблема) повторяется несколько раз и при этом его содержание постепенно расширяется:</w:t>
      </w:r>
    </w:p>
    <w:p w14:paraId="62255821" w14:textId="77777777" w:rsidR="004D70EB" w:rsidRPr="00A52CA3" w:rsidRDefault="004D70EB" w:rsidP="004D70EB">
      <w:pPr>
        <w:widowControl w:val="0"/>
        <w:numPr>
          <w:ilvl w:val="0"/>
          <w:numId w:val="15"/>
        </w:numPr>
        <w:tabs>
          <w:tab w:val="left" w:pos="1020"/>
        </w:tabs>
        <w:spacing w:after="0"/>
        <w:ind w:firstLine="580"/>
        <w:rPr>
          <w:rFonts w:eastAsia="Times New Roman" w:cs="Times New Roman"/>
          <w:kern w:val="2"/>
          <w:sz w:val="32"/>
          <w:szCs w:val="32"/>
          <w14:ligatures w14:val="standardContextual"/>
        </w:rPr>
      </w:pPr>
      <w:r w:rsidRPr="00A52CA3">
        <w:rPr>
          <w:rFonts w:eastAsia="Times New Roman" w:cs="Times New Roman"/>
          <w:color w:val="000000"/>
          <w:kern w:val="2"/>
          <w:sz w:val="32"/>
          <w:szCs w:val="32"/>
          <w14:ligatures w14:val="standardContextual"/>
        </w:rPr>
        <w:t>спиральная;</w:t>
      </w:r>
    </w:p>
    <w:p w14:paraId="4DB2DE0D" w14:textId="77777777" w:rsidR="004D70EB" w:rsidRPr="00A52CA3" w:rsidRDefault="004D70EB" w:rsidP="004D70EB">
      <w:pPr>
        <w:widowControl w:val="0"/>
        <w:numPr>
          <w:ilvl w:val="0"/>
          <w:numId w:val="15"/>
        </w:numPr>
        <w:tabs>
          <w:tab w:val="left" w:pos="1020"/>
        </w:tabs>
        <w:spacing w:after="0"/>
        <w:ind w:firstLine="580"/>
        <w:rPr>
          <w:rFonts w:eastAsia="Times New Roman" w:cs="Times New Roman"/>
          <w:kern w:val="2"/>
          <w:sz w:val="32"/>
          <w:szCs w:val="32"/>
          <w14:ligatures w14:val="standardContextual"/>
        </w:rPr>
      </w:pPr>
      <w:r w:rsidRPr="00A52CA3">
        <w:rPr>
          <w:rFonts w:eastAsia="Times New Roman" w:cs="Times New Roman"/>
          <w:color w:val="000000"/>
          <w:kern w:val="2"/>
          <w:sz w:val="32"/>
          <w:szCs w:val="32"/>
          <w14:ligatures w14:val="standardContextual"/>
        </w:rPr>
        <w:t>концентрическая;</w:t>
      </w:r>
    </w:p>
    <w:p w14:paraId="61FD806C" w14:textId="77777777" w:rsidR="004D70EB" w:rsidRPr="00A52CA3" w:rsidRDefault="004D70EB" w:rsidP="004D70EB">
      <w:pPr>
        <w:widowControl w:val="0"/>
        <w:numPr>
          <w:ilvl w:val="0"/>
          <w:numId w:val="15"/>
        </w:numPr>
        <w:tabs>
          <w:tab w:val="left" w:pos="1020"/>
        </w:tabs>
        <w:spacing w:after="0"/>
        <w:ind w:firstLine="580"/>
        <w:jc w:val="both"/>
        <w:rPr>
          <w:rFonts w:eastAsia="Times New Roman" w:cs="Times New Roman"/>
          <w:kern w:val="2"/>
          <w:sz w:val="32"/>
          <w:szCs w:val="32"/>
          <w14:ligatures w14:val="standardContextual"/>
        </w:rPr>
      </w:pPr>
      <w:r w:rsidRPr="00A52CA3">
        <w:rPr>
          <w:rFonts w:eastAsia="Times New Roman" w:cs="Times New Roman"/>
          <w:color w:val="000000"/>
          <w:kern w:val="2"/>
          <w:sz w:val="32"/>
          <w:szCs w:val="32"/>
          <w14:ligatures w14:val="standardContextual"/>
        </w:rPr>
        <w:t>линейная;</w:t>
      </w:r>
    </w:p>
    <w:p w14:paraId="11778DA1" w14:textId="127DB138" w:rsidR="00F370AF" w:rsidRPr="00F370AF" w:rsidRDefault="004D70EB" w:rsidP="00F370AF">
      <w:pPr>
        <w:widowControl w:val="0"/>
        <w:numPr>
          <w:ilvl w:val="0"/>
          <w:numId w:val="15"/>
        </w:numPr>
        <w:tabs>
          <w:tab w:val="left" w:pos="1020"/>
        </w:tabs>
        <w:spacing w:after="340"/>
        <w:ind w:firstLine="580"/>
        <w:rPr>
          <w:rFonts w:eastAsia="Times New Roman" w:cs="Times New Roman"/>
          <w:kern w:val="2"/>
          <w:sz w:val="32"/>
          <w:szCs w:val="32"/>
          <w14:ligatures w14:val="standardContextual"/>
        </w:rPr>
      </w:pPr>
      <w:r w:rsidRPr="00A52CA3">
        <w:rPr>
          <w:rFonts w:eastAsia="Times New Roman" w:cs="Times New Roman"/>
          <w:color w:val="000000"/>
          <w:kern w:val="2"/>
          <w:sz w:val="32"/>
          <w:szCs w:val="32"/>
          <w14:ligatures w14:val="standardContextual"/>
        </w:rPr>
        <w:t>смешанная.</w:t>
      </w:r>
    </w:p>
    <w:p w14:paraId="5DBA55B5" w14:textId="38047B33" w:rsidR="004D70EB" w:rsidRPr="00E06A05" w:rsidRDefault="00F370AF" w:rsidP="00E06A05">
      <w:pPr>
        <w:pStyle w:val="a4"/>
        <w:widowControl w:val="0"/>
        <w:numPr>
          <w:ilvl w:val="0"/>
          <w:numId w:val="44"/>
        </w:numPr>
        <w:tabs>
          <w:tab w:val="left" w:pos="1304"/>
        </w:tabs>
        <w:spacing w:after="0"/>
        <w:jc w:val="both"/>
        <w:rPr>
          <w:rFonts w:eastAsia="Times New Roman" w:cs="Times New Roman"/>
          <w:kern w:val="2"/>
          <w:sz w:val="32"/>
          <w:szCs w:val="32"/>
          <w14:ligatures w14:val="standardContextual"/>
        </w:rPr>
      </w:pPr>
      <w:r>
        <w:rPr>
          <w:rFonts w:eastAsia="Times New Roman" w:cs="Times New Roman"/>
          <w:b/>
          <w:bCs/>
          <w:color w:val="000000"/>
          <w:kern w:val="2"/>
          <w:sz w:val="32"/>
          <w:szCs w:val="32"/>
          <w14:ligatures w14:val="standardContextual"/>
        </w:rPr>
        <w:t xml:space="preserve"> </w:t>
      </w:r>
      <w:r w:rsidR="004D70EB" w:rsidRPr="00E06A05">
        <w:rPr>
          <w:rFonts w:eastAsia="Times New Roman" w:cs="Times New Roman"/>
          <w:b/>
          <w:bCs/>
          <w:color w:val="000000"/>
          <w:kern w:val="2"/>
          <w:sz w:val="32"/>
          <w:szCs w:val="32"/>
          <w14:ligatures w14:val="standardContextual"/>
        </w:rPr>
        <w:t>Дописать нормативно правовые актами, регламентирующими деятельность общеобразовательных учреждений Чеченской Республики</w:t>
      </w:r>
    </w:p>
    <w:p w14:paraId="7C7253EE" w14:textId="49FFC489" w:rsidR="004D70EB" w:rsidRDefault="004D70EB" w:rsidP="004D70EB">
      <w:pPr>
        <w:spacing w:before="100" w:beforeAutospacing="1" w:after="100" w:afterAutospacing="1"/>
        <w:jc w:val="center"/>
        <w:outlineLvl w:val="0"/>
        <w:rPr>
          <w:rFonts w:eastAsia="Times New Roman" w:cs="Times New Roman"/>
          <w:b/>
          <w:bCs/>
          <w:color w:val="000000"/>
          <w:kern w:val="36"/>
          <w:szCs w:val="28"/>
          <w:lang w:eastAsia="ru-RU"/>
        </w:rPr>
      </w:pPr>
      <w:r w:rsidRPr="00F370AF">
        <w:rPr>
          <w:rFonts w:eastAsia="Times New Roman" w:cs="Times New Roman"/>
          <w:b/>
          <w:bCs/>
          <w:color w:val="000000"/>
          <w:kern w:val="36"/>
          <w:szCs w:val="28"/>
          <w:lang w:eastAsia="ru-RU"/>
        </w:rPr>
        <w:t>Нормативно-правовые акты, регламентирующие деятельность образовательного учреждения</w:t>
      </w:r>
    </w:p>
    <w:p w14:paraId="32F74036" w14:textId="49C1B199" w:rsidR="004D70EB" w:rsidRPr="00F370AF" w:rsidRDefault="00F370AF" w:rsidP="00F370AF">
      <w:pPr>
        <w:spacing w:before="100" w:beforeAutospacing="1" w:after="100" w:afterAutospacing="1"/>
        <w:jc w:val="both"/>
        <w:outlineLvl w:val="0"/>
        <w:rPr>
          <w:rFonts w:eastAsia="Times New Roman" w:cs="Times New Roman"/>
          <w:b/>
          <w:bCs/>
          <w:color w:val="000000"/>
          <w:kern w:val="36"/>
          <w:szCs w:val="28"/>
          <w:lang w:eastAsia="ru-RU"/>
        </w:rPr>
      </w:pPr>
      <w:r w:rsidRPr="00F370AF">
        <w:rPr>
          <w:rFonts w:eastAsia="Times New Roman" w:cs="Times New Roman"/>
          <w:color w:val="222222"/>
          <w:szCs w:val="28"/>
          <w:lang w:eastAsia="ru-RU"/>
        </w:rPr>
        <w:t>Федеральный закон Российской Федерации от 29.12.2012 № 273-ФЗ «Об образовании в Российской Федерации» -</w:t>
      </w:r>
      <w:r w:rsidRPr="00F370AF">
        <w:rPr>
          <w:rFonts w:eastAsia="Times New Roman" w:cs="Times New Roman"/>
          <w:color w:val="222222"/>
          <w:szCs w:val="28"/>
          <w:lang w:eastAsia="ru-RU"/>
        </w:rPr>
        <w:br/>
        <w:t> </w:t>
      </w:r>
      <w:hyperlink r:id="rId5" w:tgtFrame="_blank" w:history="1">
        <w:r w:rsidRPr="00F370AF">
          <w:rPr>
            <w:rFonts w:eastAsia="Times New Roman" w:cs="Times New Roman"/>
            <w:color w:val="1155CC"/>
            <w:szCs w:val="28"/>
            <w:u w:val="single"/>
            <w:lang w:eastAsia="ru-RU"/>
          </w:rPr>
          <w:t>https://base.garant.ru/70291362/4c3e49295da6f4511a0f5d18289c6432/</w:t>
        </w:r>
      </w:hyperlink>
      <w:r w:rsidRPr="00F370AF">
        <w:rPr>
          <w:rFonts w:eastAsia="Times New Roman" w:cs="Times New Roman"/>
          <w:color w:val="222222"/>
          <w:szCs w:val="28"/>
          <w:lang w:eastAsia="ru-RU"/>
        </w:rPr>
        <w:br/>
      </w:r>
      <w:r w:rsidRPr="00F370AF">
        <w:rPr>
          <w:rFonts w:eastAsia="Times New Roman" w:cs="Times New Roman"/>
          <w:color w:val="222222"/>
          <w:szCs w:val="28"/>
          <w:lang w:eastAsia="ru-RU"/>
        </w:rPr>
        <w:br/>
        <w:t>Приказ Министерства образования и науки Российской Федерации от 30.08.2013 № 1015 «Об утверждении порядка организации</w:t>
      </w:r>
      <w:r w:rsidRPr="00F370AF">
        <w:rPr>
          <w:rFonts w:eastAsia="Times New Roman" w:cs="Times New Roman"/>
          <w:color w:val="222222"/>
          <w:szCs w:val="28"/>
          <w:lang w:eastAsia="ru-RU"/>
        </w:rPr>
        <w:br/>
        <w:t xml:space="preserve">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  (с измен. и </w:t>
      </w:r>
      <w:proofErr w:type="spellStart"/>
      <w:r w:rsidRPr="00F370AF">
        <w:rPr>
          <w:rFonts w:eastAsia="Times New Roman" w:cs="Times New Roman"/>
          <w:color w:val="222222"/>
          <w:szCs w:val="28"/>
          <w:lang w:eastAsia="ru-RU"/>
        </w:rPr>
        <w:t>дополн.от</w:t>
      </w:r>
      <w:proofErr w:type="spellEnd"/>
      <w:r w:rsidRPr="00F370AF">
        <w:rPr>
          <w:rFonts w:eastAsia="Times New Roman" w:cs="Times New Roman"/>
          <w:color w:val="222222"/>
          <w:szCs w:val="28"/>
          <w:lang w:eastAsia="ru-RU"/>
        </w:rPr>
        <w:t xml:space="preserve"> 17.06.2015г.)- </w:t>
      </w:r>
      <w:hyperlink r:id="rId6" w:tgtFrame="_blank" w:history="1">
        <w:r w:rsidRPr="00F370AF">
          <w:rPr>
            <w:rFonts w:eastAsia="Times New Roman" w:cs="Times New Roman"/>
            <w:color w:val="000000"/>
            <w:szCs w:val="28"/>
            <w:u w:val="single"/>
            <w:lang w:eastAsia="ru-RU"/>
          </w:rPr>
          <w:t>https://base.garant.ru/70466462/</w:t>
        </w:r>
      </w:hyperlink>
      <w:r w:rsidRPr="00F370AF">
        <w:rPr>
          <w:rFonts w:eastAsia="Times New Roman" w:cs="Times New Roman"/>
          <w:color w:val="222222"/>
          <w:szCs w:val="28"/>
          <w:lang w:eastAsia="ru-RU"/>
        </w:rPr>
        <w:t> </w:t>
      </w:r>
      <w:r w:rsidRPr="00F370AF">
        <w:rPr>
          <w:rFonts w:eastAsia="Times New Roman" w:cs="Times New Roman"/>
          <w:color w:val="222222"/>
          <w:szCs w:val="28"/>
          <w:lang w:eastAsia="ru-RU"/>
        </w:rPr>
        <w:br/>
      </w:r>
      <w:r w:rsidRPr="00F370AF">
        <w:rPr>
          <w:rFonts w:eastAsia="Times New Roman" w:cs="Times New Roman"/>
          <w:color w:val="222222"/>
          <w:szCs w:val="28"/>
          <w:lang w:eastAsia="ru-RU"/>
        </w:rPr>
        <w:br/>
        <w:t xml:space="preserve">Приказ Министерства образования Российской Федерации от 05.03.2004 № 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 »  (с измен. и </w:t>
      </w:r>
      <w:proofErr w:type="spellStart"/>
      <w:r w:rsidRPr="00F370AF">
        <w:rPr>
          <w:rFonts w:eastAsia="Times New Roman" w:cs="Times New Roman"/>
          <w:color w:val="222222"/>
          <w:szCs w:val="28"/>
          <w:lang w:eastAsia="ru-RU"/>
        </w:rPr>
        <w:t>дополн.от</w:t>
      </w:r>
      <w:proofErr w:type="spellEnd"/>
      <w:r w:rsidRPr="00F370AF">
        <w:rPr>
          <w:rFonts w:eastAsia="Times New Roman" w:cs="Times New Roman"/>
          <w:color w:val="222222"/>
          <w:szCs w:val="28"/>
          <w:lang w:eastAsia="ru-RU"/>
        </w:rPr>
        <w:t xml:space="preserve"> 17.06.2015г.)- - </w:t>
      </w:r>
      <w:hyperlink r:id="rId7" w:tgtFrame="_blank" w:history="1">
        <w:r w:rsidRPr="00F370AF">
          <w:rPr>
            <w:rFonts w:eastAsia="Times New Roman" w:cs="Times New Roman"/>
            <w:color w:val="000000"/>
            <w:szCs w:val="28"/>
            <w:u w:val="single"/>
            <w:lang w:eastAsia="ru-RU"/>
          </w:rPr>
          <w:t>http://docs.cntd.ru/document/901895865</w:t>
        </w:r>
      </w:hyperlink>
      <w:r w:rsidRPr="00F370AF">
        <w:rPr>
          <w:rFonts w:eastAsia="Times New Roman" w:cs="Times New Roman"/>
          <w:color w:val="222222"/>
          <w:szCs w:val="28"/>
          <w:lang w:eastAsia="ru-RU"/>
        </w:rPr>
        <w:t> </w:t>
      </w:r>
      <w:r w:rsidRPr="00F370AF">
        <w:rPr>
          <w:rFonts w:eastAsia="Times New Roman" w:cs="Times New Roman"/>
          <w:color w:val="222222"/>
          <w:szCs w:val="28"/>
          <w:lang w:eastAsia="ru-RU"/>
        </w:rPr>
        <w:br/>
      </w:r>
      <w:r w:rsidR="004D70EB" w:rsidRPr="00F370AF">
        <w:rPr>
          <w:rFonts w:eastAsia="Times New Roman" w:cs="Times New Roman"/>
          <w:color w:val="222222"/>
          <w:szCs w:val="28"/>
          <w:lang w:eastAsia="ru-RU"/>
        </w:rPr>
        <w:br/>
        <w:t>Приказ Министерства образования Российской Федерации от 09.03.2004 № 1312 «Об утверждении федерального базисного учебного плана</w:t>
      </w:r>
      <w:r w:rsidR="004D70EB" w:rsidRPr="00F370AF">
        <w:rPr>
          <w:rFonts w:eastAsia="Times New Roman" w:cs="Times New Roman"/>
          <w:color w:val="222222"/>
          <w:szCs w:val="28"/>
          <w:lang w:eastAsia="ru-RU"/>
        </w:rPr>
        <w:br/>
        <w:t xml:space="preserve">и примерных учебных планов для образовательных учреждений Российской </w:t>
      </w:r>
      <w:r w:rsidR="004D70EB" w:rsidRPr="00F370AF">
        <w:rPr>
          <w:rFonts w:eastAsia="Times New Roman" w:cs="Times New Roman"/>
          <w:color w:val="222222"/>
          <w:szCs w:val="28"/>
          <w:lang w:eastAsia="ru-RU"/>
        </w:rPr>
        <w:lastRenderedPageBreak/>
        <w:t>Федерации, реализующих программы общего образования</w:t>
      </w:r>
      <w:r w:rsidR="004D70EB" w:rsidRPr="00F370AF">
        <w:rPr>
          <w:rFonts w:eastAsia="Times New Roman" w:cs="Times New Roman"/>
          <w:szCs w:val="28"/>
          <w:lang w:eastAsia="ru-RU"/>
        </w:rPr>
        <w:t>» (С изменениями и дополнениями от:</w:t>
      </w:r>
    </w:p>
    <w:p w14:paraId="6D6FE8C5" w14:textId="4C376216" w:rsidR="004D70EB" w:rsidRPr="00F370AF" w:rsidRDefault="004D70EB" w:rsidP="00F370AF">
      <w:pPr>
        <w:shd w:val="clear" w:color="auto" w:fill="FFFFFF"/>
        <w:spacing w:after="0"/>
        <w:rPr>
          <w:rFonts w:eastAsia="Times New Roman" w:cs="Times New Roman"/>
          <w:szCs w:val="28"/>
          <w:lang w:eastAsia="ru-RU"/>
        </w:rPr>
      </w:pPr>
      <w:r w:rsidRPr="00F370AF">
        <w:rPr>
          <w:rFonts w:eastAsia="Times New Roman" w:cs="Times New Roman"/>
          <w:szCs w:val="28"/>
          <w:lang w:eastAsia="ru-RU"/>
        </w:rPr>
        <w:t>20 августа 2008 г., 30 августа 2010 г., 3 июня 2011 г., 1 февраля 2012 г.)</w:t>
      </w:r>
      <w:r w:rsidRPr="00F370AF">
        <w:rPr>
          <w:rFonts w:eastAsia="Times New Roman" w:cs="Times New Roman"/>
          <w:color w:val="222222"/>
          <w:szCs w:val="28"/>
          <w:lang w:eastAsia="ru-RU"/>
        </w:rPr>
        <w:t xml:space="preserve"> - </w:t>
      </w:r>
      <w:hyperlink r:id="rId8" w:tgtFrame="_blank" w:history="1">
        <w:r w:rsidRPr="00F370AF">
          <w:rPr>
            <w:rFonts w:eastAsia="Times New Roman" w:cs="Times New Roman"/>
            <w:color w:val="000000"/>
            <w:szCs w:val="28"/>
            <w:u w:val="single"/>
            <w:lang w:eastAsia="ru-RU"/>
          </w:rPr>
          <w:t>http://base.garant.ru/6149681/</w:t>
        </w:r>
      </w:hyperlink>
      <w:r w:rsidRPr="00F370AF">
        <w:rPr>
          <w:rFonts w:eastAsia="Times New Roman" w:cs="Times New Roman"/>
          <w:color w:val="222222"/>
          <w:szCs w:val="28"/>
          <w:lang w:eastAsia="ru-RU"/>
        </w:rPr>
        <w:t> </w:t>
      </w:r>
      <w:r w:rsidRPr="00F370AF">
        <w:rPr>
          <w:rFonts w:eastAsia="Times New Roman" w:cs="Times New Roman"/>
          <w:color w:val="222222"/>
          <w:szCs w:val="28"/>
          <w:lang w:eastAsia="ru-RU"/>
        </w:rPr>
        <w:br/>
      </w:r>
      <w:r w:rsidRPr="00F370AF">
        <w:rPr>
          <w:rFonts w:eastAsia="Times New Roman" w:cs="Times New Roman"/>
          <w:color w:val="222222"/>
          <w:szCs w:val="28"/>
          <w:lang w:eastAsia="ru-RU"/>
        </w:rPr>
        <w:br/>
        <w:t>Приказ Министерства образования и науки Российской Федерации от 06.10.2009 № 373 «Об утверждении и введении в действие федерального государственного образовательного стандарта начального общего образования»</w:t>
      </w:r>
      <w:r w:rsidRPr="00F370AF">
        <w:rPr>
          <w:rFonts w:eastAsia="Times New Roman" w:cs="Times New Roman"/>
          <w:b/>
          <w:bCs/>
          <w:color w:val="3272C0"/>
          <w:szCs w:val="28"/>
          <w:lang w:eastAsia="ru-RU"/>
        </w:rPr>
        <w:t xml:space="preserve"> (</w:t>
      </w:r>
      <w:r w:rsidRPr="00F370AF">
        <w:rPr>
          <w:rFonts w:eastAsia="Times New Roman" w:cs="Times New Roman"/>
          <w:szCs w:val="28"/>
          <w:lang w:eastAsia="ru-RU"/>
        </w:rPr>
        <w:t>С изменениями и дополнениями от:26 ноября 2010 г., 22 сентября 2011 г., 18 декабря 2012 г., 29 декабря 2014 г., 18 мая, 31 декабря 2015 г., 11 декабря 2020 г., 22 января 2024 г.)</w:t>
      </w:r>
      <w:r w:rsidRPr="00F370AF">
        <w:rPr>
          <w:rFonts w:eastAsia="Times New Roman" w:cs="Times New Roman"/>
          <w:color w:val="222222"/>
          <w:szCs w:val="28"/>
          <w:lang w:eastAsia="ru-RU"/>
        </w:rPr>
        <w:t> - </w:t>
      </w:r>
      <w:hyperlink r:id="rId9" w:tgtFrame="_blank" w:history="1">
        <w:r w:rsidRPr="00F370AF">
          <w:rPr>
            <w:rFonts w:eastAsia="Times New Roman" w:cs="Times New Roman"/>
            <w:color w:val="1155CC"/>
            <w:szCs w:val="28"/>
            <w:u w:val="single"/>
            <w:lang w:eastAsia="ru-RU"/>
          </w:rPr>
          <w:t>http://base.garant.ru/197127/</w:t>
        </w:r>
      </w:hyperlink>
      <w:r w:rsidRPr="00F370AF">
        <w:rPr>
          <w:rFonts w:eastAsia="Times New Roman" w:cs="Times New Roman"/>
          <w:color w:val="222222"/>
          <w:szCs w:val="28"/>
          <w:lang w:eastAsia="ru-RU"/>
        </w:rPr>
        <w:t> </w:t>
      </w:r>
      <w:r w:rsidRPr="00F370AF">
        <w:rPr>
          <w:rFonts w:eastAsia="Times New Roman" w:cs="Times New Roman"/>
          <w:color w:val="222222"/>
          <w:szCs w:val="28"/>
          <w:lang w:eastAsia="ru-RU"/>
        </w:rPr>
        <w:br/>
      </w:r>
      <w:r w:rsidRPr="00F370AF">
        <w:rPr>
          <w:rFonts w:eastAsia="Times New Roman" w:cs="Times New Roman"/>
          <w:color w:val="222222"/>
          <w:szCs w:val="28"/>
          <w:lang w:eastAsia="ru-RU"/>
        </w:rPr>
        <w:br/>
        <w:t>Приказ Министерства образования и науки Российской Федерации от 17.12.2010 № 1897 «Об утверждении федерального государственного образовательного стандарта основного общего образования» - </w:t>
      </w:r>
      <w:hyperlink r:id="rId10" w:tgtFrame="_blank" w:history="1">
        <w:r w:rsidRPr="00F370AF">
          <w:rPr>
            <w:rFonts w:eastAsia="Times New Roman" w:cs="Times New Roman"/>
            <w:color w:val="1155CC"/>
            <w:szCs w:val="28"/>
            <w:u w:val="single"/>
            <w:lang w:eastAsia="ru-RU"/>
          </w:rPr>
          <w:t>https://www.garant.ru/products/ipo/prime/doc/55070507/</w:t>
        </w:r>
      </w:hyperlink>
      <w:r w:rsidRPr="00F370AF">
        <w:rPr>
          <w:rFonts w:eastAsia="Times New Roman" w:cs="Times New Roman"/>
          <w:color w:val="222222"/>
          <w:szCs w:val="28"/>
          <w:lang w:eastAsia="ru-RU"/>
        </w:rPr>
        <w:t> </w:t>
      </w:r>
      <w:r w:rsidRPr="00F370AF">
        <w:rPr>
          <w:rFonts w:eastAsia="Times New Roman" w:cs="Times New Roman"/>
          <w:color w:val="222222"/>
          <w:szCs w:val="28"/>
          <w:lang w:eastAsia="ru-RU"/>
        </w:rPr>
        <w:br/>
      </w:r>
      <w:r w:rsidRPr="00F370AF">
        <w:rPr>
          <w:rFonts w:eastAsia="Times New Roman" w:cs="Times New Roman"/>
          <w:color w:val="222222"/>
          <w:szCs w:val="28"/>
          <w:lang w:eastAsia="ru-RU"/>
        </w:rPr>
        <w:br/>
        <w:t>Приказ Министерства образования и науки Российской Федерации от 17.05.2012 № 413 «Об утверждении федерального государственного образовательного стандарт среднего общего образования» </w:t>
      </w:r>
      <w:r w:rsidRPr="00F370AF">
        <w:rPr>
          <w:rFonts w:eastAsia="Times New Roman" w:cs="Times New Roman"/>
          <w:szCs w:val="28"/>
          <w:lang w:eastAsia="ru-RU"/>
        </w:rPr>
        <w:t>- С изменениями и дополнениями от:</w:t>
      </w:r>
    </w:p>
    <w:p w14:paraId="4550F45C" w14:textId="77777777" w:rsidR="00F370AF" w:rsidRDefault="004D70EB" w:rsidP="00F370AF">
      <w:pPr>
        <w:shd w:val="clear" w:color="auto" w:fill="FFFFFF"/>
        <w:spacing w:after="0"/>
        <w:rPr>
          <w:rFonts w:eastAsia="Times New Roman" w:cs="Times New Roman"/>
          <w:color w:val="222222"/>
          <w:szCs w:val="28"/>
          <w:lang w:eastAsia="ru-RU"/>
        </w:rPr>
      </w:pPr>
      <w:r w:rsidRPr="00F370AF">
        <w:rPr>
          <w:rFonts w:eastAsia="Times New Roman" w:cs="Times New Roman"/>
          <w:szCs w:val="28"/>
          <w:lang w:eastAsia="ru-RU"/>
        </w:rPr>
        <w:t>29 декабря 2014 г., 31 декабря 2015 г., 29 июня 2017 г., 24 сентября, 11 декабря 2020 г., 12 августа 2022 г., 27 декабря 2023 г.</w:t>
      </w:r>
      <w:r w:rsidR="00F370AF" w:rsidRPr="00F370AF">
        <w:rPr>
          <w:rFonts w:eastAsia="Times New Roman" w:cs="Times New Roman"/>
          <w:color w:val="1155CC"/>
          <w:szCs w:val="28"/>
          <w:u w:val="single"/>
          <w:lang w:eastAsia="ru-RU"/>
        </w:rPr>
        <w:t xml:space="preserve"> </w:t>
      </w:r>
      <w:hyperlink r:id="rId11" w:tgtFrame="_blank" w:history="1">
        <w:r w:rsidR="00F370AF" w:rsidRPr="00F370AF">
          <w:rPr>
            <w:rFonts w:eastAsia="Times New Roman" w:cs="Times New Roman"/>
            <w:color w:val="1155CC"/>
            <w:szCs w:val="28"/>
            <w:u w:val="single"/>
            <w:lang w:eastAsia="ru-RU"/>
          </w:rPr>
          <w:t>http://base.garant.ru/70188902/</w:t>
        </w:r>
      </w:hyperlink>
      <w:r w:rsidR="00F370AF" w:rsidRPr="00F370AF">
        <w:rPr>
          <w:rFonts w:eastAsia="Times New Roman" w:cs="Times New Roman"/>
          <w:color w:val="222222"/>
          <w:szCs w:val="28"/>
          <w:lang w:eastAsia="ru-RU"/>
        </w:rPr>
        <w:t> </w:t>
      </w:r>
    </w:p>
    <w:p w14:paraId="5FD0F47D" w14:textId="3008311D" w:rsidR="004D70EB" w:rsidRPr="00F370AF" w:rsidRDefault="004D70EB" w:rsidP="00F370AF">
      <w:pPr>
        <w:shd w:val="clear" w:color="auto" w:fill="FFFFFF"/>
        <w:spacing w:after="0"/>
        <w:rPr>
          <w:rFonts w:eastAsia="Times New Roman" w:cs="Times New Roman"/>
          <w:szCs w:val="28"/>
          <w:lang w:eastAsia="ru-RU"/>
        </w:rPr>
      </w:pPr>
      <w:r w:rsidRPr="00F370AF">
        <w:rPr>
          <w:rFonts w:eastAsia="Times New Roman" w:cs="Times New Roman"/>
          <w:color w:val="222222"/>
          <w:szCs w:val="28"/>
          <w:lang w:eastAsia="ru-RU"/>
        </w:rPr>
        <w:br/>
        <w:t>Приказ Министерства образования и науки Российской Федерации от 31.03.2014 № 253 «Об утверждении федерального перечня учебников, рекомендуемых к 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 - </w:t>
      </w:r>
      <w:hyperlink r:id="rId12" w:tgtFrame="_blank" w:history="1">
        <w:r w:rsidRPr="00F370AF">
          <w:rPr>
            <w:rFonts w:eastAsia="Times New Roman" w:cs="Times New Roman"/>
            <w:color w:val="1155CC"/>
            <w:szCs w:val="28"/>
            <w:u w:val="single"/>
            <w:lang w:eastAsia="ru-RU"/>
          </w:rPr>
          <w:t>https://www.garant.ru/products/ipo/prime/doc/70549798/</w:t>
        </w:r>
      </w:hyperlink>
      <w:r w:rsidRPr="00F370AF">
        <w:rPr>
          <w:rFonts w:eastAsia="Times New Roman" w:cs="Times New Roman"/>
          <w:color w:val="222222"/>
          <w:szCs w:val="28"/>
          <w:lang w:eastAsia="ru-RU"/>
        </w:rPr>
        <w:t> </w:t>
      </w:r>
      <w:r w:rsidRPr="00F370AF">
        <w:rPr>
          <w:rFonts w:eastAsia="Times New Roman" w:cs="Times New Roman"/>
          <w:color w:val="222222"/>
          <w:szCs w:val="28"/>
          <w:lang w:eastAsia="ru-RU"/>
        </w:rPr>
        <w:br/>
      </w:r>
      <w:r w:rsidRPr="00F370AF">
        <w:rPr>
          <w:rFonts w:eastAsia="Times New Roman" w:cs="Times New Roman"/>
          <w:color w:val="222222"/>
          <w:szCs w:val="28"/>
          <w:lang w:eastAsia="ru-RU"/>
        </w:rPr>
        <w:br/>
      </w:r>
      <w:r w:rsidRPr="00F370AF">
        <w:rPr>
          <w:rFonts w:eastAsia="Times New Roman" w:cs="Times New Roman"/>
          <w:color w:val="222222"/>
          <w:szCs w:val="28"/>
          <w:lang w:eastAsia="ru-RU"/>
        </w:rPr>
        <w:br/>
        <w:t>Приказ Министерства образования и науки Российской Федерации от 25.12.2013 № 1394 «</w:t>
      </w:r>
      <w:hyperlink r:id="rId13" w:tgtFrame="_blank" w:history="1">
        <w:r w:rsidRPr="00F370AF">
          <w:rPr>
            <w:rFonts w:eastAsia="Times New Roman" w:cs="Times New Roman"/>
            <w:color w:val="000000"/>
            <w:szCs w:val="28"/>
            <w:u w:val="single"/>
            <w:lang w:eastAsia="ru-RU"/>
          </w:rPr>
          <w:t>Об утверждении Порядка проведения государственной итоговой аттестации по образовательным программам основного общего образования»</w:t>
        </w:r>
      </w:hyperlink>
      <w:r w:rsidR="008140D2" w:rsidRPr="00F370AF">
        <w:rPr>
          <w:rFonts w:eastAsia="Times New Roman" w:cs="Times New Roman"/>
          <w:color w:val="222222"/>
          <w:szCs w:val="28"/>
          <w:lang w:eastAsia="ru-RU"/>
        </w:rPr>
        <w:t>(</w:t>
      </w:r>
      <w:r w:rsidRPr="00F370AF">
        <w:rPr>
          <w:rFonts w:eastAsia="Times New Roman" w:cs="Times New Roman"/>
          <w:color w:val="222222"/>
          <w:szCs w:val="28"/>
          <w:lang w:eastAsia="ru-RU"/>
        </w:rPr>
        <w:t> </w:t>
      </w:r>
      <w:r w:rsidR="008140D2" w:rsidRPr="00F370AF">
        <w:rPr>
          <w:rFonts w:eastAsia="Times New Roman" w:cs="Times New Roman"/>
          <w:szCs w:val="28"/>
          <w:lang w:eastAsia="ru-RU"/>
        </w:rPr>
        <w:t>С изменениями и дополнениями от:15 мая, 30 июля 2014 г., 16 января, 7 июля, 3 декабря 2015 г., 24 марта 2016 г., 9 января 2017 г.)</w:t>
      </w:r>
      <w:r w:rsidRPr="00F370AF">
        <w:rPr>
          <w:rFonts w:eastAsia="Times New Roman" w:cs="Times New Roman"/>
          <w:color w:val="222222"/>
          <w:szCs w:val="28"/>
          <w:lang w:eastAsia="ru-RU"/>
        </w:rPr>
        <w:t>- </w:t>
      </w:r>
      <w:hyperlink r:id="rId14" w:tgtFrame="_blank" w:history="1">
        <w:r w:rsidRPr="00F370AF">
          <w:rPr>
            <w:rFonts w:eastAsia="Times New Roman" w:cs="Times New Roman"/>
            <w:color w:val="000000"/>
            <w:szCs w:val="28"/>
            <w:u w:val="single"/>
            <w:lang w:eastAsia="ru-RU"/>
          </w:rPr>
          <w:t>http://base.garant.ru/70584418/</w:t>
        </w:r>
      </w:hyperlink>
      <w:r w:rsidRPr="00F370AF">
        <w:rPr>
          <w:rFonts w:eastAsia="Times New Roman" w:cs="Times New Roman"/>
          <w:color w:val="222222"/>
          <w:szCs w:val="28"/>
          <w:lang w:eastAsia="ru-RU"/>
        </w:rPr>
        <w:t> </w:t>
      </w:r>
      <w:r w:rsidRPr="00F370AF">
        <w:rPr>
          <w:rFonts w:eastAsia="Times New Roman" w:cs="Times New Roman"/>
          <w:color w:val="222222"/>
          <w:szCs w:val="28"/>
          <w:lang w:eastAsia="ru-RU"/>
        </w:rPr>
        <w:br/>
      </w:r>
      <w:r w:rsidRPr="00F370AF">
        <w:rPr>
          <w:rFonts w:eastAsia="Times New Roman" w:cs="Times New Roman"/>
          <w:color w:val="222222"/>
          <w:szCs w:val="28"/>
          <w:lang w:eastAsia="ru-RU"/>
        </w:rPr>
        <w:br/>
        <w:t>Приказ Министерства просвещения Российской Федерации № 189, Федеральной службы по надзору в сфере образования и науки № 1513</w:t>
      </w:r>
      <w:r w:rsidRPr="00F370AF">
        <w:rPr>
          <w:rFonts w:eastAsia="Times New Roman" w:cs="Times New Roman"/>
          <w:color w:val="222222"/>
          <w:szCs w:val="28"/>
          <w:lang w:eastAsia="ru-RU"/>
        </w:rPr>
        <w:br/>
        <w:t xml:space="preserve">от 07.11.2018 «Об утверждении порядка проведения государственной итоговой аттестации по образовательным программам основного общего </w:t>
      </w:r>
      <w:r w:rsidRPr="00F370AF">
        <w:rPr>
          <w:rFonts w:eastAsia="Times New Roman" w:cs="Times New Roman"/>
          <w:color w:val="222222"/>
          <w:szCs w:val="28"/>
          <w:lang w:eastAsia="ru-RU"/>
        </w:rPr>
        <w:lastRenderedPageBreak/>
        <w:t>образования» - </w:t>
      </w:r>
      <w:hyperlink r:id="rId15" w:tgtFrame="_blank" w:history="1">
        <w:r w:rsidRPr="00F370AF">
          <w:rPr>
            <w:rFonts w:eastAsia="Times New Roman" w:cs="Times New Roman"/>
            <w:color w:val="1155CC"/>
            <w:szCs w:val="28"/>
            <w:u w:val="single"/>
            <w:lang w:eastAsia="ru-RU"/>
          </w:rPr>
          <w:t>https://www.garant.ru/products/ipo/prime/doc/72025228/</w:t>
        </w:r>
      </w:hyperlink>
      <w:r w:rsidRPr="00F370AF">
        <w:rPr>
          <w:rFonts w:eastAsia="Times New Roman" w:cs="Times New Roman"/>
          <w:color w:val="222222"/>
          <w:szCs w:val="28"/>
          <w:lang w:eastAsia="ru-RU"/>
        </w:rPr>
        <w:t> </w:t>
      </w:r>
      <w:r w:rsidRPr="00F370AF">
        <w:rPr>
          <w:rFonts w:eastAsia="Times New Roman" w:cs="Times New Roman"/>
          <w:color w:val="222222"/>
          <w:szCs w:val="28"/>
          <w:lang w:eastAsia="ru-RU"/>
        </w:rPr>
        <w:br/>
      </w:r>
      <w:r w:rsidRPr="00F370AF">
        <w:rPr>
          <w:rFonts w:eastAsia="Times New Roman" w:cs="Times New Roman"/>
          <w:color w:val="222222"/>
          <w:szCs w:val="28"/>
          <w:lang w:eastAsia="ru-RU"/>
        </w:rPr>
        <w:br/>
        <w:t>Приказ Министерства просвещения Российской Федерации № 190, Федеральной службы по надзору в сфере образования и науки № 1512</w:t>
      </w:r>
      <w:r w:rsidRPr="00F370AF">
        <w:rPr>
          <w:rFonts w:eastAsia="Times New Roman" w:cs="Times New Roman"/>
          <w:color w:val="222222"/>
          <w:szCs w:val="28"/>
          <w:lang w:eastAsia="ru-RU"/>
        </w:rPr>
        <w:br/>
        <w:t>от 07.11.2018 «Об утверждении порядка проведения государственной итоговой аттестации по образовательным программам среднего общего образования» - </w:t>
      </w:r>
      <w:hyperlink r:id="rId16" w:tgtFrame="_blank" w:history="1">
        <w:r w:rsidRPr="00F370AF">
          <w:rPr>
            <w:rFonts w:eastAsia="Times New Roman" w:cs="Times New Roman"/>
            <w:color w:val="1155CC"/>
            <w:szCs w:val="28"/>
            <w:u w:val="single"/>
            <w:lang w:eastAsia="ru-RU"/>
          </w:rPr>
          <w:t>http://www.garant.ru/products/ipo/prime/doc/72025224/</w:t>
        </w:r>
      </w:hyperlink>
      <w:r w:rsidRPr="00F370AF">
        <w:rPr>
          <w:rFonts w:eastAsia="Times New Roman" w:cs="Times New Roman"/>
          <w:color w:val="222222"/>
          <w:szCs w:val="28"/>
          <w:lang w:eastAsia="ru-RU"/>
        </w:rPr>
        <w:t> </w:t>
      </w:r>
      <w:r w:rsidRPr="00F370AF">
        <w:rPr>
          <w:rFonts w:eastAsia="Times New Roman" w:cs="Times New Roman"/>
          <w:color w:val="222222"/>
          <w:szCs w:val="28"/>
          <w:lang w:eastAsia="ru-RU"/>
        </w:rPr>
        <w:br/>
      </w:r>
    </w:p>
    <w:p w14:paraId="6E403BDF" w14:textId="77777777" w:rsidR="004D70EB" w:rsidRPr="00F370AF" w:rsidRDefault="004D70EB" w:rsidP="004D70EB">
      <w:pPr>
        <w:spacing w:before="45" w:after="45" w:line="300" w:lineRule="atLeast"/>
        <w:ind w:left="375" w:hanging="36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F370AF">
        <w:rPr>
          <w:rFonts w:eastAsia="Times New Roman" w:cs="Times New Roman"/>
          <w:color w:val="000000"/>
          <w:szCs w:val="28"/>
          <w:lang w:eastAsia="ru-RU"/>
        </w:rPr>
        <w:t> </w:t>
      </w:r>
    </w:p>
    <w:p w14:paraId="3145B966" w14:textId="7CF53AF2" w:rsidR="004D70EB" w:rsidRPr="00F370AF" w:rsidRDefault="004D70EB" w:rsidP="004D70EB">
      <w:pPr>
        <w:spacing w:after="0" w:line="198" w:lineRule="atLeast"/>
        <w:jc w:val="both"/>
        <w:rPr>
          <w:rFonts w:eastAsia="Times New Roman" w:cs="Times New Roman"/>
          <w:b/>
          <w:bCs/>
          <w:color w:val="2B2B2B"/>
          <w:szCs w:val="28"/>
          <w:lang w:eastAsia="ru-RU"/>
        </w:rPr>
      </w:pPr>
      <w:r w:rsidRPr="00F370AF">
        <w:rPr>
          <w:rFonts w:eastAsia="Times New Roman" w:cs="Times New Roman"/>
          <w:b/>
          <w:bCs/>
          <w:color w:val="2B2B2B"/>
          <w:szCs w:val="28"/>
          <w:lang w:eastAsia="ru-RU"/>
        </w:rPr>
        <w:t>Нормативно-правовые документы регионального уровня</w:t>
      </w:r>
      <w:r w:rsidR="008140D2" w:rsidRPr="00F370AF">
        <w:rPr>
          <w:rFonts w:eastAsia="Times New Roman" w:cs="Times New Roman"/>
          <w:b/>
          <w:bCs/>
          <w:color w:val="2B2B2B"/>
          <w:szCs w:val="28"/>
          <w:lang w:eastAsia="ru-RU"/>
        </w:rPr>
        <w:t>:</w:t>
      </w:r>
    </w:p>
    <w:p w14:paraId="644BD30A" w14:textId="77777777" w:rsidR="004D70EB" w:rsidRDefault="004D70EB" w:rsidP="004D70EB">
      <w:pPr>
        <w:spacing w:after="0" w:line="198" w:lineRule="atLeast"/>
        <w:jc w:val="both"/>
        <w:rPr>
          <w:rFonts w:ascii="Verdana" w:eastAsia="Times New Roman" w:hAnsi="Verdana" w:cs="Times"/>
          <w:b/>
          <w:bCs/>
          <w:color w:val="2B2B2B"/>
          <w:sz w:val="18"/>
          <w:szCs w:val="18"/>
          <w:lang w:eastAsia="ru-RU"/>
        </w:rPr>
      </w:pPr>
    </w:p>
    <w:p w14:paraId="3C1F427C" w14:textId="77777777" w:rsidR="004D70EB" w:rsidRPr="004D70EB" w:rsidRDefault="004D70EB" w:rsidP="004D70EB">
      <w:pPr>
        <w:spacing w:after="0" w:line="198" w:lineRule="atLeast"/>
        <w:jc w:val="both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</w:p>
    <w:p w14:paraId="5C73A875" w14:textId="43105CBD" w:rsidR="004D70EB" w:rsidRPr="00A52CA3" w:rsidRDefault="00E06A05" w:rsidP="00E06A05">
      <w:pPr>
        <w:widowControl w:val="0"/>
        <w:tabs>
          <w:tab w:val="left" w:pos="1661"/>
        </w:tabs>
        <w:spacing w:after="0"/>
        <w:jc w:val="both"/>
        <w:rPr>
          <w:rFonts w:eastAsia="Times New Roman" w:cs="Times New Roman"/>
          <w:kern w:val="2"/>
          <w:sz w:val="32"/>
          <w:szCs w:val="32"/>
          <w14:ligatures w14:val="standardContextual"/>
        </w:rPr>
      </w:pPr>
      <w:r>
        <w:rPr>
          <w:rFonts w:eastAsia="Times New Roman" w:cs="Times New Roman"/>
          <w:b/>
          <w:bCs/>
          <w:color w:val="000000"/>
          <w:kern w:val="2"/>
          <w:sz w:val="32"/>
          <w:szCs w:val="32"/>
          <w14:ligatures w14:val="standardContextual"/>
        </w:rPr>
        <w:t>14.</w:t>
      </w:r>
      <w:r w:rsidR="004D70EB" w:rsidRPr="00A52CA3">
        <w:rPr>
          <w:rFonts w:eastAsia="Times New Roman" w:cs="Times New Roman"/>
          <w:b/>
          <w:bCs/>
          <w:color w:val="000000"/>
          <w:kern w:val="2"/>
          <w:sz w:val="32"/>
          <w:szCs w:val="32"/>
          <w14:ligatures w14:val="standardContextual"/>
        </w:rPr>
        <w:t>Установите соответствие между элементами</w:t>
      </w:r>
    </w:p>
    <w:p w14:paraId="5C1266BF" w14:textId="77777777" w:rsidR="004D70EB" w:rsidRPr="00A52CA3" w:rsidRDefault="004D70EB" w:rsidP="004D70EB">
      <w:pPr>
        <w:widowControl w:val="0"/>
        <w:spacing w:after="0"/>
        <w:rPr>
          <w:rFonts w:eastAsia="Times New Roman" w:cs="Times New Roman"/>
          <w:kern w:val="2"/>
          <w:sz w:val="32"/>
          <w:szCs w:val="32"/>
          <w14:ligatures w14:val="standardContextual"/>
        </w:rPr>
      </w:pPr>
      <w:r w:rsidRPr="00A52CA3">
        <w:rPr>
          <w:rFonts w:eastAsia="Times New Roman" w:cs="Times New Roman"/>
          <w:b/>
          <w:bCs/>
          <w:color w:val="000000"/>
          <w:kern w:val="2"/>
          <w:sz w:val="32"/>
          <w:szCs w:val="32"/>
          <w14:ligatures w14:val="standardContextual"/>
        </w:rPr>
        <w:t>предлагаемых множеств</w:t>
      </w:r>
      <w:r w:rsidRPr="00A52CA3">
        <w:rPr>
          <w:rFonts w:eastAsia="Times New Roman" w:cs="Times New Roman"/>
          <w:color w:val="000000"/>
          <w:kern w:val="2"/>
          <w:sz w:val="32"/>
          <w:szCs w:val="32"/>
          <w14:ligatures w14:val="standardContextual"/>
        </w:rPr>
        <w:t>:</w:t>
      </w:r>
    </w:p>
    <w:p w14:paraId="48FC89D9" w14:textId="77777777" w:rsidR="004D70EB" w:rsidRPr="00A52CA3" w:rsidRDefault="004D70EB" w:rsidP="004D70EB">
      <w:pPr>
        <w:widowControl w:val="0"/>
        <w:numPr>
          <w:ilvl w:val="0"/>
          <w:numId w:val="16"/>
        </w:numPr>
        <w:tabs>
          <w:tab w:val="left" w:pos="994"/>
        </w:tabs>
        <w:spacing w:after="0"/>
        <w:ind w:firstLine="580"/>
        <w:jc w:val="both"/>
        <w:rPr>
          <w:rFonts w:eastAsia="Times New Roman" w:cs="Times New Roman"/>
          <w:kern w:val="2"/>
          <w:sz w:val="32"/>
          <w:szCs w:val="32"/>
          <w14:ligatures w14:val="standardContextual"/>
        </w:rPr>
      </w:pPr>
      <w:r w:rsidRPr="00A52CA3">
        <w:rPr>
          <w:rFonts w:eastAsia="Times New Roman" w:cs="Times New Roman"/>
          <w:color w:val="000000"/>
          <w:kern w:val="2"/>
          <w:sz w:val="32"/>
          <w:szCs w:val="32"/>
          <w14:ligatures w14:val="standardContextual"/>
        </w:rPr>
        <w:t>учебный план;</w:t>
      </w:r>
    </w:p>
    <w:p w14:paraId="1B412938" w14:textId="77777777" w:rsidR="004D70EB" w:rsidRPr="00A52CA3" w:rsidRDefault="004D70EB" w:rsidP="004D70EB">
      <w:pPr>
        <w:widowControl w:val="0"/>
        <w:numPr>
          <w:ilvl w:val="0"/>
          <w:numId w:val="16"/>
        </w:numPr>
        <w:tabs>
          <w:tab w:val="left" w:pos="994"/>
        </w:tabs>
        <w:spacing w:after="0"/>
        <w:ind w:firstLine="580"/>
        <w:jc w:val="both"/>
        <w:rPr>
          <w:rFonts w:eastAsia="Times New Roman" w:cs="Times New Roman"/>
          <w:kern w:val="2"/>
          <w:sz w:val="32"/>
          <w:szCs w:val="32"/>
          <w14:ligatures w14:val="standardContextual"/>
        </w:rPr>
      </w:pPr>
      <w:r w:rsidRPr="00A52CA3">
        <w:rPr>
          <w:rFonts w:eastAsia="Times New Roman" w:cs="Times New Roman"/>
          <w:color w:val="000000"/>
          <w:kern w:val="2"/>
          <w:sz w:val="32"/>
          <w:szCs w:val="32"/>
          <w14:ligatures w14:val="standardContextual"/>
        </w:rPr>
        <w:t>учебная программа;</w:t>
      </w:r>
    </w:p>
    <w:p w14:paraId="2DD70596" w14:textId="77777777" w:rsidR="004D70EB" w:rsidRPr="00A52CA3" w:rsidRDefault="004D70EB" w:rsidP="004D70EB">
      <w:pPr>
        <w:widowControl w:val="0"/>
        <w:numPr>
          <w:ilvl w:val="0"/>
          <w:numId w:val="16"/>
        </w:numPr>
        <w:tabs>
          <w:tab w:val="left" w:pos="955"/>
        </w:tabs>
        <w:spacing w:after="0"/>
        <w:ind w:firstLine="580"/>
        <w:jc w:val="both"/>
        <w:rPr>
          <w:rFonts w:eastAsia="Times New Roman" w:cs="Times New Roman"/>
          <w:kern w:val="2"/>
          <w:sz w:val="32"/>
          <w:szCs w:val="32"/>
          <w14:ligatures w14:val="standardContextual"/>
        </w:rPr>
      </w:pPr>
      <w:r w:rsidRPr="00A52CA3">
        <w:rPr>
          <w:rFonts w:eastAsia="Times New Roman" w:cs="Times New Roman"/>
          <w:color w:val="000000"/>
          <w:kern w:val="2"/>
          <w:sz w:val="32"/>
          <w:szCs w:val="32"/>
          <w14:ligatures w14:val="standardContextual"/>
        </w:rPr>
        <w:t>научно-методическое обеспечение процесса преподавания;</w:t>
      </w:r>
    </w:p>
    <w:p w14:paraId="2CFE26D5" w14:textId="77777777" w:rsidR="004D70EB" w:rsidRPr="00A52CA3" w:rsidRDefault="004D70EB" w:rsidP="004D70EB">
      <w:pPr>
        <w:widowControl w:val="0"/>
        <w:numPr>
          <w:ilvl w:val="0"/>
          <w:numId w:val="16"/>
        </w:numPr>
        <w:tabs>
          <w:tab w:val="left" w:pos="1040"/>
        </w:tabs>
        <w:spacing w:after="340"/>
        <w:ind w:firstLine="600"/>
        <w:jc w:val="both"/>
        <w:rPr>
          <w:rFonts w:eastAsia="Times New Roman" w:cs="Times New Roman"/>
          <w:kern w:val="2"/>
          <w:sz w:val="32"/>
          <w:szCs w:val="32"/>
          <w14:ligatures w14:val="standardContextual"/>
        </w:rPr>
      </w:pPr>
      <w:r w:rsidRPr="00A52CA3">
        <w:rPr>
          <w:rFonts w:eastAsia="Times New Roman" w:cs="Times New Roman"/>
          <w:color w:val="000000"/>
          <w:kern w:val="2"/>
          <w:sz w:val="32"/>
          <w:szCs w:val="32"/>
          <w14:ligatures w14:val="standardContextual"/>
        </w:rPr>
        <w:t>учебное пособие.</w:t>
      </w:r>
    </w:p>
    <w:p w14:paraId="2D247CF7" w14:textId="77777777" w:rsidR="004D70EB" w:rsidRPr="00A52CA3" w:rsidRDefault="004D70EB" w:rsidP="004D70EB">
      <w:pPr>
        <w:widowControl w:val="0"/>
        <w:tabs>
          <w:tab w:val="left" w:pos="1421"/>
        </w:tabs>
        <w:spacing w:after="0"/>
        <w:ind w:firstLine="600"/>
        <w:jc w:val="both"/>
        <w:rPr>
          <w:rFonts w:eastAsia="Times New Roman" w:cs="Times New Roman"/>
          <w:kern w:val="2"/>
          <w:sz w:val="32"/>
          <w:szCs w:val="32"/>
          <w14:ligatures w14:val="standardContextual"/>
        </w:rPr>
      </w:pPr>
      <w:r w:rsidRPr="00A52CA3">
        <w:rPr>
          <w:rFonts w:eastAsia="Times New Roman" w:cs="Times New Roman"/>
          <w:color w:val="000000"/>
          <w:kern w:val="2"/>
          <w:sz w:val="32"/>
          <w:szCs w:val="32"/>
          <w14:ligatures w14:val="standardContextual"/>
        </w:rPr>
        <w:t>а)</w:t>
      </w:r>
      <w:r w:rsidRPr="00A52CA3">
        <w:rPr>
          <w:rFonts w:eastAsia="Times New Roman" w:cs="Times New Roman"/>
          <w:color w:val="000000"/>
          <w:kern w:val="2"/>
          <w:sz w:val="32"/>
          <w:szCs w:val="32"/>
          <w14:ligatures w14:val="standardContextual"/>
        </w:rPr>
        <w:tab/>
        <w:t>совокупность программно-методических учебных материалов, наглядных пособий, учебного оборудования и технических средств обучения, используемых в процессе преподавания учебного курса;</w:t>
      </w:r>
    </w:p>
    <w:p w14:paraId="6BDAE36C" w14:textId="77777777" w:rsidR="004D70EB" w:rsidRPr="00A52CA3" w:rsidRDefault="004D70EB" w:rsidP="004D70EB">
      <w:pPr>
        <w:widowControl w:val="0"/>
        <w:tabs>
          <w:tab w:val="left" w:pos="1021"/>
        </w:tabs>
        <w:spacing w:after="0"/>
        <w:ind w:firstLine="600"/>
        <w:jc w:val="both"/>
        <w:rPr>
          <w:rFonts w:eastAsia="Times New Roman" w:cs="Times New Roman"/>
          <w:kern w:val="2"/>
          <w:sz w:val="32"/>
          <w:szCs w:val="32"/>
          <w14:ligatures w14:val="standardContextual"/>
        </w:rPr>
      </w:pPr>
      <w:r w:rsidRPr="00A52CA3">
        <w:rPr>
          <w:rFonts w:eastAsia="Times New Roman" w:cs="Times New Roman"/>
          <w:color w:val="000000"/>
          <w:kern w:val="2"/>
          <w:sz w:val="32"/>
          <w:szCs w:val="32"/>
          <w14:ligatures w14:val="standardContextual"/>
        </w:rPr>
        <w:t>б)</w:t>
      </w:r>
      <w:r w:rsidRPr="00A52CA3">
        <w:rPr>
          <w:rFonts w:eastAsia="Times New Roman" w:cs="Times New Roman"/>
          <w:color w:val="000000"/>
          <w:kern w:val="2"/>
          <w:sz w:val="32"/>
          <w:szCs w:val="32"/>
          <w14:ligatures w14:val="standardContextual"/>
        </w:rPr>
        <w:tab/>
        <w:t>книга для учащихся, в которой систематизированы основы знаний той или иной отрасли науки, техники, культуры;</w:t>
      </w:r>
    </w:p>
    <w:p w14:paraId="4753A251" w14:textId="77777777" w:rsidR="004D70EB" w:rsidRPr="00A52CA3" w:rsidRDefault="004D70EB" w:rsidP="004D70EB">
      <w:pPr>
        <w:widowControl w:val="0"/>
        <w:tabs>
          <w:tab w:val="left" w:pos="1016"/>
        </w:tabs>
        <w:spacing w:after="0"/>
        <w:ind w:firstLine="600"/>
        <w:jc w:val="both"/>
        <w:rPr>
          <w:rFonts w:eastAsia="Times New Roman" w:cs="Times New Roman"/>
          <w:kern w:val="2"/>
          <w:sz w:val="32"/>
          <w:szCs w:val="32"/>
          <w14:ligatures w14:val="standardContextual"/>
        </w:rPr>
      </w:pPr>
      <w:r w:rsidRPr="00A52CA3">
        <w:rPr>
          <w:rFonts w:eastAsia="Times New Roman" w:cs="Times New Roman"/>
          <w:color w:val="000000"/>
          <w:kern w:val="2"/>
          <w:sz w:val="32"/>
          <w:szCs w:val="32"/>
          <w14:ligatures w14:val="standardContextual"/>
        </w:rPr>
        <w:t>в)</w:t>
      </w:r>
      <w:r w:rsidRPr="00A52CA3">
        <w:rPr>
          <w:rFonts w:eastAsia="Times New Roman" w:cs="Times New Roman"/>
          <w:color w:val="000000"/>
          <w:kern w:val="2"/>
          <w:sz w:val="32"/>
          <w:szCs w:val="32"/>
          <w14:ligatures w14:val="standardContextual"/>
        </w:rPr>
        <w:tab/>
        <w:t>нормативный документ, содержащий перечень изучаемых в учебном заведении предметов, их распределение по годам обучения и количество часов на каждый предмет;</w:t>
      </w:r>
    </w:p>
    <w:p w14:paraId="6E86CF78" w14:textId="77777777" w:rsidR="004D70EB" w:rsidRPr="00A52CA3" w:rsidRDefault="004D70EB" w:rsidP="004D70EB">
      <w:pPr>
        <w:widowControl w:val="0"/>
        <w:tabs>
          <w:tab w:val="left" w:pos="1016"/>
        </w:tabs>
        <w:spacing w:after="340"/>
        <w:ind w:firstLine="600"/>
        <w:jc w:val="both"/>
        <w:rPr>
          <w:rFonts w:eastAsia="Times New Roman" w:cs="Times New Roman"/>
          <w:kern w:val="2"/>
          <w:sz w:val="32"/>
          <w:szCs w:val="32"/>
          <w14:ligatures w14:val="standardContextual"/>
        </w:rPr>
      </w:pPr>
      <w:r w:rsidRPr="00A52CA3">
        <w:rPr>
          <w:rFonts w:eastAsia="Times New Roman" w:cs="Times New Roman"/>
          <w:color w:val="000000"/>
          <w:kern w:val="2"/>
          <w:sz w:val="32"/>
          <w:szCs w:val="32"/>
          <w14:ligatures w14:val="standardContextual"/>
        </w:rPr>
        <w:t>г)</w:t>
      </w:r>
      <w:r w:rsidRPr="00A52CA3">
        <w:rPr>
          <w:rFonts w:eastAsia="Times New Roman" w:cs="Times New Roman"/>
          <w:color w:val="000000"/>
          <w:kern w:val="2"/>
          <w:sz w:val="32"/>
          <w:szCs w:val="32"/>
          <w14:ligatures w14:val="standardContextual"/>
        </w:rPr>
        <w:tab/>
        <w:t>нормативный документ, который задает состав знаний, умений и навыков и уровень их предъявления учащимся.</w:t>
      </w:r>
    </w:p>
    <w:p w14:paraId="44D22AD3" w14:textId="70AE3C93" w:rsidR="004D70EB" w:rsidRPr="00A52CA3" w:rsidRDefault="00E06A05" w:rsidP="00E06A05">
      <w:pPr>
        <w:widowControl w:val="0"/>
        <w:tabs>
          <w:tab w:val="left" w:pos="1805"/>
        </w:tabs>
        <w:spacing w:after="0"/>
        <w:jc w:val="both"/>
        <w:rPr>
          <w:rFonts w:eastAsia="Times New Roman" w:cs="Times New Roman"/>
          <w:kern w:val="2"/>
          <w:sz w:val="32"/>
          <w:szCs w:val="32"/>
          <w14:ligatures w14:val="standardContextual"/>
        </w:rPr>
      </w:pPr>
      <w:r>
        <w:rPr>
          <w:rFonts w:eastAsia="Times New Roman" w:cs="Times New Roman"/>
          <w:b/>
          <w:bCs/>
          <w:color w:val="000000"/>
          <w:kern w:val="2"/>
          <w:sz w:val="32"/>
          <w:szCs w:val="32"/>
          <w14:ligatures w14:val="standardContextual"/>
        </w:rPr>
        <w:t>15.</w:t>
      </w:r>
      <w:r w:rsidR="004D70EB" w:rsidRPr="00A52CA3">
        <w:rPr>
          <w:rFonts w:eastAsia="Times New Roman" w:cs="Times New Roman"/>
          <w:b/>
          <w:bCs/>
          <w:color w:val="000000"/>
          <w:kern w:val="2"/>
          <w:sz w:val="32"/>
          <w:szCs w:val="32"/>
          <w14:ligatures w14:val="standardContextual"/>
        </w:rPr>
        <w:t>Среди перечисленных названий документов выделите те, которые являются основными нормативными документами, регулирующими профессиональную деятельность учителя:</w:t>
      </w:r>
    </w:p>
    <w:p w14:paraId="4DC1C0C9" w14:textId="77777777" w:rsidR="004D70EB" w:rsidRPr="00A52CA3" w:rsidRDefault="004D70EB" w:rsidP="004D70EB">
      <w:pPr>
        <w:widowControl w:val="0"/>
        <w:tabs>
          <w:tab w:val="left" w:pos="1002"/>
        </w:tabs>
        <w:spacing w:after="0"/>
        <w:ind w:firstLine="600"/>
        <w:jc w:val="both"/>
        <w:rPr>
          <w:rFonts w:eastAsia="Times New Roman" w:cs="Times New Roman"/>
          <w:kern w:val="2"/>
          <w:sz w:val="32"/>
          <w:szCs w:val="32"/>
          <w14:ligatures w14:val="standardContextual"/>
        </w:rPr>
      </w:pPr>
      <w:r w:rsidRPr="00A52CA3">
        <w:rPr>
          <w:rFonts w:eastAsia="Times New Roman" w:cs="Times New Roman"/>
          <w:color w:val="000000"/>
          <w:kern w:val="2"/>
          <w:sz w:val="32"/>
          <w:szCs w:val="32"/>
          <w14:ligatures w14:val="standardContextual"/>
        </w:rPr>
        <w:t>а)</w:t>
      </w:r>
      <w:r w:rsidRPr="00A52CA3">
        <w:rPr>
          <w:rFonts w:eastAsia="Times New Roman" w:cs="Times New Roman"/>
          <w:color w:val="000000"/>
          <w:kern w:val="2"/>
          <w:sz w:val="32"/>
          <w:szCs w:val="32"/>
          <w14:ligatures w14:val="standardContextual"/>
        </w:rPr>
        <w:tab/>
        <w:t>образовательный стандарт; б) раздаточный дидактический материал; в) учебный план; г) учебная программа; д) учебное пособие; е) классный журнал; ж) ведомость итоговой аттестации учащихся; з) аттестат об общем среднем образовании;</w:t>
      </w:r>
    </w:p>
    <w:p w14:paraId="1D0DBA96" w14:textId="77777777" w:rsidR="004D70EB" w:rsidRPr="00A52CA3" w:rsidRDefault="004D70EB" w:rsidP="004D70EB">
      <w:pPr>
        <w:widowControl w:val="0"/>
        <w:tabs>
          <w:tab w:val="left" w:pos="559"/>
        </w:tabs>
        <w:spacing w:after="0"/>
        <w:jc w:val="both"/>
        <w:rPr>
          <w:rFonts w:eastAsia="Times New Roman" w:cs="Times New Roman"/>
          <w:kern w:val="2"/>
          <w:sz w:val="32"/>
          <w:szCs w:val="32"/>
          <w14:ligatures w14:val="standardContextual"/>
        </w:rPr>
      </w:pPr>
      <w:r w:rsidRPr="00A52CA3">
        <w:rPr>
          <w:rFonts w:eastAsia="Times New Roman" w:cs="Times New Roman"/>
          <w:color w:val="000000"/>
          <w:kern w:val="2"/>
          <w:sz w:val="32"/>
          <w:szCs w:val="32"/>
          <w14:ligatures w14:val="standardContextual"/>
        </w:rPr>
        <w:t>и)</w:t>
      </w:r>
      <w:r w:rsidRPr="00A52CA3">
        <w:rPr>
          <w:rFonts w:eastAsia="Times New Roman" w:cs="Times New Roman"/>
          <w:color w:val="000000"/>
          <w:kern w:val="2"/>
          <w:sz w:val="32"/>
          <w:szCs w:val="32"/>
          <w14:ligatures w14:val="standardContextual"/>
        </w:rPr>
        <w:tab/>
        <w:t>сертификат централизованного тестирования по предмету;</w:t>
      </w:r>
    </w:p>
    <w:p w14:paraId="67D2563C" w14:textId="780E2ED6" w:rsidR="008140D2" w:rsidRPr="00A52CA3" w:rsidRDefault="004D70EB" w:rsidP="00F370AF">
      <w:pPr>
        <w:widowControl w:val="0"/>
        <w:tabs>
          <w:tab w:val="left" w:pos="559"/>
        </w:tabs>
        <w:spacing w:after="340"/>
        <w:jc w:val="both"/>
        <w:rPr>
          <w:rFonts w:eastAsia="Times New Roman" w:cs="Times New Roman"/>
          <w:kern w:val="2"/>
          <w:sz w:val="32"/>
          <w:szCs w:val="32"/>
          <w14:ligatures w14:val="standardContextual"/>
        </w:rPr>
      </w:pPr>
      <w:r w:rsidRPr="00A52CA3">
        <w:rPr>
          <w:rFonts w:eastAsia="Times New Roman" w:cs="Times New Roman"/>
          <w:color w:val="000000"/>
          <w:kern w:val="2"/>
          <w:sz w:val="32"/>
          <w:szCs w:val="32"/>
          <w14:ligatures w14:val="standardContextual"/>
        </w:rPr>
        <w:t>к)</w:t>
      </w:r>
      <w:r w:rsidRPr="00A52CA3">
        <w:rPr>
          <w:rFonts w:eastAsia="Times New Roman" w:cs="Times New Roman"/>
          <w:color w:val="000000"/>
          <w:kern w:val="2"/>
          <w:sz w:val="32"/>
          <w:szCs w:val="32"/>
          <w14:ligatures w14:val="standardContextual"/>
        </w:rPr>
        <w:tab/>
        <w:t xml:space="preserve">портфолио учителя-предметника; л) журнал наблюдений </w:t>
      </w:r>
      <w:r w:rsidRPr="00A52CA3">
        <w:rPr>
          <w:rFonts w:eastAsia="Times New Roman" w:cs="Times New Roman"/>
          <w:color w:val="000000"/>
          <w:kern w:val="2"/>
          <w:sz w:val="32"/>
          <w:szCs w:val="32"/>
          <w14:ligatures w14:val="standardContextual"/>
        </w:rPr>
        <w:lastRenderedPageBreak/>
        <w:t>классного руководителя.</w:t>
      </w:r>
    </w:p>
    <w:p w14:paraId="0B431B8F" w14:textId="63D5E458" w:rsidR="008140D2" w:rsidRPr="00A52CA3" w:rsidRDefault="00F370AF" w:rsidP="00F370AF">
      <w:pPr>
        <w:widowControl w:val="0"/>
        <w:tabs>
          <w:tab w:val="left" w:pos="1320"/>
        </w:tabs>
        <w:spacing w:after="0"/>
        <w:jc w:val="both"/>
        <w:rPr>
          <w:rFonts w:eastAsia="Times New Roman" w:cs="Times New Roman"/>
          <w:kern w:val="2"/>
          <w:sz w:val="32"/>
          <w:szCs w:val="32"/>
          <w14:ligatures w14:val="standardContextual"/>
        </w:rPr>
      </w:pPr>
      <w:r>
        <w:rPr>
          <w:rFonts w:eastAsia="Times New Roman" w:cs="Times New Roman"/>
          <w:b/>
          <w:bCs/>
          <w:color w:val="000000"/>
          <w:kern w:val="2"/>
          <w:sz w:val="32"/>
          <w:szCs w:val="32"/>
          <w14:ligatures w14:val="standardContextual"/>
        </w:rPr>
        <w:t>16.</w:t>
      </w:r>
      <w:r w:rsidR="008140D2" w:rsidRPr="00A52CA3">
        <w:rPr>
          <w:rFonts w:eastAsia="Times New Roman" w:cs="Times New Roman"/>
          <w:b/>
          <w:bCs/>
          <w:color w:val="000000"/>
          <w:kern w:val="2"/>
          <w:sz w:val="32"/>
          <w:szCs w:val="32"/>
          <w14:ligatures w14:val="standardContextual"/>
        </w:rPr>
        <w:t>Среди приведенных формулировок выделите определение понятия «базовая культура личности»:</w:t>
      </w:r>
    </w:p>
    <w:p w14:paraId="2884F5AC" w14:textId="77777777" w:rsidR="008140D2" w:rsidRPr="00A52CA3" w:rsidRDefault="008140D2" w:rsidP="008140D2">
      <w:pPr>
        <w:widowControl w:val="0"/>
        <w:numPr>
          <w:ilvl w:val="0"/>
          <w:numId w:val="21"/>
        </w:numPr>
        <w:tabs>
          <w:tab w:val="left" w:pos="969"/>
        </w:tabs>
        <w:spacing w:after="0"/>
        <w:ind w:firstLine="600"/>
        <w:jc w:val="both"/>
        <w:rPr>
          <w:rFonts w:eastAsia="Times New Roman" w:cs="Times New Roman"/>
          <w:kern w:val="2"/>
          <w:sz w:val="32"/>
          <w:szCs w:val="32"/>
          <w14:ligatures w14:val="standardContextual"/>
        </w:rPr>
      </w:pPr>
      <w:r w:rsidRPr="00A52CA3">
        <w:rPr>
          <w:rFonts w:eastAsia="Times New Roman" w:cs="Times New Roman"/>
          <w:color w:val="000000"/>
          <w:kern w:val="2"/>
          <w:sz w:val="32"/>
          <w:szCs w:val="32"/>
          <w14:ligatures w14:val="standardContextual"/>
        </w:rPr>
        <w:t>исторически определенный уровень развития общества и человека, выраженный в типах и формах организации жизни и деятельности;</w:t>
      </w:r>
    </w:p>
    <w:p w14:paraId="0FD18E38" w14:textId="77777777" w:rsidR="008140D2" w:rsidRPr="00A52CA3" w:rsidRDefault="008140D2" w:rsidP="008140D2">
      <w:pPr>
        <w:widowControl w:val="0"/>
        <w:numPr>
          <w:ilvl w:val="0"/>
          <w:numId w:val="21"/>
        </w:numPr>
        <w:tabs>
          <w:tab w:val="left" w:pos="960"/>
        </w:tabs>
        <w:spacing w:after="0"/>
        <w:ind w:firstLine="600"/>
        <w:jc w:val="both"/>
        <w:rPr>
          <w:rFonts w:eastAsia="Times New Roman" w:cs="Times New Roman"/>
          <w:kern w:val="2"/>
          <w:sz w:val="32"/>
          <w:szCs w:val="32"/>
          <w14:ligatures w14:val="standardContextual"/>
        </w:rPr>
      </w:pPr>
      <w:r w:rsidRPr="00A52CA3">
        <w:rPr>
          <w:rFonts w:eastAsia="Times New Roman" w:cs="Times New Roman"/>
          <w:color w:val="000000"/>
          <w:kern w:val="2"/>
          <w:sz w:val="32"/>
          <w:szCs w:val="32"/>
          <w14:ligatures w14:val="standardContextual"/>
        </w:rPr>
        <w:t>необходимый минимум общих способностей человека, его ценностных представлений и качеств, без которых невозможна как социализация, так и оптимальное развитие генетически задуманных дарований личности;</w:t>
      </w:r>
    </w:p>
    <w:p w14:paraId="7549BFCD" w14:textId="77777777" w:rsidR="008140D2" w:rsidRPr="00A52CA3" w:rsidRDefault="008140D2" w:rsidP="008140D2">
      <w:pPr>
        <w:widowControl w:val="0"/>
        <w:numPr>
          <w:ilvl w:val="0"/>
          <w:numId w:val="21"/>
        </w:numPr>
        <w:tabs>
          <w:tab w:val="left" w:pos="955"/>
        </w:tabs>
        <w:spacing w:after="0"/>
        <w:ind w:firstLine="600"/>
        <w:jc w:val="both"/>
        <w:rPr>
          <w:rFonts w:eastAsia="Times New Roman" w:cs="Times New Roman"/>
          <w:kern w:val="2"/>
          <w:sz w:val="32"/>
          <w:szCs w:val="32"/>
          <w14:ligatures w14:val="standardContextual"/>
        </w:rPr>
      </w:pPr>
      <w:r w:rsidRPr="00A52CA3">
        <w:rPr>
          <w:rFonts w:eastAsia="Times New Roman" w:cs="Times New Roman"/>
          <w:color w:val="000000"/>
          <w:kern w:val="2"/>
          <w:sz w:val="32"/>
          <w:szCs w:val="32"/>
          <w14:ligatures w14:val="standardContextual"/>
        </w:rPr>
        <w:t>свойство человека, которое характеризуется уважительным отношением к окружающему миру с учетом понимания своего места в нем;</w:t>
      </w:r>
    </w:p>
    <w:p w14:paraId="295003ED" w14:textId="7235E3B3" w:rsidR="008140D2" w:rsidRPr="00F370AF" w:rsidRDefault="008140D2" w:rsidP="008140D2">
      <w:pPr>
        <w:widowControl w:val="0"/>
        <w:numPr>
          <w:ilvl w:val="0"/>
          <w:numId w:val="21"/>
        </w:numPr>
        <w:tabs>
          <w:tab w:val="left" w:pos="993"/>
        </w:tabs>
        <w:spacing w:after="0"/>
        <w:ind w:firstLine="600"/>
        <w:jc w:val="both"/>
        <w:rPr>
          <w:rFonts w:eastAsia="Times New Roman" w:cs="Times New Roman"/>
          <w:kern w:val="2"/>
          <w:sz w:val="32"/>
          <w:szCs w:val="32"/>
          <w14:ligatures w14:val="standardContextual"/>
        </w:rPr>
      </w:pPr>
      <w:r w:rsidRPr="00A52CA3">
        <w:rPr>
          <w:rFonts w:eastAsia="Times New Roman" w:cs="Times New Roman"/>
          <w:color w:val="000000"/>
          <w:kern w:val="2"/>
          <w:sz w:val="32"/>
          <w:szCs w:val="32"/>
          <w14:ligatures w14:val="standardContextual"/>
        </w:rPr>
        <w:t>степень критического отношения личности к обществу.</w:t>
      </w:r>
    </w:p>
    <w:p w14:paraId="289D6F8E" w14:textId="77777777" w:rsidR="00F370AF" w:rsidRPr="00A52CA3" w:rsidRDefault="00F370AF" w:rsidP="00F370AF">
      <w:pPr>
        <w:widowControl w:val="0"/>
        <w:tabs>
          <w:tab w:val="left" w:pos="993"/>
        </w:tabs>
        <w:spacing w:after="0"/>
        <w:jc w:val="both"/>
        <w:rPr>
          <w:rFonts w:eastAsia="Times New Roman" w:cs="Times New Roman"/>
          <w:kern w:val="2"/>
          <w:sz w:val="32"/>
          <w:szCs w:val="32"/>
          <w14:ligatures w14:val="standardContextual"/>
        </w:rPr>
      </w:pPr>
      <w:bookmarkStart w:id="0" w:name="_GoBack"/>
      <w:bookmarkEnd w:id="0"/>
    </w:p>
    <w:p w14:paraId="3ACD5DCC" w14:textId="51915347" w:rsidR="00F370AF" w:rsidRPr="00A52CA3" w:rsidRDefault="00F370AF" w:rsidP="00F370AF">
      <w:pPr>
        <w:widowControl w:val="0"/>
        <w:tabs>
          <w:tab w:val="left" w:pos="1054"/>
        </w:tabs>
        <w:spacing w:after="0"/>
        <w:jc w:val="both"/>
        <w:rPr>
          <w:rFonts w:eastAsia="Times New Roman" w:cs="Times New Roman"/>
          <w:kern w:val="2"/>
          <w:sz w:val="32"/>
          <w:szCs w:val="32"/>
          <w14:ligatures w14:val="standardContextual"/>
        </w:rPr>
      </w:pPr>
      <w:r>
        <w:rPr>
          <w:rFonts w:eastAsia="Times New Roman" w:cs="Times New Roman"/>
          <w:b/>
          <w:bCs/>
          <w:color w:val="000000"/>
          <w:kern w:val="2"/>
          <w:sz w:val="32"/>
          <w:szCs w:val="32"/>
          <w14:ligatures w14:val="standardContextual"/>
        </w:rPr>
        <w:t xml:space="preserve">17. </w:t>
      </w:r>
      <w:r w:rsidRPr="00A52CA3">
        <w:rPr>
          <w:rFonts w:eastAsia="Times New Roman" w:cs="Times New Roman"/>
          <w:b/>
          <w:bCs/>
          <w:color w:val="000000"/>
          <w:kern w:val="2"/>
          <w:sz w:val="32"/>
          <w:szCs w:val="32"/>
          <w14:ligatures w14:val="standardContextual"/>
        </w:rPr>
        <w:t>Выделите основные условия эффективного воспитания базовой культуры личности:</w:t>
      </w:r>
    </w:p>
    <w:p w14:paraId="73943253" w14:textId="77777777" w:rsidR="00F370AF" w:rsidRPr="00A52CA3" w:rsidRDefault="00F370AF" w:rsidP="00F370AF">
      <w:pPr>
        <w:widowControl w:val="0"/>
        <w:numPr>
          <w:ilvl w:val="0"/>
          <w:numId w:val="25"/>
        </w:numPr>
        <w:tabs>
          <w:tab w:val="left" w:pos="998"/>
        </w:tabs>
        <w:spacing w:after="0"/>
        <w:ind w:firstLine="600"/>
        <w:jc w:val="both"/>
        <w:rPr>
          <w:rFonts w:eastAsia="Times New Roman" w:cs="Times New Roman"/>
          <w:kern w:val="2"/>
          <w:sz w:val="32"/>
          <w:szCs w:val="32"/>
          <w14:ligatures w14:val="standardContextual"/>
        </w:rPr>
      </w:pPr>
      <w:r w:rsidRPr="00A52CA3">
        <w:rPr>
          <w:rFonts w:eastAsia="Times New Roman" w:cs="Times New Roman"/>
          <w:color w:val="000000"/>
          <w:kern w:val="2"/>
          <w:sz w:val="32"/>
          <w:szCs w:val="32"/>
          <w14:ligatures w14:val="standardContextual"/>
        </w:rPr>
        <w:t>использование активных форм, методов и содержания обучения, оптимизированных по отношению к содержанию и структуре деятельности личности;</w:t>
      </w:r>
    </w:p>
    <w:p w14:paraId="175B847A" w14:textId="77777777" w:rsidR="00F370AF" w:rsidRPr="00A52CA3" w:rsidRDefault="00F370AF" w:rsidP="00F370AF">
      <w:pPr>
        <w:widowControl w:val="0"/>
        <w:numPr>
          <w:ilvl w:val="0"/>
          <w:numId w:val="25"/>
        </w:numPr>
        <w:tabs>
          <w:tab w:val="left" w:pos="998"/>
        </w:tabs>
        <w:spacing w:after="0"/>
        <w:ind w:firstLine="600"/>
        <w:jc w:val="both"/>
        <w:rPr>
          <w:rFonts w:eastAsia="Times New Roman" w:cs="Times New Roman"/>
          <w:kern w:val="2"/>
          <w:sz w:val="32"/>
          <w:szCs w:val="32"/>
          <w14:ligatures w14:val="standardContextual"/>
        </w:rPr>
      </w:pPr>
      <w:r w:rsidRPr="00A52CA3">
        <w:rPr>
          <w:rFonts w:eastAsia="Times New Roman" w:cs="Times New Roman"/>
          <w:color w:val="000000"/>
          <w:kern w:val="2"/>
          <w:sz w:val="32"/>
          <w:szCs w:val="32"/>
          <w14:ligatures w14:val="standardContextual"/>
        </w:rPr>
        <w:t>осуществление образовательного процесса на основе реализации субъект-объектных связей участников с ориентацией на наличествующий накопленный социокультурный опыт;</w:t>
      </w:r>
    </w:p>
    <w:p w14:paraId="2CF60C92" w14:textId="77777777" w:rsidR="00F370AF" w:rsidRPr="00A52CA3" w:rsidRDefault="00F370AF" w:rsidP="00F370AF">
      <w:pPr>
        <w:widowControl w:val="0"/>
        <w:numPr>
          <w:ilvl w:val="0"/>
          <w:numId w:val="25"/>
        </w:numPr>
        <w:tabs>
          <w:tab w:val="left" w:pos="998"/>
        </w:tabs>
        <w:spacing w:after="0"/>
        <w:ind w:firstLine="600"/>
        <w:jc w:val="both"/>
        <w:rPr>
          <w:rFonts w:eastAsia="Times New Roman" w:cs="Times New Roman"/>
          <w:kern w:val="2"/>
          <w:sz w:val="32"/>
          <w:szCs w:val="32"/>
          <w14:ligatures w14:val="standardContextual"/>
        </w:rPr>
      </w:pPr>
      <w:r w:rsidRPr="00A52CA3">
        <w:rPr>
          <w:rFonts w:eastAsia="Times New Roman" w:cs="Times New Roman"/>
          <w:color w:val="000000"/>
          <w:kern w:val="2"/>
          <w:sz w:val="32"/>
          <w:szCs w:val="32"/>
          <w14:ligatures w14:val="standardContextual"/>
        </w:rPr>
        <w:t>осуществление образовательного процесса на основе субъект-субъектных отношений участников с ориентацией на гуманистическую направленность воспитания;</w:t>
      </w:r>
    </w:p>
    <w:p w14:paraId="764D051E" w14:textId="77777777" w:rsidR="00F370AF" w:rsidRPr="00A52CA3" w:rsidRDefault="00F370AF" w:rsidP="00F370AF">
      <w:pPr>
        <w:widowControl w:val="0"/>
        <w:numPr>
          <w:ilvl w:val="0"/>
          <w:numId w:val="25"/>
        </w:numPr>
        <w:tabs>
          <w:tab w:val="left" w:pos="1387"/>
        </w:tabs>
        <w:spacing w:after="360"/>
        <w:ind w:firstLine="600"/>
        <w:jc w:val="both"/>
        <w:rPr>
          <w:rFonts w:eastAsia="Times New Roman" w:cs="Times New Roman"/>
          <w:kern w:val="2"/>
          <w:sz w:val="32"/>
          <w:szCs w:val="32"/>
          <w14:ligatures w14:val="standardContextual"/>
        </w:rPr>
      </w:pPr>
      <w:r w:rsidRPr="00A52CA3">
        <w:rPr>
          <w:rFonts w:eastAsia="Times New Roman" w:cs="Times New Roman"/>
          <w:color w:val="000000"/>
          <w:kern w:val="2"/>
          <w:sz w:val="32"/>
          <w:szCs w:val="32"/>
          <w14:ligatures w14:val="standardContextual"/>
        </w:rPr>
        <w:t>реализация процесса профессиональной подготовки учащихся с опорой на разработанную модель воспитания их базовой культуры.</w:t>
      </w:r>
    </w:p>
    <w:p w14:paraId="03CA4610" w14:textId="40DD3104" w:rsidR="00F370AF" w:rsidRPr="00A52CA3" w:rsidRDefault="00F370AF" w:rsidP="00F370AF">
      <w:pPr>
        <w:widowControl w:val="0"/>
        <w:tabs>
          <w:tab w:val="left" w:pos="1387"/>
        </w:tabs>
        <w:spacing w:after="0"/>
        <w:jc w:val="both"/>
        <w:rPr>
          <w:rFonts w:eastAsia="Times New Roman" w:cs="Times New Roman"/>
          <w:kern w:val="2"/>
          <w:sz w:val="32"/>
          <w:szCs w:val="32"/>
          <w14:ligatures w14:val="standardContextual"/>
        </w:rPr>
      </w:pPr>
      <w:r>
        <w:rPr>
          <w:rFonts w:eastAsia="Times New Roman" w:cs="Times New Roman"/>
          <w:b/>
          <w:bCs/>
          <w:color w:val="000000"/>
          <w:kern w:val="2"/>
          <w:sz w:val="32"/>
          <w:szCs w:val="32"/>
          <w14:ligatures w14:val="standardContextual"/>
        </w:rPr>
        <w:t xml:space="preserve">18. </w:t>
      </w:r>
      <w:r w:rsidRPr="00A52CA3">
        <w:rPr>
          <w:rFonts w:eastAsia="Times New Roman" w:cs="Times New Roman"/>
          <w:b/>
          <w:bCs/>
          <w:color w:val="000000"/>
          <w:kern w:val="2"/>
          <w:sz w:val="32"/>
          <w:szCs w:val="32"/>
          <w14:ligatures w14:val="standardContextual"/>
        </w:rPr>
        <w:t>Аксиологический аспект в понимании базовой культуры личности предполагает акцентирование внимание на</w:t>
      </w:r>
    </w:p>
    <w:p w14:paraId="01EE9887" w14:textId="77777777" w:rsidR="00F370AF" w:rsidRPr="00A52CA3" w:rsidRDefault="00F370AF" w:rsidP="00F370AF">
      <w:pPr>
        <w:widowControl w:val="0"/>
        <w:spacing w:after="0"/>
        <w:rPr>
          <w:rFonts w:eastAsia="Times New Roman" w:cs="Times New Roman"/>
          <w:kern w:val="2"/>
          <w:sz w:val="32"/>
          <w:szCs w:val="32"/>
          <w14:ligatures w14:val="standardContextual"/>
        </w:rPr>
      </w:pPr>
      <w:r w:rsidRPr="00A52CA3">
        <w:rPr>
          <w:rFonts w:eastAsia="Times New Roman" w:cs="Times New Roman"/>
          <w:color w:val="000000"/>
          <w:kern w:val="2"/>
          <w:sz w:val="32"/>
          <w:szCs w:val="32"/>
          <w14:ligatures w14:val="standardContextual"/>
        </w:rPr>
        <w:t>• • •</w:t>
      </w:r>
    </w:p>
    <w:p w14:paraId="395E15CF" w14:textId="77777777" w:rsidR="00F370AF" w:rsidRPr="00A52CA3" w:rsidRDefault="00F370AF" w:rsidP="00F370AF">
      <w:pPr>
        <w:widowControl w:val="0"/>
        <w:numPr>
          <w:ilvl w:val="0"/>
          <w:numId w:val="26"/>
        </w:numPr>
        <w:tabs>
          <w:tab w:val="left" w:pos="958"/>
        </w:tabs>
        <w:spacing w:after="0"/>
        <w:ind w:firstLine="580"/>
        <w:jc w:val="both"/>
        <w:rPr>
          <w:rFonts w:eastAsia="Times New Roman" w:cs="Times New Roman"/>
          <w:kern w:val="2"/>
          <w:sz w:val="32"/>
          <w:szCs w:val="32"/>
          <w14:ligatures w14:val="standardContextual"/>
        </w:rPr>
      </w:pPr>
      <w:r w:rsidRPr="00A52CA3">
        <w:rPr>
          <w:rFonts w:eastAsia="Times New Roman" w:cs="Times New Roman"/>
          <w:color w:val="000000"/>
          <w:kern w:val="2"/>
          <w:sz w:val="32"/>
          <w:szCs w:val="32"/>
          <w14:ligatures w14:val="standardContextual"/>
        </w:rPr>
        <w:t>накопленном бытийном опыте человека;</w:t>
      </w:r>
    </w:p>
    <w:p w14:paraId="69778AD4" w14:textId="77777777" w:rsidR="00F370AF" w:rsidRPr="00A52CA3" w:rsidRDefault="00F370AF" w:rsidP="00F370AF">
      <w:pPr>
        <w:widowControl w:val="0"/>
        <w:numPr>
          <w:ilvl w:val="0"/>
          <w:numId w:val="26"/>
        </w:numPr>
        <w:tabs>
          <w:tab w:val="left" w:pos="1011"/>
        </w:tabs>
        <w:spacing w:after="0"/>
        <w:ind w:firstLine="600"/>
        <w:jc w:val="both"/>
        <w:rPr>
          <w:rFonts w:eastAsia="Times New Roman" w:cs="Times New Roman"/>
          <w:kern w:val="2"/>
          <w:sz w:val="32"/>
          <w:szCs w:val="32"/>
          <w14:ligatures w14:val="standardContextual"/>
        </w:rPr>
      </w:pPr>
      <w:r w:rsidRPr="00A52CA3">
        <w:rPr>
          <w:rFonts w:eastAsia="Times New Roman" w:cs="Times New Roman"/>
          <w:color w:val="000000"/>
          <w:kern w:val="2"/>
          <w:sz w:val="32"/>
          <w:szCs w:val="32"/>
          <w14:ligatures w14:val="standardContextual"/>
        </w:rPr>
        <w:t>прогнозируемые результаты развития личности;</w:t>
      </w:r>
    </w:p>
    <w:p w14:paraId="2A15D5B0" w14:textId="77777777" w:rsidR="00F370AF" w:rsidRPr="00A52CA3" w:rsidRDefault="00F370AF" w:rsidP="00F370AF">
      <w:pPr>
        <w:widowControl w:val="0"/>
        <w:numPr>
          <w:ilvl w:val="0"/>
          <w:numId w:val="26"/>
        </w:numPr>
        <w:tabs>
          <w:tab w:val="left" w:pos="998"/>
        </w:tabs>
        <w:spacing w:after="0"/>
        <w:ind w:firstLine="600"/>
        <w:jc w:val="both"/>
        <w:rPr>
          <w:rFonts w:eastAsia="Times New Roman" w:cs="Times New Roman"/>
          <w:kern w:val="2"/>
          <w:sz w:val="32"/>
          <w:szCs w:val="32"/>
          <w14:ligatures w14:val="standardContextual"/>
        </w:rPr>
      </w:pPr>
      <w:r w:rsidRPr="00A52CA3">
        <w:rPr>
          <w:rFonts w:eastAsia="Times New Roman" w:cs="Times New Roman"/>
          <w:color w:val="000000"/>
          <w:kern w:val="2"/>
          <w:sz w:val="32"/>
          <w:szCs w:val="32"/>
          <w14:ligatures w14:val="standardContextual"/>
        </w:rPr>
        <w:t>систему ценностей, образованных и сформированных человечеством и составляющих основу личностного развития;</w:t>
      </w:r>
    </w:p>
    <w:p w14:paraId="3B0B79D4" w14:textId="27759757" w:rsidR="0062487B" w:rsidRPr="0062487B" w:rsidRDefault="00F370AF" w:rsidP="0062487B">
      <w:pPr>
        <w:widowControl w:val="0"/>
        <w:numPr>
          <w:ilvl w:val="0"/>
          <w:numId w:val="26"/>
        </w:numPr>
        <w:tabs>
          <w:tab w:val="left" w:pos="1011"/>
        </w:tabs>
        <w:spacing w:after="360"/>
        <w:ind w:firstLine="600"/>
        <w:jc w:val="both"/>
        <w:rPr>
          <w:rFonts w:eastAsia="Times New Roman" w:cs="Times New Roman"/>
          <w:kern w:val="2"/>
          <w:sz w:val="32"/>
          <w:szCs w:val="32"/>
          <w14:ligatures w14:val="standardContextual"/>
        </w:rPr>
      </w:pPr>
      <w:r w:rsidRPr="00A52CA3">
        <w:rPr>
          <w:rFonts w:eastAsia="Times New Roman" w:cs="Times New Roman"/>
          <w:color w:val="000000"/>
          <w:kern w:val="2"/>
          <w:sz w:val="32"/>
          <w:szCs w:val="32"/>
          <w14:ligatures w14:val="standardContextual"/>
        </w:rPr>
        <w:lastRenderedPageBreak/>
        <w:t>сакральные представления человека об окружающем мире.</w:t>
      </w:r>
    </w:p>
    <w:p w14:paraId="3AAFC291" w14:textId="77777777" w:rsidR="0062487B" w:rsidRPr="00A52CA3" w:rsidRDefault="0062487B" w:rsidP="0062487B">
      <w:pPr>
        <w:widowControl w:val="0"/>
        <w:tabs>
          <w:tab w:val="left" w:pos="1387"/>
        </w:tabs>
        <w:spacing w:after="0"/>
        <w:jc w:val="both"/>
        <w:rPr>
          <w:rFonts w:eastAsia="Times New Roman" w:cs="Times New Roman"/>
          <w:kern w:val="2"/>
          <w:sz w:val="32"/>
          <w:szCs w:val="32"/>
          <w14:ligatures w14:val="standardContextual"/>
        </w:rPr>
      </w:pPr>
      <w:r>
        <w:rPr>
          <w:rFonts w:eastAsia="Times New Roman" w:cs="Times New Roman"/>
          <w:b/>
          <w:bCs/>
          <w:color w:val="000000"/>
          <w:kern w:val="2"/>
          <w:sz w:val="32"/>
          <w:szCs w:val="32"/>
          <w14:ligatures w14:val="standardContextual"/>
        </w:rPr>
        <w:t xml:space="preserve">19. </w:t>
      </w:r>
      <w:r w:rsidRPr="00A52CA3">
        <w:rPr>
          <w:rFonts w:eastAsia="Times New Roman" w:cs="Times New Roman"/>
          <w:b/>
          <w:bCs/>
          <w:color w:val="000000"/>
          <w:kern w:val="2"/>
          <w:sz w:val="32"/>
          <w:szCs w:val="32"/>
          <w14:ligatures w14:val="standardContextual"/>
        </w:rPr>
        <w:t xml:space="preserve">Философское учение о ценностях; философское исследование природы ценностей; учение о формах и способах ценностного проектирования человеком своих жизненных устремлений в будущее, выбора ориентиров для наличной жизни и оправдания или осуждения прошлого, «иного» и общезначимого </w:t>
      </w:r>
      <w:proofErr w:type="gramStart"/>
      <w:r w:rsidRPr="00A52CA3">
        <w:rPr>
          <w:rFonts w:eastAsia="Times New Roman" w:cs="Times New Roman"/>
          <w:b/>
          <w:bCs/>
          <w:color w:val="000000"/>
          <w:kern w:val="2"/>
          <w:sz w:val="32"/>
          <w:szCs w:val="32"/>
          <w14:ligatures w14:val="standardContextual"/>
        </w:rPr>
        <w:t>- это</w:t>
      </w:r>
      <w:proofErr w:type="gramEnd"/>
      <w:r w:rsidRPr="00A52CA3">
        <w:rPr>
          <w:rFonts w:eastAsia="Times New Roman" w:cs="Times New Roman"/>
          <w:b/>
          <w:bCs/>
          <w:color w:val="000000"/>
          <w:kern w:val="2"/>
          <w:sz w:val="32"/>
          <w:szCs w:val="32"/>
          <w14:ligatures w14:val="standardContextual"/>
        </w:rPr>
        <w:t>:</w:t>
      </w:r>
    </w:p>
    <w:p w14:paraId="03C819AF" w14:textId="77777777" w:rsidR="0062487B" w:rsidRPr="00A52CA3" w:rsidRDefault="0062487B" w:rsidP="0062487B">
      <w:pPr>
        <w:widowControl w:val="0"/>
        <w:numPr>
          <w:ilvl w:val="0"/>
          <w:numId w:val="27"/>
        </w:numPr>
        <w:tabs>
          <w:tab w:val="left" w:pos="958"/>
        </w:tabs>
        <w:spacing w:after="0"/>
        <w:ind w:firstLine="580"/>
        <w:jc w:val="both"/>
        <w:rPr>
          <w:rFonts w:eastAsia="Times New Roman" w:cs="Times New Roman"/>
          <w:kern w:val="2"/>
          <w:sz w:val="32"/>
          <w:szCs w:val="32"/>
          <w14:ligatures w14:val="standardContextual"/>
        </w:rPr>
      </w:pPr>
      <w:proofErr w:type="spellStart"/>
      <w:r w:rsidRPr="00A52CA3">
        <w:rPr>
          <w:rFonts w:eastAsia="Times New Roman" w:cs="Times New Roman"/>
          <w:color w:val="000000"/>
          <w:kern w:val="2"/>
          <w:sz w:val="32"/>
          <w:szCs w:val="32"/>
          <w14:ligatures w14:val="standardContextual"/>
        </w:rPr>
        <w:t>акмеология</w:t>
      </w:r>
      <w:proofErr w:type="spellEnd"/>
      <w:r w:rsidRPr="00A52CA3">
        <w:rPr>
          <w:rFonts w:eastAsia="Times New Roman" w:cs="Times New Roman"/>
          <w:color w:val="000000"/>
          <w:kern w:val="2"/>
          <w:sz w:val="32"/>
          <w:szCs w:val="32"/>
          <w14:ligatures w14:val="standardContextual"/>
        </w:rPr>
        <w:t>;</w:t>
      </w:r>
    </w:p>
    <w:p w14:paraId="2E8DFC5B" w14:textId="77777777" w:rsidR="0062487B" w:rsidRPr="00A52CA3" w:rsidRDefault="0062487B" w:rsidP="0062487B">
      <w:pPr>
        <w:widowControl w:val="0"/>
        <w:numPr>
          <w:ilvl w:val="0"/>
          <w:numId w:val="27"/>
        </w:numPr>
        <w:tabs>
          <w:tab w:val="left" w:pos="991"/>
        </w:tabs>
        <w:spacing w:after="0"/>
        <w:ind w:firstLine="580"/>
        <w:jc w:val="both"/>
        <w:rPr>
          <w:rFonts w:eastAsia="Times New Roman" w:cs="Times New Roman"/>
          <w:kern w:val="2"/>
          <w:sz w:val="32"/>
          <w:szCs w:val="32"/>
          <w14:ligatures w14:val="standardContextual"/>
        </w:rPr>
      </w:pPr>
      <w:r w:rsidRPr="00A52CA3">
        <w:rPr>
          <w:rFonts w:eastAsia="Times New Roman" w:cs="Times New Roman"/>
          <w:color w:val="000000"/>
          <w:kern w:val="2"/>
          <w:sz w:val="32"/>
          <w:szCs w:val="32"/>
          <w14:ligatures w14:val="standardContextual"/>
        </w:rPr>
        <w:t>аксиология;</w:t>
      </w:r>
    </w:p>
    <w:p w14:paraId="1817083A" w14:textId="77777777" w:rsidR="0062487B" w:rsidRPr="00A52CA3" w:rsidRDefault="0062487B" w:rsidP="0062487B">
      <w:pPr>
        <w:widowControl w:val="0"/>
        <w:numPr>
          <w:ilvl w:val="0"/>
          <w:numId w:val="27"/>
        </w:numPr>
        <w:tabs>
          <w:tab w:val="left" w:pos="991"/>
        </w:tabs>
        <w:spacing w:after="0"/>
        <w:ind w:firstLine="580"/>
        <w:jc w:val="both"/>
        <w:rPr>
          <w:rFonts w:eastAsia="Times New Roman" w:cs="Times New Roman"/>
          <w:kern w:val="2"/>
          <w:sz w:val="32"/>
          <w:szCs w:val="32"/>
          <w14:ligatures w14:val="standardContextual"/>
        </w:rPr>
      </w:pPr>
      <w:proofErr w:type="spellStart"/>
      <w:r w:rsidRPr="00A52CA3">
        <w:rPr>
          <w:rFonts w:eastAsia="Times New Roman" w:cs="Times New Roman"/>
          <w:color w:val="000000"/>
          <w:kern w:val="2"/>
          <w:sz w:val="32"/>
          <w:szCs w:val="32"/>
          <w14:ligatures w14:val="standardContextual"/>
        </w:rPr>
        <w:t>антропогогика</w:t>
      </w:r>
      <w:proofErr w:type="spellEnd"/>
      <w:r w:rsidRPr="00A52CA3">
        <w:rPr>
          <w:rFonts w:eastAsia="Times New Roman" w:cs="Times New Roman"/>
          <w:color w:val="000000"/>
          <w:kern w:val="2"/>
          <w:sz w:val="32"/>
          <w:szCs w:val="32"/>
          <w14:ligatures w14:val="standardContextual"/>
        </w:rPr>
        <w:t>;</w:t>
      </w:r>
    </w:p>
    <w:p w14:paraId="46A35264" w14:textId="77777777" w:rsidR="0062487B" w:rsidRPr="00A52CA3" w:rsidRDefault="0062487B" w:rsidP="0062487B">
      <w:pPr>
        <w:widowControl w:val="0"/>
        <w:numPr>
          <w:ilvl w:val="0"/>
          <w:numId w:val="27"/>
        </w:numPr>
        <w:tabs>
          <w:tab w:val="left" w:pos="991"/>
        </w:tabs>
        <w:spacing w:after="360"/>
        <w:ind w:firstLine="580"/>
        <w:jc w:val="both"/>
        <w:rPr>
          <w:rFonts w:eastAsia="Times New Roman" w:cs="Times New Roman"/>
          <w:kern w:val="2"/>
          <w:sz w:val="32"/>
          <w:szCs w:val="32"/>
          <w14:ligatures w14:val="standardContextual"/>
        </w:rPr>
      </w:pPr>
      <w:proofErr w:type="spellStart"/>
      <w:r w:rsidRPr="00A52CA3">
        <w:rPr>
          <w:rFonts w:eastAsia="Times New Roman" w:cs="Times New Roman"/>
          <w:color w:val="000000"/>
          <w:kern w:val="2"/>
          <w:sz w:val="32"/>
          <w:szCs w:val="32"/>
          <w14:ligatures w14:val="standardContextual"/>
        </w:rPr>
        <w:t>валеология</w:t>
      </w:r>
      <w:proofErr w:type="spellEnd"/>
      <w:r w:rsidRPr="00A52CA3">
        <w:rPr>
          <w:rFonts w:eastAsia="Times New Roman" w:cs="Times New Roman"/>
          <w:color w:val="000000"/>
          <w:kern w:val="2"/>
          <w:sz w:val="32"/>
          <w:szCs w:val="32"/>
          <w14:ligatures w14:val="standardContextual"/>
        </w:rPr>
        <w:t>.</w:t>
      </w:r>
    </w:p>
    <w:p w14:paraId="029C9E73" w14:textId="77777777" w:rsidR="0062487B" w:rsidRPr="00A52CA3" w:rsidRDefault="0062487B" w:rsidP="0062487B">
      <w:pPr>
        <w:widowControl w:val="0"/>
        <w:tabs>
          <w:tab w:val="left" w:pos="1457"/>
        </w:tabs>
        <w:spacing w:after="0"/>
        <w:jc w:val="both"/>
        <w:rPr>
          <w:rFonts w:eastAsia="Times New Roman" w:cs="Times New Roman"/>
          <w:kern w:val="2"/>
          <w:sz w:val="32"/>
          <w:szCs w:val="32"/>
          <w14:ligatures w14:val="standardContextual"/>
        </w:rPr>
      </w:pPr>
      <w:r>
        <w:rPr>
          <w:rFonts w:eastAsia="Times New Roman" w:cs="Times New Roman"/>
          <w:b/>
          <w:bCs/>
          <w:color w:val="000000"/>
          <w:kern w:val="2"/>
          <w:sz w:val="32"/>
          <w:szCs w:val="32"/>
          <w14:ligatures w14:val="standardContextual"/>
        </w:rPr>
        <w:t xml:space="preserve">20. </w:t>
      </w:r>
      <w:r w:rsidRPr="00A52CA3">
        <w:rPr>
          <w:rFonts w:eastAsia="Times New Roman" w:cs="Times New Roman"/>
          <w:b/>
          <w:bCs/>
          <w:color w:val="000000"/>
          <w:kern w:val="2"/>
          <w:sz w:val="32"/>
          <w:szCs w:val="32"/>
          <w14:ligatures w14:val="standardContextual"/>
        </w:rPr>
        <w:t xml:space="preserve">Всякое значимое для нас нечто </w:t>
      </w:r>
      <w:proofErr w:type="gramStart"/>
      <w:r w:rsidRPr="00A52CA3">
        <w:rPr>
          <w:rFonts w:eastAsia="Times New Roman" w:cs="Times New Roman"/>
          <w:b/>
          <w:bCs/>
          <w:color w:val="000000"/>
          <w:kern w:val="2"/>
          <w:sz w:val="32"/>
          <w:szCs w:val="32"/>
          <w14:ligatures w14:val="standardContextual"/>
        </w:rPr>
        <w:t>- это</w:t>
      </w:r>
      <w:proofErr w:type="gramEnd"/>
      <w:r w:rsidRPr="00A52CA3">
        <w:rPr>
          <w:rFonts w:eastAsia="Times New Roman" w:cs="Times New Roman"/>
          <w:b/>
          <w:bCs/>
          <w:color w:val="000000"/>
          <w:kern w:val="2"/>
          <w:sz w:val="32"/>
          <w:szCs w:val="32"/>
          <w14:ligatures w14:val="standardContextual"/>
        </w:rPr>
        <w:t>:</w:t>
      </w:r>
    </w:p>
    <w:p w14:paraId="4D774644" w14:textId="77777777" w:rsidR="0062487B" w:rsidRPr="00F370AF" w:rsidRDefault="0062487B" w:rsidP="0062487B">
      <w:pPr>
        <w:widowControl w:val="0"/>
        <w:numPr>
          <w:ilvl w:val="0"/>
          <w:numId w:val="28"/>
        </w:numPr>
        <w:tabs>
          <w:tab w:val="left" w:pos="958"/>
        </w:tabs>
        <w:spacing w:after="180"/>
        <w:ind w:firstLine="580"/>
        <w:rPr>
          <w:rFonts w:eastAsia="Times New Roman" w:cs="Times New Roman"/>
          <w:kern w:val="2"/>
          <w:sz w:val="32"/>
          <w:szCs w:val="32"/>
          <w14:ligatures w14:val="standardContextual"/>
        </w:rPr>
      </w:pPr>
      <w:r w:rsidRPr="00A52CA3">
        <w:rPr>
          <w:rFonts w:eastAsia="Times New Roman" w:cs="Times New Roman"/>
          <w:color w:val="000000"/>
          <w:kern w:val="2"/>
          <w:sz w:val="32"/>
          <w:szCs w:val="32"/>
          <w14:ligatures w14:val="standardContextual"/>
        </w:rPr>
        <w:t>благополучие;</w:t>
      </w:r>
    </w:p>
    <w:p w14:paraId="73CF8A26" w14:textId="77777777" w:rsidR="0062487B" w:rsidRPr="00A52CA3" w:rsidRDefault="0062487B" w:rsidP="0062487B">
      <w:pPr>
        <w:widowControl w:val="0"/>
        <w:numPr>
          <w:ilvl w:val="0"/>
          <w:numId w:val="28"/>
        </w:numPr>
        <w:tabs>
          <w:tab w:val="left" w:pos="740"/>
        </w:tabs>
        <w:spacing w:after="0"/>
        <w:ind w:firstLine="300"/>
        <w:rPr>
          <w:rFonts w:eastAsia="Times New Roman" w:cs="Times New Roman"/>
          <w:kern w:val="2"/>
          <w:sz w:val="32"/>
          <w:szCs w:val="32"/>
          <w14:ligatures w14:val="standardContextual"/>
        </w:rPr>
      </w:pPr>
      <w:r w:rsidRPr="00A52CA3">
        <w:rPr>
          <w:rFonts w:eastAsia="Times New Roman" w:cs="Times New Roman"/>
          <w:color w:val="000000"/>
          <w:kern w:val="2"/>
          <w:sz w:val="32"/>
          <w:szCs w:val="32"/>
          <w14:ligatures w14:val="standardContextual"/>
        </w:rPr>
        <w:t>развитие;</w:t>
      </w:r>
    </w:p>
    <w:p w14:paraId="7BF3D6C7" w14:textId="77777777" w:rsidR="0062487B" w:rsidRPr="00A52CA3" w:rsidRDefault="0062487B" w:rsidP="0062487B">
      <w:pPr>
        <w:widowControl w:val="0"/>
        <w:numPr>
          <w:ilvl w:val="0"/>
          <w:numId w:val="28"/>
        </w:numPr>
        <w:tabs>
          <w:tab w:val="left" w:pos="740"/>
        </w:tabs>
        <w:spacing w:after="0"/>
        <w:ind w:firstLine="300"/>
        <w:rPr>
          <w:rFonts w:eastAsia="Times New Roman" w:cs="Times New Roman"/>
          <w:kern w:val="2"/>
          <w:sz w:val="32"/>
          <w:szCs w:val="32"/>
          <w14:ligatures w14:val="standardContextual"/>
        </w:rPr>
      </w:pPr>
      <w:r w:rsidRPr="00A52CA3">
        <w:rPr>
          <w:rFonts w:eastAsia="Times New Roman" w:cs="Times New Roman"/>
          <w:color w:val="000000"/>
          <w:kern w:val="2"/>
          <w:sz w:val="32"/>
          <w:szCs w:val="32"/>
          <w14:ligatures w14:val="standardContextual"/>
        </w:rPr>
        <w:t>уникальность;</w:t>
      </w:r>
    </w:p>
    <w:p w14:paraId="54837D9D" w14:textId="77777777" w:rsidR="0062487B" w:rsidRPr="00A52CA3" w:rsidRDefault="0062487B" w:rsidP="0062487B">
      <w:pPr>
        <w:widowControl w:val="0"/>
        <w:numPr>
          <w:ilvl w:val="0"/>
          <w:numId w:val="28"/>
        </w:numPr>
        <w:tabs>
          <w:tab w:val="left" w:pos="740"/>
        </w:tabs>
        <w:spacing w:after="340"/>
        <w:ind w:firstLine="300"/>
        <w:rPr>
          <w:rFonts w:eastAsia="Times New Roman" w:cs="Times New Roman"/>
          <w:kern w:val="2"/>
          <w:sz w:val="32"/>
          <w:szCs w:val="32"/>
          <w14:ligatures w14:val="standardContextual"/>
        </w:rPr>
      </w:pPr>
      <w:r w:rsidRPr="00A52CA3">
        <w:rPr>
          <w:rFonts w:eastAsia="Times New Roman" w:cs="Times New Roman"/>
          <w:color w:val="000000"/>
          <w:kern w:val="2"/>
          <w:sz w:val="32"/>
          <w:szCs w:val="32"/>
          <w14:ligatures w14:val="standardContextual"/>
        </w:rPr>
        <w:t>ценность.</w:t>
      </w:r>
    </w:p>
    <w:p w14:paraId="5376CA79" w14:textId="118AF492" w:rsidR="0062487B" w:rsidRPr="00E06A05" w:rsidRDefault="0062487B" w:rsidP="0062487B">
      <w:pPr>
        <w:pStyle w:val="a4"/>
        <w:widowControl w:val="0"/>
        <w:tabs>
          <w:tab w:val="left" w:pos="1434"/>
        </w:tabs>
        <w:spacing w:after="0"/>
        <w:ind w:left="0"/>
        <w:jc w:val="both"/>
        <w:rPr>
          <w:rFonts w:eastAsia="Times New Roman" w:cs="Times New Roman"/>
          <w:kern w:val="2"/>
          <w:sz w:val="32"/>
          <w:szCs w:val="32"/>
          <w14:ligatures w14:val="standardContextual"/>
        </w:rPr>
      </w:pPr>
      <w:r>
        <w:rPr>
          <w:rFonts w:eastAsia="Times New Roman" w:cs="Times New Roman"/>
          <w:b/>
          <w:bCs/>
          <w:color w:val="000000"/>
          <w:kern w:val="2"/>
          <w:sz w:val="32"/>
          <w:szCs w:val="32"/>
          <w14:ligatures w14:val="standardContextual"/>
        </w:rPr>
        <w:t>21</w:t>
      </w:r>
      <w:r>
        <w:rPr>
          <w:rFonts w:eastAsia="Times New Roman" w:cs="Times New Roman"/>
          <w:b/>
          <w:bCs/>
          <w:color w:val="000000"/>
          <w:kern w:val="2"/>
          <w:sz w:val="32"/>
          <w:szCs w:val="32"/>
          <w14:ligatures w14:val="standardContextual"/>
        </w:rPr>
        <w:t>.</w:t>
      </w:r>
      <w:r w:rsidRPr="00E06A05">
        <w:rPr>
          <w:rFonts w:eastAsia="Times New Roman" w:cs="Times New Roman"/>
          <w:b/>
          <w:bCs/>
          <w:color w:val="000000"/>
          <w:kern w:val="2"/>
          <w:sz w:val="32"/>
          <w:szCs w:val="32"/>
          <w14:ligatures w14:val="standardContextual"/>
        </w:rPr>
        <w:t>Из приведенных понятий выделите те, которые обозначают методы формирования сознания личности:</w:t>
      </w:r>
    </w:p>
    <w:p w14:paraId="5DD7D1E7" w14:textId="25201E9F" w:rsidR="0062487B" w:rsidRPr="0062487B" w:rsidRDefault="0062487B" w:rsidP="0062487B">
      <w:pPr>
        <w:widowControl w:val="0"/>
        <w:spacing w:after="340"/>
        <w:ind w:firstLine="600"/>
        <w:jc w:val="both"/>
        <w:rPr>
          <w:rFonts w:eastAsia="Times New Roman" w:cs="Times New Roman"/>
          <w:color w:val="000000"/>
          <w:kern w:val="2"/>
          <w:sz w:val="32"/>
          <w:szCs w:val="32"/>
          <w14:ligatures w14:val="standardContextual"/>
        </w:rPr>
      </w:pPr>
      <w:r w:rsidRPr="00A52CA3">
        <w:rPr>
          <w:rFonts w:eastAsia="Times New Roman" w:cs="Times New Roman"/>
          <w:color w:val="000000"/>
          <w:kern w:val="2"/>
          <w:sz w:val="32"/>
          <w:szCs w:val="32"/>
          <w14:ligatures w14:val="standardContextual"/>
        </w:rPr>
        <w:t>а) авторитет учителя; б) этические беседы; в) рассказ; г) лекция; д) упражнение по образцу; е) наказание; ж) увещевание; з) поручение; и) контроль.</w:t>
      </w:r>
    </w:p>
    <w:p w14:paraId="464C217A" w14:textId="77777777" w:rsidR="0062487B" w:rsidRPr="00A52CA3" w:rsidRDefault="0062487B" w:rsidP="0062487B">
      <w:pPr>
        <w:widowControl w:val="0"/>
        <w:tabs>
          <w:tab w:val="left" w:pos="1558"/>
        </w:tabs>
        <w:spacing w:after="0"/>
        <w:jc w:val="both"/>
        <w:rPr>
          <w:rFonts w:eastAsia="Times New Roman" w:cs="Times New Roman"/>
          <w:kern w:val="2"/>
          <w:sz w:val="32"/>
          <w:szCs w:val="32"/>
          <w14:ligatures w14:val="standardContextual"/>
        </w:rPr>
      </w:pPr>
      <w:r>
        <w:rPr>
          <w:rFonts w:eastAsia="Times New Roman" w:cs="Times New Roman"/>
          <w:b/>
          <w:bCs/>
          <w:color w:val="000000"/>
          <w:kern w:val="2"/>
          <w:sz w:val="32"/>
          <w:szCs w:val="32"/>
          <w14:ligatures w14:val="standardContextual"/>
        </w:rPr>
        <w:t>7.</w:t>
      </w:r>
      <w:r w:rsidRPr="00A52CA3">
        <w:rPr>
          <w:rFonts w:eastAsia="Times New Roman" w:cs="Times New Roman"/>
          <w:b/>
          <w:bCs/>
          <w:color w:val="000000"/>
          <w:kern w:val="2"/>
          <w:sz w:val="32"/>
          <w:szCs w:val="32"/>
          <w14:ligatures w14:val="standardContextual"/>
        </w:rPr>
        <w:t>Из приведенных понятий выделите те, которые в соответствии с педагогической наукой и практикой обозначают методы воспитания, влияющие в наибольшей степени на формирование адекватных моделей поведения учащихся в различных ситуациях:</w:t>
      </w:r>
    </w:p>
    <w:p w14:paraId="71AD12DE" w14:textId="77777777" w:rsidR="0062487B" w:rsidRPr="00A52CA3" w:rsidRDefault="0062487B" w:rsidP="0062487B">
      <w:pPr>
        <w:widowControl w:val="0"/>
        <w:spacing w:after="340"/>
        <w:ind w:firstLine="600"/>
        <w:jc w:val="both"/>
        <w:rPr>
          <w:rFonts w:eastAsia="Times New Roman" w:cs="Times New Roman"/>
          <w:kern w:val="2"/>
          <w:sz w:val="32"/>
          <w:szCs w:val="32"/>
          <w14:ligatures w14:val="standardContextual"/>
        </w:rPr>
      </w:pPr>
      <w:r w:rsidRPr="00A52CA3">
        <w:rPr>
          <w:rFonts w:eastAsia="Times New Roman" w:cs="Times New Roman"/>
          <w:color w:val="000000"/>
          <w:kern w:val="2"/>
          <w:sz w:val="32"/>
          <w:szCs w:val="32"/>
          <w14:ligatures w14:val="standardContextual"/>
        </w:rPr>
        <w:t>а) воспитывающие ситуации; б) увещевание; в) инструктаж; г) упражнение; д) общественное мнение; е) поручение; ж) лекция.</w:t>
      </w:r>
    </w:p>
    <w:p w14:paraId="17B9CEC7" w14:textId="6EE7185B" w:rsidR="0062487B" w:rsidRPr="00A52CA3" w:rsidRDefault="0062487B" w:rsidP="0062487B">
      <w:pPr>
        <w:widowControl w:val="0"/>
        <w:spacing w:after="0"/>
        <w:ind w:firstLine="600"/>
        <w:jc w:val="both"/>
        <w:rPr>
          <w:rFonts w:eastAsia="Times New Roman" w:cs="Times New Roman"/>
          <w:kern w:val="2"/>
          <w:sz w:val="32"/>
          <w:szCs w:val="32"/>
          <w14:ligatures w14:val="standardContextual"/>
        </w:rPr>
      </w:pPr>
      <w:r>
        <w:rPr>
          <w:rFonts w:eastAsia="Times New Roman" w:cs="Times New Roman"/>
          <w:b/>
          <w:bCs/>
          <w:color w:val="000000"/>
          <w:kern w:val="2"/>
          <w:sz w:val="32"/>
          <w:szCs w:val="32"/>
          <w:lang w:bidi="en-US"/>
          <w14:ligatures w14:val="standardContextual"/>
        </w:rPr>
        <w:t>22</w:t>
      </w:r>
      <w:r w:rsidRPr="00A52CA3">
        <w:rPr>
          <w:rFonts w:eastAsia="Times New Roman" w:cs="Times New Roman"/>
          <w:b/>
          <w:bCs/>
          <w:color w:val="000000"/>
          <w:kern w:val="2"/>
          <w:sz w:val="32"/>
          <w:szCs w:val="32"/>
          <w:lang w:bidi="en-US"/>
          <w14:ligatures w14:val="standardContextual"/>
        </w:rPr>
        <w:t xml:space="preserve">. </w:t>
      </w:r>
      <w:r w:rsidRPr="00A52CA3">
        <w:rPr>
          <w:rFonts w:eastAsia="Times New Roman" w:cs="Times New Roman"/>
          <w:b/>
          <w:bCs/>
          <w:color w:val="000000"/>
          <w:kern w:val="2"/>
          <w:sz w:val="32"/>
          <w:szCs w:val="32"/>
          <w14:ligatures w14:val="standardContextual"/>
        </w:rPr>
        <w:t>Факторы, оказывающие влияние на мировоззрение человека:</w:t>
      </w:r>
    </w:p>
    <w:p w14:paraId="4E3E7325" w14:textId="77777777" w:rsidR="0062487B" w:rsidRPr="00A52CA3" w:rsidRDefault="0062487B" w:rsidP="0062487B">
      <w:pPr>
        <w:widowControl w:val="0"/>
        <w:numPr>
          <w:ilvl w:val="0"/>
          <w:numId w:val="33"/>
        </w:numPr>
        <w:tabs>
          <w:tab w:val="left" w:pos="962"/>
        </w:tabs>
        <w:spacing w:after="0"/>
        <w:ind w:firstLine="580"/>
        <w:jc w:val="both"/>
        <w:rPr>
          <w:rFonts w:eastAsia="Times New Roman" w:cs="Times New Roman"/>
          <w:kern w:val="2"/>
          <w:sz w:val="32"/>
          <w:szCs w:val="32"/>
          <w14:ligatures w14:val="standardContextual"/>
        </w:rPr>
      </w:pPr>
      <w:r w:rsidRPr="00A52CA3">
        <w:rPr>
          <w:rFonts w:eastAsia="Times New Roman" w:cs="Times New Roman"/>
          <w:color w:val="000000"/>
          <w:kern w:val="2"/>
          <w:sz w:val="32"/>
          <w:szCs w:val="32"/>
          <w14:ligatures w14:val="standardContextual"/>
        </w:rPr>
        <w:t>воздействие социально-экономической среды;</w:t>
      </w:r>
    </w:p>
    <w:p w14:paraId="4CD43DE3" w14:textId="77777777" w:rsidR="0062487B" w:rsidRPr="00A52CA3" w:rsidRDefault="0062487B" w:rsidP="0062487B">
      <w:pPr>
        <w:widowControl w:val="0"/>
        <w:numPr>
          <w:ilvl w:val="0"/>
          <w:numId w:val="33"/>
        </w:numPr>
        <w:tabs>
          <w:tab w:val="left" w:pos="1016"/>
        </w:tabs>
        <w:spacing w:after="0"/>
        <w:ind w:firstLine="600"/>
        <w:jc w:val="both"/>
        <w:rPr>
          <w:rFonts w:eastAsia="Times New Roman" w:cs="Times New Roman"/>
          <w:kern w:val="2"/>
          <w:sz w:val="32"/>
          <w:szCs w:val="32"/>
          <w14:ligatures w14:val="standardContextual"/>
        </w:rPr>
      </w:pPr>
      <w:r w:rsidRPr="00A52CA3">
        <w:rPr>
          <w:rFonts w:eastAsia="Times New Roman" w:cs="Times New Roman"/>
          <w:color w:val="000000"/>
          <w:kern w:val="2"/>
          <w:sz w:val="32"/>
          <w:szCs w:val="32"/>
          <w14:ligatures w14:val="standardContextual"/>
        </w:rPr>
        <w:t>наличие моральных установлений и правил;</w:t>
      </w:r>
    </w:p>
    <w:p w14:paraId="05571971" w14:textId="77777777" w:rsidR="0062487B" w:rsidRPr="00A52CA3" w:rsidRDefault="0062487B" w:rsidP="0062487B">
      <w:pPr>
        <w:widowControl w:val="0"/>
        <w:numPr>
          <w:ilvl w:val="0"/>
          <w:numId w:val="33"/>
        </w:numPr>
        <w:tabs>
          <w:tab w:val="left" w:pos="987"/>
        </w:tabs>
        <w:spacing w:after="0"/>
        <w:ind w:firstLine="600"/>
        <w:jc w:val="both"/>
        <w:rPr>
          <w:rFonts w:eastAsia="Times New Roman" w:cs="Times New Roman"/>
          <w:kern w:val="2"/>
          <w:sz w:val="32"/>
          <w:szCs w:val="32"/>
          <w14:ligatures w14:val="standardContextual"/>
        </w:rPr>
      </w:pPr>
      <w:r w:rsidRPr="00A52CA3">
        <w:rPr>
          <w:rFonts w:eastAsia="Times New Roman" w:cs="Times New Roman"/>
          <w:color w:val="000000"/>
          <w:kern w:val="2"/>
          <w:sz w:val="32"/>
          <w:szCs w:val="32"/>
          <w14:ligatures w14:val="standardContextual"/>
        </w:rPr>
        <w:t>развитие науки и усиление власти человека над силами природы;</w:t>
      </w:r>
    </w:p>
    <w:p w14:paraId="7977ADB5" w14:textId="77777777" w:rsidR="0062487B" w:rsidRPr="00A52CA3" w:rsidRDefault="0062487B" w:rsidP="0062487B">
      <w:pPr>
        <w:widowControl w:val="0"/>
        <w:numPr>
          <w:ilvl w:val="0"/>
          <w:numId w:val="33"/>
        </w:numPr>
        <w:tabs>
          <w:tab w:val="left" w:pos="1021"/>
        </w:tabs>
        <w:spacing w:after="0"/>
        <w:ind w:firstLine="600"/>
        <w:jc w:val="both"/>
        <w:rPr>
          <w:rFonts w:eastAsia="Times New Roman" w:cs="Times New Roman"/>
          <w:kern w:val="2"/>
          <w:sz w:val="32"/>
          <w:szCs w:val="32"/>
          <w14:ligatures w14:val="standardContextual"/>
        </w:rPr>
      </w:pPr>
      <w:r w:rsidRPr="00A52CA3">
        <w:rPr>
          <w:rFonts w:eastAsia="Times New Roman" w:cs="Times New Roman"/>
          <w:color w:val="000000"/>
          <w:kern w:val="2"/>
          <w:sz w:val="32"/>
          <w:szCs w:val="32"/>
          <w14:ligatures w14:val="standardContextual"/>
        </w:rPr>
        <w:lastRenderedPageBreak/>
        <w:t>развитие правовой системы в обществе;</w:t>
      </w:r>
    </w:p>
    <w:p w14:paraId="7F4FF8A7" w14:textId="77777777" w:rsidR="0062487B" w:rsidRPr="00A52CA3" w:rsidRDefault="0062487B" w:rsidP="0062487B">
      <w:pPr>
        <w:widowControl w:val="0"/>
        <w:numPr>
          <w:ilvl w:val="0"/>
          <w:numId w:val="33"/>
        </w:numPr>
        <w:tabs>
          <w:tab w:val="left" w:pos="1021"/>
        </w:tabs>
        <w:spacing w:after="0"/>
        <w:ind w:firstLine="600"/>
        <w:jc w:val="both"/>
        <w:rPr>
          <w:rFonts w:eastAsia="Times New Roman" w:cs="Times New Roman"/>
          <w:kern w:val="2"/>
          <w:sz w:val="32"/>
          <w:szCs w:val="32"/>
          <w14:ligatures w14:val="standardContextual"/>
        </w:rPr>
      </w:pPr>
      <w:r w:rsidRPr="00A52CA3">
        <w:rPr>
          <w:rFonts w:eastAsia="Times New Roman" w:cs="Times New Roman"/>
          <w:color w:val="000000"/>
          <w:kern w:val="2"/>
          <w:sz w:val="32"/>
          <w:szCs w:val="32"/>
          <w14:ligatures w14:val="standardContextual"/>
        </w:rPr>
        <w:t>рост уровня образования и воспитания;</w:t>
      </w:r>
    </w:p>
    <w:p w14:paraId="480F83DF" w14:textId="592F5A7B" w:rsidR="0062487B" w:rsidRPr="0062487B" w:rsidRDefault="0062487B" w:rsidP="0062487B">
      <w:pPr>
        <w:widowControl w:val="0"/>
        <w:numPr>
          <w:ilvl w:val="0"/>
          <w:numId w:val="33"/>
        </w:numPr>
        <w:tabs>
          <w:tab w:val="left" w:pos="1021"/>
        </w:tabs>
        <w:spacing w:after="340"/>
        <w:ind w:firstLine="600"/>
        <w:jc w:val="both"/>
        <w:rPr>
          <w:rFonts w:eastAsia="Times New Roman" w:cs="Times New Roman"/>
          <w:kern w:val="2"/>
          <w:sz w:val="32"/>
          <w:szCs w:val="32"/>
          <w14:ligatures w14:val="standardContextual"/>
        </w:rPr>
      </w:pPr>
      <w:r w:rsidRPr="00A52CA3">
        <w:rPr>
          <w:rFonts w:eastAsia="Times New Roman" w:cs="Times New Roman"/>
          <w:color w:val="000000"/>
          <w:kern w:val="2"/>
          <w:sz w:val="32"/>
          <w:szCs w:val="32"/>
          <w14:ligatures w14:val="standardContextual"/>
        </w:rPr>
        <w:t>обострение глобальных проблем человечества.</w:t>
      </w:r>
    </w:p>
    <w:p w14:paraId="11A44494" w14:textId="78E2D1BC" w:rsidR="0062487B" w:rsidRPr="00A52CA3" w:rsidRDefault="0062487B" w:rsidP="0062487B">
      <w:pPr>
        <w:widowControl w:val="0"/>
        <w:tabs>
          <w:tab w:val="left" w:pos="1021"/>
        </w:tabs>
        <w:spacing w:after="340"/>
        <w:jc w:val="both"/>
        <w:rPr>
          <w:rFonts w:eastAsia="Times New Roman" w:cs="Times New Roman"/>
          <w:kern w:val="2"/>
          <w:sz w:val="32"/>
          <w:szCs w:val="32"/>
          <w14:ligatures w14:val="standardContextual"/>
        </w:rPr>
      </w:pPr>
      <w:r w:rsidRPr="0062487B">
        <w:rPr>
          <w:rFonts w:eastAsia="Times New Roman" w:cs="Times New Roman"/>
          <w:b/>
          <w:kern w:val="2"/>
          <w:sz w:val="32"/>
          <w:szCs w:val="32"/>
          <w14:ligatures w14:val="standardContextual"/>
        </w:rPr>
        <w:t>23</w:t>
      </w:r>
      <w:r>
        <w:rPr>
          <w:rFonts w:eastAsia="Times New Roman" w:cs="Times New Roman"/>
          <w:kern w:val="2"/>
          <w:sz w:val="32"/>
          <w:szCs w:val="32"/>
          <w14:ligatures w14:val="standardContextual"/>
        </w:rPr>
        <w:t>.</w:t>
      </w:r>
      <w:r w:rsidRPr="00A52CA3">
        <w:rPr>
          <w:rFonts w:eastAsia="Times New Roman" w:cs="Times New Roman"/>
          <w:b/>
          <w:bCs/>
          <w:color w:val="000000"/>
          <w:kern w:val="2"/>
          <w:sz w:val="32"/>
          <w:szCs w:val="32"/>
          <w14:ligatures w14:val="standardContextual"/>
        </w:rPr>
        <w:t>Проанализируйте предлагаемые отрывки из работ ученых-</w:t>
      </w:r>
      <w:proofErr w:type="spellStart"/>
      <w:r w:rsidRPr="00A52CA3">
        <w:rPr>
          <w:rFonts w:eastAsia="Times New Roman" w:cs="Times New Roman"/>
          <w:b/>
          <w:bCs/>
          <w:color w:val="000000"/>
          <w:kern w:val="2"/>
          <w:sz w:val="32"/>
          <w:szCs w:val="32"/>
          <w14:ligatures w14:val="standardContextual"/>
        </w:rPr>
        <w:t>дидактов</w:t>
      </w:r>
      <w:proofErr w:type="spellEnd"/>
      <w:r w:rsidRPr="00A52CA3">
        <w:rPr>
          <w:rFonts w:eastAsia="Times New Roman" w:cs="Times New Roman"/>
          <w:b/>
          <w:bCs/>
          <w:color w:val="000000"/>
          <w:kern w:val="2"/>
          <w:sz w:val="32"/>
          <w:szCs w:val="32"/>
          <w14:ligatures w14:val="standardContextual"/>
        </w:rPr>
        <w:t>. Какие ценности играют большую роль в содержании мировоззрения?</w:t>
      </w:r>
    </w:p>
    <w:p w14:paraId="39DB0F8A" w14:textId="329A41AA" w:rsidR="0062487B" w:rsidRDefault="0062487B" w:rsidP="0062487B">
      <w:pPr>
        <w:widowControl w:val="0"/>
        <w:spacing w:after="520"/>
        <w:ind w:firstLine="580"/>
        <w:jc w:val="both"/>
        <w:rPr>
          <w:rFonts w:eastAsia="Times New Roman" w:cs="Times New Roman"/>
          <w:kern w:val="2"/>
          <w:sz w:val="32"/>
          <w:szCs w:val="32"/>
          <w14:ligatures w14:val="standardContextual"/>
        </w:rPr>
      </w:pPr>
      <w:r w:rsidRPr="00A52CA3">
        <w:rPr>
          <w:rFonts w:eastAsia="Times New Roman" w:cs="Times New Roman"/>
          <w:color w:val="000000"/>
          <w:kern w:val="2"/>
          <w:sz w:val="32"/>
          <w:szCs w:val="32"/>
          <w14:ligatures w14:val="standardContextual"/>
        </w:rPr>
        <w:t xml:space="preserve">«Все большую роль в содержании мировоззрения и его формировании начинают играть такие вечные ценности, как мир, жизнь, человек, жизнетворчество. Понятие мира, охватывая всю широту объективной и субъективной реальности и не подменяя материи, характеризует целостность и полифонию действительности. Понятие жизни концентрирует внимание на конечной одухотворенности, в которой воплощается отношение человека к миру, знаниям, самому себе. Жизнетворчество характеризует высшее качество жизни, конечный смысл нашего существования. Философское осмысление этих категорий может лечь в основу педагогического анализа человека, поскольку создает предельно </w:t>
      </w:r>
      <w:proofErr w:type="spellStart"/>
      <w:r w:rsidRPr="00A52CA3">
        <w:rPr>
          <w:rFonts w:eastAsia="Times New Roman" w:cs="Times New Roman"/>
          <w:color w:val="000000"/>
          <w:kern w:val="2"/>
          <w:sz w:val="32"/>
          <w:szCs w:val="32"/>
          <w14:ligatures w14:val="standardContextual"/>
        </w:rPr>
        <w:t>обобщенны</w:t>
      </w:r>
      <w:proofErr w:type="spellEnd"/>
      <w:r w:rsidRPr="00A52CA3">
        <w:rPr>
          <w:rFonts w:eastAsia="Times New Roman" w:cs="Times New Roman"/>
          <w:color w:val="000000"/>
          <w:kern w:val="2"/>
          <w:sz w:val="32"/>
          <w:szCs w:val="32"/>
          <w14:ligatures w14:val="standardContextual"/>
        </w:rPr>
        <w:t xml:space="preserve"> и </w:t>
      </w:r>
      <w:proofErr w:type="spellStart"/>
      <w:r w:rsidRPr="00A52CA3">
        <w:rPr>
          <w:rFonts w:eastAsia="Times New Roman" w:cs="Times New Roman"/>
          <w:color w:val="000000"/>
          <w:kern w:val="2"/>
          <w:sz w:val="32"/>
          <w:szCs w:val="32"/>
          <w14:ligatures w14:val="standardContextual"/>
        </w:rPr>
        <w:t>однопорядковый</w:t>
      </w:r>
      <w:proofErr w:type="spellEnd"/>
      <w:r w:rsidRPr="00A52CA3">
        <w:rPr>
          <w:rFonts w:eastAsia="Times New Roman" w:cs="Times New Roman"/>
          <w:color w:val="000000"/>
          <w:kern w:val="2"/>
          <w:sz w:val="32"/>
          <w:szCs w:val="32"/>
          <w14:ligatures w14:val="standardContextual"/>
        </w:rPr>
        <w:t xml:space="preserve"> мировоззренческий фон для восприятия его не только как земного, но и космического</w:t>
      </w:r>
      <w:r>
        <w:rPr>
          <w:rFonts w:eastAsia="Times New Roman" w:cs="Times New Roman"/>
          <w:kern w:val="2"/>
          <w:sz w:val="32"/>
          <w:szCs w:val="32"/>
          <w14:ligatures w14:val="standardContextual"/>
        </w:rPr>
        <w:t xml:space="preserve"> </w:t>
      </w:r>
      <w:r w:rsidRPr="00A52CA3">
        <w:rPr>
          <w:rFonts w:eastAsia="Times New Roman" w:cs="Times New Roman"/>
          <w:color w:val="000000"/>
          <w:kern w:val="2"/>
          <w:sz w:val="32"/>
          <w:szCs w:val="32"/>
          <w14:ligatures w14:val="standardContextual"/>
        </w:rPr>
        <w:t>существа» (</w:t>
      </w:r>
      <w:proofErr w:type="spellStart"/>
      <w:r w:rsidRPr="00A52CA3">
        <w:rPr>
          <w:rFonts w:eastAsia="Times New Roman" w:cs="Times New Roman"/>
          <w:color w:val="000000"/>
          <w:kern w:val="2"/>
          <w:sz w:val="32"/>
          <w:szCs w:val="32"/>
          <w14:ligatures w14:val="standardContextual"/>
        </w:rPr>
        <w:t>Шубинский</w:t>
      </w:r>
      <w:proofErr w:type="spellEnd"/>
      <w:r w:rsidRPr="00A52CA3">
        <w:rPr>
          <w:rFonts w:eastAsia="Times New Roman" w:cs="Times New Roman"/>
          <w:color w:val="000000"/>
          <w:kern w:val="2"/>
          <w:sz w:val="32"/>
          <w:szCs w:val="32"/>
          <w14:ligatures w14:val="standardContextual"/>
        </w:rPr>
        <w:t xml:space="preserve">, В.С. Философские подходы к педагогической теории / В.С. </w:t>
      </w:r>
      <w:proofErr w:type="spellStart"/>
      <w:r w:rsidRPr="00A52CA3">
        <w:rPr>
          <w:rFonts w:eastAsia="Times New Roman" w:cs="Times New Roman"/>
          <w:color w:val="000000"/>
          <w:kern w:val="2"/>
          <w:sz w:val="32"/>
          <w:szCs w:val="32"/>
          <w14:ligatures w14:val="standardContextual"/>
        </w:rPr>
        <w:t>Шубинский</w:t>
      </w:r>
      <w:proofErr w:type="spellEnd"/>
      <w:r w:rsidRPr="00A52CA3">
        <w:rPr>
          <w:rFonts w:eastAsia="Times New Roman" w:cs="Times New Roman"/>
          <w:color w:val="000000"/>
          <w:kern w:val="2"/>
          <w:sz w:val="32"/>
          <w:szCs w:val="32"/>
          <w14:ligatures w14:val="standardContextual"/>
        </w:rPr>
        <w:t xml:space="preserve"> // Советская педагогика. 1990.</w:t>
      </w:r>
      <w:r w:rsidRPr="00A52CA3">
        <w:rPr>
          <w:rFonts w:eastAsia="Times New Roman" w:cs="Times New Roman"/>
          <w:color w:val="000000"/>
          <w:kern w:val="2"/>
          <w:sz w:val="32"/>
          <w:szCs w:val="32"/>
          <w14:ligatures w14:val="standardContextual"/>
        </w:rPr>
        <w:tab/>
        <w:t>№ 12. С. 60-61).</w:t>
      </w:r>
    </w:p>
    <w:p w14:paraId="76240F31" w14:textId="77777777" w:rsidR="0062487B" w:rsidRPr="00A52CA3" w:rsidRDefault="0062487B" w:rsidP="0062487B">
      <w:pPr>
        <w:widowControl w:val="0"/>
        <w:spacing w:after="0"/>
        <w:ind w:firstLine="600"/>
        <w:jc w:val="both"/>
        <w:rPr>
          <w:rFonts w:eastAsia="Times New Roman" w:cs="Times New Roman"/>
          <w:kern w:val="2"/>
          <w:sz w:val="32"/>
          <w:szCs w:val="32"/>
          <w14:ligatures w14:val="standardContextual"/>
        </w:rPr>
      </w:pPr>
      <w:r w:rsidRPr="00A52CA3">
        <w:rPr>
          <w:rFonts w:eastAsia="Times New Roman" w:cs="Times New Roman"/>
          <w:color w:val="000000"/>
          <w:kern w:val="2"/>
          <w:sz w:val="32"/>
          <w:szCs w:val="32"/>
          <w14:ligatures w14:val="standardContextual"/>
        </w:rPr>
        <w:t xml:space="preserve">«Предметное восприятие окружающей действительности </w:t>
      </w:r>
      <w:proofErr w:type="gramStart"/>
      <w:r w:rsidRPr="00A52CA3">
        <w:rPr>
          <w:rFonts w:eastAsia="Times New Roman" w:cs="Times New Roman"/>
          <w:color w:val="000000"/>
          <w:kern w:val="2"/>
          <w:sz w:val="32"/>
          <w:szCs w:val="32"/>
          <w14:ligatures w14:val="standardContextual"/>
        </w:rPr>
        <w:t>- это</w:t>
      </w:r>
      <w:proofErr w:type="gramEnd"/>
      <w:r w:rsidRPr="00A52CA3">
        <w:rPr>
          <w:rFonts w:eastAsia="Times New Roman" w:cs="Times New Roman"/>
          <w:color w:val="000000"/>
          <w:kern w:val="2"/>
          <w:sz w:val="32"/>
          <w:szCs w:val="32"/>
          <w14:ligatures w14:val="standardContextual"/>
        </w:rPr>
        <w:t xml:space="preserve"> непосредственное отражение в сознании человека окружающих объектов в их материальной форме. При предметном восприятия объекта видится цвет, объем, цена, функциональное назначение предмета... Ценностное восприятие мира </w:t>
      </w:r>
      <w:proofErr w:type="gramStart"/>
      <w:r w:rsidRPr="00A52CA3">
        <w:rPr>
          <w:rFonts w:eastAsia="Times New Roman" w:cs="Times New Roman"/>
          <w:color w:val="000000"/>
          <w:kern w:val="2"/>
          <w:sz w:val="32"/>
          <w:szCs w:val="32"/>
          <w14:ligatures w14:val="standardContextual"/>
        </w:rPr>
        <w:t>- это</w:t>
      </w:r>
      <w:proofErr w:type="gramEnd"/>
      <w:r w:rsidRPr="00A52CA3">
        <w:rPr>
          <w:rFonts w:eastAsia="Times New Roman" w:cs="Times New Roman"/>
          <w:color w:val="000000"/>
          <w:kern w:val="2"/>
          <w:sz w:val="32"/>
          <w:szCs w:val="32"/>
          <w14:ligatures w14:val="standardContextual"/>
        </w:rPr>
        <w:t xml:space="preserve"> восприятие действительности, сопровождаемое проживанием отношения к объектам действительности как некоторой ценности для жизни человека. При такого рода восприятии мира субъект направляет свое внимание на роль объекта в жизни человека, на значимость объекта для счастливого проживания на земле...</w:t>
      </w:r>
    </w:p>
    <w:p w14:paraId="6067BABE" w14:textId="77777777" w:rsidR="0062487B" w:rsidRPr="00A52CA3" w:rsidRDefault="0062487B" w:rsidP="0062487B">
      <w:pPr>
        <w:widowControl w:val="0"/>
        <w:spacing w:after="0"/>
        <w:ind w:firstLine="600"/>
        <w:jc w:val="both"/>
        <w:rPr>
          <w:rFonts w:eastAsia="Times New Roman" w:cs="Times New Roman"/>
          <w:kern w:val="2"/>
          <w:sz w:val="32"/>
          <w:szCs w:val="32"/>
          <w14:ligatures w14:val="standardContextual"/>
        </w:rPr>
      </w:pPr>
      <w:r w:rsidRPr="00A52CA3">
        <w:rPr>
          <w:rFonts w:eastAsia="Times New Roman" w:cs="Times New Roman"/>
          <w:color w:val="000000"/>
          <w:kern w:val="2"/>
          <w:sz w:val="32"/>
          <w:szCs w:val="32"/>
          <w14:ligatures w14:val="standardContextual"/>
        </w:rPr>
        <w:t>Современный культурный человек сочетает при восприятии окружающей реальности предметное и ценностное восприятие ее объектов.</w:t>
      </w:r>
    </w:p>
    <w:p w14:paraId="0673F341" w14:textId="77777777" w:rsidR="0062487B" w:rsidRPr="00A52CA3" w:rsidRDefault="0062487B" w:rsidP="0062487B">
      <w:pPr>
        <w:widowControl w:val="0"/>
        <w:spacing w:after="0"/>
        <w:ind w:firstLine="600"/>
        <w:jc w:val="both"/>
        <w:rPr>
          <w:rFonts w:eastAsia="Times New Roman" w:cs="Times New Roman"/>
          <w:kern w:val="2"/>
          <w:sz w:val="32"/>
          <w:szCs w:val="32"/>
          <w14:ligatures w14:val="standardContextual"/>
        </w:rPr>
      </w:pPr>
      <w:r w:rsidRPr="00A52CA3">
        <w:rPr>
          <w:rFonts w:eastAsia="Times New Roman" w:cs="Times New Roman"/>
          <w:color w:val="000000"/>
          <w:kern w:val="2"/>
          <w:sz w:val="32"/>
          <w:szCs w:val="32"/>
          <w14:ligatures w14:val="standardContextual"/>
        </w:rPr>
        <w:t xml:space="preserve">Воспитательные методики педагогов предметного и ценностного </w:t>
      </w:r>
      <w:r w:rsidRPr="00A52CA3">
        <w:rPr>
          <w:rFonts w:eastAsia="Times New Roman" w:cs="Times New Roman"/>
          <w:color w:val="000000"/>
          <w:kern w:val="2"/>
          <w:sz w:val="32"/>
          <w:szCs w:val="32"/>
          <w14:ligatures w14:val="standardContextual"/>
        </w:rPr>
        <w:lastRenderedPageBreak/>
        <w:t>восприятия мира тоже разительно отличаются:</w:t>
      </w:r>
    </w:p>
    <w:p w14:paraId="2947AB21" w14:textId="77777777" w:rsidR="0062487B" w:rsidRPr="00A52CA3" w:rsidRDefault="0062487B" w:rsidP="0062487B">
      <w:pPr>
        <w:widowControl w:val="0"/>
        <w:spacing w:after="0"/>
        <w:ind w:firstLine="600"/>
        <w:jc w:val="both"/>
        <w:rPr>
          <w:rFonts w:eastAsia="Times New Roman" w:cs="Times New Roman"/>
          <w:kern w:val="2"/>
          <w:sz w:val="32"/>
          <w:szCs w:val="32"/>
          <w14:ligatures w14:val="standardContextual"/>
        </w:rPr>
      </w:pPr>
      <w:r w:rsidRPr="00A52CA3">
        <w:rPr>
          <w:rFonts w:eastAsia="Times New Roman" w:cs="Times New Roman"/>
          <w:color w:val="000000"/>
          <w:kern w:val="2"/>
          <w:sz w:val="32"/>
          <w:szCs w:val="32"/>
          <w14:ligatures w14:val="standardContextual"/>
        </w:rPr>
        <w:t>-первый «показывает» мир, второй «предъявляет» мир детям;</w:t>
      </w:r>
    </w:p>
    <w:p w14:paraId="3D7CD267" w14:textId="77777777" w:rsidR="0062487B" w:rsidRPr="00A52CA3" w:rsidRDefault="0062487B" w:rsidP="0062487B">
      <w:pPr>
        <w:widowControl w:val="0"/>
        <w:spacing w:after="0"/>
        <w:ind w:firstLine="600"/>
        <w:jc w:val="both"/>
        <w:rPr>
          <w:rFonts w:eastAsia="Times New Roman" w:cs="Times New Roman"/>
          <w:kern w:val="2"/>
          <w:sz w:val="32"/>
          <w:szCs w:val="32"/>
          <w14:ligatures w14:val="standardContextual"/>
        </w:rPr>
      </w:pPr>
      <w:r w:rsidRPr="00A52CA3">
        <w:rPr>
          <w:rFonts w:eastAsia="Times New Roman" w:cs="Times New Roman"/>
          <w:color w:val="000000"/>
          <w:kern w:val="2"/>
          <w:sz w:val="32"/>
          <w:szCs w:val="32"/>
          <w14:ligatures w14:val="standardContextual"/>
        </w:rPr>
        <w:t>-первый призывает детей к «запоминанию», второй - к «осмыслению»;</w:t>
      </w:r>
    </w:p>
    <w:p w14:paraId="78A082D8" w14:textId="77777777" w:rsidR="0062487B" w:rsidRPr="00A52CA3" w:rsidRDefault="0062487B" w:rsidP="0062487B">
      <w:pPr>
        <w:widowControl w:val="0"/>
        <w:spacing w:after="0"/>
        <w:ind w:firstLine="600"/>
        <w:jc w:val="both"/>
        <w:rPr>
          <w:rFonts w:eastAsia="Times New Roman" w:cs="Times New Roman"/>
          <w:kern w:val="2"/>
          <w:sz w:val="32"/>
          <w:szCs w:val="32"/>
          <w14:ligatures w14:val="standardContextual"/>
        </w:rPr>
      </w:pPr>
      <w:r w:rsidRPr="00A52CA3">
        <w:rPr>
          <w:rFonts w:eastAsia="Times New Roman" w:cs="Times New Roman"/>
          <w:color w:val="000000"/>
          <w:kern w:val="2"/>
          <w:sz w:val="32"/>
          <w:szCs w:val="32"/>
          <w14:ligatures w14:val="standardContextual"/>
        </w:rPr>
        <w:t>-первый научает детей через инструкцию и контроль, второй инициирует их активность и самоконтроль;</w:t>
      </w:r>
    </w:p>
    <w:p w14:paraId="40C898F9" w14:textId="77777777" w:rsidR="0062487B" w:rsidRPr="00A52CA3" w:rsidRDefault="0062487B" w:rsidP="0062487B">
      <w:pPr>
        <w:widowControl w:val="0"/>
        <w:spacing w:after="0"/>
        <w:ind w:firstLine="600"/>
        <w:jc w:val="both"/>
        <w:rPr>
          <w:rFonts w:eastAsia="Times New Roman" w:cs="Times New Roman"/>
          <w:kern w:val="2"/>
          <w:sz w:val="32"/>
          <w:szCs w:val="32"/>
          <w14:ligatures w14:val="standardContextual"/>
        </w:rPr>
      </w:pPr>
      <w:r w:rsidRPr="00A52CA3">
        <w:rPr>
          <w:rFonts w:eastAsia="Times New Roman" w:cs="Times New Roman"/>
          <w:color w:val="000000"/>
          <w:kern w:val="2"/>
          <w:sz w:val="32"/>
          <w:szCs w:val="32"/>
          <w14:ligatures w14:val="standardContextual"/>
        </w:rPr>
        <w:t>-первый оценивает, второй выражает свое «Я», откликаясь на действия ребенка;</w:t>
      </w:r>
    </w:p>
    <w:p w14:paraId="6AA14FB6" w14:textId="77777777" w:rsidR="0062487B" w:rsidRPr="00A52CA3" w:rsidRDefault="0062487B" w:rsidP="0062487B">
      <w:pPr>
        <w:widowControl w:val="0"/>
        <w:spacing w:after="0"/>
        <w:ind w:firstLine="600"/>
        <w:jc w:val="both"/>
        <w:rPr>
          <w:rFonts w:eastAsia="Times New Roman" w:cs="Times New Roman"/>
          <w:kern w:val="2"/>
          <w:sz w:val="32"/>
          <w:szCs w:val="32"/>
          <w14:ligatures w14:val="standardContextual"/>
        </w:rPr>
      </w:pPr>
      <w:r w:rsidRPr="00A52CA3">
        <w:rPr>
          <w:rFonts w:eastAsia="Times New Roman" w:cs="Times New Roman"/>
          <w:color w:val="000000"/>
          <w:kern w:val="2"/>
          <w:sz w:val="32"/>
          <w:szCs w:val="32"/>
          <w14:ligatures w14:val="standardContextual"/>
        </w:rPr>
        <w:t>-первый требует, чтобы дети были похожи на него, второй - предоставляет свободу проявления индивидуальности».</w:t>
      </w:r>
    </w:p>
    <w:p w14:paraId="246BFA78" w14:textId="5DBE89C1" w:rsidR="0062487B" w:rsidRDefault="0062487B" w:rsidP="0062487B">
      <w:pPr>
        <w:widowControl w:val="0"/>
        <w:spacing w:after="340"/>
        <w:ind w:firstLine="600"/>
        <w:jc w:val="both"/>
        <w:rPr>
          <w:rFonts w:eastAsia="Times New Roman" w:cs="Times New Roman"/>
          <w:kern w:val="2"/>
          <w:sz w:val="32"/>
          <w:szCs w:val="32"/>
          <w14:ligatures w14:val="standardContextual"/>
        </w:rPr>
      </w:pPr>
      <w:r w:rsidRPr="00A52CA3">
        <w:rPr>
          <w:rFonts w:eastAsia="Times New Roman" w:cs="Times New Roman"/>
          <w:color w:val="000000"/>
          <w:kern w:val="2"/>
          <w:sz w:val="32"/>
          <w:szCs w:val="32"/>
          <w14:ligatures w14:val="standardContextual"/>
        </w:rPr>
        <w:t>(</w:t>
      </w:r>
      <w:proofErr w:type="spellStart"/>
      <w:r w:rsidRPr="00A52CA3">
        <w:rPr>
          <w:rFonts w:eastAsia="Times New Roman" w:cs="Times New Roman"/>
          <w:color w:val="000000"/>
          <w:kern w:val="2"/>
          <w:sz w:val="32"/>
          <w:szCs w:val="32"/>
          <w14:ligatures w14:val="standardContextual"/>
        </w:rPr>
        <w:t>Щуркова</w:t>
      </w:r>
      <w:proofErr w:type="spellEnd"/>
      <w:r w:rsidRPr="00A52CA3">
        <w:rPr>
          <w:rFonts w:eastAsia="Times New Roman" w:cs="Times New Roman"/>
          <w:color w:val="000000"/>
          <w:kern w:val="2"/>
          <w:sz w:val="32"/>
          <w:szCs w:val="32"/>
          <w14:ligatures w14:val="standardContextual"/>
        </w:rPr>
        <w:t xml:space="preserve">, Н.Е. Новое воспитание / Н.Е. </w:t>
      </w:r>
      <w:proofErr w:type="spellStart"/>
      <w:r w:rsidRPr="00A52CA3">
        <w:rPr>
          <w:rFonts w:eastAsia="Times New Roman" w:cs="Times New Roman"/>
          <w:color w:val="000000"/>
          <w:kern w:val="2"/>
          <w:sz w:val="32"/>
          <w:szCs w:val="32"/>
          <w14:ligatures w14:val="standardContextual"/>
        </w:rPr>
        <w:t>Щуркова</w:t>
      </w:r>
      <w:proofErr w:type="spellEnd"/>
      <w:r w:rsidRPr="00A52CA3">
        <w:rPr>
          <w:rFonts w:eastAsia="Times New Roman" w:cs="Times New Roman"/>
          <w:color w:val="000000"/>
          <w:kern w:val="2"/>
          <w:sz w:val="32"/>
          <w:szCs w:val="32"/>
          <w14:ligatures w14:val="standardContextual"/>
        </w:rPr>
        <w:t xml:space="preserve">. </w:t>
      </w:r>
      <w:proofErr w:type="gramStart"/>
      <w:r w:rsidRPr="00A52CA3">
        <w:rPr>
          <w:rFonts w:eastAsia="Times New Roman" w:cs="Times New Roman"/>
          <w:color w:val="000000"/>
          <w:kern w:val="2"/>
          <w:sz w:val="32"/>
          <w:szCs w:val="32"/>
          <w14:ligatures w14:val="standardContextual"/>
        </w:rPr>
        <w:t>М. :</w:t>
      </w:r>
      <w:proofErr w:type="gramEnd"/>
      <w:r w:rsidRPr="00A52CA3">
        <w:rPr>
          <w:rFonts w:eastAsia="Times New Roman" w:cs="Times New Roman"/>
          <w:color w:val="000000"/>
          <w:kern w:val="2"/>
          <w:sz w:val="32"/>
          <w:szCs w:val="32"/>
          <w14:ligatures w14:val="standardContextual"/>
        </w:rPr>
        <w:t xml:space="preserve"> Академия, 2002. С. 14-18).</w:t>
      </w:r>
    </w:p>
    <w:p w14:paraId="57EE2953" w14:textId="77777777" w:rsidR="0062487B" w:rsidRPr="00A52CA3" w:rsidRDefault="0062487B" w:rsidP="0062487B">
      <w:pPr>
        <w:widowControl w:val="0"/>
        <w:spacing w:after="0"/>
        <w:ind w:firstLine="580"/>
        <w:jc w:val="both"/>
        <w:rPr>
          <w:rFonts w:eastAsia="Times New Roman" w:cs="Times New Roman"/>
          <w:kern w:val="2"/>
          <w:sz w:val="32"/>
          <w:szCs w:val="32"/>
          <w14:ligatures w14:val="standardContextual"/>
        </w:rPr>
      </w:pPr>
      <w:r>
        <w:rPr>
          <w:rFonts w:eastAsia="Times New Roman" w:cs="Times New Roman"/>
          <w:b/>
          <w:bCs/>
          <w:color w:val="000000"/>
          <w:kern w:val="2"/>
          <w:sz w:val="32"/>
          <w:szCs w:val="32"/>
          <w:lang w:bidi="en-US"/>
          <w14:ligatures w14:val="standardContextual"/>
        </w:rPr>
        <w:t>10</w:t>
      </w:r>
      <w:r w:rsidRPr="00F370AF">
        <w:rPr>
          <w:rFonts w:eastAsia="Times New Roman" w:cs="Times New Roman"/>
          <w:b/>
          <w:bCs/>
          <w:color w:val="000000"/>
          <w:kern w:val="2"/>
          <w:sz w:val="32"/>
          <w:szCs w:val="32"/>
          <w:lang w:bidi="en-US"/>
          <w14:ligatures w14:val="standardContextual"/>
        </w:rPr>
        <w:t xml:space="preserve">. </w:t>
      </w:r>
      <w:r w:rsidRPr="00A52CA3">
        <w:rPr>
          <w:rFonts w:eastAsia="Times New Roman" w:cs="Times New Roman"/>
          <w:b/>
          <w:bCs/>
          <w:color w:val="000000"/>
          <w:kern w:val="2"/>
          <w:sz w:val="32"/>
          <w:szCs w:val="32"/>
          <w14:ligatures w14:val="standardContextual"/>
        </w:rPr>
        <w:t>Педагогические задачи.</w:t>
      </w:r>
    </w:p>
    <w:p w14:paraId="66B42878" w14:textId="77777777" w:rsidR="0062487B" w:rsidRPr="00A52CA3" w:rsidRDefault="0062487B" w:rsidP="0062487B">
      <w:pPr>
        <w:widowControl w:val="0"/>
        <w:numPr>
          <w:ilvl w:val="0"/>
          <w:numId w:val="42"/>
        </w:numPr>
        <w:tabs>
          <w:tab w:val="left" w:pos="1070"/>
        </w:tabs>
        <w:spacing w:after="0"/>
        <w:ind w:firstLine="580"/>
        <w:jc w:val="both"/>
        <w:rPr>
          <w:rFonts w:eastAsia="Times New Roman" w:cs="Times New Roman"/>
          <w:kern w:val="2"/>
          <w:sz w:val="32"/>
          <w:szCs w:val="32"/>
          <w14:ligatures w14:val="standardContextual"/>
        </w:rPr>
      </w:pPr>
      <w:r w:rsidRPr="00A52CA3">
        <w:rPr>
          <w:rFonts w:eastAsia="Times New Roman" w:cs="Times New Roman"/>
          <w:color w:val="000000"/>
          <w:kern w:val="2"/>
          <w:sz w:val="32"/>
          <w:szCs w:val="32"/>
          <w14:ligatures w14:val="standardContextual"/>
        </w:rPr>
        <w:t>Вы решили организовать службу помощи родителям для детей от 18 месяцев до 18 лет. В своих рекламных объявлениях Вы выражаете намерение развивать у детей интеллектуальные способности. Приведите примеры видов деятельности, способствующих эффективному умственному развитию с учетом возрастных особенностей детей: 1,5-3 года; 3-6 лет; 6-11 лет; 11</w:t>
      </w:r>
      <w:r w:rsidRPr="00A52CA3">
        <w:rPr>
          <w:rFonts w:eastAsia="Times New Roman" w:cs="Times New Roman"/>
          <w:color w:val="000000"/>
          <w:kern w:val="2"/>
          <w:sz w:val="32"/>
          <w:szCs w:val="32"/>
          <w14:ligatures w14:val="standardContextual"/>
        </w:rPr>
        <w:softHyphen/>
        <w:t>15 лет; 15-18 лет.</w:t>
      </w:r>
    </w:p>
    <w:p w14:paraId="28818333" w14:textId="77777777" w:rsidR="0062487B" w:rsidRPr="00A52CA3" w:rsidRDefault="0062487B" w:rsidP="0062487B">
      <w:pPr>
        <w:widowControl w:val="0"/>
        <w:spacing w:after="0"/>
        <w:ind w:firstLine="580"/>
        <w:jc w:val="both"/>
        <w:rPr>
          <w:rFonts w:eastAsia="Times New Roman" w:cs="Times New Roman"/>
          <w:kern w:val="2"/>
          <w:sz w:val="32"/>
          <w:szCs w:val="32"/>
          <w14:ligatures w14:val="standardContextual"/>
        </w:rPr>
      </w:pPr>
      <w:r w:rsidRPr="00A52CA3">
        <w:rPr>
          <w:rFonts w:eastAsia="Times New Roman" w:cs="Times New Roman"/>
          <w:color w:val="000000"/>
          <w:kern w:val="2"/>
          <w:sz w:val="32"/>
          <w:szCs w:val="32"/>
          <w14:ligatures w14:val="standardContextual"/>
        </w:rPr>
        <w:t>Б</w:t>
      </w:r>
      <w:proofErr w:type="gramStart"/>
      <w:r w:rsidRPr="00A52CA3">
        <w:rPr>
          <w:rFonts w:eastAsia="Times New Roman" w:cs="Times New Roman"/>
          <w:color w:val="000000"/>
          <w:kern w:val="2"/>
          <w:sz w:val="32"/>
          <w:szCs w:val="32"/>
          <w14:ligatures w14:val="standardContextual"/>
        </w:rPr>
        <w:t>) В</w:t>
      </w:r>
      <w:proofErr w:type="gramEnd"/>
      <w:r w:rsidRPr="00A52CA3">
        <w:rPr>
          <w:rFonts w:eastAsia="Times New Roman" w:cs="Times New Roman"/>
          <w:color w:val="000000"/>
          <w:kern w:val="2"/>
          <w:sz w:val="32"/>
          <w:szCs w:val="32"/>
          <w14:ligatures w14:val="standardContextual"/>
        </w:rPr>
        <w:t xml:space="preserve"> 5 классе учительница вызвала нарушителя дисциплины во время урока к своему столу и строго сказала: «Стой здесь до тех пор, пока из твоей головы не выйдут все глупости. Когда будешь в порядке, скажешь об этом». Ученик попал в конфузное положение. Ему было стыдно стоять под насмешливыми взглядами своих товарищей и через минуту он сказал: «Все в порядке». Учительнице понравился этот прием, и она в аналогичном случае поступила так же по отношению к ученице 9 класса.</w:t>
      </w:r>
    </w:p>
    <w:p w14:paraId="0B92FBD2" w14:textId="77777777" w:rsidR="0062487B" w:rsidRPr="00A52CA3" w:rsidRDefault="0062487B" w:rsidP="0062487B">
      <w:pPr>
        <w:widowControl w:val="0"/>
        <w:spacing w:after="0"/>
        <w:ind w:firstLine="580"/>
        <w:jc w:val="both"/>
        <w:rPr>
          <w:rFonts w:eastAsia="Times New Roman" w:cs="Times New Roman"/>
          <w:kern w:val="2"/>
          <w:sz w:val="32"/>
          <w:szCs w:val="32"/>
          <w14:ligatures w14:val="standardContextual"/>
        </w:rPr>
      </w:pPr>
      <w:r w:rsidRPr="00A52CA3">
        <w:rPr>
          <w:rFonts w:eastAsia="Times New Roman" w:cs="Times New Roman"/>
          <w:i/>
          <w:iCs/>
          <w:color w:val="000000"/>
          <w:kern w:val="2"/>
          <w:sz w:val="32"/>
          <w:szCs w:val="32"/>
          <w14:ligatures w14:val="standardContextual"/>
        </w:rPr>
        <w:t>Опишите и обоснуйте возможные варианты реакции ученицы класса на воспитательное воздействие учительницы.</w:t>
      </w:r>
    </w:p>
    <w:p w14:paraId="20D354EC" w14:textId="77777777" w:rsidR="0062487B" w:rsidRPr="00A52CA3" w:rsidRDefault="0062487B" w:rsidP="0062487B">
      <w:pPr>
        <w:widowControl w:val="0"/>
        <w:numPr>
          <w:ilvl w:val="0"/>
          <w:numId w:val="42"/>
        </w:numPr>
        <w:tabs>
          <w:tab w:val="left" w:pos="1070"/>
        </w:tabs>
        <w:spacing w:after="0"/>
        <w:ind w:firstLine="580"/>
        <w:jc w:val="both"/>
        <w:rPr>
          <w:rFonts w:eastAsia="Times New Roman" w:cs="Times New Roman"/>
          <w:kern w:val="2"/>
          <w:sz w:val="32"/>
          <w:szCs w:val="32"/>
          <w14:ligatures w14:val="standardContextual"/>
        </w:rPr>
      </w:pPr>
      <w:r w:rsidRPr="00A52CA3">
        <w:rPr>
          <w:rFonts w:eastAsia="Times New Roman" w:cs="Times New Roman"/>
          <w:color w:val="000000"/>
          <w:kern w:val="2"/>
          <w:sz w:val="32"/>
          <w:szCs w:val="32"/>
          <w14:ligatures w14:val="standardContextual"/>
        </w:rPr>
        <w:t>В одной средней школе работает «Клуб почемучек». Его членами являются ученики младших классов. Заседание клуба проводится раз в неделю. Каждый ученик в течение недели может написать на листе бумаги вопрос и опустить его в специальный ящик. Для ответов на вопросы привлекаются старшеклассники, учителя, ребята сами ищут ответы. Если сами не могут ответить, обращаются за помощью к консультантам - старшеклассникам.</w:t>
      </w:r>
    </w:p>
    <w:p w14:paraId="666DACF6" w14:textId="77777777" w:rsidR="0062487B" w:rsidRPr="00A52CA3" w:rsidRDefault="0062487B" w:rsidP="0062487B">
      <w:pPr>
        <w:widowControl w:val="0"/>
        <w:spacing w:after="0"/>
        <w:ind w:firstLine="580"/>
        <w:jc w:val="both"/>
        <w:rPr>
          <w:rFonts w:eastAsia="Times New Roman" w:cs="Times New Roman"/>
          <w:kern w:val="2"/>
          <w:sz w:val="32"/>
          <w:szCs w:val="32"/>
          <w14:ligatures w14:val="standardContextual"/>
        </w:rPr>
      </w:pPr>
      <w:r w:rsidRPr="00A52CA3">
        <w:rPr>
          <w:rFonts w:eastAsia="Times New Roman" w:cs="Times New Roman"/>
          <w:i/>
          <w:iCs/>
          <w:color w:val="000000"/>
          <w:kern w:val="2"/>
          <w:sz w:val="32"/>
          <w:szCs w:val="32"/>
          <w14:ligatures w14:val="standardContextual"/>
        </w:rPr>
        <w:lastRenderedPageBreak/>
        <w:t>Чем интересна такая форма работы?</w:t>
      </w:r>
    </w:p>
    <w:p w14:paraId="1891414C" w14:textId="77777777" w:rsidR="0062487B" w:rsidRPr="00A52CA3" w:rsidRDefault="0062487B" w:rsidP="0062487B">
      <w:pPr>
        <w:widowControl w:val="0"/>
        <w:spacing w:after="0"/>
        <w:ind w:firstLine="580"/>
        <w:jc w:val="both"/>
        <w:rPr>
          <w:rFonts w:eastAsia="Times New Roman" w:cs="Times New Roman"/>
          <w:kern w:val="2"/>
          <w:sz w:val="32"/>
          <w:szCs w:val="32"/>
          <w14:ligatures w14:val="standardContextual"/>
        </w:rPr>
      </w:pPr>
      <w:r w:rsidRPr="00A52CA3">
        <w:rPr>
          <w:rFonts w:eastAsia="Times New Roman" w:cs="Times New Roman"/>
          <w:color w:val="000000"/>
          <w:kern w:val="2"/>
          <w:sz w:val="32"/>
          <w:szCs w:val="32"/>
          <w14:ligatures w14:val="standardContextual"/>
        </w:rPr>
        <w:t>Г) (Из рассказа молодого учителя математики). «За первой партой сидит Лукин. Сидит и бьет себя по руке железной линейкой. Мешает. Отбираю линейку (вытягиваю из кулака). Лукину кто-то дает другую, деревянную. Вижу, что Лукин держит крепко - не вырву. Произношу фразу (придумал): «Суворов сказал, что излишняя настойчивость в негодных намерениях из-за собственной амбиции есть первый признак ограниченности». Лукин не очень понял, но общий смысл уловил. Дураком выглядеть не хочет.</w:t>
      </w:r>
    </w:p>
    <w:p w14:paraId="1782B19E" w14:textId="77777777" w:rsidR="0062487B" w:rsidRPr="00A52CA3" w:rsidRDefault="0062487B" w:rsidP="0062487B">
      <w:pPr>
        <w:widowControl w:val="0"/>
        <w:spacing w:after="0"/>
        <w:jc w:val="right"/>
        <w:rPr>
          <w:rFonts w:eastAsia="Times New Roman" w:cs="Times New Roman"/>
          <w:kern w:val="2"/>
          <w:sz w:val="32"/>
          <w:szCs w:val="32"/>
          <w14:ligatures w14:val="standardContextual"/>
        </w:rPr>
      </w:pPr>
      <w:r w:rsidRPr="00A52CA3">
        <w:rPr>
          <w:rFonts w:eastAsia="Times New Roman" w:cs="Times New Roman"/>
          <w:i/>
          <w:iCs/>
          <w:color w:val="000000"/>
          <w:kern w:val="2"/>
          <w:sz w:val="32"/>
          <w:szCs w:val="32"/>
          <w14:ligatures w14:val="standardContextual"/>
        </w:rPr>
        <w:t>Какой прием воспитательного воздействия применил учитель?</w:t>
      </w:r>
    </w:p>
    <w:p w14:paraId="0BE4A5EF" w14:textId="77777777" w:rsidR="0062487B" w:rsidRDefault="0062487B" w:rsidP="0062487B">
      <w:pPr>
        <w:spacing w:after="0"/>
        <w:ind w:firstLine="709"/>
        <w:jc w:val="both"/>
      </w:pPr>
    </w:p>
    <w:p w14:paraId="7DB356AA" w14:textId="0BB11B2B" w:rsidR="0062487B" w:rsidRPr="00F370AF" w:rsidRDefault="0062487B" w:rsidP="0062487B">
      <w:pPr>
        <w:widowControl w:val="0"/>
        <w:spacing w:after="340"/>
        <w:jc w:val="both"/>
        <w:rPr>
          <w:rFonts w:eastAsia="Times New Roman" w:cs="Times New Roman"/>
          <w:kern w:val="2"/>
          <w:sz w:val="32"/>
          <w:szCs w:val="32"/>
          <w14:ligatures w14:val="standardContextual"/>
        </w:rPr>
        <w:sectPr w:rsidR="0062487B" w:rsidRPr="00F370AF" w:rsidSect="00F43367">
          <w:pgSz w:w="11900" w:h="16840"/>
          <w:pgMar w:top="751" w:right="1188" w:bottom="1867" w:left="1212" w:header="0" w:footer="3" w:gutter="0"/>
          <w:cols w:space="720"/>
        </w:sectPr>
      </w:pPr>
    </w:p>
    <w:p w14:paraId="02DA88CE" w14:textId="77777777" w:rsidR="00F370AF" w:rsidRPr="00F370AF" w:rsidRDefault="00F370AF" w:rsidP="00F370AF">
      <w:pPr>
        <w:widowControl w:val="0"/>
        <w:tabs>
          <w:tab w:val="left" w:pos="958"/>
        </w:tabs>
        <w:spacing w:after="180"/>
        <w:ind w:left="580"/>
        <w:rPr>
          <w:rFonts w:eastAsia="Times New Roman" w:cs="Times New Roman"/>
          <w:kern w:val="2"/>
          <w:sz w:val="32"/>
          <w:szCs w:val="32"/>
          <w14:ligatures w14:val="standardContextual"/>
        </w:rPr>
      </w:pPr>
    </w:p>
    <w:p w14:paraId="55C3A9B9" w14:textId="2C0BFDD3" w:rsidR="008140D2" w:rsidRPr="00A52CA3" w:rsidRDefault="008140D2" w:rsidP="0062487B">
      <w:pPr>
        <w:widowControl w:val="0"/>
        <w:tabs>
          <w:tab w:val="left" w:pos="958"/>
        </w:tabs>
        <w:spacing w:after="180"/>
        <w:rPr>
          <w:rFonts w:eastAsia="Times New Roman" w:cs="Times New Roman"/>
          <w:kern w:val="2"/>
          <w:sz w:val="32"/>
          <w:szCs w:val="32"/>
          <w14:ligatures w14:val="standardContextual"/>
        </w:rPr>
      </w:pPr>
      <w:r w:rsidRPr="00A52CA3">
        <w:rPr>
          <w:rFonts w:eastAsia="Times New Roman" w:cs="Times New Roman"/>
          <w:kern w:val="2"/>
          <w:sz w:val="32"/>
          <w:szCs w:val="32"/>
          <w14:ligatures w14:val="standardContextual"/>
        </w:rPr>
        <w:br w:type="page"/>
      </w:r>
    </w:p>
    <w:sectPr w:rsidR="008140D2" w:rsidRPr="00A52CA3" w:rsidSect="00F4336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E830FA"/>
    <w:multiLevelType w:val="multilevel"/>
    <w:tmpl w:val="4BC077B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32"/>
        <w:szCs w:val="32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03B14886"/>
    <w:multiLevelType w:val="multilevel"/>
    <w:tmpl w:val="DCCC11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85718CE"/>
    <w:multiLevelType w:val="multilevel"/>
    <w:tmpl w:val="B1A81ACC"/>
    <w:lvl w:ilvl="0">
      <w:start w:val="4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32"/>
        <w:szCs w:val="32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 w15:restartNumberingAfterBreak="0">
    <w:nsid w:val="09B47F40"/>
    <w:multiLevelType w:val="multilevel"/>
    <w:tmpl w:val="17602E12"/>
    <w:lvl w:ilvl="0">
      <w:start w:val="2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32"/>
        <w:szCs w:val="32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 w15:restartNumberingAfterBreak="0">
    <w:nsid w:val="0B306AB2"/>
    <w:multiLevelType w:val="multilevel"/>
    <w:tmpl w:val="E1041406"/>
    <w:lvl w:ilvl="0">
      <w:start w:val="1"/>
      <w:numFmt w:val="upperLetter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32"/>
        <w:szCs w:val="32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 w15:restartNumberingAfterBreak="0">
    <w:nsid w:val="0E795EB0"/>
    <w:multiLevelType w:val="multilevel"/>
    <w:tmpl w:val="A71665A8"/>
    <w:lvl w:ilvl="0">
      <w:start w:val="1"/>
      <w:numFmt w:val="upperRoman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32"/>
        <w:szCs w:val="32"/>
        <w:u w:val="none"/>
        <w:effect w:val="none"/>
        <w:lang w:val="en-US" w:eastAsia="en-US" w:bidi="en-US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" w15:restartNumberingAfterBreak="0">
    <w:nsid w:val="104B41E4"/>
    <w:multiLevelType w:val="multilevel"/>
    <w:tmpl w:val="37A2CACA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32"/>
        <w:szCs w:val="32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" w15:restartNumberingAfterBreak="0">
    <w:nsid w:val="117F680D"/>
    <w:multiLevelType w:val="multilevel"/>
    <w:tmpl w:val="0C569F2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32"/>
        <w:szCs w:val="32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8" w15:restartNumberingAfterBreak="0">
    <w:nsid w:val="145420C1"/>
    <w:multiLevelType w:val="multilevel"/>
    <w:tmpl w:val="8854A42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32"/>
        <w:szCs w:val="32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9" w15:restartNumberingAfterBreak="0">
    <w:nsid w:val="1B21001E"/>
    <w:multiLevelType w:val="multilevel"/>
    <w:tmpl w:val="7F96461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32"/>
        <w:szCs w:val="32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0" w15:restartNumberingAfterBreak="0">
    <w:nsid w:val="1CC143CB"/>
    <w:multiLevelType w:val="multilevel"/>
    <w:tmpl w:val="E82EE32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32"/>
        <w:szCs w:val="32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1" w15:restartNumberingAfterBreak="0">
    <w:nsid w:val="1D3241E2"/>
    <w:multiLevelType w:val="multilevel"/>
    <w:tmpl w:val="56DE0656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32"/>
        <w:szCs w:val="32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2" w15:restartNumberingAfterBreak="0">
    <w:nsid w:val="1F343CEE"/>
    <w:multiLevelType w:val="multilevel"/>
    <w:tmpl w:val="82E06454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32"/>
        <w:szCs w:val="32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3" w15:restartNumberingAfterBreak="0">
    <w:nsid w:val="1F4140A5"/>
    <w:multiLevelType w:val="multilevel"/>
    <w:tmpl w:val="6B7C14EA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32"/>
        <w:szCs w:val="32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4" w15:restartNumberingAfterBreak="0">
    <w:nsid w:val="21307558"/>
    <w:multiLevelType w:val="multilevel"/>
    <w:tmpl w:val="F7B480F4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32"/>
        <w:szCs w:val="32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5" w15:restartNumberingAfterBreak="0">
    <w:nsid w:val="213E786A"/>
    <w:multiLevelType w:val="multilevel"/>
    <w:tmpl w:val="89ECC754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32"/>
        <w:szCs w:val="32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6" w15:restartNumberingAfterBreak="0">
    <w:nsid w:val="21591013"/>
    <w:multiLevelType w:val="multilevel"/>
    <w:tmpl w:val="D4380CA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32"/>
        <w:szCs w:val="32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7" w15:restartNumberingAfterBreak="0">
    <w:nsid w:val="224B5B09"/>
    <w:multiLevelType w:val="multilevel"/>
    <w:tmpl w:val="5E9C1B0A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32"/>
        <w:szCs w:val="32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8" w15:restartNumberingAfterBreak="0">
    <w:nsid w:val="258B6C73"/>
    <w:multiLevelType w:val="multilevel"/>
    <w:tmpl w:val="8278D86A"/>
    <w:lvl w:ilvl="0">
      <w:start w:val="2"/>
      <w:numFmt w:val="upperRoman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32"/>
        <w:szCs w:val="32"/>
        <w:u w:val="none"/>
        <w:effect w:val="none"/>
        <w:lang w:val="en-US" w:eastAsia="en-US" w:bidi="en-US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9" w15:restartNumberingAfterBreak="0">
    <w:nsid w:val="2A164BB3"/>
    <w:multiLevelType w:val="multilevel"/>
    <w:tmpl w:val="C4E40C5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32"/>
        <w:szCs w:val="32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0" w15:restartNumberingAfterBreak="0">
    <w:nsid w:val="2BC54EF7"/>
    <w:multiLevelType w:val="multilevel"/>
    <w:tmpl w:val="3600F7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2C7125A1"/>
    <w:multiLevelType w:val="multilevel"/>
    <w:tmpl w:val="ABB82E2E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32"/>
        <w:szCs w:val="32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2" w15:restartNumberingAfterBreak="0">
    <w:nsid w:val="2CFC7545"/>
    <w:multiLevelType w:val="multilevel"/>
    <w:tmpl w:val="3A308CF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32"/>
        <w:szCs w:val="32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3" w15:restartNumberingAfterBreak="0">
    <w:nsid w:val="30A32C3B"/>
    <w:multiLevelType w:val="multilevel"/>
    <w:tmpl w:val="1E8C27FC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32"/>
        <w:szCs w:val="32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4" w15:restartNumberingAfterBreak="0">
    <w:nsid w:val="33DB1C20"/>
    <w:multiLevelType w:val="multilevel"/>
    <w:tmpl w:val="7CECF5B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32"/>
        <w:szCs w:val="32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5" w15:restartNumberingAfterBreak="0">
    <w:nsid w:val="35FD7B55"/>
    <w:multiLevelType w:val="multilevel"/>
    <w:tmpl w:val="99E6777A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32"/>
        <w:szCs w:val="32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6" w15:restartNumberingAfterBreak="0">
    <w:nsid w:val="3C193B6D"/>
    <w:multiLevelType w:val="multilevel"/>
    <w:tmpl w:val="221CD4A4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32"/>
        <w:szCs w:val="32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7" w15:restartNumberingAfterBreak="0">
    <w:nsid w:val="3F347457"/>
    <w:multiLevelType w:val="multilevel"/>
    <w:tmpl w:val="0F4ADA84"/>
    <w:lvl w:ilvl="0">
      <w:start w:val="24"/>
      <w:numFmt w:val="upperRoman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32"/>
        <w:szCs w:val="32"/>
        <w:u w:val="none"/>
        <w:effect w:val="none"/>
        <w:lang w:val="en-US" w:eastAsia="en-US" w:bidi="en-US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8" w15:restartNumberingAfterBreak="0">
    <w:nsid w:val="47B81273"/>
    <w:multiLevelType w:val="hybridMultilevel"/>
    <w:tmpl w:val="C088CC18"/>
    <w:lvl w:ilvl="0" w:tplc="4E78D4F2">
      <w:start w:val="9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94C2BDA"/>
    <w:multiLevelType w:val="multilevel"/>
    <w:tmpl w:val="FCFAC5CA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32"/>
        <w:szCs w:val="32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0" w15:restartNumberingAfterBreak="0">
    <w:nsid w:val="4AF843DB"/>
    <w:multiLevelType w:val="multilevel"/>
    <w:tmpl w:val="B9A6B7C8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32"/>
        <w:szCs w:val="32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1" w15:restartNumberingAfterBreak="0">
    <w:nsid w:val="4EFB371D"/>
    <w:multiLevelType w:val="hybridMultilevel"/>
    <w:tmpl w:val="1B0A9EB2"/>
    <w:lvl w:ilvl="0" w:tplc="B37AE33C">
      <w:start w:val="14"/>
      <w:numFmt w:val="decimal"/>
      <w:lvlText w:val="%1."/>
      <w:lvlJc w:val="left"/>
      <w:pPr>
        <w:ind w:left="765" w:hanging="405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0F339B4"/>
    <w:multiLevelType w:val="multilevel"/>
    <w:tmpl w:val="BC28CABC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32"/>
        <w:szCs w:val="32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3" w15:restartNumberingAfterBreak="0">
    <w:nsid w:val="523B6F0E"/>
    <w:multiLevelType w:val="multilevel"/>
    <w:tmpl w:val="80ACE09E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32"/>
        <w:szCs w:val="32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4" w15:restartNumberingAfterBreak="0">
    <w:nsid w:val="52827B84"/>
    <w:multiLevelType w:val="multilevel"/>
    <w:tmpl w:val="AF1084C8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32"/>
        <w:szCs w:val="32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5" w15:restartNumberingAfterBreak="0">
    <w:nsid w:val="54976D21"/>
    <w:multiLevelType w:val="multilevel"/>
    <w:tmpl w:val="DA08E3A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32"/>
        <w:szCs w:val="32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6" w15:restartNumberingAfterBreak="0">
    <w:nsid w:val="586148A1"/>
    <w:multiLevelType w:val="multilevel"/>
    <w:tmpl w:val="F8FEC554"/>
    <w:lvl w:ilvl="0">
      <w:start w:val="19"/>
      <w:numFmt w:val="upperRoman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32"/>
        <w:szCs w:val="32"/>
        <w:u w:val="none"/>
        <w:effect w:val="none"/>
        <w:lang w:val="en-US" w:eastAsia="en-US" w:bidi="en-US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7" w15:restartNumberingAfterBreak="0">
    <w:nsid w:val="586907FF"/>
    <w:multiLevelType w:val="multilevel"/>
    <w:tmpl w:val="ED3EEFC8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32"/>
        <w:szCs w:val="32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8" w15:restartNumberingAfterBreak="0">
    <w:nsid w:val="607D6D78"/>
    <w:multiLevelType w:val="multilevel"/>
    <w:tmpl w:val="A2CC0BF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32"/>
        <w:szCs w:val="32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9" w15:restartNumberingAfterBreak="0">
    <w:nsid w:val="71645009"/>
    <w:multiLevelType w:val="multilevel"/>
    <w:tmpl w:val="808E62BC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32"/>
        <w:szCs w:val="32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0" w15:restartNumberingAfterBreak="0">
    <w:nsid w:val="787B558B"/>
    <w:multiLevelType w:val="multilevel"/>
    <w:tmpl w:val="1086660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32"/>
        <w:szCs w:val="32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1" w15:restartNumberingAfterBreak="0">
    <w:nsid w:val="7A5A1CBB"/>
    <w:multiLevelType w:val="multilevel"/>
    <w:tmpl w:val="F504605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32"/>
        <w:szCs w:val="32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2" w15:restartNumberingAfterBreak="0">
    <w:nsid w:val="7AE33661"/>
    <w:multiLevelType w:val="multilevel"/>
    <w:tmpl w:val="DFA2F28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32"/>
        <w:szCs w:val="32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3" w15:restartNumberingAfterBreak="0">
    <w:nsid w:val="7C506D3A"/>
    <w:multiLevelType w:val="multilevel"/>
    <w:tmpl w:val="231AE86A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32"/>
        <w:szCs w:val="32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2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4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8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3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3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4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2"/>
    <w:lvlOverride w:ilvl="0">
      <w:startOverride w:val="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2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3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1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3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2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2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20"/>
  </w:num>
  <w:num w:numId="18">
    <w:abstractNumId w:val="1"/>
  </w:num>
  <w:num w:numId="19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>
    <w:abstractNumId w:val="3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>
    <w:abstractNumId w:val="3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5">
    <w:abstractNumId w:val="2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6">
    <w:abstractNumId w:val="2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7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8">
    <w:abstractNumId w:val="1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9">
    <w:abstractNumId w:val="1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0">
    <w:abstractNumId w:val="3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1">
    <w:abstractNumId w:val="4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2">
    <w:abstractNumId w:val="4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3">
    <w:abstractNumId w:val="1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4">
    <w:abstractNumId w:val="36"/>
    <w:lvlOverride w:ilvl="0">
      <w:startOverride w:val="19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5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6">
    <w:abstractNumId w:val="3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7">
    <w:abstractNumId w:val="3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8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9">
    <w:abstractNumId w:val="2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0">
    <w:abstractNumId w:val="27"/>
    <w:lvlOverride w:ilvl="0">
      <w:startOverride w:val="2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1">
    <w:abstractNumId w:val="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2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3">
    <w:abstractNumId w:val="28"/>
  </w:num>
  <w:num w:numId="44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517"/>
    <w:rsid w:val="004D70EB"/>
    <w:rsid w:val="005237EA"/>
    <w:rsid w:val="0062487B"/>
    <w:rsid w:val="006C0B77"/>
    <w:rsid w:val="008140D2"/>
    <w:rsid w:val="008242FF"/>
    <w:rsid w:val="00870751"/>
    <w:rsid w:val="00922C48"/>
    <w:rsid w:val="00B915B7"/>
    <w:rsid w:val="00C90517"/>
    <w:rsid w:val="00E06A05"/>
    <w:rsid w:val="00EA59DF"/>
    <w:rsid w:val="00EE4070"/>
    <w:rsid w:val="00F12C76"/>
    <w:rsid w:val="00F370AF"/>
    <w:rsid w:val="00F43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D28FF9"/>
  <w15:chartTrackingRefBased/>
  <w15:docId w15:val="{CDC07724-43F1-4B7B-A6F3-E1C1BEC8B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D70EB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paragraph" w:styleId="4">
    <w:name w:val="heading 4"/>
    <w:basedOn w:val="a"/>
    <w:next w:val="a"/>
    <w:link w:val="40"/>
    <w:uiPriority w:val="9"/>
    <w:unhideWhenUsed/>
    <w:qFormat/>
    <w:rsid w:val="004D70E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4D70EB"/>
    <w:rPr>
      <w:rFonts w:asciiTheme="majorHAnsi" w:eastAsiaTheme="majorEastAsia" w:hAnsiTheme="majorHAnsi" w:cstheme="majorBidi"/>
      <w:i/>
      <w:iCs/>
      <w:color w:val="2F5496" w:themeColor="accent1" w:themeShade="BF"/>
      <w:kern w:val="0"/>
      <w:sz w:val="28"/>
      <w14:ligatures w14:val="none"/>
    </w:rPr>
  </w:style>
  <w:style w:type="character" w:customStyle="1" w:styleId="a3">
    <w:name w:val="Основной текст_"/>
    <w:basedOn w:val="a0"/>
    <w:link w:val="1"/>
    <w:locked/>
    <w:rsid w:val="008140D2"/>
    <w:rPr>
      <w:rFonts w:ascii="Times New Roman" w:eastAsia="Times New Roman" w:hAnsi="Times New Roman" w:cs="Times New Roman"/>
      <w:sz w:val="32"/>
      <w:szCs w:val="32"/>
      <w:shd w:val="clear" w:color="auto" w:fill="FFFFFF"/>
    </w:rPr>
  </w:style>
  <w:style w:type="paragraph" w:customStyle="1" w:styleId="1">
    <w:name w:val="Основной текст1"/>
    <w:basedOn w:val="a"/>
    <w:link w:val="a3"/>
    <w:rsid w:val="008140D2"/>
    <w:pPr>
      <w:widowControl w:val="0"/>
      <w:shd w:val="clear" w:color="auto" w:fill="FFFFFF"/>
      <w:spacing w:after="0"/>
      <w:ind w:firstLine="400"/>
    </w:pPr>
    <w:rPr>
      <w:rFonts w:eastAsia="Times New Roman" w:cs="Times New Roman"/>
      <w:kern w:val="2"/>
      <w:sz w:val="32"/>
      <w:szCs w:val="32"/>
      <w14:ligatures w14:val="standardContextual"/>
    </w:rPr>
  </w:style>
  <w:style w:type="paragraph" w:styleId="a4">
    <w:name w:val="List Paragraph"/>
    <w:basedOn w:val="a"/>
    <w:uiPriority w:val="34"/>
    <w:qFormat/>
    <w:rsid w:val="00E06A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641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0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7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se.garant.ru/6149681/" TargetMode="External"/><Relationship Id="rId13" Type="http://schemas.openxmlformats.org/officeDocument/2006/relationships/hyperlink" Target="http://www.ege.spb.ru/index.php?option=com_k2&amp;view=item&amp;id=17:proekt-prikaza-ministerstva-obrazovaniya-i-nauki-rossijskoj-federatsii-ob-utverzhdenii-poryadka-provedeniya-gosudarstvennoj-itogovoj-attestatsii-po-obrazovatelnym-programmam-osnovnogo-obshchego-obrazovaniya&amp;Itemid=203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docs.cntd.ru/document/901895865" TargetMode="External"/><Relationship Id="rId12" Type="http://schemas.openxmlformats.org/officeDocument/2006/relationships/hyperlink" Target="https://www.garant.ru/products/ipo/prime/doc/70549798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garant.ru/products/ipo/prime/doc/72025224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base.garant.ru/70466462/" TargetMode="External"/><Relationship Id="rId11" Type="http://schemas.openxmlformats.org/officeDocument/2006/relationships/hyperlink" Target="http://base.garant.ru/70188902/" TargetMode="External"/><Relationship Id="rId5" Type="http://schemas.openxmlformats.org/officeDocument/2006/relationships/hyperlink" Target="https://base.garant.ru/70291362/4c3e49295da6f4511a0f5d18289c6432/" TargetMode="External"/><Relationship Id="rId15" Type="http://schemas.openxmlformats.org/officeDocument/2006/relationships/hyperlink" Target="https://www.garant.ru/products/ipo/prime/doc/72025228/" TargetMode="External"/><Relationship Id="rId10" Type="http://schemas.openxmlformats.org/officeDocument/2006/relationships/hyperlink" Target="https://www.garant.ru/products/ipo/prime/doc/55070507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base.garant.ru/197127/" TargetMode="External"/><Relationship Id="rId14" Type="http://schemas.openxmlformats.org/officeDocument/2006/relationships/hyperlink" Target="http://base.garant.ru/70584418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2883</Words>
  <Characters>16437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cp:lastPrinted>2024-03-26T07:23:00Z</cp:lastPrinted>
  <dcterms:created xsi:type="dcterms:W3CDTF">2024-03-26T06:47:00Z</dcterms:created>
  <dcterms:modified xsi:type="dcterms:W3CDTF">2024-03-26T13:24:00Z</dcterms:modified>
</cp:coreProperties>
</file>