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FAB" w:rsidRPr="00E44FAB" w:rsidRDefault="000216E5" w:rsidP="00964A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0B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E44FAB"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</w:t>
      </w:r>
      <w:r w:rsidR="00372BE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996BB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</w:t>
      </w:r>
      <w:r w:rsidR="008E01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</w:t>
      </w:r>
      <w:r w:rsidR="00996BB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</w:t>
      </w:r>
      <w:r w:rsidR="00E44FAB" w:rsidRPr="00E44F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–</w:t>
      </w:r>
      <w:r w:rsidR="004F7BE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</w:t>
      </w:r>
      <w:r w:rsidR="00E44FAB" w:rsidRPr="00E44F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курс</w:t>
      </w: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«Утверждено»</w:t>
      </w: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зав. каф</w:t>
      </w:r>
      <w:r w:rsidR="00FA55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едрой</w:t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прав</w:t>
      </w:r>
      <w:r w:rsidR="00FA55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___________________________</w:t>
      </w: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E44FAB" w:rsidRPr="00E44FAB" w:rsidRDefault="00E44FAB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Протокол № </w:t>
      </w:r>
      <w:r w:rsidRPr="00996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4C04B5" w:rsidRPr="00996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996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</w:t>
      </w:r>
    </w:p>
    <w:p w:rsidR="00E44FAB" w:rsidRPr="00E44FAB" w:rsidRDefault="00E44FAB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</w:t>
      </w:r>
      <w:r w:rsidR="004C0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85E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483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</w:t>
      </w:r>
      <w:r w:rsidRPr="00F85E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="004C04B5" w:rsidRPr="00F85E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августа</w:t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8F78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0E0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AE7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</w:t>
      </w:r>
    </w:p>
    <w:p w:rsidR="00E44FAB" w:rsidRPr="00E44FAB" w:rsidRDefault="00E44FAB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44FAB" w:rsidRPr="00E44FAB" w:rsidRDefault="00E44FAB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FAB" w:rsidRPr="00E44FAB" w:rsidRDefault="00E44FAB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ПЛАН</w:t>
      </w:r>
    </w:p>
    <w:p w:rsidR="00E44FAB" w:rsidRPr="00E44FAB" w:rsidRDefault="00E44FAB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ПРОХОЖДЕНИЯ ДИСЦИПЛИНЫ</w:t>
      </w:r>
    </w:p>
    <w:p w:rsidR="00B12CD6" w:rsidRDefault="00B12CD6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4FAB" w:rsidRPr="00E44FAB" w:rsidRDefault="009F4E4E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D034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Основы экологического права</w:t>
      </w:r>
      <w:r w:rsidR="00E44FAB" w:rsidRPr="00E44F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44FAB" w:rsidRPr="00E44FAB" w:rsidRDefault="00E44FAB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часов:</w:t>
      </w:r>
      <w:r w:rsidR="00DA28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034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108</w:t>
      </w: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FAB" w:rsidRPr="00E44FAB" w:rsidRDefault="00E44FAB" w:rsidP="00E44FA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FAB" w:rsidRPr="00E44FAB" w:rsidRDefault="009F4E4E" w:rsidP="00E44FA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Лекций </w:t>
      </w:r>
      <w:r w:rsidR="00D0343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E44FAB" w:rsidRPr="00E44FAB" w:rsidRDefault="00E44FAB" w:rsidP="00E44FA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Практических </w:t>
      </w:r>
      <w:r w:rsidR="009F4E4E"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занятий</w:t>
      </w:r>
      <w:r w:rsidR="009F4E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4833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D034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</w:p>
    <w:p w:rsidR="00E44FAB" w:rsidRPr="00403FEF" w:rsidRDefault="00E44FAB" w:rsidP="00E44FA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Самостоятельных работ </w:t>
      </w:r>
      <w:r w:rsidR="00483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D034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</w:p>
    <w:p w:rsidR="00E44FAB" w:rsidRPr="00680033" w:rsidRDefault="00E44FAB" w:rsidP="00E44FA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Итоговый контроль </w:t>
      </w:r>
      <w:r w:rsidR="00D034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экзамен</w:t>
      </w: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FAB" w:rsidRP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FAB" w:rsidRDefault="00E44FAB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6892" w:rsidRPr="00E44FAB" w:rsidRDefault="00586892" w:rsidP="00E44F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FAB" w:rsidRPr="00747030" w:rsidRDefault="00B12CD6" w:rsidP="00E44FAB">
      <w:pPr>
        <w:spacing w:after="0" w:line="360" w:lineRule="auto"/>
        <w:ind w:left="495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Лектор: </w:t>
      </w:r>
      <w:r w:rsidR="00D034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Байханов А.И.</w:t>
      </w:r>
    </w:p>
    <w:p w:rsidR="00E44FAB" w:rsidRPr="00E44FAB" w:rsidRDefault="00E44FAB" w:rsidP="00E44FAB">
      <w:pPr>
        <w:spacing w:after="0" w:line="360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практических</w:t>
      </w:r>
    </w:p>
    <w:p w:rsidR="00586892" w:rsidRDefault="00E44FAB" w:rsidP="00E44FAB">
      <w:pPr>
        <w:spacing w:after="0" w:line="360" w:lineRule="auto"/>
        <w:ind w:left="495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занятий: </w:t>
      </w:r>
      <w:r w:rsidR="00D03430" w:rsidRPr="00D034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Байханов А.И.</w:t>
      </w:r>
    </w:p>
    <w:p w:rsidR="00E44FAB" w:rsidRPr="00E44FAB" w:rsidRDefault="00E44FAB" w:rsidP="00CE1893">
      <w:pPr>
        <w:spacing w:after="0" w:line="36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составил: </w:t>
      </w:r>
      <w:r w:rsidR="00D03430" w:rsidRPr="00D034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Байханов А.И.</w:t>
      </w:r>
    </w:p>
    <w:p w:rsidR="00E44FAB" w:rsidRPr="00E44FAB" w:rsidRDefault="00E44FAB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FAB" w:rsidRPr="00E44FAB" w:rsidRDefault="00E44FAB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FAB" w:rsidRPr="00E44FAB" w:rsidRDefault="00E44FAB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FAB" w:rsidRPr="00E44FAB" w:rsidRDefault="00E44FAB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FAB" w:rsidRDefault="00E44FAB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893" w:rsidRPr="00E44FAB" w:rsidRDefault="00CE1893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FAB" w:rsidRPr="00E44FAB" w:rsidRDefault="00E44FAB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44FAB" w:rsidRPr="00E44FAB" w:rsidRDefault="00E44FAB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Лекции </w:t>
      </w:r>
    </w:p>
    <w:p w:rsidR="00E44FAB" w:rsidRPr="00E44FAB" w:rsidRDefault="00E44FAB" w:rsidP="00E44FAB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747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417"/>
        <w:gridCol w:w="708"/>
        <w:gridCol w:w="5812"/>
        <w:gridCol w:w="850"/>
      </w:tblGrid>
      <w:tr w:rsidR="00E44FAB" w:rsidRPr="00E44FAB" w:rsidTr="008873C9">
        <w:trPr>
          <w:trHeight w:val="240"/>
        </w:trPr>
        <w:tc>
          <w:tcPr>
            <w:tcW w:w="960" w:type="dxa"/>
            <w:vMerge w:val="restart"/>
            <w:tcBorders>
              <w:top w:val="single" w:sz="18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hideMark/>
          </w:tcPr>
          <w:p w:rsidR="00E44FAB" w:rsidRPr="00E44FAB" w:rsidRDefault="00E44FAB" w:rsidP="00E44F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4FAB">
              <w:rPr>
                <w:rFonts w:ascii="Times New Roman" w:eastAsia="Times New Roman" w:hAnsi="Times New Roman" w:cs="Times New Roman"/>
                <w:b/>
                <w:bCs/>
              </w:rPr>
              <w:t xml:space="preserve">№учебной </w:t>
            </w:r>
          </w:p>
          <w:p w:rsidR="00E44FAB" w:rsidRPr="00E44FAB" w:rsidRDefault="00E44FAB" w:rsidP="00E44F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4FAB">
              <w:rPr>
                <w:rFonts w:ascii="Times New Roman" w:eastAsia="Times New Roman" w:hAnsi="Times New Roman" w:cs="Times New Roman"/>
                <w:b/>
                <w:bCs/>
              </w:rPr>
              <w:t>недели</w:t>
            </w:r>
          </w:p>
        </w:tc>
        <w:tc>
          <w:tcPr>
            <w:tcW w:w="1417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hideMark/>
          </w:tcPr>
          <w:p w:rsidR="00E44FAB" w:rsidRPr="00E44FAB" w:rsidRDefault="00E44FAB" w:rsidP="00405A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E44FAB" w:rsidRPr="00E44FAB" w:rsidRDefault="00E44FAB" w:rsidP="00E44F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812" w:type="dxa"/>
            <w:vMerge w:val="restart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hideMark/>
          </w:tcPr>
          <w:p w:rsidR="00E44FAB" w:rsidRDefault="00E44FAB" w:rsidP="00E44F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4FAB">
              <w:rPr>
                <w:rFonts w:ascii="Times New Roman" w:eastAsia="Times New Roman" w:hAnsi="Times New Roman" w:cs="Times New Roman"/>
                <w:b/>
                <w:bCs/>
              </w:rPr>
              <w:t>Тема и содержание</w:t>
            </w:r>
          </w:p>
          <w:p w:rsidR="003765F2" w:rsidRPr="00E44FAB" w:rsidRDefault="003765F2" w:rsidP="003765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лекционных занятий</w:t>
            </w:r>
          </w:p>
        </w:tc>
        <w:tc>
          <w:tcPr>
            <w:tcW w:w="850" w:type="dxa"/>
            <w:vMerge w:val="restart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  <w:shd w:val="solid" w:color="000080" w:fill="FFFFFF"/>
            <w:hideMark/>
          </w:tcPr>
          <w:p w:rsidR="00E44FAB" w:rsidRPr="00E44FAB" w:rsidRDefault="00E44FAB" w:rsidP="00E44F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4FAB">
              <w:rPr>
                <w:rFonts w:ascii="Times New Roman" w:eastAsia="Times New Roman" w:hAnsi="Times New Roman" w:cs="Times New Roman"/>
                <w:b/>
                <w:bCs/>
              </w:rPr>
              <w:t>Отметка о выполнении</w:t>
            </w:r>
          </w:p>
        </w:tc>
      </w:tr>
      <w:tr w:rsidR="00E44FAB" w:rsidRPr="00E44FAB" w:rsidTr="008873C9">
        <w:trPr>
          <w:trHeight w:val="420"/>
        </w:trPr>
        <w:tc>
          <w:tcPr>
            <w:tcW w:w="960" w:type="dxa"/>
            <w:vMerge/>
            <w:tcBorders>
              <w:top w:val="single" w:sz="18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:rsidR="00E44FAB" w:rsidRPr="00E44FAB" w:rsidRDefault="00E44FAB" w:rsidP="00E44FA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E44FAB" w:rsidRPr="00E44FAB" w:rsidRDefault="00E44FAB" w:rsidP="00E44F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44FAB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708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E44FAB" w:rsidRPr="00E44FAB" w:rsidRDefault="00E44FAB" w:rsidP="00E44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4FAB">
              <w:rPr>
                <w:rFonts w:ascii="Times New Roman" w:eastAsia="Times New Roman" w:hAnsi="Times New Roman" w:cs="Times New Roman"/>
                <w:b/>
                <w:bCs/>
              </w:rPr>
              <w:t>Кол-во часов</w:t>
            </w:r>
          </w:p>
        </w:tc>
        <w:tc>
          <w:tcPr>
            <w:tcW w:w="5812" w:type="dxa"/>
            <w:vMerge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:rsidR="00E44FAB" w:rsidRPr="00E44FAB" w:rsidRDefault="00E44FAB" w:rsidP="00E44FA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  <w:vAlign w:val="center"/>
            <w:hideMark/>
          </w:tcPr>
          <w:p w:rsidR="00E44FAB" w:rsidRPr="00E44FAB" w:rsidRDefault="00E44FAB" w:rsidP="00E44FA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96DCA" w:rsidRPr="00E44FAB" w:rsidTr="008873C9">
        <w:trPr>
          <w:trHeight w:val="321"/>
        </w:trPr>
        <w:tc>
          <w:tcPr>
            <w:tcW w:w="960" w:type="dxa"/>
            <w:tcBorders>
              <w:top w:val="single" w:sz="6" w:space="0" w:color="000080"/>
              <w:left w:val="single" w:sz="18" w:space="0" w:color="000080"/>
              <w:bottom w:val="single" w:sz="4" w:space="0" w:color="auto"/>
              <w:right w:val="single" w:sz="6" w:space="0" w:color="000080"/>
            </w:tcBorders>
          </w:tcPr>
          <w:p w:rsidR="00B96DCA" w:rsidRPr="0068366D" w:rsidRDefault="00B96DCA" w:rsidP="001B42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B96DCA" w:rsidRDefault="00B96DCA" w:rsidP="00B025F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04.03.26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CA" w:rsidRDefault="00B96DCA" w:rsidP="001B42E1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96DCA" w:rsidRDefault="00B96DCA" w:rsidP="00B96DCA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B96DCA" w:rsidRDefault="00B96DCA" w:rsidP="00B96DCA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96DCA" w:rsidRDefault="00B96DCA" w:rsidP="001B42E1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96DCA" w:rsidRDefault="00B96DCA" w:rsidP="001B42E1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96DCA" w:rsidRDefault="00B96DCA" w:rsidP="001B42E1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96DCA" w:rsidRDefault="00B96DCA" w:rsidP="001B42E1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96DCA" w:rsidRDefault="00B96DCA" w:rsidP="001B42E1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96DCA" w:rsidRDefault="00B96DCA" w:rsidP="001B42E1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96DCA" w:rsidRDefault="00B96DCA" w:rsidP="001B42E1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96DCA" w:rsidRDefault="00B96DCA" w:rsidP="001B42E1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96DCA" w:rsidRPr="00B07A2B" w:rsidRDefault="00B96DCA" w:rsidP="001B42E1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CA" w:rsidRPr="008873C9" w:rsidRDefault="00B96DCA" w:rsidP="008873C9">
            <w:pPr>
              <w:autoSpaceDE w:val="0"/>
              <w:autoSpaceDN w:val="0"/>
              <w:adjustRightInd w:val="0"/>
              <w:spacing w:after="0" w:line="240" w:lineRule="auto"/>
              <w:ind w:left="206" w:right="1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r w:rsidRPr="0019785C">
              <w:rPr>
                <w:rFonts w:ascii="Times New Roman" w:hAnsi="Times New Roman"/>
                <w:b/>
                <w:sz w:val="24"/>
                <w:szCs w:val="24"/>
              </w:rPr>
              <w:t>Понятие, предмет, метод, источники дисциплины экологическое право.</w:t>
            </w:r>
            <w:r w:rsidR="008873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Общие сведения об экологии и экологических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</w:t>
            </w:r>
          </w:p>
          <w:p w:rsidR="00B96DCA" w:rsidRDefault="00B96DCA" w:rsidP="008873C9">
            <w:pPr>
              <w:autoSpaceDE w:val="0"/>
              <w:autoSpaceDN w:val="0"/>
              <w:adjustRightInd w:val="0"/>
              <w:spacing w:after="0" w:line="240" w:lineRule="auto"/>
              <w:ind w:left="206"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проблемах в мире и в России. Природные ресурсы </w:t>
            </w:r>
            <w:proofErr w:type="gramStart"/>
            <w:r w:rsidRPr="00D0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0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</w:t>
            </w:r>
            <w:proofErr w:type="gramEnd"/>
            <w:r w:rsidRPr="00D0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жизни и деятельности народа; как объекты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96DCA" w:rsidRDefault="00B96DCA" w:rsidP="008873C9">
            <w:pPr>
              <w:autoSpaceDE w:val="0"/>
              <w:autoSpaceDN w:val="0"/>
              <w:adjustRightInd w:val="0"/>
              <w:spacing w:after="0" w:line="240" w:lineRule="auto"/>
              <w:ind w:left="331"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природы, пользования, собственности. Проблема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96DCA" w:rsidRDefault="00B96DCA" w:rsidP="008873C9">
            <w:pPr>
              <w:autoSpaceDE w:val="0"/>
              <w:autoSpaceDN w:val="0"/>
              <w:adjustRightInd w:val="0"/>
              <w:spacing w:after="0" w:line="240" w:lineRule="auto"/>
              <w:ind w:left="268"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развития экологического права в условиях рынка.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96DCA" w:rsidRDefault="00B96DCA" w:rsidP="008873C9">
            <w:pPr>
              <w:autoSpaceDE w:val="0"/>
              <w:autoSpaceDN w:val="0"/>
              <w:adjustRightInd w:val="0"/>
              <w:spacing w:after="0" w:line="240" w:lineRule="auto"/>
              <w:ind w:left="93"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Понятие экологического права как комплексной отрасли </w:t>
            </w:r>
          </w:p>
          <w:p w:rsidR="00B96DCA" w:rsidRDefault="00B96DCA" w:rsidP="008873C9">
            <w:pPr>
              <w:autoSpaceDE w:val="0"/>
              <w:autoSpaceDN w:val="0"/>
              <w:adjustRightInd w:val="0"/>
              <w:spacing w:after="0" w:line="240" w:lineRule="auto"/>
              <w:ind w:left="93"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российского права. Экологическое право, как учебная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B96DCA" w:rsidRDefault="00B96DCA" w:rsidP="008873C9">
            <w:pPr>
              <w:autoSpaceDE w:val="0"/>
              <w:autoSpaceDN w:val="0"/>
              <w:adjustRightInd w:val="0"/>
              <w:spacing w:after="0" w:line="240" w:lineRule="auto"/>
              <w:ind w:left="93"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дисциплина и отрасль правовой науки. Предмет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B96DCA" w:rsidRDefault="00B96DCA" w:rsidP="008873C9">
            <w:pPr>
              <w:autoSpaceDE w:val="0"/>
              <w:autoSpaceDN w:val="0"/>
              <w:adjustRightInd w:val="0"/>
              <w:spacing w:after="0" w:line="240" w:lineRule="auto"/>
              <w:ind w:left="155"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методы правового регулирования. Система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bookmarkEnd w:id="0"/>
          <w:p w:rsidR="00B96DCA" w:rsidRPr="00B07A2B" w:rsidRDefault="00B96DCA" w:rsidP="008873C9">
            <w:pPr>
              <w:autoSpaceDE w:val="0"/>
              <w:autoSpaceDN w:val="0"/>
              <w:adjustRightInd w:val="0"/>
              <w:spacing w:after="0" w:line="240" w:lineRule="auto"/>
              <w:ind w:left="331"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экологического права.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B96DCA" w:rsidRPr="00CF0E46" w:rsidRDefault="00B96DCA" w:rsidP="001B42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6DCA" w:rsidRPr="00E44FAB" w:rsidTr="008873C9">
        <w:trPr>
          <w:trHeight w:val="321"/>
        </w:trPr>
        <w:tc>
          <w:tcPr>
            <w:tcW w:w="960" w:type="dxa"/>
            <w:tcBorders>
              <w:top w:val="single" w:sz="6" w:space="0" w:color="000080"/>
              <w:left w:val="single" w:sz="18" w:space="0" w:color="000080"/>
              <w:bottom w:val="single" w:sz="4" w:space="0" w:color="auto"/>
              <w:right w:val="single" w:sz="6" w:space="0" w:color="000080"/>
            </w:tcBorders>
          </w:tcPr>
          <w:p w:rsidR="00B96DCA" w:rsidRPr="0068366D" w:rsidRDefault="00B96DCA" w:rsidP="001B42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B96DCA" w:rsidRDefault="00B96DCA" w:rsidP="001B42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18.03.26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CA" w:rsidRDefault="00B96DCA" w:rsidP="001B42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DCA" w:rsidRPr="00B07A2B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785C">
              <w:rPr>
                <w:rFonts w:ascii="Times New Roman" w:hAnsi="Times New Roman"/>
                <w:b/>
                <w:sz w:val="24"/>
                <w:szCs w:val="24"/>
              </w:rPr>
              <w:t xml:space="preserve">Юридическая ответственность за экологические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b/>
                <w:sz w:val="24"/>
                <w:szCs w:val="24"/>
              </w:rPr>
              <w:t>правонарушения.</w:t>
            </w:r>
            <w:r>
              <w:t xml:space="preserve"> </w:t>
            </w:r>
            <w:r w:rsidRPr="0019785C">
              <w:rPr>
                <w:rFonts w:ascii="Times New Roman" w:hAnsi="Times New Roman"/>
                <w:sz w:val="24"/>
                <w:szCs w:val="24"/>
              </w:rPr>
              <w:t xml:space="preserve">Понятие и функции </w:t>
            </w:r>
          </w:p>
          <w:p w:rsidR="00B96DCA" w:rsidRDefault="008873C9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9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96D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6DCA" w:rsidRPr="0019785C">
              <w:rPr>
                <w:rFonts w:ascii="Times New Roman" w:hAnsi="Times New Roman"/>
                <w:sz w:val="24"/>
                <w:szCs w:val="24"/>
              </w:rPr>
              <w:t xml:space="preserve">юридической ответственности за </w:t>
            </w: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 xml:space="preserve">экологические правонарушения. Понятие, виды и </w:t>
            </w: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 xml:space="preserve">структура экологических правонарушений. </w:t>
            </w: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 xml:space="preserve">Дисциплинарная ответственность за экологические </w:t>
            </w: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 xml:space="preserve">правонарушения. Административная ответственность </w:t>
            </w: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 xml:space="preserve">за экологические правонарушения. Уголовная </w:t>
            </w: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 xml:space="preserve">ответственность за экологические преступления. </w:t>
            </w: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 xml:space="preserve">Гражданско-правовая ответственность за </w:t>
            </w: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 xml:space="preserve">экологический вред. Приостановление, ограничение и </w:t>
            </w: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 xml:space="preserve">прекращение экологически вредной деятельности. 45 </w:t>
            </w: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 xml:space="preserve">Понятие и виды экологического вреда. Принципы </w:t>
            </w: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 xml:space="preserve">возмещения экологического вреда. Механизм </w:t>
            </w: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 xml:space="preserve">возмещения вреда природной среде, здоровью, </w:t>
            </w: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 xml:space="preserve">имуществу человека, причиненного </w:t>
            </w: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 xml:space="preserve">неблагоприятным воздействием окружающей среды. </w:t>
            </w: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 xml:space="preserve">Ответственность за экологический вред, </w:t>
            </w:r>
          </w:p>
          <w:p w:rsidR="00B96DCA" w:rsidRPr="00B07A2B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>причиненный источником повышенной опасности.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B96DCA" w:rsidRPr="00CF0E46" w:rsidRDefault="00B96DCA" w:rsidP="001B42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6DCA" w:rsidRPr="00E44FAB" w:rsidTr="008873C9">
        <w:trPr>
          <w:trHeight w:val="357"/>
        </w:trPr>
        <w:tc>
          <w:tcPr>
            <w:tcW w:w="960" w:type="dxa"/>
            <w:tcBorders>
              <w:top w:val="single" w:sz="4" w:space="0" w:color="auto"/>
              <w:left w:val="single" w:sz="18" w:space="0" w:color="000080"/>
              <w:bottom w:val="single" w:sz="6" w:space="0" w:color="000080"/>
              <w:right w:val="single" w:sz="6" w:space="0" w:color="000080"/>
            </w:tcBorders>
          </w:tcPr>
          <w:p w:rsidR="00B96DCA" w:rsidRPr="0068366D" w:rsidRDefault="00B96DCA" w:rsidP="001B42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B96DCA" w:rsidRDefault="00B96DCA" w:rsidP="001B42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29.04.26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DCA" w:rsidRPr="00B07A2B" w:rsidRDefault="008873C9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</w:t>
            </w:r>
            <w:r w:rsidRPr="0019785C">
              <w:rPr>
                <w:rFonts w:ascii="Times New Roman" w:hAnsi="Times New Roman"/>
                <w:b/>
                <w:sz w:val="24"/>
                <w:szCs w:val="24"/>
              </w:rPr>
              <w:t xml:space="preserve">Экологические права и обязанности граждан 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</w:p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19785C">
              <w:rPr>
                <w:rFonts w:ascii="Times New Roman" w:hAnsi="Times New Roman"/>
                <w:b/>
                <w:sz w:val="24"/>
                <w:szCs w:val="24"/>
              </w:rPr>
              <w:t>общественных объединений.</w:t>
            </w:r>
            <w:r w:rsidRPr="0019785C">
              <w:rPr>
                <w:b/>
              </w:rPr>
              <w:t xml:space="preserve"> </w:t>
            </w:r>
            <w:r w:rsidRPr="0019785C">
              <w:rPr>
                <w:rFonts w:ascii="Times New Roman" w:hAnsi="Times New Roman"/>
                <w:b/>
                <w:sz w:val="24"/>
                <w:szCs w:val="24"/>
              </w:rPr>
              <w:t xml:space="preserve">обязанности </w:t>
            </w:r>
          </w:p>
          <w:p w:rsidR="00B96DCA" w:rsidRPr="0019785C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785C">
              <w:rPr>
                <w:rFonts w:ascii="Times New Roman" w:hAnsi="Times New Roman"/>
                <w:b/>
                <w:sz w:val="24"/>
                <w:szCs w:val="24"/>
              </w:rPr>
              <w:t>граждан и общественных объединений.</w:t>
            </w:r>
          </w:p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 xml:space="preserve">Понятие экологических прав граждан и </w:t>
            </w:r>
          </w:p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 xml:space="preserve">общественных объединений. Конституционные права </w:t>
            </w:r>
          </w:p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 xml:space="preserve">граждан в области охраны окружающей среды. </w:t>
            </w:r>
          </w:p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 xml:space="preserve">Понятие и содержание прав граждан на </w:t>
            </w:r>
          </w:p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 xml:space="preserve">благоприятную окружающую среду, на достоверную </w:t>
            </w:r>
          </w:p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 xml:space="preserve">информацию о ее состоянии и на компенсацию вреда, </w:t>
            </w:r>
          </w:p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причиненного экологическим правонарушением. </w:t>
            </w:r>
          </w:p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 xml:space="preserve">Обязанности государства по охране экологических </w:t>
            </w:r>
          </w:p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 xml:space="preserve">прав граждан. Права граждан на доступ к природным </w:t>
            </w:r>
          </w:p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 xml:space="preserve">объектам (общее природопользование), право на </w:t>
            </w:r>
          </w:p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 xml:space="preserve">участие в принятии экологически значимых решений, </w:t>
            </w:r>
          </w:p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 xml:space="preserve">право на доступ к правосудию по экологическим </w:t>
            </w:r>
          </w:p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 xml:space="preserve">вопросам, право на доступ к экологической </w:t>
            </w:r>
          </w:p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 xml:space="preserve">информации. 5 40 Права общественных организаций </w:t>
            </w:r>
          </w:p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 xml:space="preserve">в области охраны окружающей среды. Юридические </w:t>
            </w:r>
          </w:p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 xml:space="preserve">гарантии реализации экологических прав граждан. </w:t>
            </w:r>
          </w:p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 xml:space="preserve">Проблемы реализации экологических прав граждан. </w:t>
            </w:r>
          </w:p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 xml:space="preserve">Административный и судебный способы защиты </w:t>
            </w:r>
          </w:p>
          <w:p w:rsidR="00B96DCA" w:rsidRPr="00B07A2B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0"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>экологических прав граждан.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B96DCA" w:rsidRPr="00CF0E46" w:rsidRDefault="00B96DCA" w:rsidP="001B42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6DCA" w:rsidRPr="00E44FAB" w:rsidTr="008873C9">
        <w:trPr>
          <w:trHeight w:val="676"/>
        </w:trPr>
        <w:tc>
          <w:tcPr>
            <w:tcW w:w="960" w:type="dxa"/>
            <w:tcBorders>
              <w:top w:val="single" w:sz="4" w:space="0" w:color="auto"/>
              <w:left w:val="single" w:sz="18" w:space="0" w:color="000080"/>
              <w:bottom w:val="single" w:sz="4" w:space="0" w:color="auto"/>
              <w:right w:val="single" w:sz="6" w:space="0" w:color="000080"/>
            </w:tcBorders>
          </w:tcPr>
          <w:p w:rsidR="00B96DCA" w:rsidRPr="0068366D" w:rsidRDefault="00B96DCA" w:rsidP="001B42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B96DCA" w:rsidRDefault="00B96DCA" w:rsidP="001B42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13.05.26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CA" w:rsidRDefault="008873C9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6" w:right="1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6" w:right="1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6"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6"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6"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6"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6"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6"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6"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6"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6"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6"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96DCA" w:rsidRDefault="00B96DCA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6"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96DCA" w:rsidRPr="00B07A2B" w:rsidRDefault="008873C9" w:rsidP="00B96D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785C">
              <w:rPr>
                <w:rFonts w:ascii="Times New Roman" w:hAnsi="Times New Roman"/>
                <w:b/>
                <w:sz w:val="24"/>
                <w:szCs w:val="24"/>
              </w:rPr>
              <w:t xml:space="preserve">Управление в области охраны окружающей </w:t>
            </w:r>
          </w:p>
          <w:p w:rsidR="00B96DCA" w:rsidRPr="0019785C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785C">
              <w:rPr>
                <w:rFonts w:ascii="Times New Roman" w:hAnsi="Times New Roman"/>
                <w:b/>
                <w:sz w:val="24"/>
                <w:szCs w:val="24"/>
              </w:rPr>
              <w:t>среды и природопользования.</w:t>
            </w:r>
          </w:p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8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Понятие и виды управления </w:t>
            </w:r>
          </w:p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8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природопользованием и охраной окружающей </w:t>
            </w:r>
          </w:p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8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среды. Виды экологического управления. </w:t>
            </w:r>
          </w:p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8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Государственное управление в сфере </w:t>
            </w:r>
          </w:p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8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экологии: Органы общей компетенции. </w:t>
            </w:r>
          </w:p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8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Специально уполномоченные органы в </w:t>
            </w:r>
          </w:p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8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области природопользования и охраны </w:t>
            </w:r>
          </w:p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8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окружающей среды Разграничение </w:t>
            </w:r>
          </w:p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8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полномочий по государственному управлению </w:t>
            </w:r>
          </w:p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8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сфере охраны окружающей среды и </w:t>
            </w:r>
          </w:p>
          <w:p w:rsidR="00B96DCA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8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природопользования между федеральными и </w:t>
            </w:r>
          </w:p>
          <w:p w:rsidR="00B96DCA" w:rsidRPr="00B07A2B" w:rsidRDefault="00B96DCA" w:rsidP="00887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8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региональными органами власти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B96DCA" w:rsidRPr="00CF0E46" w:rsidRDefault="00B96DCA" w:rsidP="001B42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288" w:rsidRPr="00E44FAB" w:rsidTr="008873C9">
        <w:trPr>
          <w:trHeight w:val="150"/>
        </w:trPr>
        <w:tc>
          <w:tcPr>
            <w:tcW w:w="2377" w:type="dxa"/>
            <w:gridSpan w:val="2"/>
            <w:tcBorders>
              <w:top w:val="single" w:sz="4" w:space="0" w:color="auto"/>
              <w:left w:val="single" w:sz="18" w:space="0" w:color="000080"/>
              <w:bottom w:val="single" w:sz="4" w:space="0" w:color="auto"/>
              <w:right w:val="single" w:sz="6" w:space="0" w:color="000080"/>
            </w:tcBorders>
          </w:tcPr>
          <w:p w:rsidR="00EC5288" w:rsidRPr="0068366D" w:rsidRDefault="00EC5288" w:rsidP="00EC52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025F2" w:rsidRPr="0068366D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68366D">
              <w:rPr>
                <w:rFonts w:ascii="Times New Roman" w:eastAsia="Times New Roman" w:hAnsi="Times New Roman"/>
                <w:sz w:val="24"/>
                <w:szCs w:val="24"/>
              </w:rPr>
              <w:t>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EC5288" w:rsidRPr="0068366D" w:rsidRDefault="00D03430" w:rsidP="00EC52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EC5288">
              <w:rPr>
                <w:rFonts w:ascii="Times New Roman" w:eastAsia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EC5288" w:rsidRPr="0046759D" w:rsidRDefault="00EC5288" w:rsidP="00EC52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EC5288" w:rsidRPr="0068366D" w:rsidRDefault="00EC5288" w:rsidP="00EC5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A9535E" w:rsidRDefault="00A9535E" w:rsidP="008C0F8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2138F" w:rsidRDefault="0032138F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44FAB" w:rsidRPr="00E44FAB" w:rsidRDefault="00680033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44FA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Практические занятия</w:t>
      </w:r>
      <w:r w:rsidR="00E44FAB" w:rsidRPr="00E44FA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E44FAB" w:rsidRPr="00E44FAB" w:rsidRDefault="00E44FAB" w:rsidP="00E44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9747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417"/>
        <w:gridCol w:w="993"/>
        <w:gridCol w:w="5246"/>
        <w:gridCol w:w="1131"/>
      </w:tblGrid>
      <w:tr w:rsidR="001B42E1" w:rsidRPr="00E44FAB" w:rsidTr="00613F1F">
        <w:trPr>
          <w:trHeight w:val="240"/>
        </w:trPr>
        <w:tc>
          <w:tcPr>
            <w:tcW w:w="960" w:type="dxa"/>
            <w:vMerge w:val="restart"/>
            <w:tcBorders>
              <w:top w:val="single" w:sz="18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hideMark/>
          </w:tcPr>
          <w:p w:rsidR="001B42E1" w:rsidRPr="00E44FAB" w:rsidRDefault="001B42E1" w:rsidP="00613F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4FAB">
              <w:rPr>
                <w:rFonts w:ascii="Times New Roman" w:eastAsia="Times New Roman" w:hAnsi="Times New Roman" w:cs="Times New Roman"/>
                <w:b/>
                <w:bCs/>
              </w:rPr>
              <w:t xml:space="preserve">№учебной </w:t>
            </w:r>
          </w:p>
          <w:p w:rsidR="001B42E1" w:rsidRPr="00E44FAB" w:rsidRDefault="001B42E1" w:rsidP="00613F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4FAB">
              <w:rPr>
                <w:rFonts w:ascii="Times New Roman" w:eastAsia="Times New Roman" w:hAnsi="Times New Roman" w:cs="Times New Roman"/>
                <w:b/>
                <w:bCs/>
              </w:rPr>
              <w:t>недели</w:t>
            </w:r>
          </w:p>
        </w:tc>
        <w:tc>
          <w:tcPr>
            <w:tcW w:w="1417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hideMark/>
          </w:tcPr>
          <w:p w:rsidR="001B42E1" w:rsidRPr="00E44FAB" w:rsidRDefault="001B42E1" w:rsidP="00613F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1B42E1" w:rsidRPr="00E44FAB" w:rsidRDefault="001B42E1" w:rsidP="00613F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46" w:type="dxa"/>
            <w:vMerge w:val="restart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hideMark/>
          </w:tcPr>
          <w:p w:rsidR="001B42E1" w:rsidRDefault="001B42E1" w:rsidP="00613F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4FAB">
              <w:rPr>
                <w:rFonts w:ascii="Times New Roman" w:eastAsia="Times New Roman" w:hAnsi="Times New Roman" w:cs="Times New Roman"/>
                <w:b/>
                <w:bCs/>
              </w:rPr>
              <w:t>Тема и содержание</w:t>
            </w:r>
          </w:p>
          <w:p w:rsidR="001B42E1" w:rsidRPr="00E44FAB" w:rsidRDefault="001B42E1" w:rsidP="00613F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лекционных занятий</w:t>
            </w:r>
          </w:p>
        </w:tc>
        <w:tc>
          <w:tcPr>
            <w:tcW w:w="1131" w:type="dxa"/>
            <w:vMerge w:val="restart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  <w:shd w:val="solid" w:color="000080" w:fill="FFFFFF"/>
            <w:hideMark/>
          </w:tcPr>
          <w:p w:rsidR="001B42E1" w:rsidRPr="00E44FAB" w:rsidRDefault="001B42E1" w:rsidP="00613F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4FAB">
              <w:rPr>
                <w:rFonts w:ascii="Times New Roman" w:eastAsia="Times New Roman" w:hAnsi="Times New Roman" w:cs="Times New Roman"/>
                <w:b/>
                <w:bCs/>
              </w:rPr>
              <w:t>Отметка о выполнении</w:t>
            </w:r>
          </w:p>
        </w:tc>
      </w:tr>
      <w:tr w:rsidR="001B42E1" w:rsidRPr="00E44FAB" w:rsidTr="00613F1F">
        <w:trPr>
          <w:trHeight w:val="420"/>
        </w:trPr>
        <w:tc>
          <w:tcPr>
            <w:tcW w:w="960" w:type="dxa"/>
            <w:vMerge/>
            <w:tcBorders>
              <w:top w:val="single" w:sz="18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:rsidR="001B42E1" w:rsidRPr="00E44FAB" w:rsidRDefault="001B42E1" w:rsidP="00613F1F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1B42E1" w:rsidRPr="00E44FAB" w:rsidRDefault="001B42E1" w:rsidP="00613F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44FAB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993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1B42E1" w:rsidRPr="00E44FAB" w:rsidRDefault="001B42E1" w:rsidP="00613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4FAB">
              <w:rPr>
                <w:rFonts w:ascii="Times New Roman" w:eastAsia="Times New Roman" w:hAnsi="Times New Roman" w:cs="Times New Roman"/>
                <w:b/>
                <w:bCs/>
              </w:rPr>
              <w:t>Кол-во часов</w:t>
            </w:r>
          </w:p>
        </w:tc>
        <w:tc>
          <w:tcPr>
            <w:tcW w:w="5246" w:type="dxa"/>
            <w:vMerge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:rsidR="001B42E1" w:rsidRPr="00E44FAB" w:rsidRDefault="001B42E1" w:rsidP="00613F1F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1" w:type="dxa"/>
            <w:vMerge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  <w:vAlign w:val="center"/>
            <w:hideMark/>
          </w:tcPr>
          <w:p w:rsidR="001B42E1" w:rsidRPr="00E44FAB" w:rsidRDefault="001B42E1" w:rsidP="00613F1F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F693B" w:rsidRPr="00E44FAB" w:rsidTr="00613F1F">
        <w:trPr>
          <w:trHeight w:val="321"/>
        </w:trPr>
        <w:tc>
          <w:tcPr>
            <w:tcW w:w="960" w:type="dxa"/>
            <w:tcBorders>
              <w:top w:val="single" w:sz="6" w:space="0" w:color="000080"/>
              <w:left w:val="single" w:sz="18" w:space="0" w:color="000080"/>
              <w:bottom w:val="single" w:sz="4" w:space="0" w:color="auto"/>
              <w:right w:val="single" w:sz="6" w:space="0" w:color="000080"/>
            </w:tcBorders>
          </w:tcPr>
          <w:p w:rsidR="00FF693B" w:rsidRPr="0068366D" w:rsidRDefault="00FF693B" w:rsidP="00FF69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FF693B" w:rsidRDefault="00FF693B" w:rsidP="00FF69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06.03.26</w:t>
            </w:r>
          </w:p>
        </w:tc>
        <w:tc>
          <w:tcPr>
            <w:tcW w:w="993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FF693B" w:rsidRDefault="00FF693B" w:rsidP="00FF693B">
            <w:pPr>
              <w:jc w:val="center"/>
            </w:pPr>
            <w:r w:rsidRPr="00366DC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93B" w:rsidRPr="0019785C" w:rsidRDefault="00FF693B" w:rsidP="00FF693B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785C">
              <w:rPr>
                <w:rFonts w:ascii="Times New Roman" w:hAnsi="Times New Roman"/>
                <w:b/>
                <w:sz w:val="24"/>
                <w:szCs w:val="24"/>
              </w:rPr>
              <w:t>Понятие, предмет, метод, источники дисциплины экологическое право.</w:t>
            </w:r>
          </w:p>
          <w:p w:rsidR="00FF693B" w:rsidRPr="00B07A2B" w:rsidRDefault="00FF693B" w:rsidP="00FF693B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Общие сведения об экологии и экологических проблемах в мире и в России. Природные ресурсы как основа жизни и деятельности народа; как объекты природы, пользования, собственности. Проблема развития экологического права в условиях рынка. Понятие экологического права как комплексной отрасли российского права. Экологическое право, как учебная дисциплина и отрасль правовой науки. Предмет и методы правового регулирования. Система экологического права.</w:t>
            </w:r>
          </w:p>
        </w:tc>
        <w:tc>
          <w:tcPr>
            <w:tcW w:w="1131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FF693B" w:rsidRPr="00CF0E46" w:rsidRDefault="00FF693B" w:rsidP="00FF69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693B" w:rsidRPr="00E44FAB" w:rsidTr="00613F1F">
        <w:trPr>
          <w:trHeight w:val="321"/>
        </w:trPr>
        <w:tc>
          <w:tcPr>
            <w:tcW w:w="960" w:type="dxa"/>
            <w:tcBorders>
              <w:top w:val="single" w:sz="6" w:space="0" w:color="000080"/>
              <w:left w:val="single" w:sz="18" w:space="0" w:color="000080"/>
              <w:bottom w:val="single" w:sz="4" w:space="0" w:color="auto"/>
              <w:right w:val="single" w:sz="6" w:space="0" w:color="000080"/>
            </w:tcBorders>
          </w:tcPr>
          <w:p w:rsidR="00FF693B" w:rsidRPr="0068366D" w:rsidRDefault="00FF693B" w:rsidP="00FF69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FF693B" w:rsidRDefault="00FF693B" w:rsidP="00FF69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20.03.26</w:t>
            </w:r>
          </w:p>
        </w:tc>
        <w:tc>
          <w:tcPr>
            <w:tcW w:w="993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FF693B" w:rsidRDefault="00FF693B" w:rsidP="00FF693B">
            <w:pPr>
              <w:jc w:val="center"/>
            </w:pPr>
            <w:r w:rsidRPr="00366DC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93B" w:rsidRPr="00B07A2B" w:rsidRDefault="00FF693B" w:rsidP="00FF69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85C">
              <w:rPr>
                <w:rFonts w:ascii="Times New Roman" w:hAnsi="Times New Roman"/>
                <w:b/>
                <w:sz w:val="24"/>
                <w:szCs w:val="24"/>
              </w:rPr>
              <w:t>Юридическая ответственность за экологические правонарушения.</w:t>
            </w:r>
            <w:r>
              <w:t xml:space="preserve"> </w:t>
            </w:r>
            <w:r w:rsidRPr="0019785C">
              <w:rPr>
                <w:rFonts w:ascii="Times New Roman" w:hAnsi="Times New Roman"/>
                <w:sz w:val="24"/>
                <w:szCs w:val="24"/>
              </w:rPr>
              <w:t xml:space="preserve">Понятие и </w:t>
            </w:r>
            <w:r w:rsidRPr="0019785C">
              <w:rPr>
                <w:rFonts w:ascii="Times New Roman" w:hAnsi="Times New Roman"/>
                <w:sz w:val="24"/>
                <w:szCs w:val="24"/>
              </w:rPr>
              <w:lastRenderedPageBreak/>
              <w:t>функции юридической ответственности за экологические правонарушения. Понятие, виды и структура экологических правонарушений. Дисциплинарная ответственность за экологические правонарушения. Административная ответственность за экологические правонарушения. Уголовная ответственность за экологические преступления. Гражданско-правовая ответственность за экологический вред. Приостановление, ограничение и прекращение экологически вредной деятельности. 45 Понятие и виды экологического вреда. Принципы возмещения экологического вреда. Механизм возмещения вреда природной среде, здоровью, имуществу человека, причиненного неблагоприятным воздействием окружающей среды. Ответственность за экологический вред, причиненный источником повышенной опасности.</w:t>
            </w:r>
          </w:p>
        </w:tc>
        <w:tc>
          <w:tcPr>
            <w:tcW w:w="1131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FF693B" w:rsidRPr="00CF0E46" w:rsidRDefault="00FF693B" w:rsidP="00FF69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693B" w:rsidRPr="00E44FAB" w:rsidTr="00613F1F">
        <w:trPr>
          <w:trHeight w:val="357"/>
        </w:trPr>
        <w:tc>
          <w:tcPr>
            <w:tcW w:w="960" w:type="dxa"/>
            <w:tcBorders>
              <w:top w:val="single" w:sz="4" w:space="0" w:color="auto"/>
              <w:left w:val="single" w:sz="18" w:space="0" w:color="000080"/>
              <w:bottom w:val="single" w:sz="6" w:space="0" w:color="000080"/>
              <w:right w:val="single" w:sz="6" w:space="0" w:color="000080"/>
            </w:tcBorders>
          </w:tcPr>
          <w:p w:rsidR="00FF693B" w:rsidRPr="0068366D" w:rsidRDefault="00FF693B" w:rsidP="00FF69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FF693B" w:rsidRDefault="00FF693B" w:rsidP="00FF69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FF693B" w:rsidRDefault="00FF693B" w:rsidP="00FF693B">
            <w:pPr>
              <w:jc w:val="center"/>
            </w:pPr>
            <w:r w:rsidRPr="00366DC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93B" w:rsidRPr="0019785C" w:rsidRDefault="00FF693B" w:rsidP="00FF69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785C">
              <w:rPr>
                <w:rFonts w:ascii="Times New Roman" w:hAnsi="Times New Roman"/>
                <w:b/>
                <w:sz w:val="24"/>
                <w:szCs w:val="24"/>
              </w:rPr>
              <w:t>Экологические права и обязанности граждан и общественных объединений.</w:t>
            </w:r>
            <w:r w:rsidRPr="0019785C">
              <w:rPr>
                <w:b/>
              </w:rPr>
              <w:t xml:space="preserve"> </w:t>
            </w:r>
            <w:r w:rsidRPr="0019785C">
              <w:rPr>
                <w:rFonts w:ascii="Times New Roman" w:hAnsi="Times New Roman"/>
                <w:b/>
                <w:sz w:val="24"/>
                <w:szCs w:val="24"/>
              </w:rPr>
              <w:t>обязанности граждан и общественных объединений.</w:t>
            </w:r>
          </w:p>
          <w:p w:rsidR="00FF693B" w:rsidRPr="00B07A2B" w:rsidRDefault="00FF693B" w:rsidP="00FF69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85C">
              <w:rPr>
                <w:rFonts w:ascii="Times New Roman" w:hAnsi="Times New Roman"/>
                <w:sz w:val="24"/>
                <w:szCs w:val="24"/>
              </w:rPr>
              <w:t>Понятие экологических прав граждан и общественных объединений. Конституционные права граждан в области охраны окружающей среды. Понятие и содержание прав граждан на благоприятную окружающую среду, на достоверную информацию о ее состоянии и на компенсацию вреда, причиненного экологическим правонарушением. Обязанности государства по охране экологических прав граждан. Права граждан на доступ к природным объектам (общее природопользование), право на участие в принятии экологически значимых решений, право на доступ к правосудию по экологическим вопросам, право на доступ к экологической информации. 5 40 Права общественных организаций в области охраны окружающей среды. Юридические гарантии реализации экологических прав граждан. Проблемы реализации экологических прав граждан. Административный и судебный способы защиты экологических прав граждан.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FF693B" w:rsidRPr="00CF0E46" w:rsidRDefault="00FF693B" w:rsidP="00FF69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693B" w:rsidRPr="00E44FAB" w:rsidTr="00613F1F">
        <w:trPr>
          <w:trHeight w:val="676"/>
        </w:trPr>
        <w:tc>
          <w:tcPr>
            <w:tcW w:w="960" w:type="dxa"/>
            <w:tcBorders>
              <w:top w:val="single" w:sz="4" w:space="0" w:color="auto"/>
              <w:left w:val="single" w:sz="18" w:space="0" w:color="000080"/>
              <w:bottom w:val="single" w:sz="4" w:space="0" w:color="auto"/>
              <w:right w:val="single" w:sz="6" w:space="0" w:color="000080"/>
            </w:tcBorders>
          </w:tcPr>
          <w:p w:rsidR="00FF693B" w:rsidRPr="0068366D" w:rsidRDefault="00FF693B" w:rsidP="00FF69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FF693B" w:rsidRDefault="00FF693B" w:rsidP="00FF69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FF693B" w:rsidRDefault="00FF693B" w:rsidP="00FF693B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93B" w:rsidRPr="0019785C" w:rsidRDefault="00FF693B" w:rsidP="00FF69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785C">
              <w:rPr>
                <w:rFonts w:ascii="Times New Roman" w:hAnsi="Times New Roman"/>
                <w:b/>
                <w:sz w:val="24"/>
                <w:szCs w:val="24"/>
              </w:rPr>
              <w:t>Управление в области охраны окружающей среды и природопользования.</w:t>
            </w:r>
          </w:p>
          <w:p w:rsidR="00FF693B" w:rsidRPr="00B07A2B" w:rsidRDefault="00FF693B" w:rsidP="00FF69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8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Понятие и виды управления природопользованием и охраной окружающей среды. Виды экологического управления. Государственное управление в сфере экологии: Органы общей компетенции. Специально уполномоченные органы в области </w:t>
            </w:r>
            <w:r w:rsidRPr="001978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природопользования и охраны окружающей среды Разграничение полномочий по государственному управлению в сфере охраны окружающей среды и природопользования между федеральными и региональными органами власти Экологическое управление на муниципальном уровне. Участие граждан и общественных объединений в принятии решений в сфере экологических правоотношений. Производственное управление. Функции экологического управления. Особенности управления лесными ресурсами и охраны лесов. Особенность управления водными ресурсами. Понятие контроля и особенности экологического контроля. Задачи и функции экологического контроля. Виды экологического контроля.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FF693B" w:rsidRPr="00CF0E46" w:rsidRDefault="00FF693B" w:rsidP="00FF69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B42E1" w:rsidRPr="00E44FAB" w:rsidTr="00613F1F">
        <w:trPr>
          <w:trHeight w:val="150"/>
        </w:trPr>
        <w:tc>
          <w:tcPr>
            <w:tcW w:w="2377" w:type="dxa"/>
            <w:gridSpan w:val="2"/>
            <w:tcBorders>
              <w:top w:val="single" w:sz="4" w:space="0" w:color="auto"/>
              <w:left w:val="single" w:sz="18" w:space="0" w:color="000080"/>
              <w:bottom w:val="single" w:sz="4" w:space="0" w:color="auto"/>
              <w:right w:val="single" w:sz="6" w:space="0" w:color="000080"/>
            </w:tcBorders>
          </w:tcPr>
          <w:p w:rsidR="001B42E1" w:rsidRPr="0068366D" w:rsidRDefault="001B42E1" w:rsidP="00613F1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8366D"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1B42E1" w:rsidRPr="0068366D" w:rsidRDefault="001B42E1" w:rsidP="001978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19785C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5246" w:type="dxa"/>
            <w:tcBorders>
              <w:top w:val="single" w:sz="4" w:space="0" w:color="auto"/>
              <w:bottom w:val="single" w:sz="4" w:space="0" w:color="auto"/>
            </w:tcBorders>
          </w:tcPr>
          <w:p w:rsidR="001B42E1" w:rsidRPr="0046759D" w:rsidRDefault="001B42E1" w:rsidP="00613F1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1B42E1" w:rsidRPr="0068366D" w:rsidRDefault="001B42E1" w:rsidP="00613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E44FAB" w:rsidRDefault="00E44FAB" w:rsidP="00DC002F"/>
    <w:sectPr w:rsidR="00E44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B5106F"/>
    <w:multiLevelType w:val="multilevel"/>
    <w:tmpl w:val="594E5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B88"/>
    <w:rsid w:val="0000485F"/>
    <w:rsid w:val="00006CAE"/>
    <w:rsid w:val="000216E5"/>
    <w:rsid w:val="000258E5"/>
    <w:rsid w:val="00030240"/>
    <w:rsid w:val="00030965"/>
    <w:rsid w:val="00060A46"/>
    <w:rsid w:val="00065DE4"/>
    <w:rsid w:val="00073C35"/>
    <w:rsid w:val="0007412E"/>
    <w:rsid w:val="000853ED"/>
    <w:rsid w:val="000B2827"/>
    <w:rsid w:val="000B3CBC"/>
    <w:rsid w:val="000B3FD2"/>
    <w:rsid w:val="000B665A"/>
    <w:rsid w:val="000C1895"/>
    <w:rsid w:val="000E0959"/>
    <w:rsid w:val="000E333F"/>
    <w:rsid w:val="000E3B47"/>
    <w:rsid w:val="000F28B2"/>
    <w:rsid w:val="00101D46"/>
    <w:rsid w:val="001057EC"/>
    <w:rsid w:val="00121E2F"/>
    <w:rsid w:val="001355F8"/>
    <w:rsid w:val="00160306"/>
    <w:rsid w:val="0016060D"/>
    <w:rsid w:val="0016172E"/>
    <w:rsid w:val="001704F2"/>
    <w:rsid w:val="00172127"/>
    <w:rsid w:val="001905DE"/>
    <w:rsid w:val="0019785C"/>
    <w:rsid w:val="001B27A5"/>
    <w:rsid w:val="001B42E1"/>
    <w:rsid w:val="001F3DF1"/>
    <w:rsid w:val="00213C55"/>
    <w:rsid w:val="0022033D"/>
    <w:rsid w:val="0022370A"/>
    <w:rsid w:val="00236316"/>
    <w:rsid w:val="002411F2"/>
    <w:rsid w:val="00273120"/>
    <w:rsid w:val="0027765D"/>
    <w:rsid w:val="00287875"/>
    <w:rsid w:val="00295217"/>
    <w:rsid w:val="002A1544"/>
    <w:rsid w:val="002B37CB"/>
    <w:rsid w:val="002C42AB"/>
    <w:rsid w:val="002E02EB"/>
    <w:rsid w:val="003034D4"/>
    <w:rsid w:val="0030766B"/>
    <w:rsid w:val="003077B5"/>
    <w:rsid w:val="0032138F"/>
    <w:rsid w:val="00337C76"/>
    <w:rsid w:val="00355498"/>
    <w:rsid w:val="00367073"/>
    <w:rsid w:val="00372B0C"/>
    <w:rsid w:val="00372BE7"/>
    <w:rsid w:val="003765F2"/>
    <w:rsid w:val="003770B9"/>
    <w:rsid w:val="003A4162"/>
    <w:rsid w:val="003A5084"/>
    <w:rsid w:val="003A53D4"/>
    <w:rsid w:val="003A7F77"/>
    <w:rsid w:val="003B33D8"/>
    <w:rsid w:val="00403FEF"/>
    <w:rsid w:val="00405A5E"/>
    <w:rsid w:val="00427674"/>
    <w:rsid w:val="0043131A"/>
    <w:rsid w:val="004628DA"/>
    <w:rsid w:val="0046759D"/>
    <w:rsid w:val="00476B2C"/>
    <w:rsid w:val="00483370"/>
    <w:rsid w:val="00491A7C"/>
    <w:rsid w:val="004B04CD"/>
    <w:rsid w:val="004B1A03"/>
    <w:rsid w:val="004B1A28"/>
    <w:rsid w:val="004C04B5"/>
    <w:rsid w:val="004C1DD3"/>
    <w:rsid w:val="004F7BE0"/>
    <w:rsid w:val="004F7F8F"/>
    <w:rsid w:val="00511785"/>
    <w:rsid w:val="00514992"/>
    <w:rsid w:val="0053256B"/>
    <w:rsid w:val="005433B7"/>
    <w:rsid w:val="00557697"/>
    <w:rsid w:val="00586892"/>
    <w:rsid w:val="005A5EA8"/>
    <w:rsid w:val="005C25C9"/>
    <w:rsid w:val="005C5001"/>
    <w:rsid w:val="005F395E"/>
    <w:rsid w:val="0060347A"/>
    <w:rsid w:val="00604EF6"/>
    <w:rsid w:val="0062215D"/>
    <w:rsid w:val="00636D7E"/>
    <w:rsid w:val="00657F73"/>
    <w:rsid w:val="00680033"/>
    <w:rsid w:val="00690BC5"/>
    <w:rsid w:val="006935DB"/>
    <w:rsid w:val="006A44E6"/>
    <w:rsid w:val="006A774E"/>
    <w:rsid w:val="006B1205"/>
    <w:rsid w:val="006C0723"/>
    <w:rsid w:val="006C64AB"/>
    <w:rsid w:val="006C6692"/>
    <w:rsid w:val="006D0ECB"/>
    <w:rsid w:val="006F0763"/>
    <w:rsid w:val="00705B88"/>
    <w:rsid w:val="00707B82"/>
    <w:rsid w:val="00732749"/>
    <w:rsid w:val="0074262A"/>
    <w:rsid w:val="00747030"/>
    <w:rsid w:val="0074795E"/>
    <w:rsid w:val="00755ADD"/>
    <w:rsid w:val="00771B0D"/>
    <w:rsid w:val="00772D74"/>
    <w:rsid w:val="007819FB"/>
    <w:rsid w:val="00782A9F"/>
    <w:rsid w:val="007870AB"/>
    <w:rsid w:val="00792E72"/>
    <w:rsid w:val="007A20EF"/>
    <w:rsid w:val="007B05ED"/>
    <w:rsid w:val="007B28F5"/>
    <w:rsid w:val="007C0D20"/>
    <w:rsid w:val="007D188E"/>
    <w:rsid w:val="007D440B"/>
    <w:rsid w:val="008247DF"/>
    <w:rsid w:val="00825DE0"/>
    <w:rsid w:val="00825E5C"/>
    <w:rsid w:val="008873C9"/>
    <w:rsid w:val="00890218"/>
    <w:rsid w:val="008A00AA"/>
    <w:rsid w:val="008A47B9"/>
    <w:rsid w:val="008A5FA5"/>
    <w:rsid w:val="008C0F83"/>
    <w:rsid w:val="008E0126"/>
    <w:rsid w:val="008E58C8"/>
    <w:rsid w:val="008F1A7C"/>
    <w:rsid w:val="008F7875"/>
    <w:rsid w:val="00906C87"/>
    <w:rsid w:val="00910789"/>
    <w:rsid w:val="00924F27"/>
    <w:rsid w:val="00950951"/>
    <w:rsid w:val="009538FB"/>
    <w:rsid w:val="00964A84"/>
    <w:rsid w:val="0097038D"/>
    <w:rsid w:val="0099698C"/>
    <w:rsid w:val="00996BB5"/>
    <w:rsid w:val="009A42B0"/>
    <w:rsid w:val="009C6BE1"/>
    <w:rsid w:val="009E4392"/>
    <w:rsid w:val="009E74AF"/>
    <w:rsid w:val="009F4E4E"/>
    <w:rsid w:val="009F5584"/>
    <w:rsid w:val="00A01127"/>
    <w:rsid w:val="00A23EAB"/>
    <w:rsid w:val="00A254B2"/>
    <w:rsid w:val="00A43987"/>
    <w:rsid w:val="00A448A8"/>
    <w:rsid w:val="00A60AE7"/>
    <w:rsid w:val="00A63A45"/>
    <w:rsid w:val="00A82DBB"/>
    <w:rsid w:val="00A90586"/>
    <w:rsid w:val="00A9535E"/>
    <w:rsid w:val="00AA3409"/>
    <w:rsid w:val="00AB00B8"/>
    <w:rsid w:val="00AB06AC"/>
    <w:rsid w:val="00AC63D5"/>
    <w:rsid w:val="00AE3EA2"/>
    <w:rsid w:val="00AE7F5D"/>
    <w:rsid w:val="00AF1493"/>
    <w:rsid w:val="00B025F2"/>
    <w:rsid w:val="00B12CD6"/>
    <w:rsid w:val="00B55E63"/>
    <w:rsid w:val="00B5673E"/>
    <w:rsid w:val="00B702F8"/>
    <w:rsid w:val="00B767AC"/>
    <w:rsid w:val="00B85DEA"/>
    <w:rsid w:val="00B93D7B"/>
    <w:rsid w:val="00B96DCA"/>
    <w:rsid w:val="00BA4990"/>
    <w:rsid w:val="00BA6B5E"/>
    <w:rsid w:val="00BC6195"/>
    <w:rsid w:val="00BF4DC2"/>
    <w:rsid w:val="00C004FE"/>
    <w:rsid w:val="00C02247"/>
    <w:rsid w:val="00C17BCB"/>
    <w:rsid w:val="00C2262C"/>
    <w:rsid w:val="00C23650"/>
    <w:rsid w:val="00C314B5"/>
    <w:rsid w:val="00C32A2B"/>
    <w:rsid w:val="00C75157"/>
    <w:rsid w:val="00C90FE8"/>
    <w:rsid w:val="00C9506D"/>
    <w:rsid w:val="00CA352C"/>
    <w:rsid w:val="00CB0E15"/>
    <w:rsid w:val="00CE1893"/>
    <w:rsid w:val="00CE5A83"/>
    <w:rsid w:val="00CF0E46"/>
    <w:rsid w:val="00CF47C9"/>
    <w:rsid w:val="00D03430"/>
    <w:rsid w:val="00D16DDD"/>
    <w:rsid w:val="00D339A8"/>
    <w:rsid w:val="00D371D2"/>
    <w:rsid w:val="00D762D0"/>
    <w:rsid w:val="00D82AE0"/>
    <w:rsid w:val="00D946FD"/>
    <w:rsid w:val="00D952CB"/>
    <w:rsid w:val="00DA28A8"/>
    <w:rsid w:val="00DC002F"/>
    <w:rsid w:val="00DD6D21"/>
    <w:rsid w:val="00DE3E52"/>
    <w:rsid w:val="00DF182C"/>
    <w:rsid w:val="00E13BBF"/>
    <w:rsid w:val="00E13E00"/>
    <w:rsid w:val="00E13F71"/>
    <w:rsid w:val="00E167A4"/>
    <w:rsid w:val="00E2160F"/>
    <w:rsid w:val="00E31240"/>
    <w:rsid w:val="00E44FAB"/>
    <w:rsid w:val="00E53A74"/>
    <w:rsid w:val="00E5538D"/>
    <w:rsid w:val="00E7323D"/>
    <w:rsid w:val="00E7330D"/>
    <w:rsid w:val="00E8319D"/>
    <w:rsid w:val="00E852F4"/>
    <w:rsid w:val="00EA435F"/>
    <w:rsid w:val="00EC5288"/>
    <w:rsid w:val="00ED377D"/>
    <w:rsid w:val="00F14DD7"/>
    <w:rsid w:val="00F16DF4"/>
    <w:rsid w:val="00F21104"/>
    <w:rsid w:val="00F306F7"/>
    <w:rsid w:val="00F32989"/>
    <w:rsid w:val="00F36115"/>
    <w:rsid w:val="00F3634D"/>
    <w:rsid w:val="00F51254"/>
    <w:rsid w:val="00F56A4D"/>
    <w:rsid w:val="00F640DC"/>
    <w:rsid w:val="00F77420"/>
    <w:rsid w:val="00F85E66"/>
    <w:rsid w:val="00FA5512"/>
    <w:rsid w:val="00FA702C"/>
    <w:rsid w:val="00FB22C6"/>
    <w:rsid w:val="00FB314D"/>
    <w:rsid w:val="00FB397C"/>
    <w:rsid w:val="00FB6AF6"/>
    <w:rsid w:val="00FB6DAA"/>
    <w:rsid w:val="00FF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5FC66C-3CAB-4F1A-B4AA-91F88EAD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01D4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caps/>
      <w:sz w:val="32"/>
      <w:szCs w:val="28"/>
      <w:lang w:val="x-none" w:eastAsia="ru-RU"/>
    </w:rPr>
  </w:style>
  <w:style w:type="paragraph" w:styleId="5">
    <w:name w:val="heading 5"/>
    <w:basedOn w:val="a"/>
    <w:next w:val="a"/>
    <w:link w:val="50"/>
    <w:qFormat/>
    <w:rsid w:val="00E13BBF"/>
    <w:pPr>
      <w:keepNext/>
      <w:keepLines/>
      <w:spacing w:before="40" w:after="0" w:line="240" w:lineRule="auto"/>
      <w:outlineLvl w:val="4"/>
    </w:pPr>
    <w:rPr>
      <w:rFonts w:ascii="Calibri Light" w:eastAsia="Times New Roman" w:hAnsi="Calibri Light" w:cs="Times New Roman"/>
      <w:color w:val="2E74B5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254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0309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rsid w:val="00101D46"/>
    <w:rPr>
      <w:rFonts w:ascii="Times New Roman" w:eastAsia="Times New Roman" w:hAnsi="Times New Roman" w:cs="Times New Roman"/>
      <w:caps/>
      <w:sz w:val="32"/>
      <w:szCs w:val="28"/>
      <w:lang w:val="x-none" w:eastAsia="ru-RU"/>
    </w:rPr>
  </w:style>
  <w:style w:type="character" w:customStyle="1" w:styleId="50">
    <w:name w:val="Заголовок 5 Знак"/>
    <w:basedOn w:val="a0"/>
    <w:link w:val="5"/>
    <w:rsid w:val="00E13BBF"/>
    <w:rPr>
      <w:rFonts w:ascii="Calibri Light" w:eastAsia="Times New Roman" w:hAnsi="Calibri Light" w:cs="Times New Roman"/>
      <w:color w:val="2E74B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7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3295</TotalTime>
  <Pages>5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P195HQ</dc:creator>
  <cp:keywords/>
  <dc:description/>
  <cp:lastModifiedBy>user</cp:lastModifiedBy>
  <cp:revision>159</cp:revision>
  <cp:lastPrinted>2021-02-08T13:21:00Z</cp:lastPrinted>
  <dcterms:created xsi:type="dcterms:W3CDTF">2019-03-15T13:49:00Z</dcterms:created>
  <dcterms:modified xsi:type="dcterms:W3CDTF">2026-02-19T07:53:00Z</dcterms:modified>
</cp:coreProperties>
</file>