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244" w:rsidRPr="000D2998" w:rsidRDefault="000D2998" w:rsidP="000D2998">
      <w:pPr>
        <w:rPr>
          <w:b/>
          <w:szCs w:val="28"/>
        </w:rPr>
      </w:pPr>
      <w:r w:rsidRPr="000D2998">
        <w:rPr>
          <w:b/>
          <w:szCs w:val="28"/>
        </w:rPr>
        <w:t xml:space="preserve">Тема: «Основное значение курса охраны труда» 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</w:rPr>
        <w:t xml:space="preserve">Под термином </w:t>
      </w:r>
      <w:r w:rsidRPr="006219D1">
        <w:rPr>
          <w:rFonts w:cs="Times New Roman"/>
          <w:b/>
          <w:bCs/>
          <w:sz w:val="24"/>
          <w:szCs w:val="24"/>
        </w:rPr>
        <w:t>«охрана труда»</w:t>
      </w:r>
      <w:r w:rsidRPr="006219D1">
        <w:rPr>
          <w:rFonts w:cs="Times New Roman"/>
          <w:sz w:val="24"/>
          <w:szCs w:val="24"/>
        </w:rPr>
        <w:t xml:space="preserve"> подразумевают систему законодательных актов и соответствующих им социально-экономических, технических, санитарно-гигиенических и организационных мероприятий, обеспечивающих безопасность, сохранение здоровья и работоспособности человека в процессе труда</w:t>
      </w:r>
      <w:r w:rsidR="00187CEF">
        <w:rPr>
          <w:rFonts w:cs="Times New Roman"/>
          <w:sz w:val="24"/>
          <w:szCs w:val="24"/>
        </w:rPr>
        <w:t xml:space="preserve"> (ст. 209 ТК РФ)</w:t>
      </w:r>
      <w:r w:rsidRPr="006219D1">
        <w:rPr>
          <w:rFonts w:cs="Times New Roman"/>
          <w:sz w:val="24"/>
          <w:szCs w:val="24"/>
        </w:rPr>
        <w:t>.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</w:rPr>
        <w:t xml:space="preserve">Объект его изучения – производственные опасности и профессиональные вредности </w:t>
      </w:r>
    </w:p>
    <w:p w:rsidR="00385B95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</w:rPr>
        <w:t>Предмет его изучения – закономерности оптимизации трудовой деятельности по критерию безопасности.</w:t>
      </w:r>
    </w:p>
    <w:p w:rsidR="00385B95" w:rsidRDefault="00385B95" w:rsidP="00385B95">
      <w:pPr>
        <w:ind w:firstLine="426"/>
        <w:rPr>
          <w:rFonts w:cs="Times New Roman"/>
          <w:sz w:val="24"/>
          <w:szCs w:val="24"/>
        </w:rPr>
      </w:pPr>
      <w:r w:rsidRPr="00385B95">
        <w:rPr>
          <w:sz w:val="24"/>
        </w:rPr>
        <w:t xml:space="preserve">Охрана труда — </w:t>
      </w:r>
      <w:proofErr w:type="spellStart"/>
      <w:r w:rsidRPr="00385B95">
        <w:rPr>
          <w:sz w:val="24"/>
        </w:rPr>
        <w:t>подотрасль</w:t>
      </w:r>
      <w:proofErr w:type="spellEnd"/>
      <w:r w:rsidRPr="00385B95">
        <w:rPr>
          <w:sz w:val="24"/>
        </w:rPr>
        <w:t xml:space="preserve"> трудового права, характеризующаяся большой емкостью и регулируемая огромным количеством нормативных актов. Администрации образовательных учреждений, школ и ДОУ должны в обязательном порядке следовать положениям следующих НПА по охране труда:</w:t>
      </w:r>
    </w:p>
    <w:p w:rsidR="00385B95" w:rsidRDefault="00385B95" w:rsidP="00385B95">
      <w:pPr>
        <w:rPr>
          <w:rFonts w:cs="Times New Roman"/>
          <w:sz w:val="24"/>
          <w:szCs w:val="24"/>
        </w:rPr>
      </w:pPr>
      <w:r>
        <w:rPr>
          <w:sz w:val="24"/>
        </w:rPr>
        <w:t xml:space="preserve"> - </w:t>
      </w:r>
      <w:r w:rsidRPr="00385B95">
        <w:rPr>
          <w:sz w:val="24"/>
        </w:rPr>
        <w:t>ТК РФ;</w:t>
      </w:r>
    </w:p>
    <w:p w:rsidR="00385B95" w:rsidRPr="00385B95" w:rsidRDefault="00385B95" w:rsidP="00385B95">
      <w:pPr>
        <w:rPr>
          <w:rFonts w:cs="Times New Roman"/>
          <w:sz w:val="24"/>
          <w:szCs w:val="24"/>
        </w:rPr>
      </w:pPr>
      <w:r>
        <w:rPr>
          <w:sz w:val="24"/>
        </w:rPr>
        <w:t xml:space="preserve"> - </w:t>
      </w:r>
      <w:r w:rsidRPr="00385B95">
        <w:rPr>
          <w:sz w:val="24"/>
        </w:rPr>
        <w:t>закона «Об образовании» от 29.12.2012 № 273;</w:t>
      </w:r>
    </w:p>
    <w:p w:rsidR="00385B95" w:rsidRPr="00385B95" w:rsidRDefault="00385B95" w:rsidP="00385B95">
      <w:pPr>
        <w:rPr>
          <w:sz w:val="24"/>
        </w:rPr>
      </w:pPr>
      <w:r>
        <w:rPr>
          <w:sz w:val="24"/>
        </w:rPr>
        <w:t xml:space="preserve"> - </w:t>
      </w:r>
      <w:r w:rsidRPr="00385B95">
        <w:rPr>
          <w:sz w:val="24"/>
        </w:rPr>
        <w:t>приказа Минобразования РФ от 01.06.1998 № 1408;</w:t>
      </w:r>
    </w:p>
    <w:p w:rsidR="00385B95" w:rsidRPr="00385B95" w:rsidRDefault="00385B95" w:rsidP="00385B95">
      <w:pPr>
        <w:rPr>
          <w:sz w:val="24"/>
        </w:rPr>
      </w:pPr>
      <w:r>
        <w:rPr>
          <w:sz w:val="24"/>
        </w:rPr>
        <w:t xml:space="preserve"> - </w:t>
      </w:r>
      <w:r w:rsidRPr="00385B95">
        <w:rPr>
          <w:sz w:val="24"/>
        </w:rPr>
        <w:t>постановления Минтруда РФ от 08.02.2000 № 14;</w:t>
      </w:r>
    </w:p>
    <w:p w:rsidR="00385B95" w:rsidRPr="00385B95" w:rsidRDefault="00385B95" w:rsidP="00385B95">
      <w:pPr>
        <w:rPr>
          <w:sz w:val="24"/>
        </w:rPr>
      </w:pPr>
      <w:r>
        <w:rPr>
          <w:sz w:val="24"/>
        </w:rPr>
        <w:t xml:space="preserve"> - </w:t>
      </w:r>
      <w:r w:rsidRPr="00385B95">
        <w:rPr>
          <w:sz w:val="24"/>
        </w:rPr>
        <w:t>постановления Минтруда РФ от 24.10.2002 № 73;</w:t>
      </w:r>
    </w:p>
    <w:p w:rsidR="00385B95" w:rsidRPr="00385B95" w:rsidRDefault="00385B95" w:rsidP="00385B95">
      <w:pPr>
        <w:rPr>
          <w:sz w:val="24"/>
        </w:rPr>
      </w:pPr>
      <w:r>
        <w:rPr>
          <w:sz w:val="24"/>
        </w:rPr>
        <w:t xml:space="preserve"> - </w:t>
      </w:r>
      <w:r w:rsidRPr="00385B95">
        <w:rPr>
          <w:sz w:val="24"/>
        </w:rPr>
        <w:t>ГОСТ 12.0.004-2015 (с 01.03.2017);</w:t>
      </w:r>
    </w:p>
    <w:p w:rsidR="00385B95" w:rsidRPr="00385B95" w:rsidRDefault="00385B95" w:rsidP="00385B95">
      <w:pPr>
        <w:rPr>
          <w:sz w:val="24"/>
        </w:rPr>
      </w:pPr>
      <w:r>
        <w:rPr>
          <w:sz w:val="24"/>
        </w:rPr>
        <w:t xml:space="preserve"> - </w:t>
      </w:r>
      <w:r w:rsidRPr="00385B95">
        <w:rPr>
          <w:sz w:val="24"/>
        </w:rPr>
        <w:t>постановления Минтруда и Минобразования РФ от 13.01.2003 № 1/29.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</w:rPr>
        <w:t>Программа курса предусматривает изучение следующих разделов: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</w:rPr>
        <w:t xml:space="preserve">- </w:t>
      </w:r>
      <w:r w:rsidRPr="006219D1">
        <w:rPr>
          <w:rFonts w:cs="Times New Roman"/>
          <w:i/>
          <w:sz w:val="24"/>
          <w:szCs w:val="24"/>
        </w:rPr>
        <w:t>трудовое законодательство</w:t>
      </w:r>
      <w:r w:rsidRPr="006219D1">
        <w:rPr>
          <w:rFonts w:cs="Times New Roman"/>
          <w:sz w:val="24"/>
          <w:szCs w:val="24"/>
        </w:rPr>
        <w:t>, устанавливающее нормы трудовых процессов, тесно связанных с вопросами техники безопасности, регулирующее трудовые отношения работающих, обеспечивающее охрану их прав и устанавливающее контроль за соблюдением законодательства о труде;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i/>
          <w:sz w:val="24"/>
          <w:szCs w:val="24"/>
        </w:rPr>
        <w:t>- техника безопасности</w:t>
      </w:r>
      <w:r w:rsidRPr="006219D1">
        <w:rPr>
          <w:rFonts w:cs="Times New Roman"/>
          <w:sz w:val="24"/>
          <w:szCs w:val="24"/>
        </w:rPr>
        <w:t xml:space="preserve"> – система организационных и технических мероприятий и средств, предотвращающих воздействие на работающих опасных производственных факторов;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i/>
          <w:sz w:val="24"/>
          <w:szCs w:val="24"/>
        </w:rPr>
        <w:t>- производственная санитария</w:t>
      </w:r>
      <w:r w:rsidRPr="006219D1">
        <w:rPr>
          <w:rFonts w:cs="Times New Roman"/>
          <w:sz w:val="24"/>
          <w:szCs w:val="24"/>
        </w:rPr>
        <w:t xml:space="preserve"> - система организационных, гигиенических, санитарно-технических мероприятий и средств, предотвращающих воздействие на работающих опасных производственных факторов;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i/>
          <w:sz w:val="24"/>
          <w:szCs w:val="24"/>
        </w:rPr>
        <w:t>- пожарная безопасность</w:t>
      </w:r>
      <w:r w:rsidRPr="006219D1">
        <w:rPr>
          <w:rFonts w:cs="Times New Roman"/>
          <w:sz w:val="24"/>
          <w:szCs w:val="24"/>
        </w:rPr>
        <w:t xml:space="preserve"> – состояние, при котором исключается возможность пожара, а в случае его возникновения предотвращается воздействие на людей опасных факторов пожара и обеспечивается защита материальных ценностей. 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</w:rPr>
        <w:t xml:space="preserve">Методической основой курса «Охрана труда» является: научный анализ условий труда, причин травматизма и профессиональных заболеваний учащихся и студентов, </w:t>
      </w:r>
      <w:r w:rsidRPr="006219D1">
        <w:rPr>
          <w:rFonts w:cs="Times New Roman"/>
          <w:sz w:val="24"/>
          <w:szCs w:val="24"/>
        </w:rPr>
        <w:lastRenderedPageBreak/>
        <w:t>исследование способов и средств обучения с точки зрения безопасности и безвредности труда, научное прогнозирование опасностей и вредностей.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</w:rPr>
        <w:t>При изучении охраны труда используются различные методики исследования: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b/>
          <w:bCs/>
          <w:sz w:val="24"/>
          <w:szCs w:val="24"/>
        </w:rPr>
        <w:t>пассивная</w:t>
      </w:r>
      <w:r w:rsidRPr="006219D1">
        <w:rPr>
          <w:rFonts w:cs="Times New Roman"/>
          <w:sz w:val="24"/>
          <w:szCs w:val="24"/>
        </w:rPr>
        <w:t xml:space="preserve"> – наблюдение и анализ, в процессе которых изучаются причины происшествий и очаги их возникновения;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b/>
          <w:bCs/>
          <w:sz w:val="24"/>
          <w:szCs w:val="24"/>
        </w:rPr>
        <w:t xml:space="preserve">активная </w:t>
      </w:r>
      <w:r w:rsidRPr="006219D1">
        <w:rPr>
          <w:rFonts w:cs="Times New Roman"/>
          <w:sz w:val="24"/>
          <w:szCs w:val="24"/>
        </w:rPr>
        <w:t>– экспериментальная, включающая различные натурные и модельные испытания;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b/>
          <w:bCs/>
          <w:sz w:val="24"/>
          <w:szCs w:val="24"/>
        </w:rPr>
        <w:t>расчётная и конструктивная</w:t>
      </w:r>
      <w:r w:rsidRPr="006219D1">
        <w:rPr>
          <w:rFonts w:cs="Times New Roman"/>
          <w:sz w:val="24"/>
          <w:szCs w:val="24"/>
        </w:rPr>
        <w:t xml:space="preserve"> – эти два способа связаны между собой: определив на основании расчётов необходимые параметры защитных мероприятий, затем конструктивно выполняют эти рекомендации, предотвращая тем самым опасный или вредный производственный фактор.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</w:rPr>
        <w:t>Основным методом охраны труда, базирующимся на положении о том, что любая деятельность человека опасна, является использование техники безопасности. Она решает две основные задачи: способствует созданию машин и инструментов, при работе с которыми исключена опасность для человека и разрабатывает специальные средства защиты, охраняющие человека от опасности в процессе труда.</w:t>
      </w:r>
    </w:p>
    <w:p w:rsidR="00BB3244" w:rsidRPr="006219D1" w:rsidRDefault="00BB3244" w:rsidP="00385B95">
      <w:pPr>
        <w:ind w:firstLine="426"/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</w:rPr>
        <w:t xml:space="preserve">С ними тесно связаны: обучение работающих безопасным приёмам труда и использованию средств защиты, организация условий для безопасности работы. </w:t>
      </w:r>
    </w:p>
    <w:p w:rsidR="00BB3244" w:rsidRPr="006219D1" w:rsidRDefault="00BB3244" w:rsidP="00385B95">
      <w:pPr>
        <w:rPr>
          <w:rFonts w:cs="Times New Roman"/>
          <w:sz w:val="24"/>
          <w:szCs w:val="24"/>
        </w:rPr>
      </w:pPr>
      <w:r w:rsidRPr="006219D1">
        <w:rPr>
          <w:rFonts w:cs="Times New Roman"/>
          <w:b/>
          <w:bCs/>
          <w:sz w:val="24"/>
          <w:szCs w:val="24"/>
          <w:lang w:bidi="ru-RU"/>
        </w:rPr>
        <w:t>Основные понятия охраны труда</w:t>
      </w:r>
    </w:p>
    <w:p w:rsidR="00BB3244" w:rsidRPr="006219D1" w:rsidRDefault="00BB3244" w:rsidP="00385B95">
      <w:pPr>
        <w:rPr>
          <w:rFonts w:cs="Times New Roman"/>
          <w:sz w:val="24"/>
          <w:szCs w:val="24"/>
        </w:rPr>
      </w:pPr>
      <w:r w:rsidRPr="006219D1">
        <w:rPr>
          <w:rFonts w:cs="Times New Roman"/>
          <w:sz w:val="24"/>
          <w:szCs w:val="24"/>
          <w:lang w:bidi="ru-RU"/>
        </w:rPr>
        <w:t>Охрана труда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</w:t>
      </w:r>
      <w:r w:rsidRPr="006219D1">
        <w:rPr>
          <w:rFonts w:cs="Times New Roman"/>
          <w:sz w:val="24"/>
          <w:szCs w:val="24"/>
        </w:rPr>
        <w:t xml:space="preserve"> </w:t>
      </w:r>
      <w:r w:rsidRPr="006219D1">
        <w:rPr>
          <w:rFonts w:cs="Times New Roman"/>
          <w:sz w:val="24"/>
          <w:szCs w:val="24"/>
          <w:lang w:bidi="ru-RU"/>
        </w:rPr>
        <w:t>лечебно-профилактические, реабилитационные и иные мероприятия.</w:t>
      </w:r>
    </w:p>
    <w:p w:rsidR="00BB3244" w:rsidRPr="006219D1" w:rsidRDefault="00BB3244" w:rsidP="00385B95">
      <w:pPr>
        <w:rPr>
          <w:rFonts w:cs="Times New Roman"/>
          <w:sz w:val="24"/>
          <w:szCs w:val="24"/>
        </w:rPr>
      </w:pPr>
      <w:r w:rsidRPr="006219D1">
        <w:rPr>
          <w:rFonts w:cs="Times New Roman"/>
          <w:i/>
          <w:sz w:val="24"/>
          <w:szCs w:val="24"/>
          <w:lang w:bidi="ru-RU"/>
        </w:rPr>
        <w:t>Условия труда</w:t>
      </w:r>
      <w:r w:rsidRPr="006219D1">
        <w:rPr>
          <w:rFonts w:cs="Times New Roman"/>
          <w:sz w:val="24"/>
          <w:szCs w:val="24"/>
          <w:lang w:bidi="ru-RU"/>
        </w:rPr>
        <w:t xml:space="preserve"> - совокупность факторов производственной среды и трудового процесса, оказывающих влияние на работоспособность и. здоровье работников.</w:t>
      </w:r>
    </w:p>
    <w:p w:rsidR="00BB3244" w:rsidRPr="006219D1" w:rsidRDefault="00BB3244" w:rsidP="00385B95">
      <w:pPr>
        <w:rPr>
          <w:rFonts w:cs="Times New Roman"/>
          <w:sz w:val="24"/>
          <w:szCs w:val="24"/>
        </w:rPr>
      </w:pPr>
      <w:r w:rsidRPr="006219D1">
        <w:rPr>
          <w:rFonts w:cs="Times New Roman"/>
          <w:i/>
          <w:sz w:val="24"/>
          <w:szCs w:val="24"/>
          <w:lang w:bidi="ru-RU"/>
        </w:rPr>
        <w:t>Вредный производственный фактор</w:t>
      </w:r>
      <w:r w:rsidRPr="006219D1">
        <w:rPr>
          <w:rFonts w:cs="Times New Roman"/>
          <w:sz w:val="24"/>
          <w:szCs w:val="24"/>
          <w:lang w:bidi="ru-RU"/>
        </w:rPr>
        <w:t xml:space="preserve"> - производственный фактор, негативное воздействие которого может привести к заболеванию работника.</w:t>
      </w:r>
    </w:p>
    <w:p w:rsidR="00BB3244" w:rsidRPr="006219D1" w:rsidRDefault="00BB3244" w:rsidP="00385B95">
      <w:pPr>
        <w:rPr>
          <w:rFonts w:cs="Times New Roman"/>
          <w:sz w:val="24"/>
          <w:szCs w:val="24"/>
        </w:rPr>
      </w:pPr>
      <w:r w:rsidRPr="006219D1">
        <w:rPr>
          <w:rFonts w:cs="Times New Roman"/>
          <w:i/>
          <w:sz w:val="24"/>
          <w:szCs w:val="24"/>
          <w:lang w:bidi="ru-RU"/>
        </w:rPr>
        <w:t xml:space="preserve">Опасный производственный фактор - </w:t>
      </w:r>
      <w:r w:rsidRPr="006219D1">
        <w:rPr>
          <w:rFonts w:cs="Times New Roman"/>
          <w:sz w:val="24"/>
          <w:szCs w:val="24"/>
          <w:lang w:bidi="ru-RU"/>
        </w:rPr>
        <w:t>негативный фактор, воздействие которого на работника, может привести к его травме или опасному заболеванию.</w:t>
      </w:r>
    </w:p>
    <w:p w:rsidR="00BB3244" w:rsidRPr="004020F8" w:rsidRDefault="00BB3244" w:rsidP="00385B95">
      <w:pPr>
        <w:rPr>
          <w:rFonts w:cs="Times New Roman"/>
          <w:sz w:val="24"/>
          <w:szCs w:val="24"/>
          <w:lang w:bidi="ru-RU"/>
        </w:rPr>
      </w:pPr>
      <w:r w:rsidRPr="006219D1">
        <w:rPr>
          <w:rFonts w:cs="Times New Roman"/>
          <w:i/>
          <w:iCs/>
          <w:sz w:val="24"/>
          <w:szCs w:val="24"/>
          <w:lang w:bidi="ru-RU"/>
        </w:rPr>
        <w:t>Безопасные условия труда -</w:t>
      </w:r>
      <w:r w:rsidRPr="006219D1">
        <w:rPr>
          <w:rFonts w:cs="Times New Roman"/>
          <w:sz w:val="24"/>
          <w:szCs w:val="24"/>
          <w:lang w:bidi="ru-RU"/>
        </w:rPr>
        <w:t xml:space="preserve"> условия труда, при которых воздействие на работающих вредных или </w:t>
      </w:r>
      <w:r w:rsidRPr="004020F8">
        <w:rPr>
          <w:rFonts w:cs="Times New Roman"/>
          <w:sz w:val="24"/>
          <w:szCs w:val="24"/>
          <w:lang w:bidi="ru-RU"/>
        </w:rPr>
        <w:t>опасных производственных факторов исключено либо уровни их воздействия не превышают установленные нормативы.</w:t>
      </w:r>
    </w:p>
    <w:p w:rsidR="00BB3244" w:rsidRPr="004020F8" w:rsidRDefault="00BB3244" w:rsidP="00385B95">
      <w:pPr>
        <w:rPr>
          <w:rFonts w:cs="Times New Roman"/>
          <w:sz w:val="24"/>
          <w:szCs w:val="24"/>
        </w:rPr>
      </w:pPr>
      <w:r w:rsidRPr="004020F8">
        <w:rPr>
          <w:rFonts w:cs="Times New Roman"/>
          <w:i/>
          <w:iCs/>
          <w:sz w:val="24"/>
          <w:szCs w:val="24"/>
          <w:lang w:bidi="ru-RU"/>
        </w:rPr>
        <w:t>Рабочее место -</w:t>
      </w:r>
      <w:r w:rsidRPr="004020F8">
        <w:rPr>
          <w:rFonts w:cs="Times New Roman"/>
          <w:sz w:val="24"/>
          <w:szCs w:val="24"/>
          <w:lang w:bidi="ru-RU"/>
        </w:rPr>
        <w:t xml:space="preserve"> место, в котором работник должен находиться или</w:t>
      </w:r>
      <w:proofErr w:type="gramStart"/>
      <w:r w:rsidRPr="004020F8">
        <w:rPr>
          <w:rFonts w:cs="Times New Roman"/>
          <w:sz w:val="24"/>
          <w:szCs w:val="24"/>
          <w:lang w:bidi="ru-RU"/>
        </w:rPr>
        <w:t>.</w:t>
      </w:r>
      <w:proofErr w:type="gramEnd"/>
      <w:r w:rsidRPr="004020F8">
        <w:rPr>
          <w:rFonts w:cs="Times New Roman"/>
          <w:sz w:val="24"/>
          <w:szCs w:val="24"/>
          <w:lang w:bidi="ru-RU"/>
        </w:rPr>
        <w:t xml:space="preserve"> в которое ему необходимо прибыть в связи с </w:t>
      </w:r>
      <w:r w:rsidRPr="004020F8">
        <w:rPr>
          <w:rFonts w:cs="Times New Roman"/>
          <w:i/>
          <w:iCs/>
          <w:sz w:val="24"/>
          <w:szCs w:val="24"/>
          <w:lang w:bidi="ru-RU"/>
        </w:rPr>
        <w:t>его</w:t>
      </w:r>
      <w:r w:rsidRPr="004020F8">
        <w:rPr>
          <w:rFonts w:cs="Times New Roman"/>
          <w:sz w:val="24"/>
          <w:szCs w:val="24"/>
          <w:lang w:bidi="ru-RU"/>
        </w:rPr>
        <w:t xml:space="preserve"> работой и которое, прямо или косвенно находится под контролем работодателя.</w:t>
      </w:r>
    </w:p>
    <w:p w:rsidR="00BB3244" w:rsidRPr="004020F8" w:rsidRDefault="00BB3244" w:rsidP="00385B95">
      <w:pPr>
        <w:rPr>
          <w:rFonts w:cs="Times New Roman"/>
          <w:sz w:val="24"/>
          <w:szCs w:val="24"/>
        </w:rPr>
      </w:pPr>
      <w:r w:rsidRPr="004020F8">
        <w:rPr>
          <w:rFonts w:cs="Times New Roman"/>
          <w:i/>
          <w:iCs/>
          <w:sz w:val="24"/>
          <w:szCs w:val="24"/>
          <w:lang w:bidi="ru-RU"/>
        </w:rPr>
        <w:lastRenderedPageBreak/>
        <w:t>Средства индивидуальной и коллективной защиты работников -</w:t>
      </w:r>
      <w:r w:rsidRPr="004020F8">
        <w:rPr>
          <w:rFonts w:cs="Times New Roman"/>
          <w:sz w:val="24"/>
          <w:szCs w:val="24"/>
          <w:lang w:bidi="ru-RU"/>
        </w:rPr>
        <w:t xml:space="preserve"> технические средства, используемые </w:t>
      </w:r>
      <w:r w:rsidRPr="004020F8">
        <w:rPr>
          <w:rFonts w:cs="Times New Roman"/>
          <w:i/>
          <w:iCs/>
          <w:sz w:val="24"/>
          <w:szCs w:val="24"/>
          <w:lang w:bidi="ru-RU"/>
        </w:rPr>
        <w:t>для</w:t>
      </w:r>
      <w:r w:rsidRPr="004020F8">
        <w:rPr>
          <w:rFonts w:cs="Times New Roman"/>
          <w:sz w:val="24"/>
          <w:szCs w:val="24"/>
          <w:lang w:bidi="ru-RU"/>
        </w:rPr>
        <w:t xml:space="preserve"> предотвращения или уменьшения воздействия на работников вредных или опасных производственных факторов, а также для защиты от загрязнения.</w:t>
      </w:r>
    </w:p>
    <w:p w:rsidR="00BB3244" w:rsidRPr="004020F8" w:rsidRDefault="00BB3244" w:rsidP="004020F8">
      <w:pPr>
        <w:rPr>
          <w:sz w:val="24"/>
          <w:szCs w:val="24"/>
        </w:rPr>
      </w:pPr>
      <w:r w:rsidRPr="004020F8">
        <w:rPr>
          <w:i/>
          <w:iCs/>
          <w:sz w:val="24"/>
          <w:szCs w:val="24"/>
          <w:lang w:bidi="ru-RU"/>
        </w:rPr>
        <w:t>Техника безопасности -</w:t>
      </w:r>
      <w:r w:rsidRPr="004020F8">
        <w:rPr>
          <w:sz w:val="24"/>
          <w:szCs w:val="24"/>
          <w:lang w:bidi="ru-RU"/>
        </w:rPr>
        <w:t xml:space="preserve"> совокупность мероприятий и средств, с помощью которых исключается травматизм и заболевания работников.</w:t>
      </w:r>
    </w:p>
    <w:p w:rsidR="004020F8" w:rsidRPr="004020F8" w:rsidRDefault="004020F8" w:rsidP="004020F8">
      <w:pPr>
        <w:rPr>
          <w:sz w:val="24"/>
          <w:szCs w:val="24"/>
        </w:rPr>
      </w:pPr>
      <w:r w:rsidRPr="004020F8">
        <w:rPr>
          <w:i/>
          <w:sz w:val="24"/>
          <w:szCs w:val="24"/>
        </w:rPr>
        <w:t>Несчастный случай на производстве</w:t>
      </w:r>
      <w:r w:rsidRPr="004020F8">
        <w:rPr>
          <w:sz w:val="24"/>
          <w:szCs w:val="24"/>
        </w:rPr>
        <w:t xml:space="preserve"> — случай с работником, связанный с воздействием на него опасного производственного фактора;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  <w:szCs w:val="24"/>
        </w:rPr>
        <w:t>Опасная зона</w:t>
      </w:r>
      <w:r w:rsidRPr="004020F8">
        <w:rPr>
          <w:sz w:val="24"/>
          <w:szCs w:val="24"/>
        </w:rPr>
        <w:t xml:space="preserve"> —</w:t>
      </w:r>
      <w:r w:rsidRPr="004020F8">
        <w:rPr>
          <w:sz w:val="24"/>
        </w:rPr>
        <w:t xml:space="preserve"> пространство, в котором возможно воздействие на человека опасного и (или) вре</w:t>
      </w:r>
      <w:r>
        <w:rPr>
          <w:sz w:val="24"/>
        </w:rPr>
        <w:t>дного производственного фактора.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Рабочая зона</w:t>
      </w:r>
      <w:r>
        <w:rPr>
          <w:sz w:val="24"/>
        </w:rPr>
        <w:t xml:space="preserve"> </w:t>
      </w:r>
      <w:r w:rsidRPr="004020F8">
        <w:rPr>
          <w:sz w:val="24"/>
        </w:rPr>
        <w:t>— пространство высотой до 2 м над уровнем пола и площадки, на которой находятся места постоянного или временного пребывания работающих в</w:t>
      </w:r>
      <w:r>
        <w:rPr>
          <w:sz w:val="24"/>
        </w:rPr>
        <w:t xml:space="preserve"> процессе трудовой деятельности.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Постоянное рабочее место</w:t>
      </w:r>
      <w:r>
        <w:rPr>
          <w:sz w:val="24"/>
        </w:rPr>
        <w:t xml:space="preserve"> </w:t>
      </w:r>
      <w:r w:rsidRPr="004020F8">
        <w:rPr>
          <w:sz w:val="24"/>
        </w:rPr>
        <w:t>— место, на котором работающий находится большую часть (свыше 50 %, или более 2 ч непрерывно) своего рабочего времени. Если при этом работа осуществляется в различных пунктах рабочей зоны, постоянным ра</w:t>
      </w:r>
      <w:r>
        <w:rPr>
          <w:sz w:val="24"/>
        </w:rPr>
        <w:t>бочим местом считается вся зона.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Техника безопасности</w:t>
      </w:r>
      <w:r>
        <w:rPr>
          <w:sz w:val="24"/>
        </w:rPr>
        <w:t xml:space="preserve"> </w:t>
      </w:r>
      <w:r w:rsidRPr="004020F8">
        <w:rPr>
          <w:sz w:val="24"/>
        </w:rPr>
        <w:t>— система организационных и технических мероприятий и средств, предотвращающих воздействие на работников опасных производственных факторов</w:t>
      </w:r>
      <w:r>
        <w:rPr>
          <w:sz w:val="24"/>
        </w:rPr>
        <w:t>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Условия труда</w:t>
      </w:r>
      <w:r w:rsidRPr="004020F8">
        <w:rPr>
          <w:sz w:val="24"/>
        </w:rPr>
        <w:t xml:space="preserve"> - совокупность факторов производственной среды и трудового процесса, оказывающих влияние на работоспособность и здоровье работника</w:t>
      </w:r>
      <w:r>
        <w:rPr>
          <w:sz w:val="24"/>
        </w:rPr>
        <w:t>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Профессиональный риск</w:t>
      </w:r>
      <w:r w:rsidRPr="004020F8">
        <w:rPr>
          <w:sz w:val="24"/>
        </w:rPr>
        <w:t xml:space="preserve"> 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</w:t>
      </w:r>
      <w:r>
        <w:rPr>
          <w:sz w:val="24"/>
        </w:rPr>
        <w:t xml:space="preserve">лучаях, установленных настоящим </w:t>
      </w:r>
      <w:r w:rsidRPr="004020F8">
        <w:rPr>
          <w:sz w:val="24"/>
        </w:rPr>
        <w:t>Кодексом, другими федеральными законами. Порядок оценки уровня профессионального риска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 с учетом мнения Российской трехсторонней комиссии по регулирован</w:t>
      </w:r>
      <w:r>
        <w:rPr>
          <w:sz w:val="24"/>
        </w:rPr>
        <w:t>ию социально-трудовых отношений.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Сертификат соответствия работ по охране труда</w:t>
      </w:r>
      <w:r w:rsidRPr="004020F8">
        <w:rPr>
          <w:sz w:val="24"/>
        </w:rPr>
        <w:t xml:space="preserve"> - документ, удостоверяющий соответствие проводимых работодателем работ по охране труда государственным нормативным требованиям охраны труда</w:t>
      </w:r>
      <w:r>
        <w:rPr>
          <w:sz w:val="24"/>
        </w:rPr>
        <w:t>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Производственная деятельность</w:t>
      </w:r>
      <w:r w:rsidRPr="004020F8">
        <w:rPr>
          <w:sz w:val="24"/>
        </w:rPr>
        <w:t xml:space="preserve"> - совокупность действий работников с применением средств труда, необходимых для превращения ресурсов в готовую </w:t>
      </w:r>
      <w:r w:rsidRPr="004020F8">
        <w:rPr>
          <w:sz w:val="24"/>
        </w:rPr>
        <w:lastRenderedPageBreak/>
        <w:t>продукцию, включающих в себя производство и переработку различных видов сырья, строительство, оказание различных видов услуг</w:t>
      </w:r>
      <w:r>
        <w:rPr>
          <w:sz w:val="24"/>
        </w:rPr>
        <w:t>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Требования охраны труда</w:t>
      </w:r>
      <w:r w:rsidRPr="004020F8">
        <w:rPr>
          <w:sz w:val="24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</w:t>
      </w:r>
      <w:r>
        <w:rPr>
          <w:sz w:val="24"/>
        </w:rPr>
        <w:t xml:space="preserve"> и инструкциями по охране труда.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Государственная экспертиза условий труда</w:t>
      </w:r>
      <w:r w:rsidRPr="004020F8">
        <w:rPr>
          <w:sz w:val="24"/>
        </w:rPr>
        <w:t xml:space="preserve"> - оценка соответствия объекта экспертизы государственным норма</w:t>
      </w:r>
      <w:r>
        <w:rPr>
          <w:sz w:val="24"/>
        </w:rPr>
        <w:t>тивным требованиям охраны труда.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Аттестация рабочих мест по условиям труда</w:t>
      </w:r>
      <w:r w:rsidRPr="004020F8">
        <w:rPr>
          <w:sz w:val="24"/>
        </w:rPr>
        <w:t xml:space="preserve"> - оценка условий труда на рабочих местах в целях выявления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 Аттестация рабочих мест по условиям труда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</w:t>
      </w:r>
      <w:r>
        <w:rPr>
          <w:sz w:val="24"/>
        </w:rPr>
        <w:t>ому регулированию в сфере труда.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Стандарты безопасности труда</w:t>
      </w:r>
      <w:r w:rsidRPr="004020F8">
        <w:rPr>
          <w:sz w:val="24"/>
        </w:rPr>
        <w:t xml:space="preserve"> 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</w:t>
      </w:r>
      <w:r>
        <w:rPr>
          <w:sz w:val="24"/>
        </w:rPr>
        <w:t>нных мер в области охраны труда.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Управление профессиональными рисками</w:t>
      </w:r>
      <w:r w:rsidRPr="004020F8">
        <w:rPr>
          <w:sz w:val="24"/>
        </w:rPr>
        <w:t xml:space="preserve"> - комплекс взаимосвязанных мероприятий, включающих в себя меры по выявлению, оценке и снижению уровней профессиональных рисков. Положение о системе управления профессиональными рисками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 с учетом мнения Российской трехсторонней комиссии по регулированию социально-тр</w:t>
      </w:r>
      <w:r>
        <w:rPr>
          <w:sz w:val="24"/>
        </w:rPr>
        <w:t>удовых отношений.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i/>
          <w:sz w:val="24"/>
        </w:rPr>
        <w:t>Производственная деятельность</w:t>
      </w:r>
      <w:r>
        <w:rPr>
          <w:sz w:val="24"/>
        </w:rPr>
        <w:t xml:space="preserve"> </w:t>
      </w:r>
      <w:r w:rsidRPr="004020F8">
        <w:rPr>
          <w:sz w:val="24"/>
        </w:rPr>
        <w:t>— совокупность действий (с применением орудий труда, необходимых для превращения ресурсов в готовую продукцию), включающих в себя производство и переработку различных видов сырья, строительство, оказание различных видов услуг.</w:t>
      </w:r>
    </w:p>
    <w:p w:rsidR="004020F8" w:rsidRPr="004020F8" w:rsidRDefault="004020F8" w:rsidP="004020F8">
      <w:pPr>
        <w:rPr>
          <w:sz w:val="24"/>
        </w:rPr>
      </w:pPr>
      <w:r>
        <w:rPr>
          <w:sz w:val="24"/>
        </w:rPr>
        <w:t xml:space="preserve">Унификация применяемых в ТК </w:t>
      </w:r>
      <w:r w:rsidRPr="004020F8">
        <w:rPr>
          <w:sz w:val="24"/>
        </w:rPr>
        <w:t>РФ основных понятий является непременным условием их правильного и единообразного применения как работодателями и работниками, так и органами государственного управления, судами и т.д. Вместе с тем, что не менее важно, унификация понятий является условием разработки и единообразного применения государственных нормативных требований охраны труда.</w:t>
      </w:r>
      <w:bookmarkStart w:id="0" w:name="Итоги"/>
      <w:bookmarkEnd w:id="0"/>
    </w:p>
    <w:p w:rsidR="004020F8" w:rsidRPr="004020F8" w:rsidRDefault="004020F8" w:rsidP="004020F8">
      <w:pPr>
        <w:rPr>
          <w:sz w:val="24"/>
        </w:rPr>
      </w:pPr>
      <w:r w:rsidRPr="004020F8">
        <w:rPr>
          <w:sz w:val="24"/>
        </w:rPr>
        <w:lastRenderedPageBreak/>
        <w:t>В целях создания механизма управления профессиональными рисками в последние годы проводится значительная работа по приведению Трудового кодекса РФ и иных нормативных правовых актов в соответствие с новым порядком организации охраны труда в производственных организациях, вызванных к жизни переходом к управлению профессиональными рисками. В частности, только</w:t>
      </w:r>
      <w:r>
        <w:rPr>
          <w:sz w:val="24"/>
        </w:rPr>
        <w:t xml:space="preserve"> в 2011 </w:t>
      </w:r>
      <w:r w:rsidRPr="004020F8">
        <w:rPr>
          <w:sz w:val="24"/>
        </w:rPr>
        <w:t>году в раздел «Охрана труда» ТК РФ федеральными законами было внесено 15 изменений и дополнений.</w:t>
      </w:r>
    </w:p>
    <w:p w:rsidR="004020F8" w:rsidRPr="004020F8" w:rsidRDefault="004020F8" w:rsidP="004020F8">
      <w:pPr>
        <w:rPr>
          <w:sz w:val="24"/>
        </w:rPr>
      </w:pPr>
      <w:r w:rsidRPr="004020F8">
        <w:rPr>
          <w:sz w:val="24"/>
        </w:rPr>
        <w:t>В последние годы разработано значительное количество нормативных правовых актов: утверждены новые правила аттестации рабочих мест по условиям труда, прохождения работниками обязательных медицинских осмотров, аккредитации организаций, оказывающих услуги в области охраны труда и др.</w:t>
      </w:r>
    </w:p>
    <w:p w:rsidR="00D606D7" w:rsidRPr="006219D1" w:rsidRDefault="00D606D7" w:rsidP="00385B95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Одним из первых документов, закрепившим все законодательные акты по охране труда, явился Кодекс законов о труде (КЗоТ), изданный в 1918 г. и явившийся основной для разработки аналогичных документов в других союзных республиках.</w:t>
      </w:r>
    </w:p>
    <w:p w:rsidR="00D606D7" w:rsidRPr="006219D1" w:rsidRDefault="00D606D7" w:rsidP="00385B95">
      <w:pPr>
        <w:ind w:firstLine="567"/>
        <w:rPr>
          <w:sz w:val="24"/>
          <w:szCs w:val="24"/>
        </w:rPr>
      </w:pPr>
      <w:r w:rsidRPr="006219D1">
        <w:rPr>
          <w:sz w:val="24"/>
          <w:szCs w:val="24"/>
        </w:rPr>
        <w:t>В 1970 г. на сессии Верховного Совета СССР были приняты Основы законодательства Союза ССР и союзных республик о труде, представляющие собой совокупность норм и правил, относящихся к советскому трудовому праву. В соответствии с ними были разработаны кодексы законов о труде (КЗоТ) союзных республик.</w:t>
      </w:r>
    </w:p>
    <w:p w:rsidR="00D606D7" w:rsidRPr="006219D1" w:rsidRDefault="00D606D7" w:rsidP="006219D1">
      <w:pPr>
        <w:ind w:firstLine="567"/>
        <w:rPr>
          <w:sz w:val="24"/>
          <w:szCs w:val="24"/>
        </w:rPr>
      </w:pPr>
    </w:p>
    <w:p w:rsidR="00BB70A5" w:rsidRPr="006219D1" w:rsidRDefault="00BB70A5" w:rsidP="006219D1">
      <w:pPr>
        <w:ind w:firstLine="0"/>
        <w:jc w:val="center"/>
        <w:rPr>
          <w:b/>
          <w:sz w:val="24"/>
        </w:rPr>
      </w:pPr>
    </w:p>
    <w:p w:rsidR="006219D1" w:rsidRPr="006219D1" w:rsidRDefault="006219D1" w:rsidP="006219D1">
      <w:pPr>
        <w:ind w:firstLine="0"/>
        <w:jc w:val="center"/>
        <w:rPr>
          <w:b/>
          <w:sz w:val="24"/>
        </w:rPr>
      </w:pPr>
      <w:bookmarkStart w:id="1" w:name="_Toc37798586"/>
      <w:bookmarkStart w:id="2" w:name="_Hlk38729424"/>
      <w:r w:rsidRPr="006219D1">
        <w:rPr>
          <w:b/>
          <w:sz w:val="24"/>
        </w:rPr>
        <w:t>Контрольные вопросы:</w:t>
      </w:r>
      <w:bookmarkEnd w:id="1"/>
    </w:p>
    <w:bookmarkEnd w:id="2"/>
    <w:p w:rsidR="006219D1" w:rsidRPr="00EF225A" w:rsidRDefault="006219D1" w:rsidP="00EF225A">
      <w:pPr>
        <w:ind w:firstLine="567"/>
        <w:rPr>
          <w:sz w:val="24"/>
        </w:rPr>
      </w:pPr>
      <w:r w:rsidRPr="00EF225A">
        <w:rPr>
          <w:b/>
          <w:sz w:val="24"/>
        </w:rPr>
        <w:t xml:space="preserve">1. </w:t>
      </w:r>
      <w:r w:rsidR="00EF225A" w:rsidRPr="00EF225A">
        <w:rPr>
          <w:sz w:val="24"/>
        </w:rPr>
        <w:t>Что понимают под термином «охрана труда»</w:t>
      </w:r>
      <w:r w:rsidR="00187CEF" w:rsidRPr="00EF225A">
        <w:rPr>
          <w:sz w:val="24"/>
        </w:rPr>
        <w:t>?</w:t>
      </w:r>
      <w:r w:rsidR="00EF225A">
        <w:rPr>
          <w:sz w:val="24"/>
        </w:rPr>
        <w:t xml:space="preserve"> (приведите статью ТК</w:t>
      </w:r>
      <w:r w:rsidR="00187CEF">
        <w:rPr>
          <w:sz w:val="24"/>
        </w:rPr>
        <w:t xml:space="preserve"> РФ</w:t>
      </w:r>
      <w:r w:rsidR="00EF225A">
        <w:rPr>
          <w:sz w:val="24"/>
        </w:rPr>
        <w:t>)</w:t>
      </w:r>
    </w:p>
    <w:p w:rsidR="006219D1" w:rsidRPr="00EF225A" w:rsidRDefault="006219D1" w:rsidP="00EF225A">
      <w:pPr>
        <w:ind w:firstLine="567"/>
        <w:rPr>
          <w:sz w:val="24"/>
        </w:rPr>
      </w:pPr>
      <w:r w:rsidRPr="00EF225A">
        <w:rPr>
          <w:b/>
          <w:sz w:val="24"/>
        </w:rPr>
        <w:t>2.</w:t>
      </w:r>
      <w:r w:rsidRPr="00EF225A">
        <w:rPr>
          <w:sz w:val="24"/>
        </w:rPr>
        <w:t xml:space="preserve"> </w:t>
      </w:r>
      <w:r w:rsidR="00EF225A" w:rsidRPr="00EF225A">
        <w:rPr>
          <w:sz w:val="24"/>
        </w:rPr>
        <w:t>В каком году был издан Кодекс законов о труде?</w:t>
      </w:r>
    </w:p>
    <w:p w:rsidR="006219D1" w:rsidRPr="00EF225A" w:rsidRDefault="006219D1" w:rsidP="00EF225A">
      <w:pPr>
        <w:ind w:firstLine="567"/>
        <w:rPr>
          <w:sz w:val="24"/>
        </w:rPr>
      </w:pPr>
      <w:r w:rsidRPr="00EF225A">
        <w:rPr>
          <w:b/>
          <w:sz w:val="24"/>
        </w:rPr>
        <w:t>3.</w:t>
      </w:r>
      <w:r w:rsidRPr="00EF225A">
        <w:rPr>
          <w:sz w:val="24"/>
        </w:rPr>
        <w:t xml:space="preserve"> </w:t>
      </w:r>
      <w:r w:rsidR="00EF225A" w:rsidRPr="00EF225A">
        <w:rPr>
          <w:sz w:val="24"/>
        </w:rPr>
        <w:t>Какие методики исследования используются при изучении охраны труда?</w:t>
      </w:r>
    </w:p>
    <w:p w:rsidR="00187CEF" w:rsidRPr="00187CEF" w:rsidRDefault="00187CEF" w:rsidP="00187CEF">
      <w:pPr>
        <w:ind w:firstLine="567"/>
        <w:rPr>
          <w:sz w:val="24"/>
        </w:rPr>
      </w:pPr>
      <w:bookmarkStart w:id="3" w:name="_GoBack"/>
      <w:bookmarkEnd w:id="3"/>
    </w:p>
    <w:sectPr w:rsidR="00187CEF" w:rsidRPr="0018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5A77"/>
    <w:multiLevelType w:val="multilevel"/>
    <w:tmpl w:val="BCBA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B5"/>
    <w:rsid w:val="000D2998"/>
    <w:rsid w:val="000E486E"/>
    <w:rsid w:val="00187CEF"/>
    <w:rsid w:val="00385B95"/>
    <w:rsid w:val="004020F8"/>
    <w:rsid w:val="006219D1"/>
    <w:rsid w:val="006F2A77"/>
    <w:rsid w:val="007E58E3"/>
    <w:rsid w:val="0092091D"/>
    <w:rsid w:val="009C33B5"/>
    <w:rsid w:val="00A301B4"/>
    <w:rsid w:val="00A57B1B"/>
    <w:rsid w:val="00BB3244"/>
    <w:rsid w:val="00BB70A5"/>
    <w:rsid w:val="00D606D7"/>
    <w:rsid w:val="00D6528A"/>
    <w:rsid w:val="00E52D72"/>
    <w:rsid w:val="00EF225A"/>
    <w:rsid w:val="00F8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E8849"/>
  <w15:chartTrackingRefBased/>
  <w15:docId w15:val="{E2729708-12F9-4882-A919-52EBC7FE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24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2A77"/>
    <w:pPr>
      <w:keepNext/>
      <w:keepLines/>
      <w:spacing w:before="24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2A77"/>
    <w:pPr>
      <w:keepNext/>
      <w:keepLines/>
      <w:spacing w:before="4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A77"/>
    <w:pPr>
      <w:keepNext/>
      <w:keepLines/>
      <w:spacing w:before="40" w:line="259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6F2A77"/>
    <w:pPr>
      <w:keepLines w:val="0"/>
      <w:widowControl w:val="0"/>
      <w:autoSpaceDE w:val="0"/>
      <w:autoSpaceDN w:val="0"/>
      <w:adjustRightInd w:val="0"/>
      <w:spacing w:after="60" w:line="240" w:lineRule="auto"/>
      <w:ind w:firstLine="709"/>
    </w:pPr>
    <w:rPr>
      <w:b/>
      <w:bCs/>
      <w:caps/>
      <w:color w:val="auto"/>
      <w:kern w:val="32"/>
      <w:sz w:val="28"/>
    </w:rPr>
  </w:style>
  <w:style w:type="character" w:customStyle="1" w:styleId="12">
    <w:name w:val="Стиль1 Знак"/>
    <w:basedOn w:val="a3"/>
    <w:link w:val="11"/>
    <w:rsid w:val="006F2A77"/>
    <w:rPr>
      <w:rFonts w:asciiTheme="majorHAnsi" w:eastAsiaTheme="majorEastAsia" w:hAnsiTheme="majorHAnsi" w:cstheme="majorBidi"/>
      <w:b/>
      <w:bCs/>
      <w:caps/>
      <w:spacing w:val="-10"/>
      <w:kern w:val="32"/>
      <w:sz w:val="28"/>
      <w:szCs w:val="32"/>
    </w:rPr>
  </w:style>
  <w:style w:type="paragraph" w:styleId="a4">
    <w:name w:val="Title"/>
    <w:basedOn w:val="a"/>
    <w:next w:val="a"/>
    <w:link w:val="a3"/>
    <w:uiPriority w:val="10"/>
    <w:qFormat/>
    <w:rsid w:val="006F2A77"/>
    <w:pPr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3">
    <w:name w:val="Заголовок Знак"/>
    <w:basedOn w:val="a0"/>
    <w:link w:val="a4"/>
    <w:uiPriority w:val="10"/>
    <w:rsid w:val="006F2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 2"/>
    <w:basedOn w:val="2"/>
    <w:link w:val="22"/>
    <w:qFormat/>
    <w:rsid w:val="006F2A77"/>
    <w:pPr>
      <w:keepLines w:val="0"/>
      <w:widowControl w:val="0"/>
      <w:shd w:val="clear" w:color="auto" w:fill="FFFFFF"/>
      <w:tabs>
        <w:tab w:val="left" w:pos="0"/>
        <w:tab w:val="left" w:pos="2410"/>
      </w:tabs>
      <w:autoSpaceDE w:val="0"/>
      <w:autoSpaceDN w:val="0"/>
      <w:adjustRightInd w:val="0"/>
      <w:spacing w:before="67" w:after="60" w:line="240" w:lineRule="auto"/>
      <w:ind w:right="-45" w:firstLine="709"/>
      <w:jc w:val="center"/>
    </w:pPr>
    <w:rPr>
      <w:b/>
      <w:bCs/>
      <w:iCs/>
      <w:color w:val="000000"/>
      <w:spacing w:val="16"/>
      <w:sz w:val="24"/>
      <w:szCs w:val="28"/>
    </w:rPr>
  </w:style>
  <w:style w:type="character" w:customStyle="1" w:styleId="22">
    <w:name w:val="Стиль 2 Знак"/>
    <w:basedOn w:val="20"/>
    <w:link w:val="21"/>
    <w:rsid w:val="006F2A77"/>
    <w:rPr>
      <w:rFonts w:asciiTheme="majorHAnsi" w:eastAsiaTheme="majorEastAsia" w:hAnsiTheme="majorHAnsi" w:cstheme="majorBidi"/>
      <w:b/>
      <w:bCs/>
      <w:iCs/>
      <w:color w:val="000000"/>
      <w:spacing w:val="16"/>
      <w:sz w:val="24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6F2A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Мой стиль"/>
    <w:basedOn w:val="3"/>
    <w:link w:val="a6"/>
    <w:qFormat/>
    <w:rsid w:val="006F2A77"/>
    <w:pPr>
      <w:keepLines w:val="0"/>
      <w:widowControl w:val="0"/>
      <w:shd w:val="clear" w:color="auto" w:fill="FFFFFF"/>
      <w:tabs>
        <w:tab w:val="left" w:pos="0"/>
        <w:tab w:val="left" w:pos="851"/>
        <w:tab w:val="left" w:pos="9778"/>
      </w:tabs>
      <w:autoSpaceDE w:val="0"/>
      <w:autoSpaceDN w:val="0"/>
      <w:adjustRightInd w:val="0"/>
      <w:spacing w:before="96" w:after="60" w:line="240" w:lineRule="auto"/>
      <w:ind w:right="-45" w:firstLine="709"/>
      <w:jc w:val="both"/>
    </w:pPr>
    <w:rPr>
      <w:b/>
      <w:color w:val="000000"/>
      <w:szCs w:val="28"/>
    </w:rPr>
  </w:style>
  <w:style w:type="character" w:customStyle="1" w:styleId="a6">
    <w:name w:val="Мой стиль Знак"/>
    <w:basedOn w:val="30"/>
    <w:link w:val="a5"/>
    <w:rsid w:val="006F2A77"/>
    <w:rPr>
      <w:rFonts w:asciiTheme="majorHAnsi" w:eastAsiaTheme="majorEastAsia" w:hAnsiTheme="majorHAnsi" w:cstheme="majorBidi"/>
      <w:b/>
      <w:color w:val="000000"/>
      <w:sz w:val="24"/>
      <w:szCs w:val="28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sid w:val="006F2A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BB324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57B1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BB70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BB70A5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0E486E"/>
    <w:rPr>
      <w:i/>
      <w:iCs/>
    </w:rPr>
  </w:style>
  <w:style w:type="character" w:styleId="ac">
    <w:name w:val="Strong"/>
    <w:basedOn w:val="a0"/>
    <w:uiPriority w:val="22"/>
    <w:qFormat/>
    <w:rsid w:val="000E486E"/>
    <w:rPr>
      <w:b/>
      <w:bCs/>
    </w:rPr>
  </w:style>
  <w:style w:type="character" w:styleId="ad">
    <w:name w:val="Hyperlink"/>
    <w:basedOn w:val="a0"/>
    <w:uiPriority w:val="99"/>
    <w:unhideWhenUsed/>
    <w:rsid w:val="00E52D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2021-11-02T16:38:00Z</dcterms:created>
  <dcterms:modified xsi:type="dcterms:W3CDTF">2026-03-04T11:36:00Z</dcterms:modified>
</cp:coreProperties>
</file>