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104B1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>Лекция № 1</w:t>
      </w:r>
    </w:p>
    <w:p w14:paraId="3AEDC2C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  <w:lang w:eastAsia="ru-RU"/>
        </w:rPr>
        <w:t>ТЕМА: ВЕДЕНИЕ В БИОЛОГИЮ</w:t>
      </w:r>
    </w:p>
    <w:p w14:paraId="4E5558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План:</w:t>
      </w:r>
    </w:p>
    <w:p w14:paraId="5711D1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Биология как комплексная наука о живой природе.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Предмет и задачи биологии.</w:t>
      </w:r>
    </w:p>
    <w:p w14:paraId="6195CE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Уровни организации живой материи.</w:t>
      </w:r>
    </w:p>
    <w:p w14:paraId="4B1F28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Основные свойства живого.</w:t>
      </w:r>
    </w:p>
    <w:p w14:paraId="054FDB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Краткая история биологии.</w:t>
      </w:r>
    </w:p>
    <w:bookmarkEnd w:id="0"/>
    <w:p w14:paraId="63B4FA3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>1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  <w:lang w:eastAsia="ru-RU"/>
        </w:rPr>
        <w:t>. Биология как комплексная наука о живой природе. Предмет и задачи биологии</w:t>
      </w:r>
    </w:p>
    <w:p w14:paraId="30EF4D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Биология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(от греч. “bios” — жизнь и “logоs” — наука) — это наука о жизни, различных формах живых организмов, их строении, функциях, эволюции, индивидуальном развитии и взаимоотношениях с окружающей средой. Термин “биология” в 1802 г. независимо друг от друга предложили ученые Г. Р. Тревиранус и Ж. Б. Ламарк. Как любая наука, биология имеет объект исследования и методы, с помощью которых решает поставленные перед ней задачи.</w:t>
      </w:r>
    </w:p>
    <w:p w14:paraId="678EFB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Основными методами биологии являются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 w14:paraId="7364D0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описательный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(наблюдение) — позволяет описать биологические явления;</w:t>
      </w:r>
    </w:p>
    <w:p w14:paraId="7D9336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сравнительный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дает возможность найти общие закономерности с строении и жизнедеятельности различных организмов;</w:t>
      </w:r>
    </w:p>
    <w:p w14:paraId="13AFD1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экспериментальный (или опыт)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помогает исследователю изучить свойства биологических объектов;</w:t>
      </w:r>
    </w:p>
    <w:p w14:paraId="5B0A07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метод моделирования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иммитируются многие процессы, недоступные для непосредственного наблюдения или экспериментального воспроизведения;</w:t>
      </w:r>
    </w:p>
    <w:p w14:paraId="2ABF1C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исторический метод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позволяет на основе данных о современном органическом мире и его прошлом познать процессы развития живой природы.</w:t>
      </w:r>
    </w:p>
    <w:p w14:paraId="00AF93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Объектом исследования биологии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являются все проявления жизни: строение и функции живых существ и их природных сообществ, происхождение, распространение, развитие и их связи друг с другом и с неживой природой.</w:t>
      </w:r>
    </w:p>
    <w:p w14:paraId="6AB936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биологии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E61AA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1) раскрытие сущности жизни;</w:t>
      </w:r>
    </w:p>
    <w:p w14:paraId="63DFA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2) познание закономерностей происхождения, размножения, роста, развития, функционирования и особенностей взаимодействия живых организмов;</w:t>
      </w:r>
    </w:p>
    <w:p w14:paraId="1678ED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3) систематизация живых существ и т.п.</w:t>
      </w:r>
    </w:p>
    <w:p w14:paraId="382EC3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Современная биология представляет собой сложный комплекс наук о живой природе.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соответствии с основными направлениями исследований в биологии выделяют две группы наук:</w:t>
      </w:r>
    </w:p>
    <w:p w14:paraId="7520A9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. морфологические науки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которые изучают особенности строения организмов (например, анатомия, гистология, цитология и т.п.).</w:t>
      </w:r>
    </w:p>
    <w:p w14:paraId="011589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. физиологические науки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занимающиеся исследованием функций организмов (например, нормальная и патологическая физиология, биохимия, биофизика и другие).</w:t>
      </w:r>
    </w:p>
    <w:p w14:paraId="32514F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основе любой классификации лежит какой-то классификационный признак, поэтому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существует ряд классификаций биологических дисциплин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зависимости от:</w:t>
      </w:r>
    </w:p>
    <w:p w14:paraId="7469A4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объекта исследования (например, зоология, ботаника);</w:t>
      </w:r>
    </w:p>
    <w:p w14:paraId="13D942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формы и строения организмов (например, анатомия, цитология);</w:t>
      </w:r>
    </w:p>
    <w:p w14:paraId="10C77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исследуемых свойств и проявлений или механизмов живого (например, биохимия, физиология);</w:t>
      </w:r>
    </w:p>
    <w:p w14:paraId="4F8899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взаимопроникновения методов и идей различных биологических дисциплин, а также других наук (например, радиобиология, космическая биология, биометрия).</w:t>
      </w:r>
    </w:p>
    <w:p w14:paraId="4669B8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Таким образом, можно сказать, что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современная биология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это комплексная наука, включающая большое количество биологических дисциплин, тесно взаимосвязанных между собой.</w:t>
      </w:r>
    </w:p>
    <w:p w14:paraId="60D9EB9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  <w:lang w:eastAsia="ru-RU"/>
        </w:rPr>
        <w:t>. Уровни организации живой материи</w:t>
      </w:r>
    </w:p>
    <w:p w14:paraId="232ED4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 60-м годам XX века в биологической науке сложилось представление о структурности живой материи. Живое на нашей планете представлено в виде отдельных дискретных единиц, т.е. организмов, особей. Каждый живой организм, с одной стороны, состоит из единиц, подчиненных ему уровней организации, а с другой — сам является единицей, входящей в состав надорганизменных биологических макросистем (популяции, биогеоценозы, биосфера в целом). Существование жизни на всех уровнях подготавливается и определяется структурой низшего уровня. Отмечается большое сходство дискретны единиц на низших уровнях и все возрастающее различие на высших уровнях. На каждом уровне можно выделить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элементарную единицу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, т.е. структуру, изменения которой составляют на соответствующем уровне содержание эволюционного процесса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</w:t>
      </w:r>
    </w:p>
    <w:p w14:paraId="568F56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настоящее время принято выделять 10 уровней организации живого.</w:t>
      </w:r>
    </w:p>
    <w:p w14:paraId="53FD4D37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5766435" cy="2456815"/>
            <wp:effectExtent l="0" t="0" r="5715" b="635"/>
            <wp:docPr id="2" name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4593" cy="247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28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Деление живой материи по уровням организации является весьма условным, т. к. все уровни ее существования тесно взаимосвязаны между собой.</w:t>
      </w:r>
    </w:p>
    <w:p w14:paraId="7D83913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  <w:lang w:eastAsia="ru-RU"/>
        </w:rPr>
        <w:t>. Основные свойства живого</w:t>
      </w:r>
    </w:p>
    <w:p w14:paraId="3B6717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Единство химического состава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 Все живые существа состоят из атомов одних и тех же элементов. Основную массу любого живого тела составляют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кислород, углерод, азот, водород и некоторые другие.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Формируемые этими элементами молекулы очень разнообразны. К числу специфических соединений, определяющих особенности химического состава живых существ, относятся, например, углеводы, жиры, белки и нуклеиновые кислоты.</w:t>
      </w:r>
    </w:p>
    <w:p w14:paraId="7CF64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Специфический обмен веществ (метаболизм)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—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т.е. вся совокупность непрерывно протекающих в организме процессов разрушения и восстановления различных веществ или составных частей тела, идущих с поглощением или освобождением энергии. В основе обмена веществ лежит единство двух процессов: ассимиляции и диссимиляции.</w:t>
      </w:r>
    </w:p>
    <w:p w14:paraId="105789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Самовоспроизведение (размножение).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результате этого процесса воссоздаются структуры, соответствующие «снашиваемым» и утрачиваемым. Это достигается благодаря использованию живыми формами биологической (генетической) информации.</w:t>
      </w:r>
    </w:p>
    <w:p w14:paraId="093E13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Саморегуляция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т.е. поддержание постоянства структуры и функций, а также постоянства состава внутренней среды (гомеостаза). В основе саморегуляции лежат матричный синтез и механизм обратной связи.</w:t>
      </w:r>
    </w:p>
    <w:p w14:paraId="2D6F7D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Рост и развитие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. Рост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организмов заключается в увеличении массы живого вещества. Происходит он за счет увеличения размеров отдельных клеток или в связи с увеличением их числа, т.е. рост связан с количественными изменениями организма.</w:t>
      </w:r>
    </w:p>
    <w:p w14:paraId="2920F7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Под развитием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в отличие от роста, понимают процессы формирования организма на протяжении индивидуальной жизни, изменения в соотношениях отдельных частей тела и т.п. Следовательно, развитие связано с изменениями качественных характеристик организма. На протяжении жизни каждой особи процессы роста и развития протекают обычно одновременно и параллельно.</w:t>
      </w:r>
    </w:p>
    <w:p w14:paraId="70B7EB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Раздражимость и возбудимость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т.е. способность активно реагировать на воздействие тех или иных факторов среды. У примитивных животных, не имеющих нервной системы, и у большинства растений на действие раздражителя реагирует весь организм, а у животных, обладающих нервной системой, такая реакция проявляется в виде рефлексов.</w:t>
      </w:r>
    </w:p>
    <w:p w14:paraId="5AC783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Изменчивость и наследственность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—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определяют повышенную устойчивость живых систем к изменениям окружающей среды, и лежат в основе эволюции органического мира.</w:t>
      </w:r>
    </w:p>
    <w:p w14:paraId="33149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Дискретность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,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т.е. любая живая система состоит из отдельных, но, тем не менее, взаимодействующих частей, которые образуют структурно-функциональное единство. Дискретность проявляется на всех уровнях живой материи.</w:t>
      </w:r>
    </w:p>
    <w:p w14:paraId="3729E6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>4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  <w:lang w:eastAsia="ru-RU"/>
        </w:rPr>
        <w:t>. Краткая история биологии</w:t>
      </w:r>
    </w:p>
    <w:p w14:paraId="5D88E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Решающим фактором, определяющим развитие науки, являются потребности общественного производства, т.е. развитие любой науки находится в известной зависимости от общественного строя, уровня развития производительных сил, потребностей практики, общего уровня развития науки и техники.</w:t>
      </w:r>
    </w:p>
    <w:p w14:paraId="6897D1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Первые сведения о живых организмах начал накапливать еще первобытный человек, т.е.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корни биологии уходят глубоко в древность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в страны Средиземноморья, а источником биологических знаний была непосредственная практическая деятельность людей. В литературных памятниках различных народов древности (египтян, вавилонян, индийцев, китайцев и др.), наскальных рисунках излагалось много интересных, хотя и отрывочных сведений о растениях, о строении, развитии и образе жизни животных, об устройстве и жизнедеятельности человеческого тела и т.п.</w:t>
      </w:r>
    </w:p>
    <w:p w14:paraId="2358F8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период цивилизации Древнего Востока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человечество сделало значительный шаг вперед в познании природы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 Накопленные здесь знания оказали впоследствии воздействие на науку античной Греции и Рима. Биологические воззрения были высказаны многими греческими философами-натуралистами, например,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Гераклитом Эфесским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(544-483гг. до н.э.),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Анаксогором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(500-428 гг.до н.э.),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Демокритом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(460-370 гг.до н.э.) и другими.</w:t>
      </w:r>
    </w:p>
    <w:p w14:paraId="2749A0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Значительный фактический материал о живых существах был собран великим врачом Греции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Гиппократом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(460 — 337гг. до н.э.). Гиппократу принадлежат первые сведения о строении животных и человека, описание костей, мышц, головного и спинного мозга и т.п.</w:t>
      </w:r>
    </w:p>
    <w:p w14:paraId="4E94A9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Первая попытка систематизировать, критически осмыслить и обобщить накопленные знания о растениях и животных и их жизнедеятельности была осуществлена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Аристотелем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(384–322 гг. до н.э.). Естествознание и философия античного мира в наиболее концентрированном виде представлены именно в его трудах. Он описал более 500 видов животных и сделал первую попытку их классификации. Аристотель впервые попытался упорядочить знания о природе, разграничив ее на “ступени”: 1) неорганический мир; 2) растение; 3) животное; 4) человек.</w:t>
      </w:r>
    </w:p>
    <w:p w14:paraId="3839C0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 всех телах природы Аристотель различал две стороны — материю, обладающую различными возможностями и форму, под влиянием которой реализуется именно данная возможность материи. По Аристотелю существуют души трех родов: душа растительная или питающая, душа чувствующая и разум. Растениям присуща душа питающая, животным, кроме нее, — еще душа чувствующая, а человеку — кроме первых двух свойственен еще и разум. Таким образом, Аристотель последовательно располагал живые существа по определенной шкале, что и описал в своем труде «Лестница природы».</w:t>
      </w:r>
    </w:p>
    <w:p w14:paraId="1AA050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Расширением знаний о строении человеческого тела древняя наука была обязана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римскому врачу Клавдию Галлену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(130 — 200 гг.до н.э.). Он написал множество трудов по всем областям медицины, производил вскрытие обезьян и свиней, подметил сходство в строении тела человека и обезьяны. Галлен был первым физиологом — экспериментатором и сделал ряд важных открытий, касающихся функций головного мозга и нервов, доказал, что артерии содержат кровь, а не воздух. В классическом труде “О частях человеческого тела” он дал первое анатомо-физиологическое описание человека.</w:t>
      </w:r>
    </w:p>
    <w:p w14:paraId="1347F6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период средневековья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когда на смену рабовладельческому строю пришел феодализм, накопление знаний шло медленно. В эту мрачную эпоху утвердилось господство церкви с ее мистикой и реакционной идеологией, а во всех явлениях природы видели проявление божественного промысла.</w:t>
      </w:r>
    </w:p>
    <w:p w14:paraId="4AC87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Наиболее фундаментальными источниками сведений о биологических знаниях средневековья являются многотомные сочинения энциклопедического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Альберта Великого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(1206–1280 гг.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 Он изучал функции отдельных частей растений, размножение животных и написал труды “О растениях” и “О животных”.</w:t>
      </w:r>
    </w:p>
    <w:p w14:paraId="06AE96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Среди ученых средневековья оригинальные данные и мысли в области медицины и биологии были высказаны таджикским врачом, натурфилософом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Авиценой [Ибн-Сина]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(980-1037 гг.) в его трудах « Канон медицины» и «Книга исцелений». Особенно обширны и интересны в них сведения по физиологии. «Канон медицины» являлся основным врачебным руководством в Европе вплоть до XVII века.</w:t>
      </w:r>
    </w:p>
    <w:p w14:paraId="72CC86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Важным рубежом в развитии науки, которая восстала против церкви, явилась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эпоха Возрождения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(XIV-XVI века). Во многих областях науки начинаются смелые исследования, которые ведут к все более глубокому познанию закономерностей природы. Естествознание этой эпохи явилось одним из факторов, революционизировавших жизнь. Достаточно в этой связи напомнить великие имена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Леонардо да Винчи, Н. Коперника, Джордано Бруно, Галилео Галилея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 других. В распространении научных знаний величайшее значение имело изобретение книгопечатания И. Гуттенбергом в 40-х годах XV века.</w:t>
      </w:r>
    </w:p>
    <w:p w14:paraId="2B45F0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Развитию биологических наук в эту эпоху способствовали многочисленные путешествия, а также изобретение таких приборов как микроскоп, термостат, барометр и др. В этот период выделились и интенсивно развивались ботаника, зоология и анатомия. Однако продолжалась жестокая борьба развивающегося естествознания с церковью. Так, Джордано Бруно, выступавший как поборник учения Н. Коперника и защищая представления о материальном единстве вселенной, 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Мишель Сервет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(1511 — 1553), открывший малый круг кровообращения, были объявлены еретиками и сожжены на костре. Большой вклад в развитие биологии в этот период внес выдающийся анатом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Андрей Везалий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(1514 — 1564).</w:t>
      </w:r>
    </w:p>
    <w:p w14:paraId="3537B0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Он явился автором классического труда «О строении человеческого тела», который представлял собой описательную и топографическую анатомию человека. А. Везалий вскрывал трупы, разрабатывал методы препарирования, описал опорно-двигательный аппарат, сосуды, нервы, ряд систем внутренних органов и многое другое.</w:t>
      </w:r>
    </w:p>
    <w:p w14:paraId="34847F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После того, как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в начале XVII века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Г.Галилеем был сконструирован микроскоп, целая плеяда микроскопистов открывает тонкое строение растений и клеток животных. В этот период следует отметить некоторые труды следующих ученых:</w:t>
      </w:r>
    </w:p>
    <w:p w14:paraId="5A2121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Р. Гук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английский естествоиспытатель) описал некоторые растительные ткани и отметил их клеточное строение (1665).</w:t>
      </w:r>
    </w:p>
    <w:p w14:paraId="43FEAA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М. Мальпиги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(итальянский биолог и врач) изучал микроструктуру листьев, стеблей и корней и обнаружил сосудисто-волокнистые пучки, указал на их непрерывность в теле растения. У животных он описал выделительную систему насекомых (Мальпигиевы сосуды).</w:t>
      </w:r>
    </w:p>
    <w:p w14:paraId="1BE846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Н. Грю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(английский ботаник), работавший почти одновременно с Мальпиги, установил понятие ткань.</w:t>
      </w:r>
    </w:p>
    <w:p w14:paraId="38E018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У. Гарвей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(английский врач, один из основоположников научной физиологии) в 1628 году выпустил труд «Анатомические исследования о движении сердца и крови у животных». В нем он доказал наличие кровообращения, описал большой и малый круги кровообращения.</w:t>
      </w:r>
    </w:p>
    <w:p w14:paraId="08141C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А. Левенгук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(голландский микроскопист) сконструировал свой микроскоп и обнаружил простейших, форменные элементы крови (эритроциты), сперматозоиды (в 1677 г.), изучал анатомию глаза, нервов, зубов. Он оставил после себя труд жизни «Микроскопические животные»</w:t>
      </w:r>
    </w:p>
    <w:p w14:paraId="069EDD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Дж. Рей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(английский естествоиспытатель) в своем труде «История растений» (1686) описал множество растений, изучал их физиологию, классифицировал растительный мир, разделив его на две обширные группы: 1) несовершенные растения (грибы, мхи, лишайники, хвощи, папаротники и водоросли); 2) совершенные растения (их он тоже разделил на 2 группы: травы и деревья). Кроме того, Дж. Рей много работал в области классификации животных.</w:t>
      </w:r>
    </w:p>
    <w:p w14:paraId="1794AD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В XVIII веке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науку начинают проникать идеи о всеобщей связи явлений, изменяемости природы, эволюции органического мира. К этому времени был накоплен обширный фактический материал, явившийся основой важных теоретических обобщений. Однако в естествознании еще господствовали метафизические воззрения.</w:t>
      </w:r>
    </w:p>
    <w:p w14:paraId="3DC447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Главным достижением этого времени является создание системы классификации животных и растений. Здесь можно отметить работы шведского ученого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К. Линнея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(1707-1778), предложившего бинарную номенклатуру. Однако, оставаясь убежденным метафизиком и креационистом, Линней считал, что виды являются совершенно постоянными и новые виды не возникают. В боле поздних своих работах он уже допускал, что новые виды могут возникать путем гибридизации, а в его трудах прослеживается мысль об изменяемости мира растений и животных.</w:t>
      </w:r>
    </w:p>
    <w:p w14:paraId="2DF5F8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Французский натуралист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Бюффон Жорж Луи Леклерк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(1707-1788) в своих работах указывал на изменяющее влияние климата, пищи и продолжительности времени на комбинации и изменение признаков организмов. Он полагал, что по мере изменения климата на Земле высокоорганизованные животные перерождались в менее совершенные формы. Особую роль в изменении видов он приписывал гибридизации.</w:t>
      </w:r>
    </w:p>
    <w:p w14:paraId="503D76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1809 г. французский естествоиспытатель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Ж. Б. Ламарк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(1744-1829) выступил с первой теорией эволюции в труде «Философия зоологии». Ламарк распространил принципы эволюции не только на растительный и животный миры, но и на самого человека. Он считал, что: 1) организмы изменчивы; 2) виды условны и постепенно преобразуются в новые виды; 3) организмы постепенно совершенствуют свою организацию (градация, т.е. саморазвитие), движущей силой которой является изначальное стремление природы к прогрессу; 4) изменения организмов, приобретенные в течение жизни в ответ на изменения условий, наследуются и т.п. Однако, отрицая постоянство видовых форм, он пришел к отрицанию их реальности.</w:t>
      </w:r>
    </w:p>
    <w:p w14:paraId="60F670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этот период необходимо также отметить замечательные работы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Я. Ингенхауза (1779), Дж. Пристли (1772, 1780), Ж. Сенебье (1782).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Они ознаменовали собой не только экспериментальное подтверждение наличия у растений процесса воздушного питания, но и начали его всестороннее изучение. Так,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Ян Ингенхауз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вскрыл основное условие фотосинтеза — наличие света и зеленой окраски у растений.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Дж. Пристли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показал зависимость поглощения растением углекислого газа и выделения кислорода от солнечного освещения.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Ж. Сенебье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установил участие углекислоты в процессе фотосинтеза.</w:t>
      </w:r>
    </w:p>
    <w:p w14:paraId="694A6E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Опираясь на работы этих ученых в 1804 году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Н. Соссюр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своем труде «Химические исследования растений» привел многочисленные опытные данные и сделал выводы о различных сторонах жизнедеятельности растений и прежде всего об их питании — воздушном и почвенном.</w:t>
      </w:r>
    </w:p>
    <w:p w14:paraId="67786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XIX век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представляет собой своеобразную полосу в истории мировой науки. Этот этап ознаменовался рядом таких открытий и обобщений, которые существенно изменили представления всей картины мира.</w:t>
      </w:r>
    </w:p>
    <w:p w14:paraId="11C2FF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Среди важнейших достижений в области биологии за этот период следует отметить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00E008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Р. Броун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(английский ботаник, автор броуновского движения) в 1831 году открыл ядро клетки.</w:t>
      </w:r>
    </w:p>
    <w:p w14:paraId="2DA676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М. Шлейден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австрийским ботаник (1838) 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Т. Шванн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немецкий зоолог (1839) создали основы клеточной теории. В 1858 г. в своем труде «Целлюлярная патология» немецкий патологоанатом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Р. Вирхов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показал, что “всякая клетка возникает только из клетки”. Это оказало влияние на дальнейшее развитие учения о клетке.</w:t>
      </w:r>
    </w:p>
    <w:p w14:paraId="661234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Ю. Либих, Ж.Б. Буссенго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 др. (середина XIX века) в своих экспериментах установили особенности питания растений и их отличия от животных, сформулировали принцип круговорота веществ в природе работы.</w:t>
      </w:r>
    </w:p>
    <w:p w14:paraId="636DA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И.М. Сеченовым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(«отцом русской физиологии») заложены основы материалистического понимания высшей нервной деятельности (“Рефлексы головного мозга”, 1863), что явилось коренным переломом в физиологии. Сеченов также провел исследования по транспорту газов в крови.</w:t>
      </w:r>
    </w:p>
    <w:p w14:paraId="0136CD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Г. Мендель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(чешский естествоиспытатель) в 1865 году открыл закономерности наследственности. В свое время это событие осталось без внимания. В 1900 году произошло повторное переоткрытие упомянутых закономерностей учеными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Г.де Фризом, К. Корренсом и Э.Чермаком,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что явилось базой для создания новой науки генетики.</w:t>
      </w:r>
    </w:p>
    <w:p w14:paraId="2E7D70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Ч. Дарвин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(английский естествоиспытатель) создал материалистическое эволюционное учение, содержащее строго научные доказательства развития органического мира от простых форм к более сложным в ходе длившейся миллиарды лет эволюции Земли. В своем труде “Происхождение видов путем естественного отбора” (1859) Дарвин показал движущие силы эволюции и объяснил ее механизмы.</w:t>
      </w:r>
    </w:p>
    <w:p w14:paraId="1D4201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Луи Пастер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французский ученый, основоположник микробиологии)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опроверг теорию самопроизвольного зарождения микроорганизмов; в 1878-79 гг., изучая куриную холеру, иммунизацию против бешенства, действие предохранительных прививок, он заложил основу учения об иммунитете.</w:t>
      </w:r>
    </w:p>
    <w:p w14:paraId="082FBE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И.И.Мечников (русский биолог)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1883 г. создал биологическую фагоцитарную теорию иммунитета, в основу которой была положена способность фагоцитов «захватывать» и разрушать инородные тела, попавшие в организм. Мечников является одним из основоположников эволюционной эмбриологии, сравнительной патологии, микробиологии и иммунологии. За свои работы по иммунитету он был удостоен Нобелевской премии.</w:t>
      </w:r>
    </w:p>
    <w:p w14:paraId="2ABC99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П.Эрлих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(немецкий врач и исследователь) открыл гуморальную теорию иммунитета (циркуляция с кровью специфических антител), за что был удостоен Нобелевской премии.</w:t>
      </w:r>
    </w:p>
    <w:p w14:paraId="204D13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10. 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С.Н.Ивановский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(русский ботаник, один из основоположников вирусологии) в 1892 году, изучая вирус табачной мозаики, открыл мир фильтрующихся вирусов.</w:t>
      </w:r>
    </w:p>
    <w:p w14:paraId="480417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В 20 веке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наблюдается бурное развитие биологии. Для этого периода характерны два процесса: 1) прежние единые науки начинают распадаться на отдельные отрасли (например, из зоологии выделились энтомология, гельминтология и др.); 2) намечается тенденция к сближению биологии с другими науками, так возникли биохимия, биофизика, молекулярная биология и т.п.</w:t>
      </w:r>
    </w:p>
    <w:p w14:paraId="600B47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Начало XX века характеризуется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рождением (1900 г.) и развитием генетики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,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развитием молекулярной биологии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Для этого периода характерны следующие основные открытия ученых:</w:t>
      </w:r>
    </w:p>
    <w:p w14:paraId="2BBD31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1) Де Фриз Гуго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(голландский ботаник и генетик) впервые предложил термин «мутация» и выдвинул мутационную теорию эволюции (1901 г.).</w:t>
      </w:r>
    </w:p>
    <w:p w14:paraId="141AD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2) У. Сеттон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(американский цитолог) 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Т. Бовери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(немецкий цитолог и эмбриолог) в 1903 году показали, что хромосомы являются носителями генов. Это утверждение легло в основу хромосомной теории наследственности.</w:t>
      </w:r>
    </w:p>
    <w:p w14:paraId="65564D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3) Т. Морган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 его школа в 1911 году разработали и сформулировали хромосомную теорию наследственности, установили линейность расположения генов по длине хромосом.</w:t>
      </w:r>
    </w:p>
    <w:p w14:paraId="3AE306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4) В. Иогансен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(датский генетик) в 1909 г. ввел понятия: ген, генотип, фенотип, создал учение о чистых линиях (оно легло в основу современных принципов селекции).</w:t>
      </w:r>
    </w:p>
    <w:p w14:paraId="326C51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5) Г.С.Филлипов, Г.А.Надсон и А.С.Серебровский, И.А.Раппопорт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(советские ученые, генетики) 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Г.Меллер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(американский генетик) и др. в 1925 году открыли явление индуцированного мутагенеза.</w:t>
      </w:r>
    </w:p>
    <w:p w14:paraId="007BC2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6) Н.И. Вавилов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(советский генетик, селекционер) в 1920 году сформулировал закон гомологических рядов в наследственной изменчивости у близких видов, родов и даже семейств.</w:t>
      </w:r>
    </w:p>
    <w:p w14:paraId="26D1FF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7) Четвериков С.С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 (советский ученый) в 1926 году сделал решающий шаг к объединению генетики и теории естественного отбора, явился основоположником учения о микроэволюции.</w:t>
      </w:r>
    </w:p>
    <w:p w14:paraId="6138BB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8)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В. Мичурин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(советский биолог, селекционер) является основоположником селекции плодовых культур в СССР. Он предложил методы преодоления генетического барьера при отдаленной гибридизации.</w:t>
      </w:r>
    </w:p>
    <w:p w14:paraId="587AE6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9) Н.К. Кольцов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(советский биолог) впервые сформулировал идею ауторепродукции хромосом, является одним из основоположников советской экспериментальной цитологии и генетики.</w:t>
      </w:r>
    </w:p>
    <w:p w14:paraId="7DE6D0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10) В. И. Вернадский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1926 г. создает науку биогеохимию и учение о биосфере.</w:t>
      </w:r>
    </w:p>
    <w:p w14:paraId="1AEC81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11) А. Тенсли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(английский геоботаник) в 1935 г. создал учение об экосистемах.</w:t>
      </w:r>
    </w:p>
    <w:p w14:paraId="7E34EF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12) В. Н. Сукачев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(советский ученый) в 1940 г. создал основы науки биоценологии. На основе этих учений научно разрабатывается стратегия взаимоотношений человека с окружающей средой</w:t>
      </w:r>
    </w:p>
    <w:p w14:paraId="4FCF13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13) Э. Тейтем и Дж. Ледерберг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(американские генетики и биохимики) в 1946 году открыли процесс коньюгации (генетической рекомбинации) у бактерий.</w:t>
      </w:r>
    </w:p>
    <w:p w14:paraId="562F04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14) М. Барр и Л. Бертрам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(канадские ученые) в 1949 году в нейронах кошки открыли половой хроматин.</w:t>
      </w:r>
    </w:p>
    <w:p w14:paraId="64CBDC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15) Дж. Уотсон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(американский ученый) 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Ф. Крик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(английский ученый) — в 1953 году расшифровывают структуру ДНК. Это привело к раскрытию генетического кода, давшего толчок развитию молекулярной биологии, а в дальнейшем и генной инженерии.</w:t>
      </w:r>
    </w:p>
    <w:p w14:paraId="7BCC1B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16) Ж. Тио и А. Леван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1956 году установили число хромосом человека.</w:t>
      </w:r>
    </w:p>
    <w:p w14:paraId="604D77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17) М. Ниренберг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(американский биохимик-генетик),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Р.Холли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(американский биохимик) 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Х.Б. Корана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(индийский ученый, работающий в США) — в 1961 году открыли генетический код.</w:t>
      </w:r>
    </w:p>
    <w:p w14:paraId="16FB1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18) Х.Б. Корана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1970 году искусственно синтезировал искусственный ген.</w:t>
      </w:r>
    </w:p>
    <w:p w14:paraId="3B06FF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19) Пол Берг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американский биохимик, нобелевский лауреат изучал роль транспортной РНК в биосинтезе белков. Он получил рекомбинантные молекулы ДНК двух разных вирусов, на которых исследовал структуру индивидуальных генов. Им были заложены основы генной инженерии.</w:t>
      </w:r>
    </w:p>
    <w:p w14:paraId="167872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20) Коэн С. и Бойер 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 в 1973 году в разработали технологию переноса генов в бактериальную клетку.</w:t>
      </w:r>
    </w:p>
    <w:p w14:paraId="25CCD2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21) В 1988 году создается международный проект «Геном человека»,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поставивший своей целью полное секвенирование ДНК человека.</w:t>
      </w:r>
    </w:p>
    <w:p w14:paraId="3DBAB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22) Коллинз Ф. и Тсуи Л. — Ч.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1990 году идентифицировали первый ген человека (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CFTR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), ответственный за наследственное заболевание (кистозный фиброз), который расположен на хромосоме 7.</w:t>
      </w:r>
    </w:p>
    <w:p w14:paraId="339F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5424636"/>
      <w:docPartObj>
        <w:docPartGallery w:val="AutoText"/>
      </w:docPartObj>
    </w:sdtPr>
    <w:sdtContent>
      <w:p w14:paraId="5052301B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B90EA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DD"/>
    <w:rsid w:val="000E121C"/>
    <w:rsid w:val="001D437C"/>
    <w:rsid w:val="00965E34"/>
    <w:rsid w:val="009E1750"/>
    <w:rsid w:val="00AC7BDD"/>
    <w:rsid w:val="00B8456D"/>
    <w:rsid w:val="00C82216"/>
    <w:rsid w:val="00CB5D3C"/>
    <w:rsid w:val="1333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Верхний колонтитул Знак"/>
    <w:basedOn w:val="2"/>
    <w:link w:val="4"/>
    <w:qFormat/>
    <w:uiPriority w:val="99"/>
  </w:style>
  <w:style w:type="character" w:customStyle="1" w:styleId="7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3442</Words>
  <Characters>19622</Characters>
  <Lines>163</Lines>
  <Paragraphs>46</Paragraphs>
  <TotalTime>9</TotalTime>
  <ScaleCrop>false</ScaleCrop>
  <LinksUpToDate>false</LinksUpToDate>
  <CharactersWithSpaces>23018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2025-09-07T22:27:00Z</dcterms:created>
  <dc:creator>Admin</dc:creator>
  <cp:lastModifiedBy>Admin</cp:lastModifiedBy>
  <dcterms:modified xsi:type="dcterms:W3CDTF">2025-09-21T22:20:24Z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0B4728092D7B4722B9B9D904ECE6885D_12</vt:lpwstr>
  </property>
</Properties>
</file>