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315C" w14:textId="4B6A7331" w:rsidR="006427E7" w:rsidRDefault="00A2000C" w:rsidP="00B277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00C">
        <w:rPr>
          <w:rFonts w:ascii="Times New Roman" w:hAnsi="Times New Roman" w:cs="Times New Roman"/>
          <w:b/>
          <w:bCs/>
          <w:sz w:val="28"/>
          <w:szCs w:val="28"/>
        </w:rPr>
        <w:t>Лекция 5.4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200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2000C">
        <w:rPr>
          <w:rFonts w:ascii="Times New Roman" w:hAnsi="Times New Roman" w:cs="Times New Roman"/>
          <w:b/>
          <w:bCs/>
          <w:sz w:val="28"/>
          <w:szCs w:val="28"/>
        </w:rPr>
        <w:t xml:space="preserve"> Влияние антропогенных факторов на биосферу</w:t>
      </w:r>
    </w:p>
    <w:p w14:paraId="4A76F9A1" w14:textId="2CFC24FE" w:rsidR="00A2000C" w:rsidRDefault="00A2000C" w:rsidP="00B2779C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33D1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Антропогенные воздействия на биотические сообщества</w:t>
      </w:r>
    </w:p>
    <w:p w14:paraId="6023DC65" w14:textId="77777777" w:rsidR="00B2779C" w:rsidRPr="00E33D1B" w:rsidRDefault="00B2779C" w:rsidP="00B2779C">
      <w:pPr>
        <w:pStyle w:val="a3"/>
        <w:spacing w:after="0" w:line="360" w:lineRule="auto"/>
        <w:ind w:left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756D327" w14:textId="3876EB7A" w:rsidR="00E33D1B" w:rsidRPr="00E33D1B" w:rsidRDefault="00E33D1B" w:rsidP="00B2779C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1. Антропогенные воздействия на биотические сообщества</w:t>
      </w:r>
    </w:p>
    <w:p w14:paraId="78EF3E2E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Нормальное состояние и функционирование биосферы, а следовательно, и стабильность окружающей природной сре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невозможны без обеспечения благоприятной среды оби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тания для всех биотических сообществ во всем их многооб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разии. Утрата же биоразнообразия ставит под угрозу не толь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благополучие человека, но и само его существование.</w:t>
      </w:r>
    </w:p>
    <w:p w14:paraId="0D3161B3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уменьшения биоразнообразия, как у нас в стра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не, так и во всем мире, за последние 30—40 лет резко увели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чилась. Снижение биоразнообразия отмечается на всех уров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нях — генетическом, видовом и экосистемном, что уже при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 к необратимым изменениям природной среды. Проис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 самое значительное за последние 65 млн лет исчезно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вение видов растений и животных со скоростью, в пять ты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сяч раз превышающей естественный ход эволюции на Зем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ле.</w:t>
      </w:r>
    </w:p>
    <w:p w14:paraId="0674BFCD" w14:textId="5ACAEA67" w:rsid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Антропогенные воздействия на главнейшие компоненты биотических сообществ рассмотрим в следующем порядке: растительный мир (леса и другие сообщества), животный мир.</w:t>
      </w:r>
    </w:p>
    <w:p w14:paraId="358F57D9" w14:textId="77777777" w:rsidR="00B2779C" w:rsidRPr="00E33D1B" w:rsidRDefault="00B2779C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741310" w14:textId="18277309" w:rsidR="00E33D1B" w:rsidRPr="00E33D1B" w:rsidRDefault="00E33D1B" w:rsidP="00B2779C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Значение леса в природе и жизни человека</w:t>
      </w:r>
    </w:p>
    <w:p w14:paraId="390C0888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Главенствующее значение в природе и в жизни человека имеют леса. Россия богата лесом. Более 1,2 млрд га, или 75% от площади земельных угодий, занимают леса. Ни одна страна в мире не имеет больших запасов древесины. Общая площадь лесов России составляет сегодня значительную часть всех ле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Земли. Это самые мощные легкие планеты из оставшихся.</w:t>
      </w:r>
    </w:p>
    <w:p w14:paraId="1DB01A55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лесов в нашей стране неравномерно, наиболь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шая часть всей лесопокрытой площади находится в Западной и Восточной Сибири и на Дальнем Востоке. Здесь сосредоточены основные площади сосны обыкновенной, ели, лиственницы, пихты, кедра сибирского, осины. Основные 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лесные богатства сосредоточены в Восточной Сибири (45 </w:t>
      </w:r>
      <w:r w:rsidRPr="00E33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% 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 всей страны) и простираются от Енисея почти до Охотского моря. Этот бога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тейший лесной край представлен такими ценными древесны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породами, как лиственница сибирская и даурская, сосна обыкновенная, кедр сибирский и др.</w:t>
      </w:r>
    </w:p>
    <w:p w14:paraId="07EEE8F4" w14:textId="24A5EA89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— важная составная часть окружающей природной сре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ды. Как экологическая система лес выполняет различные функ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и одновременно является незаменимым природным ресур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сом. Многочисленные исследования как у нас в стра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не, так и за рубежом подтвердили исключительное значение лесов в сохранении экологического равновесия в природной сре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де. По мнению специалистов, значение </w:t>
      </w:r>
      <w:proofErr w:type="spellStart"/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средозащитной</w:t>
      </w:r>
      <w:proofErr w:type="spellEnd"/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леса, т. е. сохранность генофонда флоры и фауны, на по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рядок выше их экономического значения как источника сырья и продуктов.</w:t>
      </w:r>
    </w:p>
    <w:p w14:paraId="736B8359" w14:textId="77777777" w:rsidR="00E33D1B" w:rsidRPr="00B2779C" w:rsidRDefault="00E33D1B" w:rsidP="00B2779C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77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Значение леса в природе и жизни человека</w:t>
      </w:r>
    </w:p>
    <w:p w14:paraId="7E9ADBB3" w14:textId="77777777" w:rsidR="00E33D1B" w:rsidRPr="00B2779C" w:rsidRDefault="00E33D1B" w:rsidP="00B2779C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277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Экологические функции:</w:t>
      </w:r>
    </w:p>
    <w:p w14:paraId="15EB514C" w14:textId="77777777" w:rsidR="00E33D1B" w:rsidRPr="00E33D1B" w:rsidRDefault="00E33D1B" w:rsidP="00B2779C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Средозащитная</w:t>
      </w:r>
      <w:proofErr w:type="spellEnd"/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(сохранение экологического равновесия);</w:t>
      </w:r>
    </w:p>
    <w:p w14:paraId="7F9AA068" w14:textId="77777777" w:rsidR="00E33D1B" w:rsidRPr="00E33D1B" w:rsidRDefault="00E33D1B" w:rsidP="00B2779C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Климаторегулирующая;</w:t>
      </w:r>
    </w:p>
    <w:p w14:paraId="6A08A0C7" w14:textId="77777777" w:rsidR="00E33D1B" w:rsidRPr="00E33D1B" w:rsidRDefault="00E33D1B" w:rsidP="00B2779C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Водоохранная и водорегулирующая;</w:t>
      </w:r>
    </w:p>
    <w:p w14:paraId="680CDAD1" w14:textId="77777777" w:rsidR="00E33D1B" w:rsidRPr="00E33D1B" w:rsidRDefault="00E33D1B" w:rsidP="00B2779C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Почвозащитная;</w:t>
      </w:r>
    </w:p>
    <w:p w14:paraId="50336CAD" w14:textId="77777777" w:rsidR="00E33D1B" w:rsidRPr="00E33D1B" w:rsidRDefault="00E33D1B" w:rsidP="00B2779C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Санитарно-гигиеническая;</w:t>
      </w:r>
    </w:p>
    <w:p w14:paraId="5FDD0023" w14:textId="77777777" w:rsidR="00E33D1B" w:rsidRPr="00E33D1B" w:rsidRDefault="00E33D1B" w:rsidP="00B2779C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Рекреационная.</w:t>
      </w:r>
    </w:p>
    <w:p w14:paraId="3C5B3002" w14:textId="77777777" w:rsidR="00E33D1B" w:rsidRPr="00B2779C" w:rsidRDefault="00E33D1B" w:rsidP="00B2779C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277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Природные ресурсы:</w:t>
      </w:r>
    </w:p>
    <w:p w14:paraId="114D88C8" w14:textId="77777777" w:rsidR="00E33D1B" w:rsidRPr="00E33D1B" w:rsidRDefault="00E33D1B" w:rsidP="00B2779C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Древесина;</w:t>
      </w:r>
    </w:p>
    <w:p w14:paraId="66852224" w14:textId="77777777" w:rsidR="00E33D1B" w:rsidRPr="00E33D1B" w:rsidRDefault="00E33D1B" w:rsidP="00B2779C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сырье;</w:t>
      </w:r>
    </w:p>
    <w:p w14:paraId="1C7BB5D8" w14:textId="77777777" w:rsidR="00E33D1B" w:rsidRPr="00E33D1B" w:rsidRDefault="00E33D1B" w:rsidP="00B2779C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Минеральное сырье;</w:t>
      </w:r>
    </w:p>
    <w:p w14:paraId="50FBCF1F" w14:textId="77777777" w:rsidR="00E33D1B" w:rsidRPr="00E33D1B" w:rsidRDefault="00E33D1B" w:rsidP="00B2779C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Лекарственное сырье;</w:t>
      </w:r>
    </w:p>
    <w:p w14:paraId="6745C62E" w14:textId="77777777" w:rsidR="00E33D1B" w:rsidRPr="00E33D1B" w:rsidRDefault="00E33D1B" w:rsidP="00B2779C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Пищевые продукты.</w:t>
      </w:r>
    </w:p>
    <w:p w14:paraId="7AD0BE74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лесов на окружающую природную среду исклю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чительно многообразно. Оно проявляется, в частности, в том, что леса:</w:t>
      </w:r>
    </w:p>
    <w:p w14:paraId="35276FFD" w14:textId="77777777" w:rsidR="00E33D1B" w:rsidRPr="00E33D1B" w:rsidRDefault="00E33D1B" w:rsidP="00B2779C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основным поставщиком кислорода на планете;</w:t>
      </w:r>
    </w:p>
    <w:p w14:paraId="44FFFC86" w14:textId="77777777" w:rsidR="00E33D1B" w:rsidRPr="00E33D1B" w:rsidRDefault="00E33D1B" w:rsidP="00B2779C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непосредственно влияют на водный режим как на занятых ими, так и на прилегающих территориях и регулируют ба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ланс воды;</w:t>
      </w:r>
    </w:p>
    <w:p w14:paraId="2B8782B0" w14:textId="77777777" w:rsidR="00E33D1B" w:rsidRPr="00E33D1B" w:rsidRDefault="00E33D1B" w:rsidP="00B2779C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снижают отрицательное воздействие засух и суховеев, сдер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живают движение подвижных песков;</w:t>
      </w:r>
    </w:p>
    <w:p w14:paraId="08AD63E5" w14:textId="77777777" w:rsidR="00E33D1B" w:rsidRPr="00E33D1B" w:rsidRDefault="00E33D1B" w:rsidP="00B2779C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смягчая климат, способствуют повышению урожаев сель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скохозяйственных культур;</w:t>
      </w:r>
    </w:p>
    <w:p w14:paraId="7EDE0661" w14:textId="77777777" w:rsidR="00E33D1B" w:rsidRPr="00E33D1B" w:rsidRDefault="00E33D1B" w:rsidP="00B2779C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поглощают и преобразовывают часть атмосферных химиче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загрязнений;</w:t>
      </w:r>
    </w:p>
    <w:p w14:paraId="346CC263" w14:textId="77777777" w:rsidR="00425FCE" w:rsidRDefault="00E33D1B" w:rsidP="00B2779C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защищают почвы от водной и ветровой эрозии, селей, ополз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ней, разрушения берегов и других неблагоприятных геоло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гических процессов;</w:t>
      </w:r>
    </w:p>
    <w:p w14:paraId="09D68B94" w14:textId="19999819" w:rsidR="00E33D1B" w:rsidRPr="00E33D1B" w:rsidRDefault="00E33D1B" w:rsidP="00B2779C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 нормальные санитарно-гигиенические условия, бла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готворно влияют на психику человека, имеют огромное рек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реационное значение.</w:t>
      </w:r>
    </w:p>
    <w:p w14:paraId="06B56ACF" w14:textId="20A7FE00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леса являются источником получения древе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сины и многих других видов ценного сырья. Из древесины про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изводят более 30 тыс. изделий и продуктов, и потребление ее не уменьшается, а, наоборот, увеличивается. </w:t>
      </w:r>
    </w:p>
    <w:p w14:paraId="78CF49F5" w14:textId="67C8089C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— важное и наиболее эффективное сред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поддержания естественного состояния биосферы и неза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менимый фактор культурного и социального значения. Пози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тивная экологическая роль леса отражена в девизе Междуна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родного конгресса лесоводов (Индия): «Лес — это вода, вода — урожай, урожай — жизнь».</w:t>
      </w:r>
    </w:p>
    <w:p w14:paraId="43553623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своему значению, местоположению и выполняемым функциям все леса подразделяют на три группы:</w:t>
      </w:r>
    </w:p>
    <w:p w14:paraId="370AB98D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первая группа 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леса, выполняющие защитные экологиче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функции (водоохранные, полезащитные, санитарно-гигие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нические, рекреационные). Эти леса строго охраняются, осо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бенно лесопарки, городские леса, особо ценные лесные масси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вы, национальные природные парки. В лесах этой группы до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пускаются только рубки ухода за лесом и санитарные рубки деревьев;</w:t>
      </w:r>
    </w:p>
    <w:p w14:paraId="317D3216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вторая группа 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леса, имеющие защитное и ограниченное эксплуатационное значение. Распространены они в районах с высокой плотностью населения и развитой сетью транспорт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путей. Сырьевые ресурсы лесов этой группы недостаточ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ны, поэтому, чтобы сохранить их защитные и эксплуатацион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функции, требуется строгий режим лесопользования;</w:t>
      </w:r>
    </w:p>
    <w:p w14:paraId="2AF743FF" w14:textId="77777777" w:rsidR="00E33D1B" w:rsidRPr="00E33D1B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третья группа 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эксплуатационные леса. Распространены они в многолесных районах и являются основным поставщи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древесины. Заготовка древесины должна осуществляться без изменения естественных биотопов и нарушения естествен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экологического равновесия.</w:t>
      </w:r>
    </w:p>
    <w:p w14:paraId="2CD7D25A" w14:textId="7FFF34DD" w:rsidR="00CF36F1" w:rsidRPr="000A5874" w:rsidRDefault="00E33D1B" w:rsidP="00B277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Принадлежность леса к той или иной группе определяет режим лесопользования, который должен вестись на строго научной основе с соблюдением основных принципов максималь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сбережения природных экосистем и рационального исполь</w:t>
      </w:r>
      <w:r w:rsidRPr="00E3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зования лесных ресурсов.</w:t>
      </w:r>
    </w:p>
    <w:p w14:paraId="36C31A85" w14:textId="77777777" w:rsidR="00BF52D8" w:rsidRDefault="00E33D1B" w:rsidP="00B2779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DA1CC87" w14:textId="26982B55" w:rsidR="00CF36F1" w:rsidRPr="00CF36F1" w:rsidRDefault="00CF36F1" w:rsidP="00B2779C">
      <w:pPr>
        <w:spacing w:after="0" w:line="360" w:lineRule="auto"/>
        <w:ind w:firstLine="709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F36F1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Основная литература </w:t>
      </w:r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3302C17" w14:textId="6DDF83AE" w:rsidR="00CF36F1" w:rsidRPr="00CF36F1" w:rsidRDefault="00CF36F1" w:rsidP="00B2779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Биология: Общая биология. 10 класс: учебник: базовый уровень / В.И.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Сивоглазов</w:t>
      </w:r>
      <w:proofErr w:type="spell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, И.Б. Агафонова, Е.Т. Захарова. – 10-е изд., стереотип. – М.: Просвещение, 2021. – 256 с.: ил. ISBN 978-5-09-078700-0</w:t>
      </w:r>
    </w:p>
    <w:p w14:paraId="6A18280C" w14:textId="7E14DB00" w:rsidR="00CF36F1" w:rsidRPr="00CF36F1" w:rsidRDefault="00CF36F1" w:rsidP="00B2779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Биология: Общая биология. Базовый уровень. 11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. :</w:t>
      </w:r>
      <w:proofErr w:type="gram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учебник / В.И.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Сивоглазов</w:t>
      </w:r>
      <w:proofErr w:type="spell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, И.Б. Агафонова, Е.Т. Захарова. – 2-е изд., стереотип. – М.: Дрофа, 2015. – 207.  [1] с.: ил. ISBN 978-5-358-15369-1</w:t>
      </w:r>
      <w:r w:rsidR="003462D5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B80CA0B" w14:textId="1F6344A4" w:rsidR="00CF36F1" w:rsidRPr="00CF36F1" w:rsidRDefault="00CF36F1" w:rsidP="00B2779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Биология. Базовый и углубленный уровни: 10—11 классы: учебник для среднего общего образования / под общей редакцией В. Н. Ярыгина. — 2-е изд.,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 доп. — Москва: Издательство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, 2025. — 378 с. — (Общеобразовательный цикл). — ISBN 978-5-534-16228-8. — Текст: электронный // Образовательная платформа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[сайт]. с. 9 — URL: </w:t>
      </w:r>
      <w:hyperlink r:id="rId5" w:history="1">
        <w:r w:rsidR="003462D5" w:rsidRPr="00CF36F1">
          <w:rPr>
            <w:rStyle w:val="a4"/>
            <w:rFonts w:ascii="Times New Roman" w:eastAsia="SimSun" w:hAnsi="Times New Roman" w:cs="Times New Roman"/>
            <w:sz w:val="24"/>
            <w:szCs w:val="24"/>
            <w:lang w:eastAsia="ru-RU"/>
          </w:rPr>
          <w:t>https://urait.ru/bcode/579602/p.9</w:t>
        </w:r>
      </w:hyperlink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.</w:t>
      </w:r>
      <w:r w:rsidR="003462D5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6D3C5E3" w14:textId="1F8BB247" w:rsidR="00CF36F1" w:rsidRPr="00CF36F1" w:rsidRDefault="00E33D1B" w:rsidP="00B2779C">
      <w:pPr>
        <w:spacing w:after="0" w:line="360" w:lineRule="auto"/>
        <w:ind w:firstLine="709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="00CF36F1" w:rsidRPr="00CF36F1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Дополнительная литература</w:t>
      </w:r>
    </w:p>
    <w:p w14:paraId="13B5934F" w14:textId="4ADF1BA4" w:rsidR="00CF36F1" w:rsidRPr="00B2779C" w:rsidRDefault="00CF36F1" w:rsidP="00B2779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Экология: учебник и практикум для среднего профессионального образования / Л. М. Кузнецов, А. С. Николаев. — 3-е изд.,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 доп. — Москва: Издательство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, 2025. — 330 с. — (Профессиональное образование). — ISBN 978-5-534-15544-0. — Текст: электронный // Образовательная платформа </w:t>
      </w:r>
      <w:proofErr w:type="spellStart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[сайт]. с. 9 — URL: </w:t>
      </w:r>
      <w:hyperlink r:id="rId6" w:history="1">
        <w:r w:rsidRPr="00CF36F1">
          <w:rPr>
            <w:rFonts w:ascii="Times New Roman" w:eastAsia="SimSun" w:hAnsi="Times New Roman" w:cs="Times New Roman"/>
            <w:color w:val="0563C1"/>
            <w:sz w:val="24"/>
            <w:szCs w:val="24"/>
            <w:u w:val="single"/>
            <w:lang w:eastAsia="ru-RU"/>
          </w:rPr>
          <w:t>https://urait.ru/bcode/561254/p.9</w:t>
        </w:r>
      </w:hyperlink>
      <w:r w:rsidRPr="00CF36F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sectPr w:rsidR="00CF36F1" w:rsidRPr="00B2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34BC"/>
    <w:multiLevelType w:val="multilevel"/>
    <w:tmpl w:val="97A6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549DD"/>
    <w:multiLevelType w:val="multilevel"/>
    <w:tmpl w:val="BBEA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55CE6"/>
    <w:multiLevelType w:val="multilevel"/>
    <w:tmpl w:val="6082C45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71F7EAF"/>
    <w:multiLevelType w:val="multilevel"/>
    <w:tmpl w:val="B5B091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121BF"/>
    <w:multiLevelType w:val="hybridMultilevel"/>
    <w:tmpl w:val="51E2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27577"/>
    <w:multiLevelType w:val="multilevel"/>
    <w:tmpl w:val="330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7E771E"/>
    <w:multiLevelType w:val="multilevel"/>
    <w:tmpl w:val="3334DC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53077C"/>
    <w:multiLevelType w:val="multilevel"/>
    <w:tmpl w:val="B0923E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DE"/>
    <w:rsid w:val="000A5874"/>
    <w:rsid w:val="003462D5"/>
    <w:rsid w:val="00425FCE"/>
    <w:rsid w:val="00552FDE"/>
    <w:rsid w:val="006427E7"/>
    <w:rsid w:val="00993696"/>
    <w:rsid w:val="00A2000C"/>
    <w:rsid w:val="00B2779C"/>
    <w:rsid w:val="00BF52D8"/>
    <w:rsid w:val="00CF36F1"/>
    <w:rsid w:val="00E3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BD44"/>
  <w15:chartTrackingRefBased/>
  <w15:docId w15:val="{AACE736F-7E37-4977-98E6-85F158AA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D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62D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46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1254/p.9" TargetMode="External"/><Relationship Id="rId5" Type="http://schemas.openxmlformats.org/officeDocument/2006/relationships/hyperlink" Target="https://urait.ru/bcode/579602/p.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2026-03-16T09:08:00Z</dcterms:created>
  <dcterms:modified xsi:type="dcterms:W3CDTF">2026-03-22T20:04:00Z</dcterms:modified>
</cp:coreProperties>
</file>