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15" w:rsidRPr="001F4F15" w:rsidRDefault="001F4F15" w:rsidP="001F4F15">
      <w:pPr>
        <w:tabs>
          <w:tab w:val="left" w:pos="7329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4F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8. УЧЕБНО-МЕТОДИЧЕСКОЕ ИНФОРМАЦИОННОЕ ОБЕСПЕЧЕНИЕ ДИСЦИПЛИНЫ</w:t>
      </w:r>
    </w:p>
    <w:p w:rsidR="001F4F15" w:rsidRPr="001F4F15" w:rsidRDefault="001F4F15" w:rsidP="001F4F15">
      <w:pPr>
        <w:tabs>
          <w:tab w:val="left" w:pos="7329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F4F15" w:rsidRPr="001F4F15" w:rsidRDefault="001F4F15" w:rsidP="001F4F15">
      <w:pPr>
        <w:tabs>
          <w:tab w:val="left" w:pos="1485"/>
          <w:tab w:val="left" w:pos="7329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4F15">
        <w:rPr>
          <w:rFonts w:ascii="Times New Roman" w:eastAsia="Times New Roman" w:hAnsi="Times New Roman" w:cs="Times New Roman"/>
          <w:b/>
          <w:sz w:val="24"/>
          <w:szCs w:val="20"/>
          <w:lang w:val="x-none" w:eastAsia="ru-RU"/>
        </w:rPr>
        <w:t>8</w:t>
      </w:r>
      <w:r w:rsidRPr="001F4F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.1. Перечень основной и дополнительной учебной литературы</w:t>
      </w:r>
    </w:p>
    <w:p w:rsidR="001F4F15" w:rsidRPr="001F4F15" w:rsidRDefault="001F4F15" w:rsidP="001F4F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771"/>
        <w:gridCol w:w="1275"/>
        <w:gridCol w:w="991"/>
        <w:gridCol w:w="1337"/>
        <w:gridCol w:w="1417"/>
        <w:gridCol w:w="828"/>
      </w:tblGrid>
      <w:tr w:rsidR="001F4F15" w:rsidRPr="001F4F15" w:rsidTr="00376B0D">
        <w:trPr>
          <w:cantSplit/>
          <w:trHeight w:val="13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экземпляров  в</w:t>
            </w:r>
            <w:proofErr w:type="gramEnd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Режим доступа ЭБС/ электронный носитель (</w:t>
            </w:r>
            <w:proofErr w:type="gramStart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CD,DVD</w:t>
            </w:r>
            <w:proofErr w:type="gramEnd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Обеспеченность обучающихся литературой, (5гр./4</w:t>
            </w:r>
            <w:proofErr w:type="gramStart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гр.)х</w:t>
            </w:r>
            <w:proofErr w:type="gramEnd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100%)</w:t>
            </w:r>
          </w:p>
        </w:tc>
      </w:tr>
      <w:tr w:rsidR="001F4F15" w:rsidRPr="001F4F15" w:rsidTr="00376B0D">
        <w:trPr>
          <w:cantSplit/>
          <w:trHeight w:val="41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Ауд./</w:t>
            </w:r>
            <w:proofErr w:type="spellStart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1F4F15" w:rsidRPr="001F4F15" w:rsidTr="00376B0D">
        <w:trPr>
          <w:cantSplit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7</w:t>
            </w:r>
          </w:p>
        </w:tc>
      </w:tr>
      <w:tr w:rsidR="001F4F15" w:rsidRPr="001F4F15" w:rsidTr="00376B0D">
        <w:trPr>
          <w:trHeight w:val="274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  <w:t>Основная</w:t>
            </w:r>
          </w:p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proofErr w:type="gramStart"/>
            <w:r w:rsidRPr="001F4F15"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  <w:t>литература</w:t>
            </w:r>
            <w:proofErr w:type="gramEnd"/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</w:t>
            </w:r>
            <w:proofErr w:type="spellStart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>Кайнов</w:t>
            </w:r>
            <w:proofErr w:type="spellEnd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В.И. Конституционное правосудие. Судебно-конституционное право и процесс : учебное пособие для студентов вузов, обучающихся по специальности «Юриспруденция» / </w:t>
            </w:r>
            <w:proofErr w:type="spellStart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>Кайнов</w:t>
            </w:r>
            <w:proofErr w:type="spellEnd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В.И., Сафаров Р.А.. — Москва : ЮНИТИ-ДАНА, 2017. — 159 c. — ISBN 978-5-238-02506-3. — Текст : электронный // Электронно-библиотечная система IPR BOOKS : [сайт]. —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24/48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http://www.iprbookshop.ru/83022.html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100%</w:t>
            </w:r>
          </w:p>
        </w:tc>
      </w:tr>
      <w:tr w:rsidR="001F4F15" w:rsidRPr="001F4F15" w:rsidTr="00376B0D">
        <w:trPr>
          <w:trHeight w:val="27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15" w:rsidRPr="001F4F15" w:rsidRDefault="001F4F15" w:rsidP="001F4F15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Никулин В.В. Конституционное </w:t>
            </w:r>
            <w:proofErr w:type="gramStart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>правосудие :</w:t>
            </w:r>
            <w:proofErr w:type="gramEnd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учебное пособие / Никулин В.В., Пирожкова И.Г.. — Тамбов : Тамбовский государственный технический университет, ЭБС АСВ, 2017. — 97 c. — ISBN 978-5-8265-1684-3. — Текст : электронный // Электронно-библиотечная система IPR BOOKS : [сайт]. — </w:t>
            </w:r>
          </w:p>
          <w:p w:rsidR="001F4F15" w:rsidRPr="001F4F15" w:rsidRDefault="001F4F15" w:rsidP="001F4F1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24/48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http://www.iprbookshop.ru/85931.html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100%</w:t>
            </w:r>
          </w:p>
        </w:tc>
      </w:tr>
      <w:tr w:rsidR="001F4F15" w:rsidRPr="001F4F15" w:rsidTr="00376B0D">
        <w:trPr>
          <w:trHeight w:val="7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x-none"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Никулин В.В. Конституционное правосудие: учебное пособие / Никулин В.В., Пирожкова И.Г. — </w:t>
            </w:r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lastRenderedPageBreak/>
              <w:t xml:space="preserve">Тамбов: Тамбовский государственный технический университет, ЭБС АСВ, 2017. — 97 c. — ISBN 978-5-8265-1684-3. — Текст : электронный // Электронно-библиотечная система IPR BOOKS : [сайт]. —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24/48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http://www.iprbookshop.ru/85931.html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</w:pPr>
            <w:r w:rsidRPr="001F4F15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1F4F15" w:rsidRPr="001F4F15" w:rsidTr="00376B0D">
        <w:trPr>
          <w:trHeight w:val="4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lastRenderedPageBreak/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1.</w:t>
            </w: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Гагиева</w:t>
            </w:r>
            <w:proofErr w:type="spellEnd"/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А.В. Доступность конституционного правосудия в субъектах Российской Федерации: монография / </w:t>
            </w:r>
            <w:proofErr w:type="spellStart"/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Гагиева</w:t>
            </w:r>
            <w:proofErr w:type="spellEnd"/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А.В. — Владикавказ: Владикавказский институт управления, 2013. — 189 c. — ISBN 978-5-98161-074-5. — Текст: электронный // Электронно-библиотечная система IPR </w:t>
            </w:r>
            <w:proofErr w:type="gramStart"/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BOOKS :</w:t>
            </w:r>
            <w:proofErr w:type="gramEnd"/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[сайт]. —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24/48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http://www.iprbookshop.ru/57828.html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1F4F15" w:rsidRPr="001F4F15" w:rsidTr="00376B0D">
        <w:trPr>
          <w:trHeight w:val="5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val="x-none"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0"/>
                <w:lang w:val="x-none" w:eastAsia="ru-RU"/>
              </w:rPr>
              <w:t>2.</w:t>
            </w:r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</w:t>
            </w:r>
            <w:proofErr w:type="spellStart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>Миряшева</w:t>
            </w:r>
            <w:proofErr w:type="spellEnd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Е.В. Судебный конституционный контроль в России и зарубежных странах. История и современность : монография / </w:t>
            </w:r>
            <w:proofErr w:type="spellStart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>Миряшева</w:t>
            </w:r>
            <w:proofErr w:type="spellEnd"/>
            <w:r w:rsidRPr="001F4F15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Е.В., Павликов С.Г., Сафонов В.Е.. — Москва : Российский государственный университет правосудия, 2015. — 304 c. — ISBN 978-5-93916-460-3. — Текст: электронный //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24/48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http://www.iprbookshop.ru/45232.html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15" w:rsidRPr="001F4F15" w:rsidRDefault="001F4F15" w:rsidP="001F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15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</w:tbl>
    <w:p w:rsidR="001F4F15" w:rsidRPr="001F4F15" w:rsidRDefault="001F4F15" w:rsidP="001F4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15" w:rsidRPr="001F4F15" w:rsidRDefault="001F4F15" w:rsidP="001F4F15">
      <w:pPr>
        <w:tabs>
          <w:tab w:val="left" w:pos="1485"/>
          <w:tab w:val="left" w:pos="7329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4F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8.2. Перечень Интернет-ресурсов, необходимых для освоения дисциплины</w:t>
      </w:r>
    </w:p>
    <w:p w:rsidR="001F4F15" w:rsidRPr="001F4F15" w:rsidRDefault="001F4F15" w:rsidP="001F4F15">
      <w:pPr>
        <w:tabs>
          <w:tab w:val="left" w:pos="1485"/>
          <w:tab w:val="left" w:pos="7329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Научная электронная библиотека. Режим доступа: https://elibrary.ru/ - неограниченный доступ Лицензионный договор SCIENCE </w:t>
      </w:r>
      <w:proofErr w:type="gram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INDEX  №</w:t>
      </w:r>
      <w:proofErr w:type="gram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SIO -4655/2020 от 18.08.2020 г. ООО НАУЧНАЯ ЭЛЕКТРОННАЯ БИБЛИОТЕКА eLIBRARY.RU</w:t>
      </w: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Научная электронная библиотека, построенная на парадигме открытой науки </w:t>
      </w:r>
    </w:p>
    <w:p w:rsidR="001F4F15" w:rsidRPr="001F4F15" w:rsidRDefault="001F4F15" w:rsidP="001F4F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доступа: https://cyberleninka.ru/ - неограниченный доступ</w:t>
      </w: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Электронно-библиотечная система «</w:t>
      </w:r>
      <w:proofErr w:type="spell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IPRbooks</w:t>
      </w:r>
      <w:proofErr w:type="spell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ЛИЦЕНЗИОННЫЙ ДОГОВОР № 6312/20 на предоставление доступа к электронно-библиотечной системе    </w:t>
      </w:r>
      <w:proofErr w:type="spell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IPRbooks</w:t>
      </w:r>
      <w:proofErr w:type="spell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от 05.02.2020 г. (срок договора с 09.02.2020 г. до 09.02.2023г) </w:t>
      </w:r>
      <w:proofErr w:type="gram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hyperlink r:id="rId5" w:history="1">
        <w:r w:rsidRPr="001F4F15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eastAsia="ru-RU"/>
          </w:rPr>
          <w:t>www.iprbookshop.ru</w:t>
        </w:r>
        <w:proofErr w:type="gramEnd"/>
      </w:hyperlink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Межвузовская электронная библиотека (МЭБ) Договор о сотрудничестве с НГПУ от 21.07.2016г. МЭБ (Межвузовская электронная </w:t>
      </w:r>
      <w:proofErr w:type="gram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 )</w:t>
      </w:r>
      <w:proofErr w:type="gram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НГПУ. (</w:t>
      </w:r>
      <w:proofErr w:type="gram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https://icdlib.nspu.ru/</w:t>
      </w:r>
      <w:proofErr w:type="gram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(доступ по </w:t>
      </w:r>
      <w:proofErr w:type="spell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IPадресам</w:t>
      </w:r>
      <w:proofErr w:type="spell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Электронно-библиотечная система «</w:t>
      </w:r>
      <w:proofErr w:type="spell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ДОГОВОР № </w:t>
      </w:r>
      <w:proofErr w:type="gram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4343  на</w:t>
      </w:r>
      <w:proofErr w:type="gram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оказание услуг по предоставлению доступа к «Образовательной платформе ЮРАЙТ» от  20.05.2020 г. ( срок действия с 06.08.2020 по 05.08.2021). (</w:t>
      </w:r>
      <w:hyperlink r:id="rId6" w:history="1">
        <w:r w:rsidRPr="001F4F15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eastAsia="ru-RU"/>
          </w:rPr>
          <w:t>https://urait.ru/</w:t>
        </w:r>
      </w:hyperlink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№ СЭБ 1712/1 на оказание услуг ЭБС «Лань» от 17.12.2020 г. (https://e.lanbook.com/)</w:t>
      </w:r>
    </w:p>
    <w:p w:rsidR="001F4F15" w:rsidRPr="001F4F15" w:rsidRDefault="001F4F15" w:rsidP="001F4F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о доступе к контенту ЭБС «</w:t>
      </w:r>
      <w:proofErr w:type="gramStart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Лань»  №</w:t>
      </w:r>
      <w:proofErr w:type="gramEnd"/>
      <w:r w:rsidRPr="001F4F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20/21 от 01.02.2021г. (https://e.lanbook.com/)</w:t>
      </w:r>
    </w:p>
    <w:p w:rsidR="004E6522" w:rsidRDefault="004E6522">
      <w:bookmarkStart w:id="0" w:name="_GoBack"/>
      <w:bookmarkEnd w:id="0"/>
    </w:p>
    <w:sectPr w:rsidR="004E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221A2"/>
    <w:multiLevelType w:val="hybridMultilevel"/>
    <w:tmpl w:val="AAC0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58"/>
    <w:rsid w:val="00014D58"/>
    <w:rsid w:val="001F4F15"/>
    <w:rsid w:val="004E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2FF8B-A59D-4CCE-8A2A-721CBF80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5" Type="http://schemas.openxmlformats.org/officeDocument/2006/relationships/hyperlink" Target="http://www.iprbooksh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2022-11-25T12:54:00Z</dcterms:created>
  <dcterms:modified xsi:type="dcterms:W3CDTF">2022-11-25T12:54:00Z</dcterms:modified>
</cp:coreProperties>
</file>