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244" w:rsidRPr="00C408DD" w:rsidRDefault="00917244" w:rsidP="00917244">
      <w:pPr>
        <w:shd w:val="clear" w:color="auto" w:fill="FFFFFF"/>
        <w:autoSpaceDE w:val="0"/>
        <w:autoSpaceDN w:val="0"/>
        <w:adjustRightInd w:val="0"/>
        <w:spacing w:after="0" w:line="240" w:lineRule="auto"/>
        <w:ind w:right="19"/>
        <w:jc w:val="center"/>
        <w:rPr>
          <w:rFonts w:ascii="Times New Roman" w:hAnsi="Times New Roman"/>
          <w:b/>
          <w:sz w:val="24"/>
          <w:szCs w:val="24"/>
        </w:rPr>
      </w:pPr>
      <w:r w:rsidRPr="00C408DD">
        <w:rPr>
          <w:rFonts w:ascii="Times New Roman" w:hAnsi="Times New Roman"/>
          <w:b/>
          <w:sz w:val="24"/>
          <w:szCs w:val="24"/>
        </w:rPr>
        <w:t>Лекция 4. Статус судьи Конституционного Суда Российской Федерации</w:t>
      </w:r>
    </w:p>
    <w:p w:rsidR="00917244" w:rsidRDefault="00917244" w:rsidP="00917244">
      <w:pPr>
        <w:spacing w:after="0"/>
        <w:ind w:firstLine="709"/>
        <w:jc w:val="both"/>
        <w:rPr>
          <w:rFonts w:ascii="Times New Roman" w:hAnsi="Times New Roman" w:cs="Times New Roman"/>
          <w:sz w:val="24"/>
          <w:szCs w:val="24"/>
        </w:rPr>
      </w:pPr>
    </w:p>
    <w:p w:rsidR="00917244" w:rsidRDefault="00917244" w:rsidP="00917244">
      <w:pPr>
        <w:spacing w:after="0"/>
        <w:ind w:firstLine="709"/>
        <w:jc w:val="both"/>
        <w:rPr>
          <w:rFonts w:ascii="Times New Roman" w:hAnsi="Times New Roman" w:cs="Times New Roman"/>
          <w:sz w:val="24"/>
          <w:szCs w:val="24"/>
        </w:rPr>
      </w:pPr>
      <w:bookmarkStart w:id="0" w:name="_GoBack"/>
      <w:r w:rsidRPr="00C408DD">
        <w:rPr>
          <w:rFonts w:ascii="Times New Roman" w:hAnsi="Times New Roman" w:cs="Times New Roman"/>
          <w:sz w:val="24"/>
          <w:szCs w:val="24"/>
        </w:rPr>
        <w:t>Судьей Конституционного Суда Российской Федерации может быть назначен гражданин Российской Федерации, достигший ко дню назначения возраста не менее сорока лет, с безупречной репутацией, имеющий высшее юридическое образование и стаж работы по юридической профессии не менее пятнадцати лет, обладающий признанной высокой квалификацией в области права,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bookmarkEnd w:id="0"/>
    <w:p w:rsidR="00917244" w:rsidRPr="00C408DD" w:rsidRDefault="00917244" w:rsidP="00917244">
      <w:pPr>
        <w:spacing w:after="0"/>
        <w:ind w:firstLine="709"/>
        <w:jc w:val="both"/>
        <w:rPr>
          <w:rFonts w:ascii="Times New Roman" w:hAnsi="Times New Roman" w:cs="Times New Roman"/>
          <w:sz w:val="24"/>
          <w:szCs w:val="24"/>
        </w:rPr>
      </w:pPr>
      <w:r w:rsidRPr="00C408DD">
        <w:rPr>
          <w:rFonts w:ascii="Times New Roman" w:hAnsi="Times New Roman" w:cs="Times New Roman"/>
          <w:sz w:val="24"/>
          <w:szCs w:val="24"/>
        </w:rPr>
        <w:t>Предложения о кандидатах на должности судей Конституционного Суда Российской Федерации могут вноситься Президенту Российской Федерации комитетами Совета Федерации и Государственной Думы, Верховным Судом Российской Федерации, законодательными (представительными) органами государственной власти субъектов Российской Федерации, федеральными юридическими ведомствами, а также выборными органами судейского сообщества в Российской Федерации и субъектах Российской Федерации, всероссийскими юридическими сообществами, юридическими научными и образовательными организациями.</w:t>
      </w:r>
    </w:p>
    <w:p w:rsidR="00917244" w:rsidRPr="00C408DD" w:rsidRDefault="00917244" w:rsidP="00917244">
      <w:pPr>
        <w:spacing w:after="0"/>
        <w:ind w:firstLine="709"/>
        <w:jc w:val="both"/>
        <w:rPr>
          <w:rFonts w:ascii="Times New Roman" w:hAnsi="Times New Roman" w:cs="Times New Roman"/>
          <w:sz w:val="24"/>
          <w:szCs w:val="24"/>
        </w:rPr>
      </w:pPr>
      <w:r w:rsidRPr="00C408DD">
        <w:rPr>
          <w:rFonts w:ascii="Times New Roman" w:hAnsi="Times New Roman" w:cs="Times New Roman"/>
          <w:sz w:val="24"/>
          <w:szCs w:val="24"/>
        </w:rPr>
        <w:t>Совет Федерации рассматривает вопрос о назначении на должность судьи Конституционного Суда Российской Федерации в срок не позднее четырнадцати дней с момента получения представления Президента Российской Федерации.</w:t>
      </w:r>
    </w:p>
    <w:p w:rsidR="00917244" w:rsidRPr="00C408DD" w:rsidRDefault="00917244" w:rsidP="00917244">
      <w:pPr>
        <w:spacing w:after="0"/>
        <w:ind w:firstLine="709"/>
        <w:jc w:val="both"/>
        <w:rPr>
          <w:rFonts w:ascii="Times New Roman" w:hAnsi="Times New Roman" w:cs="Times New Roman"/>
          <w:sz w:val="24"/>
          <w:szCs w:val="24"/>
        </w:rPr>
      </w:pPr>
      <w:r w:rsidRPr="00C408DD">
        <w:rPr>
          <w:rFonts w:ascii="Times New Roman" w:hAnsi="Times New Roman" w:cs="Times New Roman"/>
          <w:sz w:val="24"/>
          <w:szCs w:val="24"/>
        </w:rPr>
        <w:t>Каждый судья Конституционного Суда Российской Федерации назначается на должность в индивидуальном порядке тайным голосованием. Назначенным на должность судьи Конституционного Суда Российской Федерации считается лицо, получившее при голосовании большинство от общего числа сенаторов Российской Федерации.</w:t>
      </w:r>
    </w:p>
    <w:p w:rsidR="00917244" w:rsidRPr="00C408DD" w:rsidRDefault="00917244" w:rsidP="00917244">
      <w:pPr>
        <w:spacing w:after="0"/>
        <w:ind w:firstLine="709"/>
        <w:jc w:val="both"/>
        <w:rPr>
          <w:rFonts w:ascii="Times New Roman" w:hAnsi="Times New Roman" w:cs="Times New Roman"/>
          <w:sz w:val="24"/>
          <w:szCs w:val="24"/>
        </w:rPr>
      </w:pPr>
      <w:r w:rsidRPr="00C408DD">
        <w:rPr>
          <w:rFonts w:ascii="Times New Roman" w:hAnsi="Times New Roman" w:cs="Times New Roman"/>
          <w:sz w:val="24"/>
          <w:szCs w:val="24"/>
        </w:rPr>
        <w:t>Если в случае выбытия судьи из состава Конституционного Суда Российской Федерации число судей окажется менее восьми, представление о назначении другого лица на вакантное место судьи вносится Президентом Российской Федерации в Совет Федерации не позднее месяца со дня открытия вакансии.</w:t>
      </w:r>
    </w:p>
    <w:p w:rsidR="00917244" w:rsidRPr="00C408DD" w:rsidRDefault="00917244" w:rsidP="00917244">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C408DD">
        <w:rPr>
          <w:rFonts w:ascii="Times New Roman" w:eastAsia="Times New Roman" w:hAnsi="Times New Roman" w:cs="Times New Roman"/>
          <w:color w:val="000000"/>
          <w:sz w:val="24"/>
          <w:szCs w:val="24"/>
          <w:lang w:eastAsia="ru-RU"/>
        </w:rPr>
        <w:t>Председатель Совета Федерации в порядке, установленном Советом Федерации, приводит к присяге лицо, назначенное на должность судьи Конституционного Суда Российской Федерации.</w:t>
      </w:r>
    </w:p>
    <w:p w:rsidR="00917244" w:rsidRPr="00C408DD" w:rsidRDefault="00917244" w:rsidP="00917244">
      <w:pPr>
        <w:spacing w:after="0" w:line="240" w:lineRule="auto"/>
        <w:jc w:val="both"/>
        <w:rPr>
          <w:rFonts w:ascii="Times New Roman" w:eastAsia="Times New Roman" w:hAnsi="Times New Roman" w:cs="Times New Roman"/>
          <w:sz w:val="24"/>
          <w:szCs w:val="24"/>
          <w:lang w:eastAsia="ru-RU"/>
        </w:rPr>
      </w:pPr>
      <w:r w:rsidRPr="00C408DD">
        <w:rPr>
          <w:rFonts w:ascii="Times New Roman" w:eastAsia="Times New Roman" w:hAnsi="Times New Roman" w:cs="Times New Roman"/>
          <w:sz w:val="24"/>
          <w:szCs w:val="24"/>
          <w:lang w:eastAsia="ru-RU"/>
        </w:rPr>
        <w:t>Судья Конституционного Суда Российской Федерации приносит присягу следующего содержания: "Клянусь честно и добросовестно исполнять обязанности судьи Конституционного Суда Российской Федерации, подчиняясь при этом только </w:t>
      </w:r>
      <w:hyperlink r:id="rId4" w:history="1">
        <w:r w:rsidRPr="00C408DD">
          <w:rPr>
            <w:rFonts w:ascii="Times New Roman" w:eastAsia="Times New Roman" w:hAnsi="Times New Roman" w:cs="Times New Roman"/>
            <w:sz w:val="24"/>
            <w:szCs w:val="24"/>
            <w:lang w:eastAsia="ru-RU"/>
          </w:rPr>
          <w:t>Конституции</w:t>
        </w:r>
      </w:hyperlink>
      <w:r w:rsidRPr="00C408DD">
        <w:rPr>
          <w:rFonts w:ascii="Times New Roman" w:eastAsia="Times New Roman" w:hAnsi="Times New Roman" w:cs="Times New Roman"/>
          <w:sz w:val="24"/>
          <w:szCs w:val="24"/>
          <w:lang w:eastAsia="ru-RU"/>
        </w:rPr>
        <w:t> Российской Федерации, ничему и никому более".</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Судья Конституционного Суда Российской Федерации не может быть сенатором Российской Федерации, депутатом Государственной Думы, иных представительных органов, занимать либо сохранять за собой другие государственные или общественные должности, иметь частную практику, заниматься предпринимательской, иной оплачиваемой деятельностью, кроме преподавательской, научной и иной творческой деятельности, занятие которой не должно препятствовать выполнению обязанностей судьи Конституционного Суда Российской Федерации и не может служить уважительной причиной отсутствия на заседании, если на то не дано согласия Конституционного Суда Российской Федерации. Запрет быть сенатором Российской Федерации, депутатом, занимать другие государственные должности, а также осуществлять иную деятельность, если она допустима для пребывающего в отставке судьи в соответствии с федеральным законом, регулирующим статус судей в Российской Федерации, не распространяется на судей Конституционного Суда Российской Федерации, пребывающих в отставке.</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lastRenderedPageBreak/>
        <w:t>Судья Конституционного Суда Российской Федерации не вправе осуществлять защиту или представительство, кроме законного представительства, в суде, арбитражном суде или иных органах, оказывать кому бы то ни было покровительство в получении прав и освобождении от обязанностей.</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Судья Конституционного Суда Российской Федерации не может принадлежать к политическим партиям и движениям, материально их поддерживать, участвовать в политических акциях, вести политическую пропаганду или агитацию, участвовать в кампаниях по выборам в органы государственной власти и органы местного самоуправления, присутствовать на съездах и конференциях политических партий и движений, заниматься иной политической деятельностью. Он не может также входить в руководящий состав каких-либо общественных объединений, даже если они и не преследуют политических целей.</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Судья Конституционного Суда Российской Федерации не вправе в печатных изданиях, средствах массовой информации, самостоятельно распространяемых текстах, на сайтах (страницах сайтов) в информационно-телекоммуникационной сети "Интернет", в выступлениях перед любой аудиторией, в переписке с органами публичной власти, организациями и гражданами, которые исходя из обстоятельств ее ведения могут ее обнародовать, высказывать свое мнение о вопросе, который может стать предметом рассмотрения в Конституционном Суде Российской Федерации либо изучается или принят к рассмотрению Конституционным Судом Российской Федерации, до принятия решения по этому вопросу, а также критиковать в какой бы то ни было форме решения Конституционного Суда Российской Федерации.</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Судье Конституционного Суда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На судью Конституционного Суда Российской Федерации распространяются также иные запреты и ограничения, предусмотренные федеральным законом, регулирующим статус судей в Российской Федерации.</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На судью Конституционного Суда Российской Федерации, пребывающего в отставке, распространяются положения настоящей статьи, за исключением случаев, если настоящей статьей или федеральным законом, регулирующим статус судей в Российской Федерации, в отношении судьи, пребывающего в отставке, предусматривается возможность занятия соответствующей деятельностью и совершения определенных действий.</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Полномочия судьи Конституционного Суда Российской Федерации не ограничены определенным сроком. Предельный возраст пребывания в должности судьи Конституционного Суда Российской Федерации - семьдесят лет. Судья Конституционного Суда Российской Федерации считается вступившим в должность с момента принятия им присяги. Его полномочия прекращаются в последний день месяца, в котором ему исполняется семьдесят лет. Судья Конституционного Суда Российской Федерации, достигший предельного возраста пребывания в должности судьи, продолжает исполнять обязанности судьи до принятия итогового решения по делу, слушание по которому проведено с его участием.</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Если в случае выбытия судьи из состава Конституционного Суда Российской Федерации по основанию, указанному в пункте 2 или 3 части первой статьи 18 настоящего Федерального конституционного закона, число судей окажется менее восьми, он продолжает исполнять обязанности судьи до назначения на должность нового судьи.</w:t>
      </w:r>
    </w:p>
    <w:p w:rsidR="00917244" w:rsidRPr="001157DF"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lastRenderedPageBreak/>
        <w:t>На Председателя Конституционного Суда Российской Федерации установленный настоящей статьей, а также другими федеральными конституционными законами и федеральными законами предельный возраст пребывания в должности судьи не распространяется.</w:t>
      </w:r>
    </w:p>
    <w:p w:rsidR="00917244" w:rsidRDefault="00917244" w:rsidP="00917244">
      <w:pPr>
        <w:spacing w:after="0"/>
        <w:ind w:firstLine="709"/>
        <w:jc w:val="both"/>
        <w:rPr>
          <w:rFonts w:ascii="Times New Roman" w:hAnsi="Times New Roman" w:cs="Times New Roman"/>
          <w:sz w:val="24"/>
          <w:szCs w:val="24"/>
        </w:rPr>
      </w:pPr>
      <w:r w:rsidRPr="001157DF">
        <w:rPr>
          <w:rFonts w:ascii="Times New Roman" w:hAnsi="Times New Roman" w:cs="Times New Roman"/>
          <w:sz w:val="24"/>
          <w:szCs w:val="24"/>
        </w:rPr>
        <w:t>Предельный возраст пребывания в должности заместителя Председателя Конституционного Суда Российской Федерации - семьдесят шесть лет.</w:t>
      </w:r>
    </w:p>
    <w:p w:rsidR="00917244" w:rsidRPr="000E1D2A" w:rsidRDefault="00917244" w:rsidP="00917244">
      <w:pPr>
        <w:spacing w:after="0"/>
        <w:ind w:firstLine="709"/>
        <w:jc w:val="both"/>
        <w:rPr>
          <w:rFonts w:ascii="Times New Roman" w:hAnsi="Times New Roman" w:cs="Times New Roman"/>
          <w:sz w:val="24"/>
          <w:szCs w:val="24"/>
        </w:rPr>
      </w:pPr>
      <w:r w:rsidRPr="000E1D2A">
        <w:rPr>
          <w:rFonts w:ascii="Times New Roman" w:hAnsi="Times New Roman" w:cs="Times New Roman"/>
          <w:sz w:val="24"/>
          <w:szCs w:val="24"/>
        </w:rPr>
        <w:t>Независимость судьи Конституционного Суда Российской Федерации обеспечивается его несменяемостью, неприкосновенностью, равенством прав судей, установленными настоящим Федеральным конституционным законом порядком приостановления и прекращения полномочий судьи, правом на отставку, обязательностью установленной процедуры конституционного судопроизводства, запретом какого бы то ни было вмешательства в судебную деятельность, предоставлением судье материального и социального обеспечения, гарантий безопасности, соответствующих его высокому статусу.</w:t>
      </w:r>
    </w:p>
    <w:p w:rsidR="00917244" w:rsidRDefault="00917244" w:rsidP="00917244">
      <w:pPr>
        <w:spacing w:after="0"/>
        <w:ind w:firstLine="709"/>
        <w:jc w:val="both"/>
        <w:rPr>
          <w:rFonts w:ascii="Times New Roman" w:hAnsi="Times New Roman" w:cs="Times New Roman"/>
          <w:sz w:val="24"/>
          <w:szCs w:val="24"/>
        </w:rPr>
      </w:pPr>
      <w:r w:rsidRPr="000E1D2A">
        <w:rPr>
          <w:rFonts w:ascii="Times New Roman" w:hAnsi="Times New Roman" w:cs="Times New Roman"/>
          <w:sz w:val="24"/>
          <w:szCs w:val="24"/>
        </w:rPr>
        <w:t>Материальные гарантии независимости судьи Конституционного Суда Российской Федерации, связанные с оплатой его труда, предоставлением ежегодного отпуска, социальным обеспечением, обеспечением жильем, социально-бытовым обслуживанием, обязательным государственным страхованием жизни и здоровья судьи, а также принадлежащей ему и членам его семьи собственности, устанавливаются настоящим Федеральным конституционным законом, другими федеральными конституционными законами, федеральными законами и иными нормативными правовыми актами. В случаях, если другими правовыми актами для судей предусмотрены иные нормы, устанавливающие более высокий уровень их правовой защиты, материального и социального обеспечения, к судьям Конституционного Суда Российской Федерации применяются положения этих актов.</w:t>
      </w:r>
    </w:p>
    <w:p w:rsidR="00917244" w:rsidRDefault="00917244" w:rsidP="00917244">
      <w:pPr>
        <w:spacing w:after="0"/>
        <w:ind w:firstLine="709"/>
        <w:jc w:val="both"/>
        <w:rPr>
          <w:rFonts w:ascii="Times New Roman" w:hAnsi="Times New Roman" w:cs="Times New Roman"/>
          <w:sz w:val="24"/>
          <w:szCs w:val="24"/>
        </w:rPr>
      </w:pPr>
      <w:r w:rsidRPr="0092635D">
        <w:rPr>
          <w:rFonts w:ascii="Times New Roman" w:hAnsi="Times New Roman" w:cs="Times New Roman"/>
          <w:sz w:val="24"/>
          <w:szCs w:val="24"/>
        </w:rPr>
        <w:t>Судья Конституционного Суда Российской Федерации несменяем.</w:t>
      </w:r>
    </w:p>
    <w:p w:rsidR="00917244" w:rsidRPr="0092635D" w:rsidRDefault="00917244" w:rsidP="00917244">
      <w:pPr>
        <w:spacing w:after="0"/>
        <w:ind w:firstLine="709"/>
        <w:jc w:val="both"/>
        <w:rPr>
          <w:rFonts w:ascii="Times New Roman" w:hAnsi="Times New Roman" w:cs="Times New Roman"/>
          <w:sz w:val="24"/>
          <w:szCs w:val="24"/>
        </w:rPr>
      </w:pPr>
      <w:r>
        <w:rPr>
          <w:rFonts w:ascii="Times New Roman" w:hAnsi="Times New Roman" w:cs="Times New Roman"/>
          <w:sz w:val="24"/>
          <w:szCs w:val="24"/>
        </w:rPr>
        <w:t>С</w:t>
      </w:r>
      <w:r w:rsidRPr="0092635D">
        <w:rPr>
          <w:rFonts w:ascii="Times New Roman" w:hAnsi="Times New Roman" w:cs="Times New Roman"/>
          <w:sz w:val="24"/>
          <w:szCs w:val="24"/>
        </w:rPr>
        <w:t>удья Конституционного Суда Российской Федерации неприкосновенен. Гарантии неприкосновенности судьи Конституционного Суда Российской Федерации устанавливаются настоящим Федеральным конституционным законом и федеральным законом о статусе судей.</w:t>
      </w:r>
    </w:p>
    <w:p w:rsidR="00917244" w:rsidRPr="0092635D" w:rsidRDefault="00917244" w:rsidP="00917244">
      <w:pPr>
        <w:spacing w:after="0"/>
        <w:ind w:firstLine="709"/>
        <w:jc w:val="both"/>
        <w:rPr>
          <w:rFonts w:ascii="Times New Roman" w:hAnsi="Times New Roman" w:cs="Times New Roman"/>
          <w:sz w:val="24"/>
          <w:szCs w:val="24"/>
        </w:rPr>
      </w:pPr>
      <w:r w:rsidRPr="0092635D">
        <w:rPr>
          <w:rFonts w:ascii="Times New Roman" w:hAnsi="Times New Roman" w:cs="Times New Roman"/>
          <w:sz w:val="24"/>
          <w:szCs w:val="24"/>
        </w:rPr>
        <w:t>Судья Конституционного Суда Российской Федерации не может быть привлечен к какой-либо ответственности, в том числе после прекращения его полномочий, за позицию, выраженную им при рассмотрении дела в Конституционном Суде Российской Федерации, если только вступившим в законную силу приговором суда не будет установлена виновность данного судьи в преступном злоупотреблении своими полномочиями.</w:t>
      </w:r>
    </w:p>
    <w:p w:rsidR="00917244" w:rsidRDefault="00917244" w:rsidP="00917244">
      <w:pPr>
        <w:spacing w:after="0"/>
        <w:ind w:firstLine="709"/>
        <w:jc w:val="both"/>
        <w:rPr>
          <w:rFonts w:ascii="Times New Roman" w:hAnsi="Times New Roman" w:cs="Times New Roman"/>
          <w:sz w:val="24"/>
          <w:szCs w:val="24"/>
        </w:rPr>
      </w:pPr>
      <w:r w:rsidRPr="0092635D">
        <w:rPr>
          <w:rFonts w:ascii="Times New Roman" w:hAnsi="Times New Roman" w:cs="Times New Roman"/>
          <w:sz w:val="24"/>
          <w:szCs w:val="24"/>
        </w:rPr>
        <w:t>За совершение дисциплинарного проступка (нарушение норм настоящего Федерального конституционного закона, федерального закона о статусе судей, а также положений кодекса судейской этики, утверждаемого Всероссийским съездом судей) на судью Конституционного Суда Российской Федерации по решению Конституционного Суда Российской Федерации может быть наложено дисциплинарное взыскание в виде:</w:t>
      </w:r>
      <w:r>
        <w:rPr>
          <w:rFonts w:ascii="Times New Roman" w:hAnsi="Times New Roman" w:cs="Times New Roman"/>
          <w:sz w:val="24"/>
          <w:szCs w:val="24"/>
        </w:rPr>
        <w:t xml:space="preserve"> </w:t>
      </w:r>
      <w:r w:rsidRPr="0092635D">
        <w:rPr>
          <w:rFonts w:ascii="Times New Roman" w:hAnsi="Times New Roman" w:cs="Times New Roman"/>
          <w:sz w:val="24"/>
          <w:szCs w:val="24"/>
        </w:rPr>
        <w:t>предупреждения;</w:t>
      </w:r>
      <w:r>
        <w:rPr>
          <w:rFonts w:ascii="Times New Roman" w:hAnsi="Times New Roman" w:cs="Times New Roman"/>
          <w:sz w:val="24"/>
          <w:szCs w:val="24"/>
        </w:rPr>
        <w:t xml:space="preserve"> </w:t>
      </w:r>
      <w:r w:rsidRPr="0092635D">
        <w:rPr>
          <w:rFonts w:ascii="Times New Roman" w:hAnsi="Times New Roman" w:cs="Times New Roman"/>
          <w:sz w:val="24"/>
          <w:szCs w:val="24"/>
        </w:rPr>
        <w:t>прекращения полномочий судьи.</w:t>
      </w:r>
    </w:p>
    <w:p w:rsidR="00917244" w:rsidRPr="007472BC"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t>Полномочия судьи Конституционного Суда Российской Федерации могут быть приостановлены в случаях, если:</w:t>
      </w:r>
    </w:p>
    <w:p w:rsidR="00917244" w:rsidRPr="007472BC"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t>1) в отношении судьи возбуждено уголовное дело либо он привлечен в качестве обвиняемого по другому уголовному делу;</w:t>
      </w:r>
    </w:p>
    <w:p w:rsidR="00917244" w:rsidRPr="007472BC"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t>2) судья по состоянию здоровья временно не способен выполнять свои обязанности.</w:t>
      </w:r>
    </w:p>
    <w:p w:rsidR="00917244" w:rsidRPr="007472BC"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t>Приостановление полномочий судьи Конституционного Суда Российской Федерации осуществляется по решению Конституционного Суда Российской Федерации, принимаемому не позднее месяца со дня выявления основания к их приостановлению.</w:t>
      </w:r>
    </w:p>
    <w:p w:rsidR="00917244" w:rsidRPr="007472BC"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lastRenderedPageBreak/>
        <w:t>Судья Конституционного Суда Российской Федерации, полномочия которого приостановлены, не вправе участвовать в заседаниях Конституционного Суда Российской Федерации, а также направлять официальные документы в государственные органы и организации, общественные объединения, должностным лицам и гражданам и истребовать от них какие-либо документы и иную информацию.</w:t>
      </w:r>
    </w:p>
    <w:p w:rsidR="00917244" w:rsidRPr="007472BC"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t>Конституционный Суд Российской Федерации приостанавливает полномочия судьи до отпадения основания к их приостановлению. Восстановление полномочий судьи оформляется решением Конституционного Суда Российской Федерации.</w:t>
      </w:r>
    </w:p>
    <w:p w:rsidR="00917244" w:rsidRDefault="00917244" w:rsidP="00917244">
      <w:pPr>
        <w:spacing w:after="0"/>
        <w:ind w:firstLine="709"/>
        <w:jc w:val="both"/>
        <w:rPr>
          <w:rFonts w:ascii="Times New Roman" w:hAnsi="Times New Roman" w:cs="Times New Roman"/>
          <w:sz w:val="24"/>
          <w:szCs w:val="24"/>
        </w:rPr>
      </w:pPr>
      <w:r w:rsidRPr="007472BC">
        <w:rPr>
          <w:rFonts w:ascii="Times New Roman" w:hAnsi="Times New Roman" w:cs="Times New Roman"/>
          <w:sz w:val="24"/>
          <w:szCs w:val="24"/>
        </w:rPr>
        <w:t>Приостановление полномочий судьи Конституционного Суда Российской Федерации не влечет за собой приостановления выплаты этому судье ежемесячного денежного вознаграждения, ежеквартального денежного поощрения и не лишает его гарантий, установленных Федеральным конституционным законом.</w:t>
      </w:r>
    </w:p>
    <w:p w:rsidR="00E910C8" w:rsidRDefault="00E910C8"/>
    <w:sectPr w:rsidR="00E91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891"/>
    <w:rsid w:val="00645891"/>
    <w:rsid w:val="00917244"/>
    <w:rsid w:val="00E9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43900-7020-47DB-ABEB-DF525A9D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1678</Words>
  <Characters>9568</Characters>
  <Application>Microsoft Office Word</Application>
  <DocSecurity>0</DocSecurity>
  <Lines>79</Lines>
  <Paragraphs>22</Paragraphs>
  <ScaleCrop>false</ScaleCrop>
  <Company>SPecialiST RePack</Company>
  <LinksUpToDate>false</LinksUpToDate>
  <CharactersWithSpaces>11224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2022-09-09T14:07:00Z</dcterms:created>
  <dcterms:modified xsi:type="dcterms:W3CDTF">2022-09-09T14:08:00Z</dcterms:modified>
</cp:coreProperties>
</file>