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67" w:rsidRPr="00F71067" w:rsidRDefault="00F71067" w:rsidP="00F71067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 w:rsidRPr="00F71067">
        <w:rPr>
          <w:rFonts w:eastAsia="Calibri"/>
          <w:b/>
          <w:lang w:eastAsia="en-US"/>
        </w:rPr>
        <w:t>МИНИСТЕРСТВО ПРОСВЕЩЕНИЯ РОССИЙСКОЙ ФЕДЕРАЦИИ</w:t>
      </w:r>
    </w:p>
    <w:p w:rsidR="00F71067" w:rsidRPr="00F71067" w:rsidRDefault="00F71067" w:rsidP="00F71067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 w:rsidRPr="00F71067">
        <w:rPr>
          <w:rFonts w:eastAsia="Calibri"/>
          <w:b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F71067" w:rsidRPr="00F71067" w:rsidRDefault="00F71067" w:rsidP="00F71067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 w:rsidRPr="00F71067">
        <w:rPr>
          <w:rFonts w:eastAsia="Calibri"/>
          <w:b/>
          <w:lang w:eastAsia="en-US"/>
        </w:rPr>
        <w:t>«ЧЕЧЕНСКИЙ ГОСУДАРСТВЕННЫЙ ПЕДАГОГИЧЕСКИЙ УНИВЕРСИТЕТ»</w:t>
      </w:r>
    </w:p>
    <w:p w:rsidR="00F71067" w:rsidRPr="00F71067" w:rsidRDefault="00F71067" w:rsidP="00F71067">
      <w:pPr>
        <w:tabs>
          <w:tab w:val="left" w:pos="2855"/>
        </w:tabs>
        <w:jc w:val="center"/>
        <w:rPr>
          <w:rFonts w:eastAsia="Calibri"/>
          <w:b/>
          <w:lang w:eastAsia="en-US"/>
        </w:rPr>
      </w:pPr>
    </w:p>
    <w:p w:rsidR="00F71067" w:rsidRDefault="00F71067" w:rsidP="00F71067">
      <w:pPr>
        <w:jc w:val="center"/>
        <w:rPr>
          <w:b/>
          <w:bCs/>
        </w:rPr>
      </w:pPr>
      <w:r w:rsidRPr="00F71067">
        <w:rPr>
          <w:b/>
          <w:bCs/>
        </w:rPr>
        <w:t>КАФЕДРА ПРАВ</w:t>
      </w:r>
      <w:r w:rsidR="00F75F43">
        <w:rPr>
          <w:b/>
          <w:bCs/>
        </w:rPr>
        <w:t>А</w:t>
      </w:r>
    </w:p>
    <w:p w:rsidR="0075012F" w:rsidRPr="00F71067" w:rsidRDefault="0075012F" w:rsidP="00F71067">
      <w:pPr>
        <w:jc w:val="center"/>
        <w:rPr>
          <w:b/>
          <w:bCs/>
        </w:rPr>
      </w:pPr>
    </w:p>
    <w:p w:rsidR="0075012F" w:rsidRDefault="0075012F" w:rsidP="0075012F">
      <w:pPr>
        <w:tabs>
          <w:tab w:val="left" w:pos="6420"/>
        </w:tabs>
        <w:ind w:left="708"/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                                            Утверждаю:</w:t>
      </w:r>
    </w:p>
    <w:p w:rsidR="0075012F" w:rsidRDefault="0075012F" w:rsidP="0075012F">
      <w:pPr>
        <w:tabs>
          <w:tab w:val="left" w:pos="6420"/>
        </w:tabs>
        <w:ind w:left="708"/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                        Зав.каф. Иналкаева К.С.</w:t>
      </w:r>
    </w:p>
    <w:p w:rsidR="0075012F" w:rsidRDefault="0075012F" w:rsidP="0075012F">
      <w:pPr>
        <w:ind w:left="708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_________________________</w:t>
      </w:r>
    </w:p>
    <w:p w:rsidR="0075012F" w:rsidRDefault="0075012F" w:rsidP="0075012F">
      <w:pPr>
        <w:ind w:left="708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5012F" w:rsidRDefault="0075012F" w:rsidP="0075012F">
      <w:pPr>
        <w:tabs>
          <w:tab w:val="left" w:pos="6197"/>
          <w:tab w:val="right" w:pos="9781"/>
        </w:tabs>
        <w:rPr>
          <w:bCs/>
          <w:sz w:val="32"/>
          <w:szCs w:val="32"/>
        </w:rPr>
      </w:pPr>
      <w:r>
        <w:rPr>
          <w:sz w:val="28"/>
          <w:szCs w:val="28"/>
        </w:rPr>
        <w:tab/>
        <w:t xml:space="preserve"> </w:t>
      </w:r>
      <w:r>
        <w:rPr>
          <w:bCs/>
          <w:sz w:val="32"/>
          <w:szCs w:val="32"/>
        </w:rPr>
        <w:t>Протокол №10 заседания</w:t>
      </w:r>
      <w:r>
        <w:rPr>
          <w:sz w:val="28"/>
          <w:szCs w:val="28"/>
        </w:rPr>
        <w:tab/>
        <w:t xml:space="preserve">                                     </w:t>
      </w:r>
    </w:p>
    <w:p w:rsidR="0075012F" w:rsidRDefault="0075012F" w:rsidP="0075012F">
      <w:pPr>
        <w:widowControl w:val="0"/>
        <w:spacing w:after="160" w:line="256" w:lineRule="auto"/>
        <w:contextualSpacing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                                                                       кафедры от 02 мая 202</w:t>
      </w:r>
      <w:r w:rsidR="00561265">
        <w:rPr>
          <w:sz w:val="32"/>
          <w:szCs w:val="32"/>
          <w:lang w:eastAsia="en-US"/>
        </w:rPr>
        <w:t>5</w:t>
      </w:r>
      <w:r>
        <w:rPr>
          <w:sz w:val="32"/>
          <w:szCs w:val="32"/>
          <w:lang w:eastAsia="en-US"/>
        </w:rPr>
        <w:t>г.</w:t>
      </w:r>
    </w:p>
    <w:p w:rsidR="0075012F" w:rsidRDefault="0075012F" w:rsidP="00B2643A">
      <w:pPr>
        <w:tabs>
          <w:tab w:val="left" w:pos="6420"/>
        </w:tabs>
        <w:ind w:left="7080"/>
        <w:rPr>
          <w:b/>
          <w:sz w:val="32"/>
          <w:szCs w:val="28"/>
        </w:rPr>
      </w:pPr>
    </w:p>
    <w:p w:rsidR="00B2643A" w:rsidRDefault="00F71067" w:rsidP="00B2643A">
      <w:pPr>
        <w:tabs>
          <w:tab w:val="left" w:pos="6420"/>
        </w:tabs>
        <w:ind w:left="7080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</w:t>
      </w:r>
    </w:p>
    <w:p w:rsidR="00B2643A" w:rsidRDefault="00B2643A" w:rsidP="00F71067">
      <w:pPr>
        <w:tabs>
          <w:tab w:val="left" w:pos="6420"/>
        </w:tabs>
        <w:ind w:left="708"/>
        <w:rPr>
          <w:b/>
          <w:sz w:val="32"/>
          <w:szCs w:val="28"/>
        </w:rPr>
      </w:pPr>
    </w:p>
    <w:p w:rsidR="00880EEC" w:rsidRPr="00E510FB" w:rsidRDefault="00880EEC" w:rsidP="00880EEC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510FB">
        <w:rPr>
          <w:rFonts w:eastAsia="Calibri"/>
          <w:b/>
          <w:sz w:val="28"/>
          <w:szCs w:val="28"/>
          <w:lang w:eastAsia="en-US"/>
        </w:rPr>
        <w:t>РАБОЧАЯ ПРОГРАММА ДИСЦИПЛИНЫ (МОДУЛЯ)</w:t>
      </w:r>
    </w:p>
    <w:p w:rsidR="0075012F" w:rsidRPr="006C5790" w:rsidRDefault="0075012F" w:rsidP="00CA6302">
      <w:pPr>
        <w:jc w:val="center"/>
        <w:rPr>
          <w:b/>
          <w:sz w:val="28"/>
          <w:szCs w:val="28"/>
        </w:rPr>
      </w:pPr>
    </w:p>
    <w:p w:rsidR="007C39B0" w:rsidRPr="00880EEC" w:rsidRDefault="007C39B0" w:rsidP="007C39B0">
      <w:pPr>
        <w:spacing w:line="276" w:lineRule="auto"/>
        <w:jc w:val="center"/>
        <w:rPr>
          <w:sz w:val="28"/>
          <w:szCs w:val="28"/>
        </w:rPr>
      </w:pPr>
      <w:r w:rsidRPr="00880EEC">
        <w:rPr>
          <w:sz w:val="28"/>
          <w:szCs w:val="28"/>
        </w:rPr>
        <w:t>«</w:t>
      </w:r>
      <w:r w:rsidR="00D40A0E" w:rsidRPr="00D40A0E">
        <w:rPr>
          <w:sz w:val="28"/>
          <w:szCs w:val="28"/>
        </w:rPr>
        <w:t>Нормативно-правовое обеспечение образовательного процесса в образовательных организациях</w:t>
      </w:r>
      <w:r w:rsidRPr="00880EEC">
        <w:rPr>
          <w:sz w:val="28"/>
          <w:szCs w:val="28"/>
        </w:rPr>
        <w:t xml:space="preserve">» </w:t>
      </w:r>
    </w:p>
    <w:p w:rsidR="0075012F" w:rsidRDefault="0075012F" w:rsidP="00880EEC">
      <w:pPr>
        <w:tabs>
          <w:tab w:val="left" w:pos="4185"/>
        </w:tabs>
        <w:jc w:val="center"/>
        <w:rPr>
          <w:sz w:val="28"/>
          <w:szCs w:val="28"/>
        </w:rPr>
      </w:pPr>
    </w:p>
    <w:p w:rsidR="00880EEC" w:rsidRPr="00250799" w:rsidRDefault="00880EEC" w:rsidP="000966EA">
      <w:pPr>
        <w:tabs>
          <w:tab w:val="left" w:pos="4185"/>
        </w:tabs>
        <w:spacing w:line="276" w:lineRule="auto"/>
        <w:jc w:val="center"/>
        <w:rPr>
          <w:bCs/>
          <w:sz w:val="28"/>
          <w:szCs w:val="28"/>
        </w:rPr>
      </w:pPr>
      <w:r w:rsidRPr="00250799">
        <w:rPr>
          <w:sz w:val="28"/>
          <w:szCs w:val="28"/>
        </w:rPr>
        <w:t>Направление п</w:t>
      </w:r>
      <w:r w:rsidRPr="00250799">
        <w:rPr>
          <w:bCs/>
          <w:sz w:val="28"/>
          <w:szCs w:val="28"/>
        </w:rPr>
        <w:t>одготовки</w:t>
      </w:r>
    </w:p>
    <w:p w:rsidR="00880EEC" w:rsidRDefault="00880EEC" w:rsidP="000966EA">
      <w:pPr>
        <w:spacing w:line="276" w:lineRule="auto"/>
        <w:jc w:val="center"/>
        <w:rPr>
          <w:bCs/>
          <w:sz w:val="28"/>
          <w:szCs w:val="28"/>
        </w:rPr>
      </w:pPr>
      <w:r w:rsidRPr="00E510FB">
        <w:rPr>
          <w:bCs/>
          <w:caps/>
          <w:sz w:val="28"/>
          <w:szCs w:val="28"/>
        </w:rPr>
        <w:t xml:space="preserve">44.04.01 – </w:t>
      </w:r>
      <w:r w:rsidRPr="00E510FB">
        <w:rPr>
          <w:bCs/>
          <w:sz w:val="28"/>
          <w:szCs w:val="28"/>
        </w:rPr>
        <w:t>Педагогическое образование</w:t>
      </w:r>
    </w:p>
    <w:p w:rsidR="00C763E4" w:rsidRDefault="00C763E4" w:rsidP="000966EA">
      <w:pPr>
        <w:spacing w:line="276" w:lineRule="auto"/>
        <w:jc w:val="center"/>
        <w:rPr>
          <w:bCs/>
          <w:sz w:val="28"/>
          <w:szCs w:val="28"/>
        </w:rPr>
      </w:pPr>
    </w:p>
    <w:p w:rsidR="00880EEC" w:rsidRDefault="00880EEC" w:rsidP="000966EA">
      <w:pPr>
        <w:spacing w:line="276" w:lineRule="auto"/>
        <w:rPr>
          <w:bCs/>
          <w:caps/>
          <w:sz w:val="28"/>
          <w:szCs w:val="28"/>
        </w:rPr>
      </w:pPr>
      <w:r w:rsidRPr="006C5790">
        <w:rPr>
          <w:bCs/>
          <w:caps/>
          <w:sz w:val="28"/>
          <w:szCs w:val="28"/>
          <w:u w:val="single"/>
        </w:rPr>
        <w:t xml:space="preserve"> </w:t>
      </w:r>
      <w:r w:rsidRPr="006C5790">
        <w:rPr>
          <w:bCs/>
          <w:caps/>
          <w:sz w:val="28"/>
          <w:szCs w:val="28"/>
        </w:rPr>
        <w:t xml:space="preserve"> </w:t>
      </w:r>
    </w:p>
    <w:p w:rsidR="00880EEC" w:rsidRDefault="00880EEC" w:rsidP="000966EA">
      <w:pPr>
        <w:widowControl w:val="0"/>
        <w:snapToGrid w:val="0"/>
        <w:spacing w:line="276" w:lineRule="auto"/>
        <w:ind w:right="-7"/>
        <w:jc w:val="center"/>
        <w:rPr>
          <w:iCs/>
          <w:sz w:val="28"/>
          <w:szCs w:val="28"/>
        </w:rPr>
      </w:pPr>
      <w:r w:rsidRPr="006C5790">
        <w:rPr>
          <w:iCs/>
          <w:sz w:val="28"/>
          <w:szCs w:val="28"/>
        </w:rPr>
        <w:t>Профил</w:t>
      </w:r>
      <w:r w:rsidR="00250799">
        <w:rPr>
          <w:iCs/>
          <w:sz w:val="28"/>
          <w:szCs w:val="28"/>
        </w:rPr>
        <w:t>ь</w:t>
      </w:r>
      <w:r w:rsidRPr="006C5790">
        <w:rPr>
          <w:iCs/>
          <w:sz w:val="28"/>
          <w:szCs w:val="28"/>
        </w:rPr>
        <w:t xml:space="preserve"> подготовки</w:t>
      </w:r>
    </w:p>
    <w:p w:rsidR="00880EEC" w:rsidRPr="00E510FB" w:rsidRDefault="00880EEC" w:rsidP="000966EA">
      <w:pPr>
        <w:spacing w:line="276" w:lineRule="auto"/>
        <w:jc w:val="center"/>
        <w:rPr>
          <w:sz w:val="28"/>
          <w:szCs w:val="28"/>
        </w:rPr>
      </w:pPr>
      <w:r w:rsidRPr="00E510FB">
        <w:rPr>
          <w:sz w:val="28"/>
          <w:szCs w:val="28"/>
        </w:rPr>
        <w:t>«</w:t>
      </w:r>
      <w:r w:rsidR="000966EA" w:rsidRPr="000966EA">
        <w:rPr>
          <w:sz w:val="28"/>
          <w:szCs w:val="28"/>
        </w:rPr>
        <w:t>Управление образовательной организацией</w:t>
      </w:r>
      <w:r w:rsidR="0047018D">
        <w:rPr>
          <w:sz w:val="28"/>
          <w:szCs w:val="28"/>
        </w:rPr>
        <w:t>»</w:t>
      </w:r>
    </w:p>
    <w:p w:rsidR="00250799" w:rsidRDefault="00250799" w:rsidP="000966EA">
      <w:pPr>
        <w:tabs>
          <w:tab w:val="left" w:pos="2610"/>
        </w:tabs>
        <w:spacing w:line="276" w:lineRule="auto"/>
        <w:rPr>
          <w:sz w:val="28"/>
          <w:szCs w:val="28"/>
        </w:rPr>
      </w:pPr>
    </w:p>
    <w:p w:rsidR="00880EEC" w:rsidRPr="006C5790" w:rsidRDefault="00880EEC" w:rsidP="00250799">
      <w:pPr>
        <w:jc w:val="center"/>
        <w:rPr>
          <w:sz w:val="28"/>
          <w:szCs w:val="28"/>
        </w:rPr>
      </w:pPr>
      <w:r w:rsidRPr="006C5790">
        <w:rPr>
          <w:sz w:val="28"/>
          <w:szCs w:val="28"/>
        </w:rPr>
        <w:t xml:space="preserve">Квалификация </w:t>
      </w:r>
    </w:p>
    <w:p w:rsidR="00880EEC" w:rsidRDefault="00250799" w:rsidP="00250799">
      <w:pPr>
        <w:jc w:val="center"/>
        <w:rPr>
          <w:sz w:val="28"/>
          <w:szCs w:val="28"/>
        </w:rPr>
      </w:pPr>
      <w:r w:rsidRPr="00E510FB">
        <w:rPr>
          <w:sz w:val="28"/>
          <w:szCs w:val="28"/>
        </w:rPr>
        <w:t>М</w:t>
      </w:r>
      <w:r w:rsidR="00880EEC" w:rsidRPr="00E510FB">
        <w:rPr>
          <w:sz w:val="28"/>
          <w:szCs w:val="28"/>
        </w:rPr>
        <w:t>агистр</w:t>
      </w:r>
    </w:p>
    <w:p w:rsidR="00250799" w:rsidRPr="00E510FB" w:rsidRDefault="00250799" w:rsidP="00250799">
      <w:pPr>
        <w:jc w:val="center"/>
        <w:rPr>
          <w:sz w:val="28"/>
          <w:szCs w:val="28"/>
        </w:rPr>
      </w:pPr>
    </w:p>
    <w:p w:rsidR="00250799" w:rsidRPr="00250799" w:rsidRDefault="00250799" w:rsidP="00250799">
      <w:pPr>
        <w:jc w:val="center"/>
        <w:rPr>
          <w:rFonts w:eastAsia="SimSun"/>
          <w:bCs/>
          <w:sz w:val="28"/>
          <w:szCs w:val="28"/>
        </w:rPr>
      </w:pPr>
      <w:r w:rsidRPr="00250799">
        <w:rPr>
          <w:rFonts w:eastAsia="SimSun"/>
          <w:bCs/>
          <w:sz w:val="28"/>
          <w:szCs w:val="28"/>
        </w:rPr>
        <w:t>Форма обучения</w:t>
      </w:r>
    </w:p>
    <w:p w:rsidR="00250799" w:rsidRPr="00250799" w:rsidRDefault="00250799" w:rsidP="00250799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</w:t>
      </w:r>
      <w:r w:rsidR="000966EA">
        <w:rPr>
          <w:rFonts w:eastAsia="SimSun"/>
          <w:sz w:val="28"/>
          <w:szCs w:val="28"/>
        </w:rPr>
        <w:t>Очная/очно-заочная/</w:t>
      </w:r>
      <w:r w:rsidRPr="00250799">
        <w:rPr>
          <w:rFonts w:eastAsia="SimSun"/>
          <w:sz w:val="28"/>
          <w:szCs w:val="28"/>
        </w:rPr>
        <w:t>заочная</w:t>
      </w:r>
    </w:p>
    <w:p w:rsidR="00880EEC" w:rsidRPr="009E2DD9" w:rsidRDefault="00880EEC" w:rsidP="00880EEC">
      <w:pPr>
        <w:spacing w:line="360" w:lineRule="auto"/>
        <w:jc w:val="center"/>
        <w:rPr>
          <w:b/>
          <w:u w:val="single"/>
        </w:rPr>
      </w:pPr>
    </w:p>
    <w:p w:rsidR="00880EEC" w:rsidRPr="00405817" w:rsidRDefault="00880EEC" w:rsidP="00880EEC">
      <w:pPr>
        <w:shd w:val="clear" w:color="auto" w:fill="FFFFFF"/>
        <w:tabs>
          <w:tab w:val="left" w:pos="4230"/>
        </w:tabs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405817">
        <w:rPr>
          <w:sz w:val="28"/>
          <w:szCs w:val="28"/>
        </w:rPr>
        <w:t xml:space="preserve">Год </w:t>
      </w:r>
      <w:r>
        <w:rPr>
          <w:sz w:val="28"/>
          <w:szCs w:val="28"/>
        </w:rPr>
        <w:t>набора</w:t>
      </w:r>
      <w:r w:rsidRPr="00405817">
        <w:rPr>
          <w:sz w:val="28"/>
          <w:szCs w:val="28"/>
        </w:rPr>
        <w:t xml:space="preserve"> </w:t>
      </w:r>
      <w:r w:rsidRPr="00405817">
        <w:rPr>
          <w:rFonts w:eastAsia="Calibri"/>
          <w:sz w:val="28"/>
          <w:szCs w:val="28"/>
        </w:rPr>
        <w:t>- 202</w:t>
      </w:r>
      <w:r w:rsidR="00561265">
        <w:rPr>
          <w:rFonts w:eastAsia="Calibri"/>
          <w:sz w:val="28"/>
          <w:szCs w:val="28"/>
        </w:rPr>
        <w:t>5</w:t>
      </w:r>
    </w:p>
    <w:p w:rsidR="00880EEC" w:rsidRDefault="00880EEC" w:rsidP="00880EEC">
      <w:pPr>
        <w:spacing w:line="360" w:lineRule="auto"/>
        <w:jc w:val="center"/>
        <w:rPr>
          <w:b/>
          <w:u w:val="single"/>
        </w:rPr>
      </w:pPr>
    </w:p>
    <w:p w:rsidR="00880EEC" w:rsidRDefault="00880EEC" w:rsidP="00880EEC">
      <w:pPr>
        <w:spacing w:line="360" w:lineRule="auto"/>
        <w:jc w:val="center"/>
        <w:rPr>
          <w:b/>
          <w:u w:val="single"/>
        </w:rPr>
      </w:pPr>
    </w:p>
    <w:p w:rsidR="000966EA" w:rsidRDefault="000966EA" w:rsidP="00880EEC">
      <w:pPr>
        <w:spacing w:line="360" w:lineRule="auto"/>
        <w:jc w:val="center"/>
        <w:rPr>
          <w:b/>
          <w:u w:val="single"/>
        </w:rPr>
      </w:pPr>
    </w:p>
    <w:p w:rsidR="000966EA" w:rsidRDefault="000966EA" w:rsidP="00880EEC">
      <w:pPr>
        <w:spacing w:line="360" w:lineRule="auto"/>
        <w:jc w:val="center"/>
        <w:rPr>
          <w:b/>
          <w:u w:val="single"/>
        </w:rPr>
      </w:pPr>
    </w:p>
    <w:p w:rsidR="00250799" w:rsidRDefault="00250799" w:rsidP="00880EEC">
      <w:pPr>
        <w:spacing w:line="360" w:lineRule="auto"/>
        <w:jc w:val="center"/>
        <w:rPr>
          <w:b/>
          <w:u w:val="single"/>
        </w:rPr>
      </w:pPr>
    </w:p>
    <w:p w:rsidR="00880EEC" w:rsidRPr="00405817" w:rsidRDefault="00880EEC" w:rsidP="00880EE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5817">
        <w:rPr>
          <w:sz w:val="28"/>
          <w:szCs w:val="28"/>
        </w:rPr>
        <w:t>Грозный, 202</w:t>
      </w:r>
      <w:r w:rsidR="00561265">
        <w:rPr>
          <w:sz w:val="28"/>
          <w:szCs w:val="28"/>
        </w:rPr>
        <w:t>5</w:t>
      </w:r>
    </w:p>
    <w:p w:rsidR="00287322" w:rsidRPr="00492751" w:rsidRDefault="00287322" w:rsidP="00287322">
      <w:pPr>
        <w:tabs>
          <w:tab w:val="left" w:pos="1560"/>
        </w:tabs>
        <w:ind w:firstLine="709"/>
        <w:jc w:val="center"/>
        <w:rPr>
          <w:b/>
          <w:sz w:val="28"/>
          <w:szCs w:val="28"/>
        </w:rPr>
      </w:pPr>
      <w:bookmarkStart w:id="0" w:name="_Toc337240719"/>
      <w:r>
        <w:rPr>
          <w:b/>
        </w:rPr>
        <w:lastRenderedPageBreak/>
        <w:t xml:space="preserve">  </w:t>
      </w:r>
      <w:r w:rsidRPr="00492751">
        <w:rPr>
          <w:b/>
          <w:sz w:val="28"/>
          <w:szCs w:val="28"/>
        </w:rPr>
        <w:t>ПАСПОРТ РАБОЧЕЙ ПРОГРАММЫ ДИСЦИПЛИНЫ</w:t>
      </w:r>
    </w:p>
    <w:p w:rsidR="00287322" w:rsidRPr="00492751" w:rsidRDefault="00287322" w:rsidP="00287322">
      <w:pPr>
        <w:widowControl w:val="0"/>
        <w:tabs>
          <w:tab w:val="left" w:pos="354"/>
          <w:tab w:val="left" w:pos="567"/>
          <w:tab w:val="left" w:pos="1134"/>
          <w:tab w:val="left" w:pos="1560"/>
        </w:tabs>
        <w:ind w:left="142" w:firstLine="709"/>
        <w:contextualSpacing/>
        <w:jc w:val="both"/>
        <w:outlineLvl w:val="1"/>
        <w:rPr>
          <w:b/>
          <w:bCs/>
          <w:lang w:eastAsia="en-US"/>
        </w:rPr>
      </w:pPr>
    </w:p>
    <w:p w:rsidR="00287322" w:rsidRPr="00492751" w:rsidRDefault="00287322" w:rsidP="00287322">
      <w:pPr>
        <w:widowControl w:val="0"/>
        <w:tabs>
          <w:tab w:val="left" w:pos="284"/>
          <w:tab w:val="left" w:pos="378"/>
          <w:tab w:val="left" w:pos="1134"/>
          <w:tab w:val="left" w:pos="1560"/>
        </w:tabs>
        <w:ind w:firstLine="709"/>
        <w:contextualSpacing/>
        <w:jc w:val="both"/>
        <w:outlineLvl w:val="1"/>
        <w:rPr>
          <w:b/>
          <w:bCs/>
          <w:lang w:eastAsia="en-US"/>
        </w:rPr>
      </w:pPr>
      <w:r w:rsidRPr="00492751">
        <w:rPr>
          <w:b/>
          <w:bCs/>
          <w:lang w:eastAsia="en-US"/>
        </w:rPr>
        <w:t xml:space="preserve">1.1. </w:t>
      </w:r>
      <w:bookmarkStart w:id="1" w:name="bookmark35"/>
      <w:bookmarkStart w:id="2" w:name="bookmark34"/>
      <w:r w:rsidRPr="00492751">
        <w:rPr>
          <w:b/>
          <w:bCs/>
          <w:lang w:eastAsia="en-US"/>
        </w:rPr>
        <w:t>Место дисциплины (модуля) в структуре образовательной программы</w:t>
      </w:r>
      <w:bookmarkEnd w:id="1"/>
      <w:bookmarkEnd w:id="2"/>
    </w:p>
    <w:bookmarkEnd w:id="0"/>
    <w:p w:rsidR="005464F3" w:rsidRDefault="005464F3" w:rsidP="00B031EB">
      <w:pPr>
        <w:tabs>
          <w:tab w:val="left" w:pos="708"/>
        </w:tabs>
        <w:contextualSpacing/>
        <w:jc w:val="both"/>
        <w:rPr>
          <w:color w:val="000000"/>
        </w:rPr>
      </w:pPr>
    </w:p>
    <w:p w:rsidR="00B031EB" w:rsidRDefault="00B031EB" w:rsidP="00B2643A">
      <w:pPr>
        <w:tabs>
          <w:tab w:val="left" w:pos="708"/>
        </w:tabs>
        <w:contextualSpacing/>
        <w:jc w:val="both"/>
        <w:rPr>
          <w:b/>
        </w:rPr>
      </w:pPr>
      <w:r>
        <w:rPr>
          <w:color w:val="000000"/>
        </w:rPr>
        <w:tab/>
      </w:r>
      <w:r w:rsidRPr="007C39B0">
        <w:rPr>
          <w:color w:val="000000"/>
        </w:rPr>
        <w:t>Дисциплина «</w:t>
      </w:r>
      <w:r w:rsidR="00D40A0E" w:rsidRPr="00D40A0E">
        <w:rPr>
          <w:color w:val="000000"/>
        </w:rPr>
        <w:t xml:space="preserve">Нормативно-правовое обеспечение образовательного процесса в образовательных организациях» </w:t>
      </w:r>
      <w:r w:rsidRPr="007C39B0">
        <w:rPr>
          <w:color w:val="000000"/>
        </w:rPr>
        <w:t xml:space="preserve">относится к профильному модулю профессионального цикла Б1.0.02 дисциплин по направлению подготовки </w:t>
      </w:r>
      <w:r w:rsidR="00B2643A" w:rsidRPr="00B2643A">
        <w:rPr>
          <w:color w:val="000000"/>
        </w:rPr>
        <w:t>44.04.01 – Педагогическое образование</w:t>
      </w:r>
      <w:r w:rsidR="00845A64">
        <w:rPr>
          <w:color w:val="000000"/>
        </w:rPr>
        <w:t>,</w:t>
      </w:r>
      <w:r w:rsidRPr="007C39B0">
        <w:rPr>
          <w:color w:val="000000"/>
        </w:rPr>
        <w:t xml:space="preserve"> профил</w:t>
      </w:r>
      <w:r w:rsidR="00B2643A">
        <w:rPr>
          <w:color w:val="000000"/>
        </w:rPr>
        <w:t>ь</w:t>
      </w:r>
      <w:r w:rsidRPr="007C39B0">
        <w:rPr>
          <w:color w:val="000000"/>
        </w:rPr>
        <w:t xml:space="preserve"> </w:t>
      </w:r>
      <w:r w:rsidR="00B2643A" w:rsidRPr="00B2643A">
        <w:rPr>
          <w:color w:val="000000"/>
        </w:rPr>
        <w:t>«</w:t>
      </w:r>
      <w:r w:rsidR="005370D2" w:rsidRPr="005370D2">
        <w:rPr>
          <w:color w:val="000000"/>
        </w:rPr>
        <w:t>Управление образовательной организацией</w:t>
      </w:r>
      <w:r w:rsidR="00B2643A" w:rsidRPr="00B2643A">
        <w:rPr>
          <w:color w:val="000000"/>
        </w:rPr>
        <w:t>»</w:t>
      </w:r>
      <w:r w:rsidR="00B2643A">
        <w:rPr>
          <w:color w:val="000000"/>
        </w:rPr>
        <w:t>.</w:t>
      </w:r>
      <w:r w:rsidR="00B2643A" w:rsidRPr="00B2643A">
        <w:rPr>
          <w:color w:val="000000"/>
        </w:rPr>
        <w:t xml:space="preserve"> </w:t>
      </w:r>
      <w:r w:rsidRPr="007C39B0">
        <w:rPr>
          <w:color w:val="000000"/>
        </w:rPr>
        <w:t xml:space="preserve"> Дисциплина изучается в</w:t>
      </w:r>
      <w:r w:rsidR="005370D2">
        <w:rPr>
          <w:color w:val="000000"/>
        </w:rPr>
        <w:t>о</w:t>
      </w:r>
      <w:r w:rsidRPr="007C39B0">
        <w:rPr>
          <w:color w:val="000000"/>
        </w:rPr>
        <w:t xml:space="preserve"> </w:t>
      </w:r>
      <w:r w:rsidR="005370D2">
        <w:rPr>
          <w:color w:val="000000"/>
        </w:rPr>
        <w:t>2</w:t>
      </w:r>
      <w:r>
        <w:rPr>
          <w:color w:val="000000"/>
        </w:rPr>
        <w:t xml:space="preserve"> </w:t>
      </w:r>
      <w:r w:rsidRPr="007C39B0">
        <w:rPr>
          <w:color w:val="000000"/>
        </w:rPr>
        <w:t>семестр</w:t>
      </w:r>
      <w:r>
        <w:rPr>
          <w:color w:val="000000"/>
        </w:rPr>
        <w:t>е</w:t>
      </w:r>
      <w:r w:rsidRPr="007C39B0">
        <w:rPr>
          <w:color w:val="000000"/>
        </w:rPr>
        <w:t>. Для освоения дисциплины студенты используют знания, умения и навыки, сформированные на предыдущем уровне образования.</w:t>
      </w:r>
    </w:p>
    <w:p w:rsidR="00B031EB" w:rsidRDefault="00B031EB" w:rsidP="00B031EB">
      <w:pPr>
        <w:shd w:val="clear" w:color="auto" w:fill="FFFFFF"/>
        <w:ind w:firstLine="708"/>
        <w:jc w:val="center"/>
        <w:rPr>
          <w:b/>
        </w:rPr>
      </w:pPr>
    </w:p>
    <w:p w:rsidR="004F530A" w:rsidRPr="004F530A" w:rsidRDefault="004F530A" w:rsidP="004F530A">
      <w:pPr>
        <w:pStyle w:val="a8"/>
        <w:widowControl w:val="0"/>
        <w:numPr>
          <w:ilvl w:val="1"/>
          <w:numId w:val="23"/>
        </w:numPr>
        <w:tabs>
          <w:tab w:val="left" w:pos="0"/>
          <w:tab w:val="left" w:pos="1134"/>
          <w:tab w:val="left" w:pos="1560"/>
        </w:tabs>
        <w:spacing w:after="160" w:line="259" w:lineRule="auto"/>
        <w:jc w:val="both"/>
        <w:outlineLvl w:val="1"/>
        <w:rPr>
          <w:b/>
          <w:bCs/>
          <w:lang w:eastAsia="en-US"/>
        </w:rPr>
      </w:pPr>
      <w:r w:rsidRPr="004F530A">
        <w:rPr>
          <w:b/>
          <w:bCs/>
          <w:lang w:eastAsia="en-US"/>
        </w:rPr>
        <w:t>Цель освоения дисциплины (модуля)</w:t>
      </w:r>
    </w:p>
    <w:p w:rsidR="00D40A0E" w:rsidRPr="00D40A0E" w:rsidRDefault="00D40A0E" w:rsidP="007C39B0">
      <w:pPr>
        <w:pStyle w:val="a6"/>
        <w:rPr>
          <w:rFonts w:ascii="Times New Roman" w:hAnsi="Times New Roman"/>
          <w:sz w:val="24"/>
          <w:szCs w:val="24"/>
        </w:rPr>
      </w:pPr>
      <w:r w:rsidRPr="00D40A0E">
        <w:rPr>
          <w:rFonts w:ascii="Times New Roman" w:hAnsi="Times New Roman"/>
          <w:sz w:val="24"/>
          <w:szCs w:val="24"/>
        </w:rPr>
        <w:t>Целью дисциплины «Нормативно-правовое обеспечение образовательного процесса в образовательных организациях» является овладение магистрантами основ правового регулирования будущей профессиональной деятельности. Задачами дисциплины являются: формирование представлений у магистрантов о правовой системе Российской Федерации; понимание значения и функций права в формировании правового государства, укреплении законности и правопорядка в стране; умения разбираться в законах, подзаконных актах и в специальной литературе, обеспечивать соблюдение законодательства, принимать решения в соответствии с законом; иметь представление о ведущих отраслях российского права, анализировать законодательство и практику его применения воспитание уважения к правовым ценностям и законодательству.</w:t>
      </w:r>
    </w:p>
    <w:p w:rsidR="00A876B1" w:rsidRDefault="00A876B1" w:rsidP="00242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876B1" w:rsidRDefault="00A876B1" w:rsidP="00A876B1">
      <w:pPr>
        <w:shd w:val="clear" w:color="auto" w:fill="FFFFFF"/>
        <w:ind w:firstLine="709"/>
        <w:rPr>
          <w:b/>
          <w:color w:val="000000"/>
        </w:rPr>
      </w:pPr>
      <w:r w:rsidRPr="00461C0D">
        <w:rPr>
          <w:b/>
          <w:color w:val="000000"/>
        </w:rPr>
        <w:t>1.3. Планируемые результаты обучения по дисциплине (модулю)</w:t>
      </w:r>
    </w:p>
    <w:p w:rsidR="005464F3" w:rsidRPr="00461C0D" w:rsidRDefault="005464F3" w:rsidP="00A876B1">
      <w:pPr>
        <w:shd w:val="clear" w:color="auto" w:fill="FFFFFF"/>
        <w:ind w:firstLine="709"/>
        <w:rPr>
          <w:b/>
          <w:color w:val="000000"/>
        </w:rPr>
      </w:pPr>
    </w:p>
    <w:p w:rsidR="00992766" w:rsidRDefault="00A876B1" w:rsidP="00A876B1">
      <w:pPr>
        <w:ind w:firstLine="709"/>
        <w:jc w:val="both"/>
      </w:pPr>
      <w:r w:rsidRPr="00950AB0">
        <w:rPr>
          <w:lang w:eastAsia="en-US"/>
        </w:rPr>
        <w:t>Достижение цели освоения дисциплины (модуля) обеспечивается через формирование следующих компетенций</w:t>
      </w:r>
      <w:r w:rsidRPr="00950AB0">
        <w:rPr>
          <w:iCs/>
          <w:lang w:eastAsia="en-US"/>
        </w:rPr>
        <w:t>:</w:t>
      </w:r>
      <w:r>
        <w:t xml:space="preserve"> </w:t>
      </w:r>
    </w:p>
    <w:p w:rsidR="0037057A" w:rsidRDefault="00BE6BB2" w:rsidP="0037057A">
      <w:pPr>
        <w:jc w:val="both"/>
        <w:rPr>
          <w:color w:val="000000"/>
        </w:rPr>
      </w:pPr>
      <w:r>
        <w:rPr>
          <w:color w:val="000000"/>
        </w:rPr>
        <w:tab/>
      </w:r>
      <w:r w:rsidR="00960D1A">
        <w:rPr>
          <w:color w:val="000000"/>
        </w:rPr>
        <w:t xml:space="preserve">ОПК-1. </w:t>
      </w:r>
      <w:r w:rsidR="00960D1A" w:rsidRPr="00960D1A">
        <w:rPr>
          <w:color w:val="000000"/>
        </w:rPr>
        <w:t xml:space="preserve">Способен осуществлять и оптимизировать профессиональную деятельность в соответствии с нормативными правовыми актами в сфере образования </w:t>
      </w:r>
      <w:r w:rsidR="00323CB2">
        <w:rPr>
          <w:color w:val="000000"/>
        </w:rPr>
        <w:t>и нормами профессиональной этик</w:t>
      </w:r>
      <w:r w:rsidR="005370D2">
        <w:rPr>
          <w:color w:val="000000"/>
        </w:rPr>
        <w:t>и</w:t>
      </w:r>
      <w:r w:rsidR="00A71694">
        <w:rPr>
          <w:color w:val="000000"/>
        </w:rPr>
        <w:t>;</w:t>
      </w:r>
    </w:p>
    <w:p w:rsidR="00323CB2" w:rsidRDefault="00323CB2" w:rsidP="0024203E">
      <w:pPr>
        <w:jc w:val="center"/>
        <w:rPr>
          <w:b/>
          <w:iCs/>
        </w:rPr>
      </w:pPr>
    </w:p>
    <w:p w:rsidR="00522701" w:rsidRPr="0024203E" w:rsidRDefault="00522701" w:rsidP="0024203E">
      <w:pPr>
        <w:jc w:val="center"/>
        <w:rPr>
          <w:b/>
          <w:iCs/>
        </w:rPr>
      </w:pPr>
      <w:r w:rsidRPr="0024203E">
        <w:rPr>
          <w:b/>
          <w:iCs/>
        </w:rPr>
        <w:t>Планируемые результаты обучения</w:t>
      </w:r>
    </w:p>
    <w:p w:rsidR="004A4B27" w:rsidRPr="0024203E" w:rsidRDefault="004A4B27" w:rsidP="004A4B27">
      <w:pPr>
        <w:jc w:val="center"/>
        <w:rPr>
          <w:b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</w:t>
      </w:r>
      <w:r w:rsidRPr="004A04C6">
        <w:rPr>
          <w:i/>
          <w:iCs/>
        </w:rPr>
        <w:t>Таблица 1</w:t>
      </w:r>
    </w:p>
    <w:p w:rsidR="00522701" w:rsidRPr="0024203E" w:rsidRDefault="00522701" w:rsidP="0024203E">
      <w:pPr>
        <w:jc w:val="center"/>
        <w:rPr>
          <w:b/>
          <w:iCs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4536"/>
      </w:tblGrid>
      <w:tr w:rsidR="00522701" w:rsidRPr="0024203E" w:rsidTr="00485332">
        <w:trPr>
          <w:trHeight w:val="245"/>
        </w:trPr>
        <w:tc>
          <w:tcPr>
            <w:tcW w:w="1985" w:type="dxa"/>
            <w:shd w:val="clear" w:color="auto" w:fill="auto"/>
          </w:tcPr>
          <w:p w:rsidR="00522701" w:rsidRPr="0024203E" w:rsidRDefault="00522701" w:rsidP="0024203E">
            <w:pPr>
              <w:jc w:val="center"/>
            </w:pPr>
            <w:bookmarkStart w:id="3" w:name="_Hlk13959312"/>
            <w:r w:rsidRPr="0024203E">
              <w:rPr>
                <w:b/>
              </w:rPr>
              <w:t>Категория (группа) универсальных компетенций</w:t>
            </w:r>
          </w:p>
        </w:tc>
        <w:tc>
          <w:tcPr>
            <w:tcW w:w="3544" w:type="dxa"/>
            <w:shd w:val="clear" w:color="auto" w:fill="auto"/>
          </w:tcPr>
          <w:p w:rsidR="00522701" w:rsidRPr="0024203E" w:rsidRDefault="00522701" w:rsidP="0024203E">
            <w:pPr>
              <w:jc w:val="center"/>
              <w:rPr>
                <w:b/>
              </w:rPr>
            </w:pPr>
            <w:r w:rsidRPr="0024203E">
              <w:rPr>
                <w:b/>
              </w:rPr>
              <w:t>Код и наименование универсальной компетенции</w:t>
            </w:r>
          </w:p>
          <w:p w:rsidR="00522701" w:rsidRPr="0024203E" w:rsidRDefault="00522701" w:rsidP="0024203E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522701" w:rsidRPr="0024203E" w:rsidRDefault="00522701" w:rsidP="0024203E">
            <w:pPr>
              <w:tabs>
                <w:tab w:val="left" w:pos="720"/>
              </w:tabs>
              <w:suppressAutoHyphens/>
              <w:ind w:right="-31"/>
              <w:jc w:val="center"/>
              <w:rPr>
                <w:b/>
                <w:lang w:eastAsia="zh-CN"/>
              </w:rPr>
            </w:pPr>
            <w:r w:rsidRPr="0024203E">
              <w:rPr>
                <w:b/>
                <w:lang w:eastAsia="zh-CN"/>
              </w:rPr>
              <w:t>Код и наименование индикатора достижения универсальной компетенции</w:t>
            </w:r>
          </w:p>
        </w:tc>
      </w:tr>
      <w:tr w:rsidR="00960D1A" w:rsidRPr="0024203E" w:rsidTr="00323CB2">
        <w:trPr>
          <w:trHeight w:val="4590"/>
        </w:trPr>
        <w:tc>
          <w:tcPr>
            <w:tcW w:w="1985" w:type="dxa"/>
            <w:tcBorders>
              <w:bottom w:val="single" w:sz="4" w:space="0" w:color="auto"/>
            </w:tcBorders>
          </w:tcPr>
          <w:p w:rsidR="00960D1A" w:rsidRPr="001E418D" w:rsidRDefault="00960D1A" w:rsidP="00960D1A">
            <w:pPr>
              <w:rPr>
                <w:sz w:val="20"/>
                <w:szCs w:val="20"/>
              </w:rPr>
            </w:pPr>
            <w:r w:rsidRPr="001E418D">
              <w:rPr>
                <w:sz w:val="20"/>
                <w:szCs w:val="20"/>
              </w:rPr>
              <w:lastRenderedPageBreak/>
              <w:t>Правовые и этические основы профессиональной деятельности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60D1A" w:rsidRPr="001E418D" w:rsidRDefault="00960D1A" w:rsidP="00960D1A">
            <w:pPr>
              <w:rPr>
                <w:sz w:val="20"/>
                <w:szCs w:val="20"/>
              </w:rPr>
            </w:pPr>
            <w:r w:rsidRPr="001E418D">
              <w:rPr>
                <w:sz w:val="20"/>
                <w:szCs w:val="20"/>
              </w:rPr>
              <w:t>ОПК</w:t>
            </w:r>
            <w:r w:rsidRPr="00594FAE">
              <w:rPr>
                <w:sz w:val="20"/>
                <w:szCs w:val="20"/>
              </w:rPr>
              <w:t xml:space="preserve">-1. </w:t>
            </w:r>
            <w:r>
              <w:rPr>
                <w:sz w:val="20"/>
                <w:szCs w:val="20"/>
                <w:lang w:eastAsia="en-US"/>
              </w:rPr>
              <w:t xml:space="preserve">Способен </w:t>
            </w:r>
            <w:r w:rsidRPr="00594FAE">
              <w:rPr>
                <w:sz w:val="20"/>
                <w:szCs w:val="20"/>
                <w:lang w:eastAsia="en-US"/>
              </w:rPr>
              <w:t>осущест</w:t>
            </w:r>
            <w:r>
              <w:rPr>
                <w:sz w:val="20"/>
                <w:szCs w:val="20"/>
                <w:lang w:eastAsia="en-US"/>
              </w:rPr>
              <w:t>влять</w:t>
            </w:r>
            <w:r>
              <w:rPr>
                <w:sz w:val="20"/>
                <w:szCs w:val="20"/>
                <w:lang w:eastAsia="en-US"/>
              </w:rPr>
              <w:tab/>
              <w:t xml:space="preserve">и оптимизировать основы профессиональную </w:t>
            </w:r>
            <w:r w:rsidRPr="00594FAE">
              <w:rPr>
                <w:sz w:val="20"/>
                <w:szCs w:val="20"/>
                <w:lang w:eastAsia="en-US"/>
              </w:rPr>
              <w:t>деятельность</w:t>
            </w:r>
            <w:r w:rsidRPr="00594FAE">
              <w:rPr>
                <w:sz w:val="20"/>
                <w:szCs w:val="20"/>
                <w:lang w:eastAsia="en-US"/>
              </w:rPr>
              <w:tab/>
              <w:t>в соответствии с нормативными правовы</w:t>
            </w:r>
            <w:r>
              <w:rPr>
                <w:sz w:val="20"/>
                <w:szCs w:val="20"/>
                <w:lang w:eastAsia="en-US"/>
              </w:rPr>
              <w:t xml:space="preserve">ми актами в сфере образования и </w:t>
            </w:r>
            <w:r w:rsidRPr="00594FAE">
              <w:rPr>
                <w:sz w:val="20"/>
                <w:szCs w:val="20"/>
                <w:lang w:eastAsia="en-US"/>
              </w:rPr>
              <w:t>нормами профессиональной этики</w:t>
            </w:r>
            <w:r w:rsidRPr="001E41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60D1A" w:rsidRDefault="00960D1A" w:rsidP="00960D1A">
            <w:pPr>
              <w:jc w:val="both"/>
              <w:rPr>
                <w:sz w:val="20"/>
                <w:szCs w:val="20"/>
              </w:rPr>
            </w:pPr>
            <w:r w:rsidRPr="001E418D">
              <w:rPr>
                <w:sz w:val="20"/>
                <w:szCs w:val="20"/>
              </w:rPr>
              <w:t>ОПК-1.1. Знает</w:t>
            </w:r>
            <w:r>
              <w:rPr>
                <w:sz w:val="20"/>
                <w:szCs w:val="20"/>
              </w:rPr>
              <w:t xml:space="preserve"> приоритетные направления развития</w:t>
            </w:r>
            <w:r w:rsidRPr="001E418D">
              <w:rPr>
                <w:sz w:val="20"/>
                <w:szCs w:val="20"/>
              </w:rPr>
              <w:t xml:space="preserve"> </w:t>
            </w:r>
            <w:r w:rsidRPr="00E81AA3">
              <w:rPr>
                <w:sz w:val="20"/>
                <w:szCs w:val="20"/>
              </w:rPr>
              <w:t xml:space="preserve">системы образования Российской Федерации, законы и иные нормативные правовые акты, регламентирующие деятельность в сфере образования в Российской Федерации;  </w:t>
            </w:r>
          </w:p>
          <w:p w:rsidR="00960D1A" w:rsidRDefault="00960D1A" w:rsidP="00960D1A">
            <w:pPr>
              <w:jc w:val="both"/>
              <w:rPr>
                <w:sz w:val="20"/>
                <w:szCs w:val="20"/>
              </w:rPr>
            </w:pPr>
            <w:r w:rsidRPr="00E81AA3">
              <w:rPr>
                <w:sz w:val="20"/>
                <w:szCs w:val="20"/>
              </w:rPr>
              <w:t>ОПК 1.2. Умеет применять основные нормативно</w:t>
            </w:r>
            <w:r>
              <w:rPr>
                <w:sz w:val="20"/>
                <w:szCs w:val="20"/>
              </w:rPr>
              <w:t>-</w:t>
            </w:r>
            <w:r w:rsidRPr="00E81AA3">
              <w:rPr>
                <w:sz w:val="20"/>
                <w:szCs w:val="20"/>
              </w:rPr>
              <w:t>правовые акты в сфере образования и профессиональной деятельности с учетом норм профессиональной этики, выявлять актуальные проблемы в сфере образования с целью вы</w:t>
            </w:r>
            <w:r>
              <w:rPr>
                <w:sz w:val="20"/>
                <w:szCs w:val="20"/>
              </w:rPr>
              <w:t xml:space="preserve">полнения научного исследования </w:t>
            </w:r>
            <w:r w:rsidRPr="00E81AA3">
              <w:rPr>
                <w:sz w:val="20"/>
                <w:szCs w:val="20"/>
              </w:rPr>
              <w:t>ОПК 1.3. 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ситуаций; действиями (навыками) по осуществлению профессиональной деятельности в соответствии с требованиями федеральных государственных образовательных стандартов всех уровней образовани</w:t>
            </w:r>
            <w:r>
              <w:rPr>
                <w:sz w:val="20"/>
                <w:szCs w:val="20"/>
              </w:rPr>
              <w:t>я</w:t>
            </w:r>
          </w:p>
          <w:p w:rsidR="00323CB2" w:rsidRPr="001E418D" w:rsidRDefault="00323CB2" w:rsidP="00960D1A">
            <w:pPr>
              <w:jc w:val="both"/>
              <w:rPr>
                <w:sz w:val="20"/>
                <w:szCs w:val="20"/>
              </w:rPr>
            </w:pPr>
          </w:p>
        </w:tc>
      </w:tr>
      <w:bookmarkEnd w:id="3"/>
    </w:tbl>
    <w:p w:rsidR="001C0D91" w:rsidRPr="0024203E" w:rsidRDefault="001C0D91" w:rsidP="0024203E">
      <w:pPr>
        <w:pStyle w:val="a8"/>
        <w:ind w:left="0" w:right="11" w:firstLine="708"/>
        <w:jc w:val="both"/>
        <w:rPr>
          <w:b/>
        </w:rPr>
      </w:pPr>
    </w:p>
    <w:p w:rsidR="004403EA" w:rsidRPr="0024203E" w:rsidRDefault="004403EA" w:rsidP="0024203E">
      <w:pPr>
        <w:ind w:firstLine="567"/>
        <w:jc w:val="right"/>
        <w:rPr>
          <w:b/>
        </w:rPr>
      </w:pPr>
    </w:p>
    <w:p w:rsidR="004A4B27" w:rsidRPr="004D75FE" w:rsidRDefault="004A4B27" w:rsidP="004A4B27">
      <w:pPr>
        <w:tabs>
          <w:tab w:val="left" w:pos="0"/>
          <w:tab w:val="left" w:pos="1134"/>
          <w:tab w:val="left" w:pos="3782"/>
        </w:tabs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1.4. </w:t>
      </w:r>
      <w:r w:rsidRPr="004D75FE">
        <w:rPr>
          <w:rFonts w:eastAsia="Calibri"/>
          <w:b/>
          <w:sz w:val="28"/>
          <w:szCs w:val="28"/>
          <w:lang w:eastAsia="en-US"/>
        </w:rPr>
        <w:t>Объем дисциплины (модуля)</w:t>
      </w:r>
    </w:p>
    <w:p w:rsidR="004A4B27" w:rsidRDefault="004A4B27" w:rsidP="004A4B27">
      <w:pPr>
        <w:widowControl w:val="0"/>
        <w:shd w:val="clear" w:color="auto" w:fill="FFFFFF"/>
        <w:tabs>
          <w:tab w:val="left" w:pos="1134"/>
        </w:tabs>
        <w:spacing w:after="160" w:line="264" w:lineRule="auto"/>
        <w:jc w:val="both"/>
        <w:rPr>
          <w:lang w:eastAsia="en-US"/>
        </w:rPr>
      </w:pPr>
      <w:r w:rsidRPr="002F0763">
        <w:rPr>
          <w:lang w:eastAsia="en-US"/>
        </w:rPr>
        <w:t xml:space="preserve">Общая трудоемкость дисциплины (модуля) составляет </w:t>
      </w:r>
      <w:r w:rsidR="00852AB2">
        <w:rPr>
          <w:lang w:eastAsia="en-US"/>
        </w:rPr>
        <w:t>3</w:t>
      </w:r>
      <w:r w:rsidRPr="002F0763">
        <w:rPr>
          <w:lang w:eastAsia="en-US"/>
        </w:rPr>
        <w:t xml:space="preserve"> з.е. (1</w:t>
      </w:r>
      <w:r w:rsidR="00852AB2">
        <w:rPr>
          <w:lang w:eastAsia="en-US"/>
        </w:rPr>
        <w:t>08</w:t>
      </w:r>
      <w:r w:rsidRPr="002F0763">
        <w:rPr>
          <w:lang w:eastAsia="en-US"/>
        </w:rPr>
        <w:t xml:space="preserve"> академ</w:t>
      </w:r>
      <w:r w:rsidR="00596F5E">
        <w:rPr>
          <w:lang w:eastAsia="en-US"/>
        </w:rPr>
        <w:t>ических</w:t>
      </w:r>
      <w:r w:rsidRPr="002F0763">
        <w:rPr>
          <w:lang w:eastAsia="en-US"/>
        </w:rPr>
        <w:t xml:space="preserve"> часов)</w:t>
      </w:r>
      <w:bookmarkStart w:id="4" w:name="_Hlk101216443"/>
    </w:p>
    <w:p w:rsidR="00663FFE" w:rsidRPr="00663FFE" w:rsidRDefault="005370D2" w:rsidP="00663FFE">
      <w:pPr>
        <w:jc w:val="center"/>
        <w:rPr>
          <w:i/>
          <w:iCs/>
          <w:lang w:val="en-US" w:eastAsia="x-none"/>
        </w:rPr>
      </w:pPr>
      <w:r w:rsidRPr="00857E49">
        <w:rPr>
          <w:i/>
          <w:iCs/>
          <w:lang w:eastAsia="x-none"/>
        </w:rPr>
        <w:t xml:space="preserve">                                                                                                                                        </w:t>
      </w:r>
      <w:r w:rsidR="00663FFE" w:rsidRPr="00663FFE">
        <w:rPr>
          <w:i/>
          <w:iCs/>
          <w:lang w:eastAsia="x-none"/>
        </w:rPr>
        <w:t xml:space="preserve">Таблица </w:t>
      </w:r>
      <w:r w:rsidR="00663FFE" w:rsidRPr="00663FFE">
        <w:rPr>
          <w:i/>
          <w:iCs/>
          <w:lang w:val="en-US" w:eastAsia="x-none"/>
        </w:rPr>
        <w:t>2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440"/>
        <w:gridCol w:w="1122"/>
        <w:gridCol w:w="1437"/>
      </w:tblGrid>
      <w:tr w:rsidR="00663FFE" w:rsidRPr="00663FFE" w:rsidTr="00663FFE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3999" w:type="dxa"/>
            <w:gridSpan w:val="3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663FFE" w:rsidRPr="00663FFE" w:rsidTr="00663FFE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Очная форма</w:t>
            </w:r>
          </w:p>
        </w:tc>
        <w:tc>
          <w:tcPr>
            <w:tcW w:w="1122" w:type="dxa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Очно-заочная</w:t>
            </w:r>
          </w:p>
        </w:tc>
        <w:tc>
          <w:tcPr>
            <w:tcW w:w="1437" w:type="dxa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Заочная форма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b/>
                <w:sz w:val="20"/>
                <w:szCs w:val="20"/>
              </w:rPr>
            </w:pPr>
            <w:r w:rsidRPr="00663FFE">
              <w:rPr>
                <w:b/>
                <w:bCs/>
                <w:sz w:val="20"/>
                <w:szCs w:val="20"/>
                <w:lang w:eastAsia="en-US"/>
              </w:rPr>
              <w:t>4.1.1. Объем контактной работы обучающихся: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b/>
                <w:sz w:val="20"/>
                <w:szCs w:val="20"/>
              </w:rPr>
            </w:pPr>
            <w:r w:rsidRPr="00663FFE">
              <w:rPr>
                <w:b/>
                <w:bCs/>
                <w:sz w:val="20"/>
                <w:szCs w:val="20"/>
                <w:lang w:eastAsia="en-US"/>
              </w:rPr>
              <w:t>4.1.1.1Аудиторные занятия</w:t>
            </w:r>
            <w:r w:rsidRPr="00663FFE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40" w:type="dxa"/>
            <w:vAlign w:val="center"/>
          </w:tcPr>
          <w:p w:rsidR="00663FFE" w:rsidRPr="00663FFE" w:rsidRDefault="0050434F" w:rsidP="00504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1437" w:type="dxa"/>
            <w:vAlign w:val="center"/>
          </w:tcPr>
          <w:p w:rsidR="00663FFE" w:rsidRPr="00663FFE" w:rsidRDefault="0050434F" w:rsidP="00504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В том числе: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Лекции</w:t>
            </w:r>
          </w:p>
        </w:tc>
        <w:tc>
          <w:tcPr>
            <w:tcW w:w="1440" w:type="dxa"/>
            <w:vAlign w:val="center"/>
          </w:tcPr>
          <w:p w:rsidR="00663FFE" w:rsidRPr="00663FFE" w:rsidRDefault="0050434F" w:rsidP="00504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2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440" w:type="dxa"/>
            <w:vAlign w:val="center"/>
          </w:tcPr>
          <w:p w:rsidR="00663FFE" w:rsidRPr="00663FFE" w:rsidRDefault="0050434F" w:rsidP="00504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37" w:type="dxa"/>
            <w:vAlign w:val="center"/>
          </w:tcPr>
          <w:p w:rsidR="00663FFE" w:rsidRPr="00663FFE" w:rsidRDefault="0050434F" w:rsidP="00504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Лабораторные работы (ЛР)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  <w:lang w:eastAsia="en-US"/>
              </w:rPr>
              <w:t>4.1.1.2. Внеаудиторная работа</w:t>
            </w:r>
          </w:p>
        </w:tc>
        <w:tc>
          <w:tcPr>
            <w:tcW w:w="1440" w:type="dxa"/>
            <w:vAlign w:val="center"/>
          </w:tcPr>
          <w:p w:rsidR="00663FFE" w:rsidRPr="00663FFE" w:rsidRDefault="0050434F" w:rsidP="00504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84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92</w:t>
            </w: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bCs/>
                <w:sz w:val="20"/>
                <w:szCs w:val="20"/>
              </w:rPr>
            </w:pPr>
            <w:r w:rsidRPr="00663FFE">
              <w:rPr>
                <w:bCs/>
                <w:sz w:val="20"/>
                <w:szCs w:val="20"/>
              </w:rPr>
              <w:t>62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В том числе: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suppressAutoHyphens/>
              <w:rPr>
                <w:sz w:val="20"/>
                <w:szCs w:val="20"/>
                <w:lang w:eastAsia="en-US"/>
              </w:rPr>
            </w:pPr>
            <w:r w:rsidRPr="00663FFE">
              <w:rPr>
                <w:sz w:val="20"/>
                <w:szCs w:val="20"/>
                <w:lang w:eastAsia="en-US"/>
              </w:rPr>
              <w:t>индивидуальная работа обучающихся с преподавателем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курсовое проектирование/работа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suppressAutoHyphens/>
              <w:rPr>
                <w:sz w:val="20"/>
                <w:szCs w:val="20"/>
                <w:lang w:eastAsia="en-US"/>
              </w:rPr>
            </w:pPr>
            <w:r w:rsidRPr="00663FFE">
              <w:rPr>
                <w:sz w:val="20"/>
                <w:szCs w:val="20"/>
                <w:lang w:eastAsia="en-US"/>
              </w:rPr>
              <w:t>групповые, индивидуальные консультации и иные виды</w:t>
            </w:r>
          </w:p>
          <w:p w:rsidR="00663FFE" w:rsidRPr="00663FFE" w:rsidRDefault="00663FFE" w:rsidP="00663FFE">
            <w:pPr>
              <w:suppressAutoHyphens/>
              <w:rPr>
                <w:sz w:val="20"/>
                <w:szCs w:val="20"/>
                <w:lang w:eastAsia="en-US"/>
              </w:rPr>
            </w:pPr>
            <w:r w:rsidRPr="00663FFE">
              <w:rPr>
                <w:sz w:val="20"/>
                <w:szCs w:val="20"/>
                <w:lang w:eastAsia="en-US"/>
              </w:rPr>
              <w:t>учебной деятельности, предусматривающие групповую или</w:t>
            </w:r>
          </w:p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индивидуальную работу обучающихся с преподавателем</w:t>
            </w:r>
          </w:p>
        </w:tc>
        <w:tc>
          <w:tcPr>
            <w:tcW w:w="1440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122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  <w:tc>
          <w:tcPr>
            <w:tcW w:w="1437" w:type="dxa"/>
            <w:vAlign w:val="center"/>
          </w:tcPr>
          <w:p w:rsidR="00663FFE" w:rsidRPr="00663FFE" w:rsidRDefault="00663FFE" w:rsidP="00663FFE">
            <w:pPr>
              <w:jc w:val="center"/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</w:rPr>
              <w:t>-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FFE" w:rsidRPr="00663FFE" w:rsidRDefault="00663FFE" w:rsidP="00663FFE">
            <w:pPr>
              <w:suppressAutoHyphens/>
              <w:rPr>
                <w:b/>
                <w:bCs/>
                <w:sz w:val="20"/>
                <w:szCs w:val="20"/>
                <w:lang w:eastAsia="en-US"/>
              </w:rPr>
            </w:pPr>
            <w:r w:rsidRPr="00663FFE">
              <w:rPr>
                <w:b/>
                <w:bCs/>
                <w:sz w:val="20"/>
                <w:szCs w:val="20"/>
                <w:lang w:eastAsia="en-US"/>
              </w:rPr>
              <w:t>4.1.2. Объем самостоятельной работы обучающихся,</w:t>
            </w:r>
          </w:p>
          <w:p w:rsidR="00663FFE" w:rsidRPr="00663FFE" w:rsidRDefault="00663FFE" w:rsidP="00663FFE">
            <w:pPr>
              <w:rPr>
                <w:sz w:val="20"/>
                <w:szCs w:val="20"/>
              </w:rPr>
            </w:pPr>
            <w:r w:rsidRPr="00663FFE">
              <w:rPr>
                <w:sz w:val="20"/>
                <w:szCs w:val="20"/>
                <w:lang w:eastAsia="en-US"/>
              </w:rPr>
              <w:t>в том числе часов, выделенных на подготовку к зачету</w:t>
            </w:r>
          </w:p>
        </w:tc>
        <w:tc>
          <w:tcPr>
            <w:tcW w:w="1440" w:type="dxa"/>
            <w:vAlign w:val="center"/>
          </w:tcPr>
          <w:p w:rsidR="00663FFE" w:rsidRPr="00663FFE" w:rsidRDefault="0050434F" w:rsidP="00504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437" w:type="dxa"/>
            <w:vAlign w:val="center"/>
          </w:tcPr>
          <w:p w:rsidR="00663FFE" w:rsidRPr="00663FFE" w:rsidRDefault="0050434F" w:rsidP="0066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</w:p>
          <w:p w:rsidR="00663FFE" w:rsidRPr="00663FFE" w:rsidRDefault="00663FFE" w:rsidP="00663FFE">
            <w:pPr>
              <w:jc w:val="center"/>
              <w:rPr>
                <w:sz w:val="20"/>
                <w:szCs w:val="20"/>
                <w:lang w:val="en-US"/>
              </w:rPr>
            </w:pPr>
            <w:r w:rsidRPr="00663FFE">
              <w:rPr>
                <w:sz w:val="20"/>
                <w:szCs w:val="20"/>
              </w:rPr>
              <w:t>4</w:t>
            </w:r>
          </w:p>
        </w:tc>
      </w:tr>
      <w:tr w:rsidR="00663FFE" w:rsidRPr="00663FFE" w:rsidTr="00663FF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663FFE" w:rsidRPr="00663FFE" w:rsidRDefault="00663FFE" w:rsidP="00663FFE">
            <w:pPr>
              <w:rPr>
                <w:b/>
                <w:sz w:val="20"/>
                <w:szCs w:val="20"/>
              </w:rPr>
            </w:pPr>
            <w:r w:rsidRPr="00663FFE">
              <w:rPr>
                <w:b/>
                <w:sz w:val="20"/>
                <w:szCs w:val="20"/>
              </w:rPr>
              <w:t>Общая трудоемкость дисциплины                       Час./Зач. ед.</w:t>
            </w:r>
          </w:p>
        </w:tc>
        <w:tc>
          <w:tcPr>
            <w:tcW w:w="1440" w:type="dxa"/>
            <w:vAlign w:val="center"/>
          </w:tcPr>
          <w:p w:rsidR="00663FFE" w:rsidRPr="00663FFE" w:rsidRDefault="000454DD" w:rsidP="00045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  <w:r w:rsidR="00663FFE" w:rsidRPr="00663FFE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22" w:type="dxa"/>
            <w:vAlign w:val="center"/>
          </w:tcPr>
          <w:p w:rsidR="00663FFE" w:rsidRPr="00663FFE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108/3</w:t>
            </w:r>
          </w:p>
        </w:tc>
        <w:tc>
          <w:tcPr>
            <w:tcW w:w="1437" w:type="dxa"/>
            <w:vAlign w:val="center"/>
          </w:tcPr>
          <w:p w:rsidR="00663FFE" w:rsidRPr="00663FFE" w:rsidRDefault="0050434F" w:rsidP="00504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  <w:r w:rsidR="00663FFE" w:rsidRPr="00663FFE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</w:tbl>
    <w:p w:rsidR="00663FFE" w:rsidRPr="00663FFE" w:rsidRDefault="00663FFE" w:rsidP="00663FF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</w:rPr>
      </w:pPr>
    </w:p>
    <w:p w:rsidR="00663FFE" w:rsidRPr="00663FFE" w:rsidRDefault="00663FFE" w:rsidP="00663FFE">
      <w:pPr>
        <w:ind w:firstLine="709"/>
        <w:jc w:val="both"/>
        <w:rPr>
          <w:b/>
          <w:bCs/>
        </w:rPr>
      </w:pPr>
    </w:p>
    <w:p w:rsidR="00663FFE" w:rsidRPr="00663FFE" w:rsidRDefault="005370D2" w:rsidP="005370D2">
      <w:pPr>
        <w:tabs>
          <w:tab w:val="left" w:pos="284"/>
          <w:tab w:val="left" w:pos="993"/>
        </w:tabs>
        <w:spacing w:after="160" w:line="259" w:lineRule="auto"/>
        <w:ind w:left="142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2.</w:t>
      </w:r>
      <w:r w:rsidR="00663FFE" w:rsidRPr="00663FFE">
        <w:rPr>
          <w:rFonts w:eastAsia="Calibri"/>
          <w:b/>
          <w:lang w:eastAsia="en-US"/>
        </w:rPr>
        <w:t>СТРУКТУРА И СОДЕРЖАНИЕ ДИСЦИПЛИНЫ (МОДУЛЯ)</w:t>
      </w:r>
    </w:p>
    <w:p w:rsidR="00663FFE" w:rsidRPr="00663FFE" w:rsidRDefault="00663FFE" w:rsidP="00663FFE">
      <w:pPr>
        <w:tabs>
          <w:tab w:val="left" w:pos="709"/>
        </w:tabs>
        <w:ind w:firstLine="709"/>
        <w:contextualSpacing/>
        <w:jc w:val="both"/>
        <w:rPr>
          <w:rFonts w:eastAsia="Calibri"/>
          <w:b/>
          <w:lang w:eastAsia="en-US"/>
        </w:rPr>
      </w:pPr>
    </w:p>
    <w:p w:rsidR="00663FFE" w:rsidRPr="00663FFE" w:rsidRDefault="00663FFE" w:rsidP="00663FFE">
      <w:pPr>
        <w:tabs>
          <w:tab w:val="left" w:pos="709"/>
        </w:tabs>
        <w:ind w:firstLine="709"/>
        <w:contextualSpacing/>
        <w:jc w:val="both"/>
        <w:rPr>
          <w:rFonts w:eastAsia="Calibri"/>
          <w:b/>
          <w:lang w:eastAsia="en-US"/>
        </w:rPr>
      </w:pPr>
      <w:r w:rsidRPr="00663FFE">
        <w:rPr>
          <w:rFonts w:eastAsia="Calibri"/>
          <w:b/>
          <w:lang w:eastAsia="en-US"/>
        </w:rPr>
        <w:t>2.1. Тематическое планирование дисциплины (модуля):</w:t>
      </w:r>
    </w:p>
    <w:p w:rsidR="00663FFE" w:rsidRPr="00663FFE" w:rsidRDefault="00663FFE" w:rsidP="00663FFE">
      <w:pPr>
        <w:tabs>
          <w:tab w:val="left" w:pos="709"/>
          <w:tab w:val="left" w:pos="3782"/>
        </w:tabs>
        <w:ind w:firstLine="709"/>
        <w:contextualSpacing/>
        <w:jc w:val="both"/>
        <w:rPr>
          <w:rFonts w:eastAsia="Calibri"/>
          <w:b/>
          <w:color w:val="000000"/>
          <w:lang w:eastAsia="en-US"/>
        </w:rPr>
      </w:pPr>
      <w:r w:rsidRPr="00663FFE">
        <w:rPr>
          <w:rFonts w:eastAsia="Calibri"/>
          <w:b/>
          <w:color w:val="000000"/>
          <w:lang w:eastAsia="en-US"/>
        </w:rPr>
        <w:t xml:space="preserve">2.1.1. Тематическое планирование – </w:t>
      </w:r>
      <w:r w:rsidR="005370D2" w:rsidRPr="00857E49">
        <w:rPr>
          <w:rFonts w:eastAsia="Calibri"/>
          <w:b/>
          <w:color w:val="000000"/>
          <w:lang w:eastAsia="en-US"/>
        </w:rPr>
        <w:t>2</w:t>
      </w:r>
      <w:r w:rsidRPr="00663FFE">
        <w:rPr>
          <w:rFonts w:eastAsia="Calibri"/>
          <w:b/>
          <w:color w:val="000000"/>
          <w:lang w:eastAsia="en-US"/>
        </w:rPr>
        <w:t xml:space="preserve"> семестр</w:t>
      </w:r>
    </w:p>
    <w:p w:rsidR="00663FFE" w:rsidRPr="00663FFE" w:rsidRDefault="00663FFE" w:rsidP="00663FFE">
      <w:pPr>
        <w:tabs>
          <w:tab w:val="left" w:pos="709"/>
          <w:tab w:val="left" w:pos="3782"/>
        </w:tabs>
        <w:ind w:firstLine="709"/>
        <w:contextualSpacing/>
        <w:jc w:val="both"/>
        <w:rPr>
          <w:rFonts w:eastAsia="Calibri"/>
          <w:b/>
          <w:color w:val="000000"/>
          <w:lang w:eastAsia="en-US"/>
        </w:rPr>
      </w:pPr>
    </w:p>
    <w:p w:rsidR="005370D2" w:rsidRPr="005370D2" w:rsidRDefault="005370D2" w:rsidP="005370D2">
      <w:pPr>
        <w:spacing w:line="276" w:lineRule="auto"/>
        <w:ind w:left="709"/>
        <w:jc w:val="right"/>
        <w:rPr>
          <w:bCs/>
          <w:i/>
          <w:iCs/>
          <w:lang w:eastAsia="x-none"/>
        </w:rPr>
      </w:pPr>
      <w:r w:rsidRPr="005370D2">
        <w:rPr>
          <w:bCs/>
          <w:i/>
          <w:iCs/>
          <w:lang w:val="x-none" w:eastAsia="x-none"/>
        </w:rPr>
        <w:t xml:space="preserve">Таблица </w:t>
      </w:r>
      <w:r w:rsidRPr="005370D2">
        <w:rPr>
          <w:bCs/>
          <w:i/>
          <w:iCs/>
          <w:lang w:eastAsia="x-none"/>
        </w:rPr>
        <w:t>3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567"/>
        <w:gridCol w:w="615"/>
        <w:gridCol w:w="519"/>
        <w:gridCol w:w="570"/>
        <w:gridCol w:w="428"/>
        <w:gridCol w:w="491"/>
        <w:gridCol w:w="7"/>
        <w:gridCol w:w="489"/>
        <w:gridCol w:w="435"/>
        <w:gridCol w:w="415"/>
        <w:gridCol w:w="521"/>
        <w:gridCol w:w="538"/>
        <w:gridCol w:w="411"/>
        <w:gridCol w:w="7"/>
        <w:gridCol w:w="7"/>
      </w:tblGrid>
      <w:tr w:rsidR="005370D2" w:rsidRPr="005370D2" w:rsidTr="00CB1DC6">
        <w:trPr>
          <w:gridAfter w:val="2"/>
          <w:wAfter w:w="14" w:type="dxa"/>
          <w:cantSplit/>
          <w:trHeight w:val="230"/>
          <w:jc w:val="center"/>
        </w:trPr>
        <w:tc>
          <w:tcPr>
            <w:tcW w:w="562" w:type="dxa"/>
            <w:vMerge w:val="restart"/>
            <w:vAlign w:val="center"/>
          </w:tcPr>
          <w:p w:rsidR="005370D2" w:rsidRPr="005370D2" w:rsidRDefault="005370D2" w:rsidP="005370D2">
            <w:pPr>
              <w:tabs>
                <w:tab w:val="center" w:pos="318"/>
              </w:tabs>
              <w:ind w:left="34" w:right="-219" w:firstLine="129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5370D2" w:rsidRPr="005370D2" w:rsidRDefault="005370D2" w:rsidP="005370D2">
            <w:pPr>
              <w:ind w:left="327" w:right="19" w:firstLine="393"/>
              <w:jc w:val="both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Наименование темы (раздела) дисциплины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:rsidR="005370D2" w:rsidRPr="005370D2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bCs/>
                <w:sz w:val="20"/>
                <w:szCs w:val="20"/>
              </w:rPr>
              <w:t>Общая трудоёмкость в акад.ч.</w:t>
            </w:r>
          </w:p>
        </w:tc>
        <w:tc>
          <w:tcPr>
            <w:tcW w:w="4305" w:type="dxa"/>
            <w:gridSpan w:val="10"/>
            <w:shd w:val="clear" w:color="auto" w:fill="auto"/>
          </w:tcPr>
          <w:p w:rsidR="005370D2" w:rsidRPr="005370D2" w:rsidRDefault="005370D2" w:rsidP="005370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 xml:space="preserve">Виды учебной работы, </w:t>
            </w:r>
          </w:p>
          <w:p w:rsidR="005370D2" w:rsidRPr="005370D2" w:rsidRDefault="005370D2" w:rsidP="005370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 xml:space="preserve">включая самостоятельную работу </w:t>
            </w:r>
          </w:p>
          <w:p w:rsidR="005370D2" w:rsidRPr="005370D2" w:rsidRDefault="005370D2" w:rsidP="005370D2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370D2">
              <w:rPr>
                <w:b/>
                <w:sz w:val="20"/>
                <w:szCs w:val="20"/>
              </w:rPr>
              <w:t>студентов и трудоемкость (в часах)</w:t>
            </w:r>
          </w:p>
        </w:tc>
      </w:tr>
      <w:tr w:rsidR="005370D2" w:rsidRPr="005370D2" w:rsidTr="00CB1DC6">
        <w:trPr>
          <w:gridAfter w:val="1"/>
          <w:wAfter w:w="7" w:type="dxa"/>
          <w:cantSplit/>
          <w:trHeight w:val="168"/>
          <w:jc w:val="center"/>
        </w:trPr>
        <w:tc>
          <w:tcPr>
            <w:tcW w:w="562" w:type="dxa"/>
            <w:vMerge/>
            <w:vAlign w:val="center"/>
          </w:tcPr>
          <w:p w:rsidR="005370D2" w:rsidRPr="005370D2" w:rsidRDefault="005370D2" w:rsidP="005370D2">
            <w:pPr>
              <w:tabs>
                <w:tab w:val="center" w:pos="318"/>
              </w:tabs>
              <w:ind w:left="34" w:right="-219" w:firstLine="129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5370D2" w:rsidRPr="005370D2" w:rsidRDefault="005370D2" w:rsidP="005370D2">
            <w:pPr>
              <w:ind w:left="327" w:right="19" w:firstLine="39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</w:tcPr>
          <w:p w:rsidR="005370D2" w:rsidRPr="005370D2" w:rsidRDefault="005370D2" w:rsidP="005370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gridSpan w:val="4"/>
          </w:tcPr>
          <w:p w:rsidR="005370D2" w:rsidRPr="005370D2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Лекц.</w:t>
            </w:r>
          </w:p>
        </w:tc>
        <w:tc>
          <w:tcPr>
            <w:tcW w:w="1339" w:type="dxa"/>
            <w:gridSpan w:val="3"/>
          </w:tcPr>
          <w:p w:rsidR="005370D2" w:rsidRPr="005370D2" w:rsidRDefault="005370D2" w:rsidP="005370D2">
            <w:pPr>
              <w:ind w:left="-173" w:right="-121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Практ.зан.</w:t>
            </w:r>
          </w:p>
        </w:tc>
        <w:tc>
          <w:tcPr>
            <w:tcW w:w="1477" w:type="dxa"/>
            <w:gridSpan w:val="4"/>
          </w:tcPr>
          <w:p w:rsidR="005370D2" w:rsidRPr="005370D2" w:rsidRDefault="005370D2" w:rsidP="005370D2">
            <w:pPr>
              <w:jc w:val="center"/>
              <w:rPr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СРС</w:t>
            </w:r>
          </w:p>
        </w:tc>
      </w:tr>
      <w:tr w:rsidR="005370D2" w:rsidRPr="005370D2" w:rsidTr="00CB1DC6">
        <w:trPr>
          <w:cantSplit/>
          <w:trHeight w:val="252"/>
          <w:jc w:val="center"/>
        </w:trPr>
        <w:tc>
          <w:tcPr>
            <w:tcW w:w="562" w:type="dxa"/>
            <w:vMerge/>
            <w:vAlign w:val="center"/>
          </w:tcPr>
          <w:p w:rsidR="005370D2" w:rsidRPr="005370D2" w:rsidRDefault="005370D2" w:rsidP="005370D2">
            <w:pPr>
              <w:tabs>
                <w:tab w:val="center" w:pos="318"/>
              </w:tabs>
              <w:ind w:left="34" w:right="-219" w:firstLine="129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5370D2" w:rsidRPr="005370D2" w:rsidRDefault="005370D2" w:rsidP="005370D2">
            <w:pPr>
              <w:ind w:left="327" w:right="19" w:firstLine="39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70D2" w:rsidRPr="005370D2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</w:t>
            </w:r>
          </w:p>
        </w:tc>
        <w:tc>
          <w:tcPr>
            <w:tcW w:w="615" w:type="dxa"/>
            <w:shd w:val="clear" w:color="auto" w:fill="auto"/>
          </w:tcPr>
          <w:p w:rsidR="005370D2" w:rsidRPr="005370D2" w:rsidRDefault="005370D2" w:rsidP="005370D2">
            <w:pPr>
              <w:ind w:left="-73" w:right="-100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очно</w:t>
            </w:r>
          </w:p>
          <w:p w:rsidR="005370D2" w:rsidRPr="005370D2" w:rsidRDefault="005370D2" w:rsidP="005370D2">
            <w:pPr>
              <w:ind w:left="-73" w:right="-100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заочн</w:t>
            </w:r>
          </w:p>
        </w:tc>
        <w:tc>
          <w:tcPr>
            <w:tcW w:w="519" w:type="dxa"/>
            <w:shd w:val="clear" w:color="auto" w:fill="auto"/>
          </w:tcPr>
          <w:p w:rsidR="005370D2" w:rsidRPr="005370D2" w:rsidRDefault="005370D2" w:rsidP="005370D2">
            <w:pPr>
              <w:ind w:right="-100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заочно</w:t>
            </w:r>
          </w:p>
        </w:tc>
        <w:tc>
          <w:tcPr>
            <w:tcW w:w="570" w:type="dxa"/>
            <w:shd w:val="clear" w:color="auto" w:fill="auto"/>
          </w:tcPr>
          <w:p w:rsidR="005370D2" w:rsidRPr="005370D2" w:rsidRDefault="005370D2" w:rsidP="005370D2">
            <w:pPr>
              <w:ind w:left="-116" w:right="-163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очн.</w:t>
            </w:r>
          </w:p>
        </w:tc>
        <w:tc>
          <w:tcPr>
            <w:tcW w:w="428" w:type="dxa"/>
            <w:shd w:val="clear" w:color="auto" w:fill="auto"/>
          </w:tcPr>
          <w:p w:rsidR="005370D2" w:rsidRPr="005370D2" w:rsidRDefault="005370D2" w:rsidP="005370D2">
            <w:pPr>
              <w:ind w:left="-116" w:right="-163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</w:t>
            </w:r>
          </w:p>
          <w:p w:rsidR="005370D2" w:rsidRPr="005370D2" w:rsidRDefault="005370D2" w:rsidP="005370D2">
            <w:pPr>
              <w:ind w:left="-116" w:right="-163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зоч</w:t>
            </w:r>
          </w:p>
        </w:tc>
        <w:tc>
          <w:tcPr>
            <w:tcW w:w="491" w:type="dxa"/>
            <w:shd w:val="clear" w:color="auto" w:fill="auto"/>
          </w:tcPr>
          <w:p w:rsidR="005370D2" w:rsidRPr="005370D2" w:rsidRDefault="005370D2" w:rsidP="005370D2">
            <w:pPr>
              <w:ind w:left="-53" w:right="-156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заочн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5370D2" w:rsidRPr="005370D2" w:rsidRDefault="005370D2" w:rsidP="005370D2">
            <w:pPr>
              <w:ind w:left="-173" w:right="-121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очн.</w:t>
            </w:r>
          </w:p>
        </w:tc>
        <w:tc>
          <w:tcPr>
            <w:tcW w:w="435" w:type="dxa"/>
            <w:shd w:val="clear" w:color="auto" w:fill="auto"/>
          </w:tcPr>
          <w:p w:rsidR="005370D2" w:rsidRPr="005370D2" w:rsidRDefault="005370D2" w:rsidP="005370D2">
            <w:pPr>
              <w:ind w:left="-173" w:right="-121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</w:t>
            </w:r>
          </w:p>
          <w:p w:rsidR="005370D2" w:rsidRPr="005370D2" w:rsidRDefault="005370D2" w:rsidP="005370D2">
            <w:pPr>
              <w:ind w:left="-173" w:right="-121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</w:t>
            </w:r>
          </w:p>
        </w:tc>
        <w:tc>
          <w:tcPr>
            <w:tcW w:w="415" w:type="dxa"/>
            <w:shd w:val="clear" w:color="auto" w:fill="auto"/>
          </w:tcPr>
          <w:p w:rsidR="005370D2" w:rsidRPr="005370D2" w:rsidRDefault="005370D2" w:rsidP="005370D2">
            <w:pPr>
              <w:ind w:left="-173" w:right="-121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</w:t>
            </w:r>
          </w:p>
        </w:tc>
        <w:tc>
          <w:tcPr>
            <w:tcW w:w="521" w:type="dxa"/>
            <w:shd w:val="clear" w:color="auto" w:fill="auto"/>
          </w:tcPr>
          <w:p w:rsidR="005370D2" w:rsidRPr="005370D2" w:rsidRDefault="005370D2" w:rsidP="005370D2">
            <w:pPr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очн.</w:t>
            </w:r>
          </w:p>
        </w:tc>
        <w:tc>
          <w:tcPr>
            <w:tcW w:w="538" w:type="dxa"/>
            <w:shd w:val="clear" w:color="auto" w:fill="auto"/>
          </w:tcPr>
          <w:p w:rsidR="005370D2" w:rsidRPr="005370D2" w:rsidRDefault="005370D2" w:rsidP="005370D2">
            <w:pPr>
              <w:ind w:left="-62" w:right="-99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очн</w:t>
            </w:r>
          </w:p>
          <w:p w:rsidR="005370D2" w:rsidRPr="005370D2" w:rsidRDefault="005370D2" w:rsidP="005370D2">
            <w:pPr>
              <w:ind w:left="-62" w:right="-99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5370D2" w:rsidRPr="005370D2" w:rsidRDefault="005370D2" w:rsidP="005370D2">
            <w:pPr>
              <w:ind w:left="-62" w:right="-99"/>
              <w:jc w:val="center"/>
              <w:rPr>
                <w:b/>
                <w:sz w:val="20"/>
                <w:szCs w:val="20"/>
              </w:rPr>
            </w:pPr>
            <w:r w:rsidRPr="005370D2">
              <w:rPr>
                <w:b/>
                <w:sz w:val="20"/>
                <w:szCs w:val="20"/>
              </w:rPr>
              <w:t>заоч</w:t>
            </w:r>
          </w:p>
        </w:tc>
      </w:tr>
      <w:tr w:rsidR="001E777D" w:rsidRPr="005370D2" w:rsidTr="0086158C">
        <w:trPr>
          <w:cantSplit/>
          <w:trHeight w:val="620"/>
          <w:jc w:val="center"/>
        </w:trPr>
        <w:tc>
          <w:tcPr>
            <w:tcW w:w="562" w:type="dxa"/>
          </w:tcPr>
          <w:p w:rsidR="001E777D" w:rsidRPr="005370D2" w:rsidRDefault="001E777D" w:rsidP="001E777D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E777D" w:rsidRPr="00A31D0F" w:rsidRDefault="001E777D" w:rsidP="006D416F">
            <w:pPr>
              <w:jc w:val="both"/>
              <w:rPr>
                <w:lang w:bidi="ru-RU"/>
              </w:rPr>
            </w:pPr>
            <w:r>
              <w:t>Конституция Российской Федерации как основа правового регулирования в сфере образования</w:t>
            </w:r>
          </w:p>
        </w:tc>
        <w:tc>
          <w:tcPr>
            <w:tcW w:w="567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E777D" w:rsidRDefault="00857E49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8" w:type="dxa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1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  <w:r w:rsidRPr="005370D2">
              <w:rPr>
                <w:sz w:val="20"/>
                <w:szCs w:val="20"/>
              </w:rPr>
              <w:t>2</w:t>
            </w:r>
          </w:p>
        </w:tc>
        <w:tc>
          <w:tcPr>
            <w:tcW w:w="496" w:type="dxa"/>
            <w:gridSpan w:val="2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5" w:type="dxa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5" w:type="dxa"/>
            <w:vAlign w:val="center"/>
          </w:tcPr>
          <w:p w:rsidR="001E777D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  <w:r w:rsidRPr="005370D2">
              <w:rPr>
                <w:sz w:val="20"/>
                <w:szCs w:val="20"/>
              </w:rPr>
              <w:t>2</w:t>
            </w:r>
          </w:p>
          <w:p w:rsidR="001E777D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ind w:right="-12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:rsidR="001E777D" w:rsidRPr="005370D2" w:rsidRDefault="00857E49" w:rsidP="001E7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1E777D" w:rsidRDefault="001E777D" w:rsidP="001E777D">
            <w:pPr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3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6</w:t>
            </w:r>
          </w:p>
        </w:tc>
      </w:tr>
      <w:tr w:rsidR="001E777D" w:rsidRPr="005370D2" w:rsidTr="00A2374E">
        <w:trPr>
          <w:cantSplit/>
          <w:trHeight w:val="579"/>
          <w:jc w:val="center"/>
        </w:trPr>
        <w:tc>
          <w:tcPr>
            <w:tcW w:w="562" w:type="dxa"/>
          </w:tcPr>
          <w:p w:rsidR="001E777D" w:rsidRPr="005370D2" w:rsidRDefault="001E777D" w:rsidP="001E777D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777D" w:rsidRDefault="001E777D" w:rsidP="001E777D">
            <w:pPr>
              <w:jc w:val="both"/>
            </w:pPr>
            <w:r>
              <w:t>Нормативно-правовое обеспечение модернизации российского педагогического</w:t>
            </w:r>
          </w:p>
          <w:p w:rsidR="001E777D" w:rsidRPr="00A31D0F" w:rsidRDefault="001E777D" w:rsidP="006D416F">
            <w:pPr>
              <w:jc w:val="both"/>
              <w:rPr>
                <w:rFonts w:eastAsia="TimesNewRomanPSMT"/>
                <w:bCs/>
                <w:lang w:eastAsia="en-US"/>
              </w:rPr>
            </w:pPr>
            <w:r>
              <w:t>образования</w:t>
            </w:r>
          </w:p>
        </w:tc>
        <w:tc>
          <w:tcPr>
            <w:tcW w:w="567" w:type="dxa"/>
          </w:tcPr>
          <w:p w:rsidR="001E777D" w:rsidRPr="005370D2" w:rsidRDefault="00857E49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615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6</w:t>
            </w: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1E777D" w:rsidRPr="005370D2" w:rsidRDefault="00857E49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1E777D" w:rsidRPr="005370D2" w:rsidRDefault="00857E49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</w:tcPr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1E777D" w:rsidRPr="005370D2" w:rsidRDefault="00857E49" w:rsidP="00857E49">
            <w:r>
              <w:rPr>
                <w:sz w:val="20"/>
                <w:szCs w:val="20"/>
              </w:rPr>
              <w:t>14</w:t>
            </w:r>
          </w:p>
        </w:tc>
        <w:tc>
          <w:tcPr>
            <w:tcW w:w="538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3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6</w:t>
            </w:r>
          </w:p>
        </w:tc>
      </w:tr>
      <w:tr w:rsidR="001E777D" w:rsidRPr="005370D2" w:rsidTr="00A2374E">
        <w:trPr>
          <w:cantSplit/>
          <w:trHeight w:val="493"/>
          <w:jc w:val="center"/>
        </w:trPr>
        <w:tc>
          <w:tcPr>
            <w:tcW w:w="562" w:type="dxa"/>
          </w:tcPr>
          <w:p w:rsidR="001E777D" w:rsidRPr="005370D2" w:rsidRDefault="001E777D" w:rsidP="001E777D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777D" w:rsidRDefault="001E777D" w:rsidP="006D416F">
            <w:pPr>
              <w:jc w:val="both"/>
            </w:pPr>
            <w:r>
              <w:t>Образовательные правоотношения в системе непрерывного образования</w:t>
            </w:r>
          </w:p>
        </w:tc>
        <w:tc>
          <w:tcPr>
            <w:tcW w:w="567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70D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E777D" w:rsidRDefault="00857E49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1E777D" w:rsidRPr="005370D2" w:rsidRDefault="001E777D" w:rsidP="001E777D"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8" w:type="dxa"/>
          </w:tcPr>
          <w:p w:rsidR="001E777D" w:rsidRPr="005370D2" w:rsidRDefault="001E777D" w:rsidP="001E777D">
            <w:r w:rsidRPr="005370D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1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1E777D" w:rsidRPr="005370D2" w:rsidRDefault="001E777D" w:rsidP="001E777D"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5" w:type="dxa"/>
          </w:tcPr>
          <w:p w:rsidR="001E777D" w:rsidRPr="005370D2" w:rsidRDefault="001E777D" w:rsidP="001E777D">
            <w:r w:rsidRPr="005370D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5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  <w:r w:rsidRPr="005370D2">
              <w:rPr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:rsidR="001E777D" w:rsidRPr="005370D2" w:rsidRDefault="00857E49" w:rsidP="00857E49">
            <w:r>
              <w:rPr>
                <w:sz w:val="20"/>
                <w:szCs w:val="20"/>
              </w:rPr>
              <w:t>14</w:t>
            </w:r>
          </w:p>
        </w:tc>
        <w:tc>
          <w:tcPr>
            <w:tcW w:w="538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3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6</w:t>
            </w:r>
          </w:p>
        </w:tc>
      </w:tr>
      <w:tr w:rsidR="001E777D" w:rsidRPr="005370D2" w:rsidTr="00A2374E">
        <w:trPr>
          <w:cantSplit/>
          <w:jc w:val="center"/>
        </w:trPr>
        <w:tc>
          <w:tcPr>
            <w:tcW w:w="562" w:type="dxa"/>
          </w:tcPr>
          <w:p w:rsidR="001E777D" w:rsidRPr="005370D2" w:rsidRDefault="001E777D" w:rsidP="001E777D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777D" w:rsidRDefault="001E777D" w:rsidP="001E777D">
            <w:pPr>
              <w:jc w:val="both"/>
            </w:pPr>
            <w:r>
              <w:t>Нормативно-правовые и организационные основы деятельности образовательных</w:t>
            </w:r>
          </w:p>
          <w:p w:rsidR="001E777D" w:rsidRDefault="001E777D" w:rsidP="006D416F">
            <w:pPr>
              <w:jc w:val="both"/>
            </w:pPr>
            <w:r>
              <w:t>учреждений</w:t>
            </w:r>
          </w:p>
        </w:tc>
        <w:tc>
          <w:tcPr>
            <w:tcW w:w="567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499F">
              <w:rPr>
                <w:sz w:val="20"/>
                <w:szCs w:val="20"/>
              </w:rPr>
              <w:t>6</w:t>
            </w: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1E777D" w:rsidRPr="005370D2" w:rsidRDefault="00857E49" w:rsidP="00857E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8" w:type="dxa"/>
          </w:tcPr>
          <w:p w:rsidR="001E777D" w:rsidRPr="005370D2" w:rsidRDefault="001E777D" w:rsidP="001E777D">
            <w:pPr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1E777D" w:rsidRPr="005370D2" w:rsidRDefault="00857E49" w:rsidP="00857E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5" w:type="dxa"/>
          </w:tcPr>
          <w:p w:rsidR="001E777D" w:rsidRPr="005370D2" w:rsidRDefault="001E777D" w:rsidP="001E777D">
            <w:pPr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3"/>
          </w:tcPr>
          <w:p w:rsidR="001E777D" w:rsidRPr="005370D2" w:rsidRDefault="001E777D" w:rsidP="00857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6</w:t>
            </w:r>
          </w:p>
        </w:tc>
      </w:tr>
      <w:tr w:rsidR="001E777D" w:rsidRPr="005370D2" w:rsidTr="00A2374E">
        <w:trPr>
          <w:cantSplit/>
          <w:jc w:val="center"/>
        </w:trPr>
        <w:tc>
          <w:tcPr>
            <w:tcW w:w="562" w:type="dxa"/>
          </w:tcPr>
          <w:p w:rsidR="001E777D" w:rsidRPr="005370D2" w:rsidRDefault="001E777D" w:rsidP="001E777D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777D" w:rsidRDefault="001E777D" w:rsidP="00272C31">
            <w:pPr>
              <w:jc w:val="both"/>
            </w:pPr>
            <w:r w:rsidRPr="00596242">
              <w:t>Управление системой образования</w:t>
            </w:r>
          </w:p>
        </w:tc>
        <w:tc>
          <w:tcPr>
            <w:tcW w:w="567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" w:type="dxa"/>
          </w:tcPr>
          <w:p w:rsidR="001E777D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1E777D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499F">
              <w:rPr>
                <w:sz w:val="20"/>
                <w:szCs w:val="20"/>
              </w:rPr>
              <w:t>7</w:t>
            </w:r>
          </w:p>
          <w:p w:rsidR="001E777D" w:rsidRPr="005370D2" w:rsidRDefault="001E777D" w:rsidP="001E77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1E777D" w:rsidRPr="005370D2" w:rsidRDefault="00857E49" w:rsidP="001E77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28" w:type="dxa"/>
          </w:tcPr>
          <w:p w:rsidR="001E777D" w:rsidRPr="005370D2" w:rsidRDefault="001E777D" w:rsidP="001E777D">
            <w:pPr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1E777D" w:rsidRPr="005370D2" w:rsidRDefault="00857E49" w:rsidP="001E77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5" w:type="dxa"/>
          </w:tcPr>
          <w:p w:rsidR="001E777D" w:rsidRPr="005370D2" w:rsidRDefault="001E777D" w:rsidP="001E77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5" w:type="dxa"/>
          </w:tcPr>
          <w:p w:rsidR="001E777D" w:rsidRPr="005370D2" w:rsidRDefault="001E777D" w:rsidP="001E77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</w:tcPr>
          <w:p w:rsidR="001E777D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3"/>
          </w:tcPr>
          <w:p w:rsidR="001E777D" w:rsidRPr="005370D2" w:rsidRDefault="001E777D" w:rsidP="00857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</w:tr>
      <w:tr w:rsidR="00A830C8" w:rsidRPr="005370D2" w:rsidTr="00A2374E">
        <w:trPr>
          <w:cantSplit/>
          <w:jc w:val="center"/>
        </w:trPr>
        <w:tc>
          <w:tcPr>
            <w:tcW w:w="562" w:type="dxa"/>
          </w:tcPr>
          <w:p w:rsidR="00A830C8" w:rsidRPr="005370D2" w:rsidRDefault="00A830C8" w:rsidP="00A830C8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30C8" w:rsidRDefault="00A830C8" w:rsidP="00A830C8">
            <w:pPr>
              <w:jc w:val="both"/>
            </w:pPr>
            <w:r w:rsidRPr="00596242">
              <w:t xml:space="preserve">Государственный и </w:t>
            </w:r>
            <w:bookmarkStart w:id="5" w:name="_GoBack"/>
            <w:bookmarkEnd w:id="5"/>
            <w:r w:rsidRPr="00596242">
              <w:t>государственно-</w:t>
            </w:r>
          </w:p>
          <w:p w:rsidR="00A830C8" w:rsidRDefault="00A830C8" w:rsidP="00A830C8">
            <w:r>
              <w:t>общественный контроль образовательной и научной деятельности образовательных</w:t>
            </w:r>
          </w:p>
          <w:p w:rsidR="00A830C8" w:rsidRPr="00596242" w:rsidRDefault="00A830C8" w:rsidP="006D416F">
            <w:r>
              <w:t>учреждений</w:t>
            </w:r>
          </w:p>
        </w:tc>
        <w:tc>
          <w:tcPr>
            <w:tcW w:w="567" w:type="dxa"/>
          </w:tcPr>
          <w:p w:rsidR="00A830C8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" w:type="dxa"/>
          </w:tcPr>
          <w:p w:rsidR="00A830C8" w:rsidRPr="005370D2" w:rsidRDefault="001E777D" w:rsidP="00857E49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57E4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A830C8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499F">
              <w:rPr>
                <w:sz w:val="20"/>
                <w:szCs w:val="20"/>
              </w:rPr>
              <w:t>7</w:t>
            </w: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777D" w:rsidRPr="005370D2" w:rsidRDefault="001E777D" w:rsidP="00A83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A830C8" w:rsidRPr="005370D2" w:rsidRDefault="00857E49" w:rsidP="00A830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28" w:type="dxa"/>
          </w:tcPr>
          <w:p w:rsidR="00A830C8" w:rsidRPr="005370D2" w:rsidRDefault="00A830C8" w:rsidP="00A830C8">
            <w:pPr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</w:tcPr>
          <w:p w:rsidR="00A830C8" w:rsidRPr="005370D2" w:rsidRDefault="00A830C8" w:rsidP="00A830C8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A830C8" w:rsidRPr="005370D2" w:rsidRDefault="00857E49" w:rsidP="00A830C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5" w:type="dxa"/>
          </w:tcPr>
          <w:p w:rsidR="00A830C8" w:rsidRPr="005370D2" w:rsidRDefault="00A830C8" w:rsidP="00A830C8">
            <w:pPr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</w:tcPr>
          <w:p w:rsidR="00A830C8" w:rsidRPr="005370D2" w:rsidRDefault="00857E49" w:rsidP="00A83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" w:type="dxa"/>
          </w:tcPr>
          <w:p w:rsidR="00A830C8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4</w:t>
            </w:r>
          </w:p>
        </w:tc>
        <w:tc>
          <w:tcPr>
            <w:tcW w:w="538" w:type="dxa"/>
          </w:tcPr>
          <w:p w:rsidR="00A830C8" w:rsidRPr="005370D2" w:rsidRDefault="001E777D" w:rsidP="0085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3"/>
          </w:tcPr>
          <w:p w:rsidR="00A830C8" w:rsidRPr="005370D2" w:rsidRDefault="001E777D" w:rsidP="00857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E49">
              <w:rPr>
                <w:sz w:val="20"/>
                <w:szCs w:val="20"/>
              </w:rPr>
              <w:t>5</w:t>
            </w:r>
          </w:p>
        </w:tc>
      </w:tr>
      <w:tr w:rsidR="00A830C8" w:rsidRPr="005370D2" w:rsidTr="00CB1DC6">
        <w:trPr>
          <w:cantSplit/>
          <w:jc w:val="center"/>
        </w:trPr>
        <w:tc>
          <w:tcPr>
            <w:tcW w:w="562" w:type="dxa"/>
          </w:tcPr>
          <w:p w:rsidR="00A830C8" w:rsidRPr="005370D2" w:rsidRDefault="00A830C8" w:rsidP="00A830C8">
            <w:pPr>
              <w:tabs>
                <w:tab w:val="center" w:pos="318"/>
              </w:tabs>
              <w:autoSpaceDE w:val="0"/>
              <w:autoSpaceDN w:val="0"/>
              <w:adjustRightInd w:val="0"/>
              <w:ind w:left="34" w:right="-219" w:firstLine="129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ind w:right="19"/>
              <w:jc w:val="both"/>
              <w:rPr>
                <w:i/>
                <w:iCs/>
                <w:sz w:val="20"/>
                <w:szCs w:val="20"/>
              </w:rPr>
            </w:pPr>
            <w:r w:rsidRPr="005370D2">
              <w:rPr>
                <w:i/>
                <w:iCs/>
                <w:sz w:val="20"/>
                <w:szCs w:val="20"/>
              </w:rPr>
              <w:t xml:space="preserve">Подготовка к зачету </w:t>
            </w:r>
          </w:p>
          <w:p w:rsidR="00A830C8" w:rsidRPr="005370D2" w:rsidRDefault="00A830C8" w:rsidP="00A830C8">
            <w:pPr>
              <w:autoSpaceDE w:val="0"/>
              <w:autoSpaceDN w:val="0"/>
              <w:adjustRightInd w:val="0"/>
              <w:ind w:right="19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5370D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28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5370D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6" w:type="dxa"/>
            <w:gridSpan w:val="2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5370D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  <w:r w:rsidRPr="005370D2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5" w:type="dxa"/>
          </w:tcPr>
          <w:p w:rsidR="00A830C8" w:rsidRPr="005370D2" w:rsidRDefault="00A830C8" w:rsidP="00A830C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1" w:type="dxa"/>
          </w:tcPr>
          <w:p w:rsidR="00A830C8" w:rsidRPr="005370D2" w:rsidRDefault="00A830C8" w:rsidP="00A830C8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38" w:type="dxa"/>
          </w:tcPr>
          <w:p w:rsidR="00A830C8" w:rsidRPr="005370D2" w:rsidRDefault="00A830C8" w:rsidP="00A830C8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  <w:gridSpan w:val="3"/>
          </w:tcPr>
          <w:p w:rsidR="00A830C8" w:rsidRPr="005370D2" w:rsidRDefault="00A830C8" w:rsidP="00A830C8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57BF5" w:rsidRPr="005370D2" w:rsidTr="00CB1DC6">
        <w:trPr>
          <w:cantSplit/>
          <w:jc w:val="center"/>
        </w:trPr>
        <w:tc>
          <w:tcPr>
            <w:tcW w:w="562" w:type="dxa"/>
          </w:tcPr>
          <w:p w:rsidR="00C57BF5" w:rsidRPr="005370D2" w:rsidRDefault="00C57BF5" w:rsidP="00C57BF5">
            <w:pPr>
              <w:tabs>
                <w:tab w:val="center" w:pos="318"/>
              </w:tabs>
              <w:autoSpaceDE w:val="0"/>
              <w:autoSpaceDN w:val="0"/>
              <w:adjustRightInd w:val="0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57BF5" w:rsidRPr="005370D2" w:rsidRDefault="00C57BF5" w:rsidP="00C57BF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5370D2">
              <w:rPr>
                <w:sz w:val="20"/>
                <w:szCs w:val="20"/>
              </w:rPr>
              <w:t>Итого</w:t>
            </w:r>
          </w:p>
          <w:p w:rsidR="00C57BF5" w:rsidRPr="005370D2" w:rsidRDefault="00C57BF5" w:rsidP="00C57BF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615" w:type="dxa"/>
          </w:tcPr>
          <w:p w:rsidR="00C57BF5" w:rsidRDefault="00C57BF5" w:rsidP="00C57BF5">
            <w:r w:rsidRPr="00842183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19" w:type="dxa"/>
          </w:tcPr>
          <w:p w:rsidR="00C57BF5" w:rsidRDefault="00C57BF5" w:rsidP="00C57BF5">
            <w:r w:rsidRPr="00842183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70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8" w:type="dxa"/>
          </w:tcPr>
          <w:p w:rsidR="00C57BF5" w:rsidRPr="005370D2" w:rsidRDefault="00857E49" w:rsidP="00857E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6" w:type="dxa"/>
            <w:gridSpan w:val="2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35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" w:type="dxa"/>
          </w:tcPr>
          <w:p w:rsidR="00C57BF5" w:rsidRPr="005370D2" w:rsidRDefault="00857E49" w:rsidP="00857E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21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38" w:type="dxa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425" w:type="dxa"/>
            <w:gridSpan w:val="3"/>
          </w:tcPr>
          <w:p w:rsidR="00C57BF5" w:rsidRPr="005370D2" w:rsidRDefault="00C57BF5" w:rsidP="00C57B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</w:tr>
    </w:tbl>
    <w:p w:rsidR="005370D2" w:rsidRPr="005370D2" w:rsidRDefault="005370D2" w:rsidP="005370D2">
      <w:pPr>
        <w:keepNext/>
        <w:ind w:firstLine="708"/>
        <w:jc w:val="both"/>
        <w:outlineLvl w:val="0"/>
        <w:rPr>
          <w:b/>
          <w:bCs/>
          <w:caps/>
          <w:kern w:val="32"/>
          <w:lang w:val="x-none" w:eastAsia="x-none"/>
        </w:rPr>
      </w:pPr>
    </w:p>
    <w:p w:rsidR="005370D2" w:rsidRDefault="005370D2" w:rsidP="00663FFE">
      <w:pPr>
        <w:tabs>
          <w:tab w:val="left" w:pos="709"/>
          <w:tab w:val="left" w:pos="3782"/>
        </w:tabs>
        <w:ind w:firstLine="709"/>
        <w:contextualSpacing/>
        <w:jc w:val="right"/>
        <w:rPr>
          <w:rFonts w:eastAsia="Calibri"/>
          <w:bCs/>
          <w:i/>
          <w:iCs/>
          <w:color w:val="000000"/>
          <w:lang w:eastAsia="en-US"/>
        </w:rPr>
      </w:pPr>
    </w:p>
    <w:bookmarkEnd w:id="4"/>
    <w:p w:rsidR="00DF46E5" w:rsidRDefault="00DF46E5" w:rsidP="00DF46E5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b/>
          <w:sz w:val="24"/>
          <w:szCs w:val="24"/>
          <w:lang w:val="x-none"/>
        </w:rPr>
      </w:pPr>
    </w:p>
    <w:p w:rsidR="00A024A2" w:rsidRPr="005370D2" w:rsidRDefault="00A024A2" w:rsidP="005370D2">
      <w:pPr>
        <w:pStyle w:val="a8"/>
        <w:numPr>
          <w:ilvl w:val="1"/>
          <w:numId w:val="29"/>
        </w:numPr>
        <w:tabs>
          <w:tab w:val="left" w:pos="1134"/>
        </w:tabs>
        <w:spacing w:after="160" w:line="259" w:lineRule="auto"/>
        <w:rPr>
          <w:rFonts w:eastAsia="Calibri"/>
          <w:b/>
          <w:lang w:eastAsia="en-US"/>
        </w:rPr>
      </w:pPr>
      <w:r w:rsidRPr="005370D2">
        <w:rPr>
          <w:rFonts w:eastAsia="Calibri"/>
          <w:b/>
          <w:lang w:eastAsia="en-US"/>
        </w:rPr>
        <w:t>Содержание разделов дисциплины (модуля):</w:t>
      </w:r>
    </w:p>
    <w:p w:rsidR="00A024A2" w:rsidRPr="005370D2" w:rsidRDefault="005370D2" w:rsidP="005370D2">
      <w:pPr>
        <w:tabs>
          <w:tab w:val="left" w:pos="1134"/>
        </w:tabs>
        <w:spacing w:after="160" w:line="259" w:lineRule="auto"/>
        <w:rPr>
          <w:rFonts w:eastAsia="Calibri"/>
          <w:b/>
          <w:lang w:eastAsia="en-US"/>
        </w:rPr>
      </w:pPr>
      <w:bookmarkStart w:id="6" w:name="_Hlk102596570"/>
      <w:r>
        <w:rPr>
          <w:rFonts w:eastAsia="Calibri"/>
          <w:b/>
          <w:lang w:eastAsia="en-US"/>
        </w:rPr>
        <w:t xml:space="preserve">                                                      2.2.1 </w:t>
      </w:r>
      <w:r w:rsidR="00A024A2" w:rsidRPr="005370D2">
        <w:rPr>
          <w:rFonts w:eastAsia="Calibri"/>
          <w:b/>
          <w:lang w:eastAsia="en-US"/>
        </w:rPr>
        <w:t xml:space="preserve">Содержание дисциплины </w:t>
      </w:r>
    </w:p>
    <w:p w:rsidR="00A024A2" w:rsidRPr="00EA4ACD" w:rsidRDefault="00A024A2" w:rsidP="00A024A2">
      <w:pPr>
        <w:spacing w:line="259" w:lineRule="auto"/>
        <w:contextualSpacing/>
        <w:jc w:val="right"/>
        <w:rPr>
          <w:rFonts w:eastAsia="Calibri"/>
          <w:b/>
          <w:lang w:val="en-US" w:eastAsia="en-US"/>
        </w:rPr>
      </w:pPr>
      <w:bookmarkStart w:id="7" w:name="_Hlk101400863"/>
      <w:r w:rsidRPr="00EA4ACD">
        <w:rPr>
          <w:rFonts w:eastAsia="Calibri"/>
          <w:i/>
          <w:lang w:eastAsia="en-US"/>
        </w:rPr>
        <w:t xml:space="preserve">Таблица </w:t>
      </w:r>
      <w:bookmarkEnd w:id="7"/>
      <w:r w:rsidRPr="00EA4ACD">
        <w:rPr>
          <w:rFonts w:eastAsia="Calibri"/>
          <w:i/>
          <w:lang w:eastAsia="en-US"/>
        </w:rPr>
        <w:t>4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182"/>
        <w:gridCol w:w="5870"/>
      </w:tblGrid>
      <w:tr w:rsidR="00A024A2" w:rsidRPr="00EA4ACD" w:rsidTr="001827E6">
        <w:trPr>
          <w:cantSplit/>
          <w:trHeight w:val="816"/>
          <w:jc w:val="center"/>
        </w:trPr>
        <w:tc>
          <w:tcPr>
            <w:tcW w:w="846" w:type="dxa"/>
            <w:vAlign w:val="center"/>
          </w:tcPr>
          <w:p w:rsidR="00A024A2" w:rsidRPr="00EA4ACD" w:rsidRDefault="00A024A2" w:rsidP="00637AC3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  <w:r w:rsidRPr="00EA4ACD">
              <w:rPr>
                <w:b/>
                <w:sz w:val="20"/>
                <w:szCs w:val="20"/>
              </w:rPr>
              <w:t>№ п/п</w:t>
            </w:r>
          </w:p>
          <w:p w:rsidR="00A024A2" w:rsidRPr="00EA4ACD" w:rsidRDefault="00A024A2" w:rsidP="00637AC3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</w:p>
          <w:p w:rsidR="00A024A2" w:rsidRPr="00EA4ACD" w:rsidRDefault="00A024A2" w:rsidP="00637AC3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:rsidR="00A024A2" w:rsidRPr="00EA4ACD" w:rsidRDefault="00A024A2" w:rsidP="00637AC3">
            <w:pPr>
              <w:ind w:right="19"/>
              <w:jc w:val="both"/>
              <w:rPr>
                <w:b/>
              </w:rPr>
            </w:pPr>
            <w:r w:rsidRPr="00EA4ACD">
              <w:rPr>
                <w:b/>
              </w:rPr>
              <w:t>Наименование темы (раздела) дисциплины</w:t>
            </w:r>
          </w:p>
        </w:tc>
        <w:tc>
          <w:tcPr>
            <w:tcW w:w="5870" w:type="dxa"/>
          </w:tcPr>
          <w:p w:rsidR="00A024A2" w:rsidRPr="00EA4ACD" w:rsidRDefault="00A024A2" w:rsidP="00637AC3">
            <w:pPr>
              <w:ind w:right="19"/>
              <w:jc w:val="both"/>
              <w:rPr>
                <w:b/>
                <w:bCs/>
              </w:rPr>
            </w:pPr>
            <w:r w:rsidRPr="00EA4ACD">
              <w:rPr>
                <w:b/>
                <w:bCs/>
              </w:rPr>
              <w:t>Содержание дисциплины (дидактические единицы)</w:t>
            </w:r>
          </w:p>
          <w:p w:rsidR="00A024A2" w:rsidRPr="00EA4ACD" w:rsidRDefault="00A024A2" w:rsidP="00637AC3">
            <w:pPr>
              <w:ind w:left="327" w:right="19" w:firstLine="393"/>
              <w:jc w:val="both"/>
              <w:rPr>
                <w:b/>
              </w:rPr>
            </w:pPr>
          </w:p>
        </w:tc>
      </w:tr>
      <w:tr w:rsidR="00840F7F" w:rsidRPr="00EA4ACD" w:rsidTr="001827E6">
        <w:trPr>
          <w:cantSplit/>
          <w:jc w:val="center"/>
        </w:trPr>
        <w:tc>
          <w:tcPr>
            <w:tcW w:w="846" w:type="dxa"/>
          </w:tcPr>
          <w:p w:rsidR="00840F7F" w:rsidRPr="00EA4ACD" w:rsidRDefault="00840F7F" w:rsidP="00840F7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8" w:name="_Hlk104254412"/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82" w:type="dxa"/>
          </w:tcPr>
          <w:p w:rsidR="00840F7F" w:rsidRPr="00A31D0F" w:rsidRDefault="00840F7F" w:rsidP="002118E7">
            <w:pPr>
              <w:jc w:val="both"/>
              <w:rPr>
                <w:lang w:bidi="ru-RU"/>
              </w:rPr>
            </w:pPr>
            <w:r>
              <w:t>Конституция Российской Федерации как основа правового ре</w:t>
            </w:r>
            <w:r w:rsidR="004E499F">
              <w:t>гулирования в сфере образования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Pr="002E7565" w:rsidRDefault="00C57BB1" w:rsidP="009712E9">
            <w:pPr>
              <w:jc w:val="both"/>
              <w:rPr>
                <w:iCs/>
                <w:color w:val="000000"/>
              </w:rPr>
            </w:pPr>
            <w:r>
              <w:t xml:space="preserve">Роль государства в становлении и развитии образования. Система образования в Российской Федерации. Конституционные основы ее функционирования. Государственная политика в области образования, ее принципы и правовая регламентация. Формирование нормативно-правового обеспечения в сфере образования. Структура и виды нормативных правовых актов, особенности их применения в образовательной практике РФ. Основные законодательные акты в области образования. </w:t>
            </w:r>
            <w:r w:rsidR="009712E9">
              <w:t>Федеральный з</w:t>
            </w:r>
            <w:r>
              <w:t>акон «Об образовании</w:t>
            </w:r>
            <w:r w:rsidR="009712E9">
              <w:t xml:space="preserve"> </w:t>
            </w:r>
            <w:r>
              <w:t>в Российской Федерации». Смежные законодательные акты, затрагивающие область образования. Конституционное право граждан на образование: проблемы его реализации. Правовая регламентация приема в образовательное учреждение. Государственные гарантии приоритетности образования. Анализ противоречий и пробелов в действующем образовательном законодательстве.</w:t>
            </w:r>
          </w:p>
        </w:tc>
      </w:tr>
      <w:tr w:rsidR="00840F7F" w:rsidRPr="00EA4ACD" w:rsidTr="0068645F">
        <w:trPr>
          <w:cantSplit/>
          <w:jc w:val="center"/>
        </w:trPr>
        <w:tc>
          <w:tcPr>
            <w:tcW w:w="846" w:type="dxa"/>
          </w:tcPr>
          <w:p w:rsidR="00840F7F" w:rsidRPr="00EA4ACD" w:rsidRDefault="00840F7F" w:rsidP="00840F7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840F7F" w:rsidP="002118E7">
            <w:pPr>
              <w:jc w:val="both"/>
            </w:pPr>
            <w:r>
              <w:t>Нормативно-правовое обеспечение модернизации российского педагогического</w:t>
            </w:r>
          </w:p>
          <w:p w:rsidR="00840F7F" w:rsidRPr="00A31D0F" w:rsidRDefault="004E499F" w:rsidP="002118E7">
            <w:pPr>
              <w:jc w:val="both"/>
              <w:rPr>
                <w:rFonts w:eastAsia="TimesNewRomanPSMT"/>
                <w:bCs/>
                <w:lang w:eastAsia="en-US"/>
              </w:rPr>
            </w:pPr>
            <w:r>
              <w:t>образования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24E0" w:rsidRDefault="003F24E0" w:rsidP="003F24E0">
            <w:pPr>
              <w:jc w:val="both"/>
            </w:pPr>
            <w:r>
              <w:t>Модернизация педагогического образования как основа совершенствования системы общего</w:t>
            </w:r>
          </w:p>
          <w:p w:rsidR="003F24E0" w:rsidRDefault="003F24E0" w:rsidP="003F24E0">
            <w:pPr>
              <w:jc w:val="both"/>
            </w:pPr>
            <w:r>
              <w:t>образования с учетом новых социальных требований к образовательной системе. Основные задачи и</w:t>
            </w:r>
          </w:p>
          <w:p w:rsidR="003F24E0" w:rsidRDefault="003F24E0" w:rsidP="003F24E0">
            <w:pPr>
              <w:jc w:val="both"/>
            </w:pPr>
            <w:r>
              <w:t>программа модернизации педагогического образования (текущие документы на период изучения курса). Обновление нормативно-правового, научного и учебно-методического обеспечения</w:t>
            </w:r>
          </w:p>
          <w:p w:rsidR="003F24E0" w:rsidRDefault="003F24E0" w:rsidP="003F24E0">
            <w:pPr>
              <w:jc w:val="both"/>
            </w:pPr>
            <w:r>
              <w:t>педагогического образования.</w:t>
            </w:r>
          </w:p>
          <w:p w:rsidR="003F24E0" w:rsidRDefault="003F24E0" w:rsidP="003F24E0">
            <w:pPr>
              <w:jc w:val="both"/>
            </w:pPr>
            <w:r>
              <w:t>Создание механизмов эффективно и динамично функционирующей системы педагогического</w:t>
            </w:r>
          </w:p>
          <w:p w:rsidR="00840F7F" w:rsidRDefault="003F24E0" w:rsidP="003F24E0">
            <w:pPr>
              <w:jc w:val="both"/>
            </w:pPr>
            <w:r>
              <w:t>образования. Оптимизация структуры и совершенствование организации профессиональной подготовки педагогов. Обновление структуры и содержания общего образования, использование эффективных методов воспитания и обучения.</w:t>
            </w:r>
          </w:p>
        </w:tc>
      </w:tr>
      <w:tr w:rsidR="00840F7F" w:rsidRPr="00EA4ACD" w:rsidTr="0068645F">
        <w:trPr>
          <w:cantSplit/>
          <w:jc w:val="center"/>
        </w:trPr>
        <w:tc>
          <w:tcPr>
            <w:tcW w:w="846" w:type="dxa"/>
          </w:tcPr>
          <w:p w:rsidR="00840F7F" w:rsidRPr="00EA4ACD" w:rsidRDefault="00C57BB1" w:rsidP="00840F7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840F7F" w:rsidP="002118E7">
            <w:pPr>
              <w:jc w:val="both"/>
            </w:pPr>
            <w:r>
              <w:t>Образовательные правоотношения в системе непрерывного образования.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A27221" w:rsidP="00840F7F">
            <w:pPr>
              <w:jc w:val="both"/>
            </w:pPr>
            <w:r>
              <w:t>Характеристика системы непрерывного образования, ее компоненты, формы получения непрерывного образования. Общее образование, его компоненты, формы получения общего образования. Правовое регулирование отношений в сфере общего образования. Правовое регулирование отношений, связанных с получением образования в семье. Правовой статус учащихся образовательных учреждений. Социальная защита учащихся. Права и обязанности родителей (законных представителей) в образовательных отношениях. Нормативно-правовое обеспечение взаимодействия систем общего, профессионального, высшего образования.</w:t>
            </w:r>
            <w:r w:rsidR="00E7456D">
              <w:t xml:space="preserve"> Правовое регулирование отношений, связанных с образованием и воспитанием детей-сирот и детей, оставшихся без попечения родителей. Правовое регулирование отношений, связанных с получением образования лицами с ограниченными возможностями здоровья. Особенности реализации образовательных программ дополнительного образования.</w:t>
            </w:r>
          </w:p>
        </w:tc>
      </w:tr>
      <w:tr w:rsidR="00840F7F" w:rsidRPr="00EA4ACD" w:rsidTr="0068645F">
        <w:trPr>
          <w:cantSplit/>
          <w:jc w:val="center"/>
        </w:trPr>
        <w:tc>
          <w:tcPr>
            <w:tcW w:w="846" w:type="dxa"/>
          </w:tcPr>
          <w:p w:rsidR="00840F7F" w:rsidRPr="00EA4ACD" w:rsidRDefault="004E499F" w:rsidP="00840F7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840F7F" w:rsidP="002118E7">
            <w:pPr>
              <w:jc w:val="both"/>
            </w:pPr>
            <w:r>
              <w:t>Нормативно-правовые и организационные основы деятельности образовательных</w:t>
            </w:r>
          </w:p>
          <w:p w:rsidR="00840F7F" w:rsidRDefault="00840F7F" w:rsidP="004E499F">
            <w:pPr>
              <w:jc w:val="both"/>
            </w:pPr>
            <w:r>
              <w:t>учреждений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366C65" w:rsidP="00840F7F">
            <w:pPr>
              <w:jc w:val="both"/>
            </w:pPr>
            <w:r>
              <w:t>Типовые положения о соответствующих типах и видах образовательных учреждений, порядок их создания, реорганизации и ликвидации. Правовой статус образовательных учреждений: права, обязанности, ответственность. Специфика правового регулирования трудовых, имущественных, управленческих отношений в образовательных учреждениях различных типов и видов. Особенности финансирования образования. Собственность образовательного учреждения. Филиалы, отделения, структурные подразделения образовательных учреждений, объединения, союзы, ассоциации. Регламентация их деятельности. Органы управления образовательных учреждений. Учредительные документы, регистрация образовательных учреждений. Требования к уставу образовательного учреждения, его правовой статус. Учредители образовательных учреждений и организаций. Определение правоотношений между учредителем и образовательным учреждением или образовательной организацией.</w:t>
            </w:r>
          </w:p>
        </w:tc>
      </w:tr>
      <w:tr w:rsidR="00840F7F" w:rsidRPr="00EA4ACD" w:rsidTr="0068645F">
        <w:trPr>
          <w:cantSplit/>
          <w:jc w:val="center"/>
        </w:trPr>
        <w:tc>
          <w:tcPr>
            <w:tcW w:w="846" w:type="dxa"/>
          </w:tcPr>
          <w:p w:rsidR="00840F7F" w:rsidRPr="00EA4ACD" w:rsidRDefault="004E499F" w:rsidP="004E499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840F7F" w:rsidP="004E499F">
            <w:pPr>
              <w:jc w:val="both"/>
            </w:pPr>
            <w:r w:rsidRPr="00596242">
              <w:t>Управление системой образования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366C65" w:rsidP="00840F7F">
            <w:pPr>
              <w:jc w:val="both"/>
            </w:pPr>
            <w:r>
              <w:t>Система государственных органов и муниципальных органов управления образованием, обеспечивающих исполнение обязательств государства в сфере образования, уровень их компетенции. Реализация прав и обязанностей органов управления образованием на различных уровнях правого регулирования образовательной деятельности. Государственно-общественные объединения и общественные организации в системе образования. Повышение культуры управленческой деятельности. Децентрализация управления как форма демократизации системы образования. Формирование горизонтальных связей в управлении системой образования.</w:t>
            </w:r>
          </w:p>
        </w:tc>
      </w:tr>
      <w:tr w:rsidR="00840F7F" w:rsidRPr="00EA4ACD" w:rsidTr="0068645F">
        <w:trPr>
          <w:cantSplit/>
          <w:jc w:val="center"/>
        </w:trPr>
        <w:tc>
          <w:tcPr>
            <w:tcW w:w="846" w:type="dxa"/>
          </w:tcPr>
          <w:p w:rsidR="00840F7F" w:rsidRPr="00EA4ACD" w:rsidRDefault="004E499F" w:rsidP="004E499F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840F7F" w:rsidP="002118E7">
            <w:pPr>
              <w:jc w:val="both"/>
            </w:pPr>
            <w:r w:rsidRPr="00596242">
              <w:t>Государственный и государственно-</w:t>
            </w:r>
          </w:p>
          <w:p w:rsidR="00840F7F" w:rsidRDefault="00840F7F" w:rsidP="002118E7">
            <w:r>
              <w:t>общественный контроль образовательной и научной деятельности образовательных</w:t>
            </w:r>
          </w:p>
          <w:p w:rsidR="00840F7F" w:rsidRPr="00596242" w:rsidRDefault="00840F7F" w:rsidP="004E499F">
            <w:r>
              <w:t>учреждений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0F7F" w:rsidRDefault="004B762B" w:rsidP="00840F7F">
            <w:pPr>
              <w:jc w:val="both"/>
            </w:pPr>
            <w:r>
              <w:t>Задачи и структура системы государственного и государственно-общественного контроля в сфере образования. Понятие качества образования и его правовые основы. Система контроля качества образования на уровне образовательного учреждения (промежуточная, итоговая аттестация учащихся). Уровни образовательных программ и формы получения образования. Лицензирование, государственная аккредитация в сфере образования. Критерии оценки содержания и качества подготовки по образовательным программам различной длительности и направленности. Понятия федерального государственного образовательного стандарта и образовательной программы. Порядок разработки, утверждения и введения в действие федеральных государственных образовательных стандартов. Взаимоотношения администрации образовательных учреждений и общественных организаций</w:t>
            </w:r>
          </w:p>
        </w:tc>
      </w:tr>
      <w:bookmarkEnd w:id="6"/>
      <w:bookmarkEnd w:id="8"/>
    </w:tbl>
    <w:p w:rsidR="00A024A2" w:rsidRDefault="00A024A2" w:rsidP="00A024A2">
      <w:pPr>
        <w:tabs>
          <w:tab w:val="left" w:pos="1134"/>
        </w:tabs>
        <w:spacing w:line="259" w:lineRule="auto"/>
        <w:ind w:left="709"/>
        <w:contextualSpacing/>
        <w:rPr>
          <w:rFonts w:eastAsia="Calibri"/>
          <w:b/>
          <w:lang w:eastAsia="en-US"/>
        </w:rPr>
      </w:pPr>
    </w:p>
    <w:p w:rsidR="00F53F5E" w:rsidRDefault="00F53F5E" w:rsidP="006D1514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b/>
          <w:sz w:val="24"/>
          <w:szCs w:val="24"/>
          <w:lang w:val="x-none"/>
        </w:rPr>
      </w:pPr>
    </w:p>
    <w:p w:rsidR="00A31D0F" w:rsidRPr="00027FEF" w:rsidRDefault="00A31D0F" w:rsidP="00A31D0F">
      <w:pPr>
        <w:tabs>
          <w:tab w:val="left" w:pos="993"/>
        </w:tabs>
        <w:spacing w:after="160" w:line="259" w:lineRule="auto"/>
        <w:ind w:left="502"/>
        <w:contextualSpacing/>
        <w:rPr>
          <w:rFonts w:eastAsia="Calibri"/>
          <w:b/>
          <w:sz w:val="22"/>
          <w:szCs w:val="22"/>
          <w:lang w:eastAsia="en-US"/>
        </w:rPr>
      </w:pPr>
      <w:r w:rsidRPr="00027FEF">
        <w:rPr>
          <w:rFonts w:eastAsia="Calibri"/>
          <w:b/>
          <w:sz w:val="22"/>
          <w:szCs w:val="22"/>
          <w:lang w:eastAsia="en-US"/>
        </w:rPr>
        <w:t>3. УСЛОВИЯ РЕАЛИЗАЦИИ ДИСЦИПЛИНЫ (МОДУЛЯ)</w:t>
      </w:r>
    </w:p>
    <w:p w:rsidR="00A31D0F" w:rsidRPr="00027FEF" w:rsidRDefault="00A31D0F" w:rsidP="00A31D0F">
      <w:pPr>
        <w:spacing w:line="259" w:lineRule="auto"/>
        <w:ind w:firstLine="709"/>
        <w:contextualSpacing/>
        <w:rPr>
          <w:rFonts w:eastAsia="Calibri"/>
          <w:b/>
          <w:sz w:val="22"/>
          <w:szCs w:val="22"/>
          <w:lang w:eastAsia="en-US"/>
        </w:rPr>
      </w:pPr>
    </w:p>
    <w:p w:rsidR="00A31D0F" w:rsidRPr="00027FEF" w:rsidRDefault="00A31D0F" w:rsidP="00A31D0F">
      <w:pPr>
        <w:ind w:firstLine="709"/>
        <w:jc w:val="both"/>
        <w:rPr>
          <w:b/>
          <w:bCs/>
          <w:sz w:val="22"/>
          <w:szCs w:val="22"/>
          <w:lang w:val="x-none" w:eastAsia="x-none"/>
        </w:rPr>
      </w:pPr>
      <w:r w:rsidRPr="00027FEF">
        <w:rPr>
          <w:b/>
          <w:bCs/>
          <w:sz w:val="22"/>
          <w:szCs w:val="22"/>
          <w:lang w:val="x-none" w:eastAsia="x-none"/>
        </w:rPr>
        <w:t>3.1.</w:t>
      </w:r>
      <w:r w:rsidRPr="00027FEF">
        <w:rPr>
          <w:sz w:val="22"/>
          <w:szCs w:val="22"/>
          <w:lang w:val="x-none" w:eastAsia="x-none"/>
        </w:rPr>
        <w:t xml:space="preserve"> </w:t>
      </w:r>
      <w:bookmarkStart w:id="9" w:name="_Hlk101300100"/>
      <w:r w:rsidRPr="00027FEF">
        <w:rPr>
          <w:b/>
          <w:bCs/>
          <w:sz w:val="22"/>
          <w:szCs w:val="22"/>
          <w:lang w:val="x-none" w:eastAsia="x-none"/>
        </w:rPr>
        <w:t>Учебно-методическое обеспечение самостоятельной работы обучающихся</w:t>
      </w:r>
      <w:bookmarkEnd w:id="9"/>
    </w:p>
    <w:p w:rsidR="00A31D0F" w:rsidRPr="00027FEF" w:rsidRDefault="00A31D0F" w:rsidP="00A31D0F">
      <w:pPr>
        <w:ind w:firstLine="709"/>
        <w:jc w:val="both"/>
        <w:rPr>
          <w:b/>
          <w:bCs/>
          <w:sz w:val="22"/>
          <w:szCs w:val="22"/>
          <w:lang w:eastAsia="x-none"/>
        </w:rPr>
      </w:pPr>
    </w:p>
    <w:p w:rsidR="00A31D0F" w:rsidRPr="00027FEF" w:rsidRDefault="00A31D0F" w:rsidP="00A31D0F">
      <w:pPr>
        <w:ind w:firstLine="709"/>
        <w:jc w:val="both"/>
        <w:rPr>
          <w:b/>
          <w:bCs/>
          <w:sz w:val="22"/>
          <w:szCs w:val="22"/>
          <w:lang w:eastAsia="x-none"/>
        </w:rPr>
      </w:pPr>
      <w:r w:rsidRPr="00027FEF">
        <w:rPr>
          <w:b/>
          <w:bCs/>
          <w:sz w:val="22"/>
          <w:szCs w:val="22"/>
          <w:lang w:eastAsia="x-none"/>
        </w:rPr>
        <w:t xml:space="preserve">3.1.1. </w:t>
      </w:r>
      <w:bookmarkStart w:id="10" w:name="_Hlk101300331"/>
      <w:r w:rsidRPr="00027FEF">
        <w:rPr>
          <w:b/>
          <w:bCs/>
          <w:sz w:val="22"/>
          <w:szCs w:val="22"/>
          <w:lang w:eastAsia="x-none"/>
        </w:rPr>
        <w:t xml:space="preserve">Учебно-методическое обеспечение самостоятельной работы </w:t>
      </w:r>
      <w:bookmarkEnd w:id="10"/>
    </w:p>
    <w:p w:rsidR="00A31D0F" w:rsidRPr="00E2584F" w:rsidRDefault="00A31D0F" w:rsidP="00A31D0F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sz w:val="22"/>
          <w:szCs w:val="22"/>
          <w:lang w:eastAsia="en-US"/>
        </w:rPr>
      </w:pPr>
      <w:r w:rsidRPr="00027FEF">
        <w:rPr>
          <w:i/>
          <w:iCs/>
          <w:sz w:val="22"/>
          <w:szCs w:val="22"/>
          <w:lang w:eastAsia="en-US"/>
        </w:rPr>
        <w:t>Таблица</w:t>
      </w:r>
      <w:r w:rsidRPr="00E2584F">
        <w:rPr>
          <w:i/>
          <w:iCs/>
          <w:sz w:val="22"/>
          <w:szCs w:val="22"/>
          <w:lang w:eastAsia="en-US"/>
        </w:rPr>
        <w:t xml:space="preserve"> </w:t>
      </w:r>
      <w:r w:rsidRPr="00027FEF">
        <w:rPr>
          <w:i/>
          <w:iCs/>
          <w:sz w:val="22"/>
          <w:szCs w:val="22"/>
          <w:lang w:eastAsia="en-US"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A31D0F" w:rsidRPr="00027FEF" w:rsidTr="00637AC3">
        <w:trPr>
          <w:trHeight w:val="420"/>
        </w:trPr>
        <w:tc>
          <w:tcPr>
            <w:tcW w:w="675" w:type="dxa"/>
            <w:vMerge w:val="restart"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  <w:bookmarkStart w:id="11" w:name="_Hlk100790102"/>
            <w:r w:rsidRPr="00027FEF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53" w:type="dxa"/>
            <w:vMerge w:val="restart"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  <w:r w:rsidRPr="00027FEF">
              <w:rPr>
                <w:b/>
                <w:color w:val="000000"/>
                <w:sz w:val="22"/>
                <w:szCs w:val="22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  <w:r w:rsidRPr="00027FEF">
              <w:rPr>
                <w:b/>
                <w:color w:val="000000"/>
                <w:sz w:val="22"/>
                <w:szCs w:val="22"/>
              </w:rPr>
              <w:t>Вид самостоятельной работы обучающихся</w:t>
            </w:r>
          </w:p>
        </w:tc>
      </w:tr>
      <w:tr w:rsidR="00A31D0F" w:rsidRPr="00027FEF" w:rsidTr="00637AC3">
        <w:trPr>
          <w:trHeight w:val="276"/>
        </w:trPr>
        <w:tc>
          <w:tcPr>
            <w:tcW w:w="675" w:type="dxa"/>
            <w:vMerge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:rsidR="00A31D0F" w:rsidRPr="00027FEF" w:rsidRDefault="00A31D0F" w:rsidP="00637AC3">
            <w:pPr>
              <w:jc w:val="center"/>
              <w:rPr>
                <w:b/>
              </w:rPr>
            </w:pPr>
          </w:p>
        </w:tc>
      </w:tr>
      <w:tr w:rsidR="004E499F" w:rsidRPr="00027FEF" w:rsidTr="00637AC3"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 w:rsidRPr="00027FEF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253" w:type="dxa"/>
          </w:tcPr>
          <w:p w:rsidR="004E499F" w:rsidRPr="00A31D0F" w:rsidRDefault="004E499F" w:rsidP="004E499F">
            <w:pPr>
              <w:jc w:val="both"/>
              <w:rPr>
                <w:lang w:bidi="ru-RU"/>
              </w:rPr>
            </w:pPr>
            <w:r>
              <w:t>Конституция Российской Федерации как основа правового регулирования в сфере образования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1814CE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4E499F" w:rsidRPr="00027FEF" w:rsidTr="0068645F">
        <w:trPr>
          <w:trHeight w:val="1548"/>
        </w:trPr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 w:rsidRPr="00027FEF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Нормативно-правовое обеспечение модернизации российского педагогического</w:t>
            </w:r>
          </w:p>
          <w:p w:rsidR="004E499F" w:rsidRPr="00A31D0F" w:rsidRDefault="004E499F" w:rsidP="004E499F">
            <w:pPr>
              <w:jc w:val="both"/>
              <w:rPr>
                <w:rFonts w:eastAsia="TimesNewRomanPSMT"/>
                <w:bCs/>
                <w:lang w:eastAsia="en-US"/>
              </w:rPr>
            </w:pPr>
            <w:r>
              <w:t>образования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1814CE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4E499F" w:rsidRPr="00027FEF" w:rsidTr="0068645F">
        <w:trPr>
          <w:trHeight w:val="1548"/>
        </w:trPr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Образовательные правоотношения в системе непрерывного образования.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E7044A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4E499F" w:rsidRPr="00027FEF" w:rsidTr="0068645F">
        <w:trPr>
          <w:trHeight w:val="1548"/>
        </w:trPr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Нормативно-правовые и организационные основы деятельности образовательных</w:t>
            </w:r>
          </w:p>
          <w:p w:rsidR="004E499F" w:rsidRDefault="004E499F" w:rsidP="004E499F">
            <w:pPr>
              <w:jc w:val="both"/>
            </w:pPr>
            <w:r>
              <w:t>учреждений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E7044A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4E499F" w:rsidRPr="00027FEF" w:rsidTr="00596F5E">
        <w:trPr>
          <w:trHeight w:val="1394"/>
        </w:trPr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596242">
              <w:t>Управление системой образования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E7044A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4E499F" w:rsidRPr="00027FEF" w:rsidTr="00596F5E">
        <w:trPr>
          <w:trHeight w:val="1119"/>
        </w:trPr>
        <w:tc>
          <w:tcPr>
            <w:tcW w:w="675" w:type="dxa"/>
          </w:tcPr>
          <w:p w:rsidR="004E499F" w:rsidRPr="00027FEF" w:rsidRDefault="004E499F" w:rsidP="004E499F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596242">
              <w:t>Государственный и государственно-</w:t>
            </w:r>
          </w:p>
          <w:p w:rsidR="004E499F" w:rsidRDefault="004E499F" w:rsidP="004E499F">
            <w:r>
              <w:t>общественный контроль образовательной и научной деятельности образовательных</w:t>
            </w:r>
          </w:p>
          <w:p w:rsidR="004E499F" w:rsidRPr="00596242" w:rsidRDefault="004E499F" w:rsidP="004E499F">
            <w:r>
              <w:t>учреждений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E7044A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bookmarkEnd w:id="11"/>
    </w:tbl>
    <w:p w:rsidR="00A31D0F" w:rsidRDefault="00A31D0F" w:rsidP="00A31D0F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</w:p>
    <w:p w:rsidR="00A31D0F" w:rsidRDefault="00A31D0F" w:rsidP="00A31D0F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</w:p>
    <w:p w:rsidR="00F53F5E" w:rsidRPr="00A31D0F" w:rsidRDefault="00F53F5E" w:rsidP="006D1514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266A7" w:rsidRPr="004E4823" w:rsidRDefault="005266A7" w:rsidP="005266A7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  <w:r w:rsidRPr="004E4823">
        <w:rPr>
          <w:b/>
          <w:bCs/>
          <w:lang w:bidi="ru-RU"/>
        </w:rPr>
        <w:t>3.2. Учебно-методическое и информационное обеспечение программы дисциплины (модуля)</w:t>
      </w:r>
    </w:p>
    <w:p w:rsidR="005266A7" w:rsidRPr="004E4823" w:rsidRDefault="005266A7" w:rsidP="005266A7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</w:p>
    <w:p w:rsidR="00536C20" w:rsidRPr="00536C20" w:rsidRDefault="00536C20" w:rsidP="00536C20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rFonts w:cs="Arial"/>
          <w:b/>
          <w:bCs/>
          <w:lang w:bidi="ru-RU"/>
        </w:rPr>
      </w:pPr>
      <w:r w:rsidRPr="00536C20">
        <w:rPr>
          <w:rFonts w:cs="Arial"/>
          <w:b/>
          <w:bCs/>
          <w:lang w:bidi="ru-RU"/>
        </w:rPr>
        <w:t>3.2.1. Основная и дополнительная литература</w:t>
      </w:r>
    </w:p>
    <w:p w:rsidR="00536C20" w:rsidRPr="00536C20" w:rsidRDefault="00536C20" w:rsidP="00536C20">
      <w:pPr>
        <w:spacing w:line="276" w:lineRule="auto"/>
        <w:rPr>
          <w:b/>
        </w:rPr>
      </w:pPr>
    </w:p>
    <w:p w:rsidR="00536C20" w:rsidRPr="00536C20" w:rsidRDefault="00536C20" w:rsidP="00536C20">
      <w:pPr>
        <w:tabs>
          <w:tab w:val="left" w:pos="7329"/>
        </w:tabs>
        <w:ind w:firstLine="567"/>
        <w:jc w:val="center"/>
        <w:rPr>
          <w:bCs/>
          <w:i/>
          <w:color w:val="000000"/>
          <w:lang w:bidi="ru-RU"/>
        </w:rPr>
      </w:pPr>
      <w:r w:rsidRPr="00536C20">
        <w:rPr>
          <w:bCs/>
          <w:i/>
          <w:color w:val="000000"/>
          <w:lang w:bidi="ru-RU"/>
        </w:rPr>
        <w:t xml:space="preserve">                                                                                                                                    Таблица 6</w:t>
      </w:r>
    </w:p>
    <w:p w:rsidR="00536C20" w:rsidRPr="00536C20" w:rsidRDefault="00536C20" w:rsidP="00536C20">
      <w:pPr>
        <w:widowControl w:val="0"/>
        <w:ind w:firstLine="709"/>
        <w:jc w:val="both"/>
        <w:rPr>
          <w:i/>
          <w:iCs/>
          <w:color w:val="000000"/>
          <w:lang w:bidi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771"/>
        <w:gridCol w:w="1275"/>
        <w:gridCol w:w="991"/>
        <w:gridCol w:w="1337"/>
        <w:gridCol w:w="1417"/>
        <w:gridCol w:w="1416"/>
      </w:tblGrid>
      <w:tr w:rsidR="00536C20" w:rsidRPr="00536C20" w:rsidTr="0068645F">
        <w:trPr>
          <w:cantSplit/>
          <w:trHeight w:val="13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20" w:rsidRPr="00536C20" w:rsidRDefault="00536C20" w:rsidP="00536C20">
            <w:pPr>
              <w:widowControl w:val="0"/>
              <w:ind w:left="113" w:right="113"/>
              <w:jc w:val="both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20" w:rsidRPr="00536C20" w:rsidRDefault="00536C20" w:rsidP="00536C20">
            <w:pPr>
              <w:widowControl w:val="0"/>
              <w:ind w:left="113" w:right="113"/>
              <w:jc w:val="both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20" w:rsidRPr="00536C20" w:rsidRDefault="00536C20" w:rsidP="00536C20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Количество экземпляровв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20" w:rsidRPr="00536C20" w:rsidRDefault="00536C20" w:rsidP="00536C20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20" w:rsidRPr="00536C20" w:rsidRDefault="00536C20" w:rsidP="00536C20">
            <w:pPr>
              <w:widowControl w:val="0"/>
              <w:ind w:left="113" w:right="113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Обеспеченность обучающихся литературой, (5гр./4гр.)х100%))</w:t>
            </w:r>
          </w:p>
        </w:tc>
      </w:tr>
      <w:tr w:rsidR="00536C20" w:rsidRPr="00536C20" w:rsidTr="0068645F">
        <w:trPr>
          <w:cantSplit/>
          <w:trHeight w:val="4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b/>
                <w:bCs/>
                <w:sz w:val="20"/>
                <w:szCs w:val="20"/>
              </w:rPr>
            </w:pPr>
            <w:r w:rsidRPr="00536C20">
              <w:rPr>
                <w:rFonts w:cs="Courier New"/>
                <w:b/>
                <w:bCs/>
                <w:sz w:val="20"/>
                <w:szCs w:val="20"/>
              </w:rPr>
              <w:t>Ауд./Самост.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20" w:rsidRPr="00536C20" w:rsidRDefault="00536C20" w:rsidP="00536C20">
            <w:pPr>
              <w:rPr>
                <w:rFonts w:cs="Courier New"/>
                <w:sz w:val="20"/>
                <w:szCs w:val="20"/>
              </w:rPr>
            </w:pPr>
          </w:p>
        </w:tc>
      </w:tr>
      <w:tr w:rsidR="00536C20" w:rsidRPr="00536C20" w:rsidTr="0068645F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20" w:rsidRPr="00536C20" w:rsidRDefault="00536C20" w:rsidP="00536C20">
            <w:pPr>
              <w:widowControl w:val="0"/>
              <w:jc w:val="center"/>
              <w:rPr>
                <w:rFonts w:cs="Courier New"/>
                <w:sz w:val="20"/>
                <w:szCs w:val="20"/>
              </w:rPr>
            </w:pPr>
            <w:r w:rsidRPr="00536C20">
              <w:rPr>
                <w:rFonts w:cs="Courier New"/>
                <w:sz w:val="20"/>
                <w:szCs w:val="20"/>
              </w:rPr>
              <w:t>7</w:t>
            </w:r>
          </w:p>
        </w:tc>
      </w:tr>
      <w:tr w:rsidR="00364F13" w:rsidRPr="00536C20" w:rsidTr="0068645F">
        <w:trPr>
          <w:trHeight w:val="2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rPr>
                <w:rFonts w:cs="Courier New"/>
                <w:b/>
              </w:rPr>
            </w:pPr>
            <w:r w:rsidRPr="00536C20">
              <w:rPr>
                <w:rFonts w:cs="Courier New"/>
                <w:b/>
              </w:rPr>
              <w:lastRenderedPageBreak/>
              <w:t>Основная</w:t>
            </w:r>
          </w:p>
          <w:p w:rsidR="00364F13" w:rsidRPr="00536C20" w:rsidRDefault="00364F13" w:rsidP="00364F13">
            <w:pPr>
              <w:widowControl w:val="0"/>
              <w:rPr>
                <w:rFonts w:cs="Courier New"/>
                <w:b/>
              </w:rPr>
            </w:pPr>
            <w:r w:rsidRPr="00536C20">
              <w:rPr>
                <w:rFonts w:cs="Courier New"/>
                <w:b/>
              </w:rPr>
              <w:t>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 w:eastAsia="en-US"/>
              </w:rPr>
            </w:pPr>
            <w:r>
              <w:rPr>
                <w:rFonts w:cs="Courier New"/>
              </w:rPr>
              <w:t xml:space="preserve">1. </w:t>
            </w:r>
            <w:r w:rsidRPr="00364F13">
              <w:rPr>
                <w:rFonts w:cs="Courier New"/>
              </w:rPr>
              <w:t>Волков, А. М.  Правовое обеспечение профессиональной деятельности в IT-сфере. Схемы, таблицы, определения, комментарии: учебник для среднего профессионального образования / А. М. Волков, Е. А. Лютягина. — Москва: Издательство Юрайт, 202</w:t>
            </w:r>
            <w:r w:rsidR="001E777D">
              <w:rPr>
                <w:rFonts w:cs="Courier New"/>
              </w:rPr>
              <w:t>4</w:t>
            </w:r>
            <w:r w:rsidRPr="00364F13">
              <w:rPr>
                <w:rFonts w:cs="Courier New"/>
              </w:rPr>
              <w:t xml:space="preserve">. — 281 с. — (Профессиональное образование). — ISBN 978-5-534-14659-2. — Текст: электронный // Образовательная платформа Юрайт [сайт]. </w:t>
            </w:r>
          </w:p>
          <w:p w:rsidR="00364F13" w:rsidRPr="00536C20" w:rsidRDefault="00364F13" w:rsidP="00364F13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Default="00364F13" w:rsidP="00364F13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Default="00364F13" w:rsidP="00364F13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rPr>
                <w:rFonts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364F13" w:rsidRDefault="00364F13" w:rsidP="00364F13">
            <w:pPr>
              <w:widowControl w:val="0"/>
              <w:rPr>
                <w:rFonts w:ascii="Courier New" w:eastAsia="Courier New" w:hAnsi="Courier New" w:cs="Courier New"/>
                <w:lang w:val="en-US"/>
              </w:rPr>
            </w:pPr>
            <w:r w:rsidRPr="00364F13">
              <w:rPr>
                <w:rFonts w:cs="Courier New"/>
                <w:lang w:val="en-US"/>
              </w:rPr>
              <w:t>URL: https://urait.ru/bcode/544152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r w:rsidRPr="00536C20">
              <w:rPr>
                <w:rFonts w:eastAsia="Courier New" w:cs="Courier New"/>
              </w:rPr>
              <w:t>100%</w:t>
            </w:r>
          </w:p>
        </w:tc>
      </w:tr>
      <w:tr w:rsidR="00364F13" w:rsidRPr="00536C20" w:rsidTr="0068645F">
        <w:trPr>
          <w:trHeight w:val="223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widowControl w:val="0"/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1A4F2D" w:rsidRDefault="00364F13" w:rsidP="001E777D">
            <w:pPr>
              <w:tabs>
                <w:tab w:val="left" w:pos="1485"/>
                <w:tab w:val="left" w:pos="7329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2. </w:t>
            </w:r>
            <w:r w:rsidRPr="001A4F2D">
              <w:rPr>
                <w:shd w:val="clear" w:color="auto" w:fill="FFFFFF"/>
              </w:rPr>
              <w:t>Баринова, Е. Б.  Теория и практика инклюзивного обучения в образовательных организациях : учебное пособие для вузов / Е. Б. Баринова. — Москва : Издательство Юрайт, 202</w:t>
            </w:r>
            <w:r w:rsidR="001E777D">
              <w:rPr>
                <w:shd w:val="clear" w:color="auto" w:fill="FFFFFF"/>
              </w:rPr>
              <w:t>5</w:t>
            </w:r>
            <w:r w:rsidRPr="001A4F2D">
              <w:rPr>
                <w:shd w:val="clear" w:color="auto" w:fill="FFFFFF"/>
              </w:rPr>
              <w:t xml:space="preserve">. — 97 с. — (Высшее образование). — ISBN 978-5-534-13878-8. — Текст : электронный // Образовательная платформа Юрайт [сайт].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1A4F2D" w:rsidRDefault="00364F13" w:rsidP="00364F13">
            <w:pPr>
              <w:tabs>
                <w:tab w:val="left" w:pos="1485"/>
                <w:tab w:val="left" w:pos="7329"/>
              </w:tabs>
              <w:jc w:val="both"/>
              <w:rPr>
                <w:rFonts w:eastAsia="Courier New" w:cs="Courier New"/>
                <w:lang w:val="en-US"/>
              </w:rPr>
            </w:pPr>
            <w:r w:rsidRPr="001A4F2D">
              <w:rPr>
                <w:color w:val="212529"/>
                <w:shd w:val="clear" w:color="auto" w:fill="FFFFFF"/>
                <w:lang w:val="en-US"/>
              </w:rPr>
              <w:t>URL: https://urait.ru/bcode/543920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t>100%</w:t>
            </w: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</w:tc>
      </w:tr>
      <w:tr w:rsidR="00364F13" w:rsidRPr="00536C20" w:rsidTr="0068645F">
        <w:trPr>
          <w:trHeight w:val="20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13" w:rsidRPr="00536C20" w:rsidRDefault="00364F13" w:rsidP="00364F13">
            <w:pPr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tabs>
                <w:tab w:val="left" w:pos="1485"/>
                <w:tab w:val="left" w:pos="7329"/>
              </w:tabs>
              <w:spacing w:line="276" w:lineRule="auto"/>
              <w:jc w:val="both"/>
            </w:pPr>
            <w:r>
              <w:rPr>
                <w:rFonts w:eastAsia="Courier New"/>
              </w:rPr>
              <w:t>3</w:t>
            </w:r>
            <w:r w:rsidRPr="00536C20">
              <w:rPr>
                <w:rFonts w:eastAsia="Courier New"/>
              </w:rPr>
              <w:t>. </w:t>
            </w:r>
            <w:r w:rsidRPr="00536C20">
              <w:rPr>
                <w:szCs w:val="20"/>
              </w:rPr>
              <w:t xml:space="preserve">Сизганова Е.Ю. Нормативно-правовое обеспечение образования: учебное пособие / Сизганова Е.Ю. — Орск: Оренбургский государственный университет, ЭБС АСВ, </w:t>
            </w:r>
            <w:r w:rsidRPr="00536C20">
              <w:rPr>
                <w:szCs w:val="20"/>
              </w:rPr>
              <w:lastRenderedPageBreak/>
              <w:t>Орский гуманитарно-технологический институт (филиал) Оренбургского государственного университета, 2011. — 208 c. — ISBN 978-5-8424-0545-9. — Текст: электронный // IPR SMART: [сайт]. — URL: https://www.iprbookshop.ru/51590.html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>
              <w:rPr>
                <w:rFonts w:eastAsia="Courier New" w:cs="Courier New"/>
              </w:rPr>
              <w:lastRenderedPageBreak/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  <w:r w:rsidRPr="00536C20">
              <w:rPr>
                <w:color w:val="212529"/>
                <w:shd w:val="clear" w:color="auto" w:fill="FFFFFF"/>
              </w:rPr>
              <w:t>https://www.iprbookshop.ru/51590.html</w:t>
            </w: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536C20" w:rsidRDefault="00364F13" w:rsidP="00364F13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lastRenderedPageBreak/>
              <w:t>100%</w:t>
            </w: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jc w:val="center"/>
              <w:rPr>
                <w:rFonts w:eastAsia="Courier New" w:cs="Courier New"/>
              </w:rPr>
            </w:pPr>
          </w:p>
        </w:tc>
      </w:tr>
      <w:tr w:rsidR="00364F13" w:rsidRPr="00536C20" w:rsidTr="0068645F">
        <w:trPr>
          <w:trHeight w:val="4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widowControl w:val="0"/>
              <w:rPr>
                <w:rFonts w:cs="Courier New"/>
              </w:rPr>
            </w:pPr>
            <w:r w:rsidRPr="00536C20">
              <w:rPr>
                <w:rFonts w:cs="Courier New"/>
                <w:b/>
                <w:bCs/>
              </w:rPr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1E777D">
            <w:pPr>
              <w:tabs>
                <w:tab w:val="left" w:pos="1485"/>
                <w:tab w:val="left" w:pos="7329"/>
              </w:tabs>
              <w:spacing w:line="276" w:lineRule="auto"/>
              <w:jc w:val="both"/>
              <w:rPr>
                <w:rFonts w:eastAsia="Courier New"/>
                <w:lang w:val="x-none"/>
              </w:rPr>
            </w:pPr>
            <w:r>
              <w:rPr>
                <w:rFonts w:eastAsia="Courier New"/>
              </w:rPr>
              <w:t>4</w:t>
            </w:r>
            <w:r w:rsidRPr="00536C20">
              <w:rPr>
                <w:rFonts w:eastAsia="Courier New"/>
              </w:rPr>
              <w:t>.</w:t>
            </w:r>
            <w:r w:rsidRPr="00536C20">
              <w:rPr>
                <w:color w:val="212529"/>
                <w:shd w:val="clear" w:color="auto" w:fill="FFFFFF"/>
              </w:rPr>
              <w:t xml:space="preserve"> </w:t>
            </w:r>
            <w:r w:rsidRPr="001A4F2D">
              <w:rPr>
                <w:color w:val="212529"/>
                <w:shd w:val="clear" w:color="auto" w:fill="FFFFFF"/>
              </w:rPr>
              <w:t>Суворова, Г. М.  Информационные технологии в управлении средой обитания: учебное пособие для вузов / Г. М. Суворова. — 2-е изд., перераб. и доп. — Москва: Издательство Юрайт, 202</w:t>
            </w:r>
            <w:r w:rsidR="001E777D">
              <w:rPr>
                <w:color w:val="212529"/>
                <w:shd w:val="clear" w:color="auto" w:fill="FFFFFF"/>
              </w:rPr>
              <w:t>5</w:t>
            </w:r>
            <w:r w:rsidRPr="001A4F2D">
              <w:rPr>
                <w:color w:val="212529"/>
                <w:shd w:val="clear" w:color="auto" w:fill="FFFFFF"/>
              </w:rPr>
              <w:t xml:space="preserve">. — 210 с. — (Высшее образование). — ISBN 978-5-534-14062-0. — Текст: электронный // Образовательная платформа Юрайт [сайт].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>
              <w:rPr>
                <w:rFonts w:eastAsia="Courier New" w:cs="Courier New"/>
              </w:rPr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pPr>
              <w:widowControl w:val="0"/>
              <w:rPr>
                <w:rFonts w:eastAsia="Courier New"/>
                <w:lang w:val="x-none" w:eastAsia="en-US"/>
              </w:rPr>
            </w:pPr>
            <w:r w:rsidRPr="001A4F2D">
              <w:rPr>
                <w:rFonts w:eastAsia="Courier New"/>
                <w:lang w:val="x-none" w:eastAsia="en-US"/>
              </w:rPr>
              <w:t>URL: https://urait.ru/bcode/544031</w:t>
            </w:r>
          </w:p>
          <w:p w:rsidR="00364F13" w:rsidRPr="001A4F2D" w:rsidRDefault="00364F13" w:rsidP="00364F13">
            <w:pPr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r w:rsidRPr="00536C20">
              <w:rPr>
                <w:rFonts w:eastAsia="Courier New" w:cs="Courier New"/>
              </w:rPr>
              <w:t>100%</w:t>
            </w:r>
          </w:p>
        </w:tc>
      </w:tr>
      <w:tr w:rsidR="00364F13" w:rsidRPr="00536C20" w:rsidTr="00364F13">
        <w:trPr>
          <w:trHeight w:val="4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13" w:rsidRPr="00536C20" w:rsidRDefault="00364F13" w:rsidP="00364F13">
            <w:pPr>
              <w:rPr>
                <w:rFonts w:cs="Courier New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tabs>
                <w:tab w:val="left" w:pos="1485"/>
                <w:tab w:val="left" w:pos="7329"/>
              </w:tabs>
              <w:spacing w:line="276" w:lineRule="auto"/>
              <w:jc w:val="both"/>
            </w:pPr>
            <w:r>
              <w:rPr>
                <w:rFonts w:eastAsia="Courier New"/>
              </w:rPr>
              <w:t>5</w:t>
            </w:r>
            <w:r w:rsidRPr="00536C20">
              <w:rPr>
                <w:rFonts w:eastAsia="Courier New"/>
              </w:rPr>
              <w:t>. </w:t>
            </w:r>
            <w:r w:rsidRPr="00536C20">
              <w:rPr>
                <w:szCs w:val="20"/>
              </w:rPr>
              <w:t>Сизганова Е.Ю. Нормативно-правовое обеспечение образования: учебное пособие / Сизганова Е.Ю. — Орск: Оренбургский государственный университет, ЭБС АСВ, Орский гуманитарно-технологический институт (филиал) Оренбургского государственного университета, 2011. — 208 c. — ISBN 978-5-</w:t>
            </w:r>
            <w:r w:rsidRPr="00536C20">
              <w:rPr>
                <w:szCs w:val="20"/>
              </w:rPr>
              <w:lastRenderedPageBreak/>
              <w:t>8424-0545-9. — Текст: электронный // IPR SMART: [сайт]. — URL: https://www.iprbookshop.ru/51590.html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>
              <w:rPr>
                <w:rFonts w:eastAsia="Courier New" w:cs="Courier New"/>
              </w:rPr>
              <w:lastRenderedPageBreak/>
              <w:t>10</w:t>
            </w:r>
            <w:r w:rsidRPr="00A83742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Default="00364F13" w:rsidP="00364F13">
            <w:r w:rsidRPr="00C211EB">
              <w:rPr>
                <w:rFonts w:cs="Courier New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536C20" w:rsidRDefault="00364F13" w:rsidP="00364F13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  <w:r w:rsidRPr="00536C20">
              <w:rPr>
                <w:color w:val="212529"/>
                <w:shd w:val="clear" w:color="auto" w:fill="FFFFFF"/>
              </w:rPr>
              <w:t>https://www.iprbookshop.ru/51590.html</w:t>
            </w: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1A4F2D" w:rsidRDefault="00364F13" w:rsidP="00364F13">
            <w:pPr>
              <w:rPr>
                <w:color w:val="212529"/>
                <w:shd w:val="clear" w:color="auto" w:fill="FFFFFF"/>
                <w:lang w:val="en-US"/>
              </w:rPr>
            </w:pPr>
          </w:p>
          <w:p w:rsidR="00364F13" w:rsidRPr="00536C20" w:rsidRDefault="00364F13" w:rsidP="00364F13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13" w:rsidRPr="00536C20" w:rsidRDefault="00364F13" w:rsidP="00364F13">
            <w:pPr>
              <w:widowControl w:val="0"/>
              <w:rPr>
                <w:rFonts w:eastAsia="Courier New" w:cs="Courier New"/>
              </w:rPr>
            </w:pPr>
            <w:r w:rsidRPr="00536C20">
              <w:rPr>
                <w:rFonts w:eastAsia="Courier New" w:cs="Courier New"/>
              </w:rPr>
              <w:lastRenderedPageBreak/>
              <w:t>100%</w:t>
            </w:r>
          </w:p>
          <w:p w:rsidR="00364F13" w:rsidRPr="00536C20" w:rsidRDefault="00364F13" w:rsidP="00364F13">
            <w:pPr>
              <w:rPr>
                <w:rFonts w:eastAsia="Courier New" w:cs="Courier New"/>
              </w:rPr>
            </w:pPr>
          </w:p>
          <w:p w:rsidR="00364F13" w:rsidRPr="00536C20" w:rsidRDefault="00364F13" w:rsidP="00364F13">
            <w:pPr>
              <w:jc w:val="center"/>
              <w:rPr>
                <w:rFonts w:eastAsia="Courier New" w:cs="Courier New"/>
              </w:rPr>
            </w:pPr>
          </w:p>
        </w:tc>
      </w:tr>
    </w:tbl>
    <w:p w:rsidR="00536C20" w:rsidRPr="00536C20" w:rsidRDefault="00536C20" w:rsidP="00536C20">
      <w:pPr>
        <w:widowControl w:val="0"/>
        <w:ind w:firstLine="709"/>
        <w:jc w:val="both"/>
        <w:rPr>
          <w:i/>
          <w:iCs/>
          <w:color w:val="000000"/>
          <w:sz w:val="28"/>
          <w:szCs w:val="28"/>
          <w:lang w:bidi="ru-RU"/>
        </w:rPr>
      </w:pPr>
    </w:p>
    <w:p w:rsidR="00536C20" w:rsidRPr="00536C20" w:rsidRDefault="00536C20" w:rsidP="00536C20">
      <w:pPr>
        <w:tabs>
          <w:tab w:val="left" w:pos="7329"/>
        </w:tabs>
        <w:ind w:firstLine="567"/>
        <w:jc w:val="both"/>
        <w:rPr>
          <w:b/>
        </w:rPr>
      </w:pPr>
    </w:p>
    <w:p w:rsidR="00536C20" w:rsidRPr="00536C20" w:rsidRDefault="00536C20" w:rsidP="00536C20">
      <w:pPr>
        <w:tabs>
          <w:tab w:val="left" w:pos="7329"/>
        </w:tabs>
        <w:ind w:firstLine="567"/>
        <w:jc w:val="both"/>
        <w:rPr>
          <w:b/>
        </w:rPr>
      </w:pPr>
    </w:p>
    <w:p w:rsidR="00536C20" w:rsidRPr="00536C20" w:rsidRDefault="00536C20" w:rsidP="00536C20">
      <w:pPr>
        <w:keepNext/>
        <w:ind w:firstLine="709"/>
        <w:jc w:val="both"/>
        <w:outlineLvl w:val="1"/>
        <w:rPr>
          <w:rFonts w:cs="Arial"/>
          <w:b/>
          <w:lang w:eastAsia="en-US"/>
        </w:rPr>
      </w:pPr>
      <w:r w:rsidRPr="00536C20">
        <w:rPr>
          <w:rFonts w:cs="Arial"/>
          <w:b/>
          <w:lang w:eastAsia="en-US"/>
        </w:rPr>
        <w:t>3.2.2. Интернет-ресурсы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</w:pPr>
      <w:r w:rsidRPr="001E777D">
        <w:rPr>
          <w:sz w:val="27"/>
          <w:szCs w:val="27"/>
        </w:rPr>
        <w:t>ЛИЦЕНЗИОННЫЙ ДОГОВОР № 10016/23П на предоставление доступа к цифровому образовательному ресурсу IPR</w:t>
      </w:r>
      <w:r w:rsidRPr="001E777D">
        <w:rPr>
          <w:sz w:val="27"/>
          <w:szCs w:val="27"/>
          <w:lang w:val="en-US"/>
        </w:rPr>
        <w:t>smart</w:t>
      </w:r>
      <w:r w:rsidRPr="001E777D">
        <w:rPr>
          <w:sz w:val="27"/>
          <w:szCs w:val="27"/>
        </w:rPr>
        <w:t xml:space="preserve"> </w:t>
      </w:r>
      <w:r w:rsidRPr="001E777D">
        <w:t>от 18.01.2023 г. (срок договора с 09.02.2023 г. до 09.02.2026 г.)</w:t>
      </w:r>
      <w:r w:rsidRPr="001E777D">
        <w:rPr>
          <w:sz w:val="18"/>
          <w:szCs w:val="18"/>
        </w:rPr>
        <w:t xml:space="preserve"> ( </w:t>
      </w:r>
      <w:hyperlink r:id="rId8" w:history="1">
        <w:r w:rsidRPr="001E777D">
          <w:t>www.iprbookshop.ru</w:t>
        </w:r>
      </w:hyperlink>
      <w:r w:rsidRPr="001E777D">
        <w:t xml:space="preserve"> )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t>ЛИЦЕНЗИОННЫЙ ДОГОВОР № 6654 на оказание услуг по предоставлению доступа к «Образовательной платформе ЮРАЙТ» от  25.06.2024 г. ( срок действия с 06.08.2024 по 05.08.2025). (</w:t>
      </w:r>
      <w:hyperlink r:id="rId9" w:history="1">
        <w:r w:rsidRPr="001E777D">
          <w:t>https://urait.ru/</w:t>
        </w:r>
      </w:hyperlink>
      <w:r w:rsidRPr="001E777D">
        <w:t>)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>ЛИЦЕНЗИОННЫЙ ДОГОВОР  на предоставление права использования программного обеспечения ЭБС «Лань» от 03.02.2025г. ( срок действия с 09.02.2025г. по 08.02.2026г)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>Договор о сотрудничестве с НГПУ от 21.07.2016г. МЭБ (Межвузовская электронная библиотека) НГПУ. (</w:t>
      </w:r>
      <w:hyperlink r:id="rId10" w:history="1">
        <w:r w:rsidRPr="001E777D">
          <w:t>https://icdlib.nspu.ru/</w:t>
        </w:r>
      </w:hyperlink>
      <w:r w:rsidRPr="001E777D">
        <w:t xml:space="preserve">) (бессрочно, доступ по </w:t>
      </w:r>
      <w:r w:rsidRPr="001E777D">
        <w:rPr>
          <w:lang w:val="en-US"/>
        </w:rPr>
        <w:t>IP</w:t>
      </w:r>
      <w:r w:rsidRPr="001E777D">
        <w:t>адресам )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 xml:space="preserve">Лицензионный договор </w:t>
      </w:r>
      <w:r w:rsidRPr="001E777D">
        <w:rPr>
          <w:sz w:val="27"/>
          <w:szCs w:val="27"/>
          <w:lang w:val="en-US"/>
        </w:rPr>
        <w:t>SCIENCE</w:t>
      </w:r>
      <w:r w:rsidRPr="001E777D">
        <w:rPr>
          <w:sz w:val="27"/>
          <w:szCs w:val="27"/>
        </w:rPr>
        <w:t xml:space="preserve"> </w:t>
      </w:r>
      <w:r w:rsidRPr="001E777D">
        <w:rPr>
          <w:sz w:val="27"/>
          <w:szCs w:val="27"/>
          <w:lang w:val="en-US"/>
        </w:rPr>
        <w:t>INDEX</w:t>
      </w:r>
      <w:r w:rsidRPr="001E777D">
        <w:rPr>
          <w:sz w:val="27"/>
          <w:szCs w:val="27"/>
        </w:rPr>
        <w:t xml:space="preserve">  № </w:t>
      </w:r>
      <w:r w:rsidRPr="001E777D">
        <w:rPr>
          <w:sz w:val="27"/>
          <w:szCs w:val="27"/>
          <w:lang w:val="en-US"/>
        </w:rPr>
        <w:t>SIO</w:t>
      </w:r>
      <w:r w:rsidRPr="001E777D">
        <w:rPr>
          <w:sz w:val="27"/>
          <w:szCs w:val="27"/>
        </w:rPr>
        <w:t xml:space="preserve"> -4655/2025 от 018.03.2025г. ООО НАУЧНАЯ ЭЛЕКТРОННАЯ БИБЛИОТЕКА </w:t>
      </w:r>
      <w:r w:rsidRPr="001E777D">
        <w:rPr>
          <w:sz w:val="27"/>
          <w:szCs w:val="27"/>
          <w:lang w:val="en-US"/>
        </w:rPr>
        <w:t>eLIBRARY</w:t>
      </w:r>
      <w:r w:rsidRPr="001E777D">
        <w:rPr>
          <w:sz w:val="27"/>
          <w:szCs w:val="27"/>
        </w:rPr>
        <w:t>.</w:t>
      </w:r>
      <w:r w:rsidRPr="001E777D">
        <w:rPr>
          <w:sz w:val="27"/>
          <w:szCs w:val="27"/>
          <w:lang w:val="en-US"/>
        </w:rPr>
        <w:t>RU</w:t>
      </w:r>
      <w:r w:rsidRPr="001E777D">
        <w:rPr>
          <w:sz w:val="27"/>
          <w:szCs w:val="27"/>
        </w:rPr>
        <w:t>6.</w:t>
      </w:r>
    </w:p>
    <w:p w:rsidR="001E777D" w:rsidRPr="001E777D" w:rsidRDefault="001E777D" w:rsidP="001E777D">
      <w:pPr>
        <w:widowControl w:val="0"/>
        <w:numPr>
          <w:ilvl w:val="0"/>
          <w:numId w:val="30"/>
        </w:numPr>
        <w:spacing w:before="100" w:beforeAutospacing="1" w:after="100" w:afterAutospacing="1"/>
        <w:ind w:left="0" w:firstLine="0"/>
        <w:jc w:val="both"/>
        <w:rPr>
          <w:sz w:val="26"/>
          <w:szCs w:val="26"/>
        </w:rPr>
      </w:pPr>
      <w:r w:rsidRPr="001E777D">
        <w:rPr>
          <w:rFonts w:eastAsia="Calibri"/>
          <w:sz w:val="26"/>
          <w:szCs w:val="26"/>
          <w:lang w:eastAsia="en-US"/>
        </w:rPr>
        <w:t>Договор »№ 140/24-гп от 29.03.2024о подключении Центра удаленного доступа к объектам электронного фонда Президентской библиотеки посредством использования информационно-телекоммуникационной сети «Интернет.(</w:t>
      </w:r>
      <w:hyperlink r:id="rId11" w:tgtFrame="_blank" w:history="1">
        <w:r w:rsidRPr="001E777D">
          <w:rPr>
            <w:rFonts w:ascii="Arial" w:eastAsia="Calibri" w:hAnsi="Arial" w:cs="Arial"/>
            <w:bCs/>
            <w:color w:val="0000FF"/>
            <w:sz w:val="21"/>
            <w:szCs w:val="21"/>
            <w:u w:val="single"/>
            <w:shd w:val="clear" w:color="auto" w:fill="FFFFFF"/>
            <w:lang w:eastAsia="en-US"/>
          </w:rPr>
          <w:t>prlib.ru</w:t>
        </w:r>
      </w:hyperlink>
      <w:r w:rsidRPr="001E777D">
        <w:rPr>
          <w:rFonts w:ascii="Arial Unicode MS" w:eastAsia="Calibri" w:hAnsi="Arial Unicode MS" w:cs="Arial Unicode MS"/>
          <w:lang w:eastAsia="en-US"/>
        </w:rPr>
        <w:t>)</w:t>
      </w:r>
    </w:p>
    <w:p w:rsidR="00536C20" w:rsidRPr="00536C20" w:rsidRDefault="00536C20" w:rsidP="00536C20">
      <w:pPr>
        <w:keepNext/>
        <w:ind w:firstLine="709"/>
        <w:jc w:val="both"/>
        <w:outlineLvl w:val="1"/>
        <w:rPr>
          <w:rFonts w:cs="Arial"/>
          <w:b/>
          <w:lang w:eastAsia="en-US"/>
        </w:rPr>
      </w:pPr>
    </w:p>
    <w:p w:rsidR="00536C20" w:rsidRPr="00536C20" w:rsidRDefault="00536C20" w:rsidP="00536C20">
      <w:pPr>
        <w:widowControl w:val="0"/>
        <w:tabs>
          <w:tab w:val="left" w:pos="0"/>
          <w:tab w:val="left" w:pos="426"/>
        </w:tabs>
        <w:ind w:left="709"/>
        <w:contextualSpacing/>
        <w:jc w:val="both"/>
        <w:rPr>
          <w:rFonts w:cs="Arial"/>
          <w:i/>
          <w:iCs/>
          <w:lang w:bidi="ru-RU"/>
        </w:rPr>
      </w:pPr>
      <w:r w:rsidRPr="00536C20">
        <w:rPr>
          <w:rFonts w:cs="Arial"/>
          <w:b/>
          <w:bCs/>
          <w:lang w:bidi="ru-RU"/>
        </w:rPr>
        <w:t xml:space="preserve">3.3. Материально-техническое обеспечение дисциплины </w:t>
      </w:r>
    </w:p>
    <w:p w:rsidR="00536C20" w:rsidRPr="00536C20" w:rsidRDefault="00536C20" w:rsidP="00536C20">
      <w:pPr>
        <w:widowControl w:val="0"/>
        <w:tabs>
          <w:tab w:val="left" w:pos="373"/>
        </w:tabs>
        <w:ind w:left="450"/>
        <w:contextualSpacing/>
        <w:rPr>
          <w:rFonts w:cs="Arial"/>
          <w:i/>
          <w:iCs/>
          <w:lang w:bidi="ru-RU"/>
        </w:rPr>
      </w:pPr>
    </w:p>
    <w:p w:rsidR="00536C20" w:rsidRDefault="00536C20" w:rsidP="00536C20">
      <w:pPr>
        <w:widowControl w:val="0"/>
        <w:spacing w:line="276" w:lineRule="auto"/>
        <w:ind w:firstLine="709"/>
        <w:contextualSpacing/>
        <w:jc w:val="both"/>
        <w:rPr>
          <w:rFonts w:cs="Arial"/>
          <w:lang w:bidi="ru-RU"/>
        </w:rPr>
      </w:pPr>
      <w:r w:rsidRPr="00536C20">
        <w:rPr>
          <w:rFonts w:cs="Arial"/>
          <w:lang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75012F" w:rsidRPr="00536C20" w:rsidRDefault="0075012F" w:rsidP="00536C20">
      <w:pPr>
        <w:widowControl w:val="0"/>
        <w:spacing w:line="276" w:lineRule="auto"/>
        <w:ind w:firstLine="709"/>
        <w:contextualSpacing/>
        <w:jc w:val="both"/>
        <w:rPr>
          <w:rFonts w:cs="Arial"/>
          <w:lang w:bidi="ru-RU"/>
        </w:rPr>
      </w:pPr>
    </w:p>
    <w:p w:rsidR="00536C20" w:rsidRPr="00536C20" w:rsidRDefault="00536C20" w:rsidP="00536C20">
      <w:pPr>
        <w:widowControl w:val="0"/>
        <w:spacing w:line="276" w:lineRule="auto"/>
        <w:ind w:firstLine="709"/>
        <w:contextualSpacing/>
        <w:jc w:val="both"/>
        <w:rPr>
          <w:rFonts w:cs="Arial"/>
          <w:i/>
          <w:lang w:bidi="ru-RU"/>
        </w:rPr>
      </w:pPr>
      <w:r w:rsidRPr="00536C20">
        <w:rPr>
          <w:rFonts w:cs="Arial"/>
          <w:i/>
          <w:lang w:bidi="ru-RU"/>
        </w:rPr>
        <w:t xml:space="preserve">                                                                                                                                    Таблица 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3567"/>
        <w:gridCol w:w="3362"/>
      </w:tblGrid>
      <w:tr w:rsidR="00536C20" w:rsidRPr="00536C20" w:rsidTr="0068645F">
        <w:tc>
          <w:tcPr>
            <w:tcW w:w="2969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3373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Адрес (местоположение)</w:t>
            </w:r>
          </w:p>
        </w:tc>
      </w:tr>
      <w:tr w:rsidR="00536C20" w:rsidRPr="00536C20" w:rsidTr="0068645F">
        <w:tc>
          <w:tcPr>
            <w:tcW w:w="9923" w:type="dxa"/>
            <w:gridSpan w:val="3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jc w:val="center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Аудитории для проведения лекционных занятий</w:t>
            </w:r>
          </w:p>
        </w:tc>
      </w:tr>
      <w:tr w:rsidR="00536C20" w:rsidRPr="00536C20" w:rsidTr="0068645F">
        <w:tc>
          <w:tcPr>
            <w:tcW w:w="2969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Лекционные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аудитории</w:t>
            </w: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- ауд. 2-08, 2-02, 2-03</w:t>
            </w:r>
          </w:p>
        </w:tc>
        <w:tc>
          <w:tcPr>
            <w:tcW w:w="3581" w:type="dxa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373" w:type="dxa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Уч. корпус №2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536C20" w:rsidRPr="00536C20" w:rsidTr="0068645F">
        <w:tc>
          <w:tcPr>
            <w:tcW w:w="9923" w:type="dxa"/>
            <w:gridSpan w:val="3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Аудитории для проведения практических занятий, контроля успеваемости</w:t>
            </w:r>
          </w:p>
        </w:tc>
      </w:tr>
      <w:tr w:rsidR="00536C20" w:rsidRPr="00536C20" w:rsidTr="0068645F">
        <w:tc>
          <w:tcPr>
            <w:tcW w:w="2969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Компьютерный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класс</w:t>
            </w: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- ауд. 1-02</w:t>
            </w:r>
          </w:p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3581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</w:t>
            </w: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lastRenderedPageBreak/>
              <w:t xml:space="preserve">проектор, экран, акустическая система. </w:t>
            </w:r>
          </w:p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3373" w:type="dxa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Уч. корпус №2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536C20" w:rsidRPr="00536C20" w:rsidTr="0068645F">
        <w:tc>
          <w:tcPr>
            <w:tcW w:w="2969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Аудитории для</w:t>
            </w:r>
          </w:p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практических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занятий</w:t>
            </w: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- ауд. 2-04, 205, 2-06, 2-09, 2-10</w:t>
            </w:r>
          </w:p>
        </w:tc>
        <w:tc>
          <w:tcPr>
            <w:tcW w:w="3581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373" w:type="dxa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Уч. корпус №2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536C20" w:rsidRPr="00536C20" w:rsidTr="0068645F">
        <w:tc>
          <w:tcPr>
            <w:tcW w:w="9923" w:type="dxa"/>
            <w:gridSpan w:val="3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jc w:val="center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Помещения для самостоятельной работы</w:t>
            </w:r>
          </w:p>
        </w:tc>
      </w:tr>
      <w:tr w:rsidR="00536C20" w:rsidRPr="00536C20" w:rsidTr="0068645F">
        <w:tc>
          <w:tcPr>
            <w:tcW w:w="2969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536C20" w:rsidRPr="00536C20" w:rsidRDefault="00536C20" w:rsidP="00536C20">
            <w:pPr>
              <w:autoSpaceDE w:val="0"/>
              <w:autoSpaceDN w:val="0"/>
              <w:adjustRightInd w:val="0"/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sz w:val="20"/>
                <w:szCs w:val="20"/>
                <w:lang w:eastAsia="en-US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3373" w:type="dxa"/>
            <w:shd w:val="clear" w:color="auto" w:fill="auto"/>
          </w:tcPr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Электронный читальный зал. этаж 1 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Библиотечно-компьютерный центр</w:t>
            </w:r>
          </w:p>
          <w:p w:rsidR="00536C20" w:rsidRPr="00536C20" w:rsidRDefault="00536C20" w:rsidP="00536C20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536C20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г. Грозный, ул. Субры Кишиевой, 33</w:t>
            </w:r>
          </w:p>
        </w:tc>
      </w:tr>
    </w:tbl>
    <w:p w:rsidR="00536C20" w:rsidRPr="00536C20" w:rsidRDefault="00536C20" w:rsidP="00536C20">
      <w:pPr>
        <w:spacing w:line="259" w:lineRule="auto"/>
        <w:contextualSpacing/>
        <w:rPr>
          <w:rFonts w:eastAsia="Calibri" w:cs="Arial"/>
          <w:b/>
          <w:lang w:eastAsia="en-US"/>
        </w:rPr>
      </w:pPr>
    </w:p>
    <w:p w:rsidR="00A517F2" w:rsidRPr="004E4823" w:rsidRDefault="00A517F2" w:rsidP="00A517F2">
      <w:pPr>
        <w:tabs>
          <w:tab w:val="left" w:pos="426"/>
          <w:tab w:val="left" w:pos="1134"/>
        </w:tabs>
        <w:ind w:firstLine="709"/>
        <w:jc w:val="both"/>
        <w:rPr>
          <w:rFonts w:eastAsia="Calibri"/>
          <w:b/>
          <w:lang w:eastAsia="en-US"/>
        </w:rPr>
      </w:pPr>
    </w:p>
    <w:p w:rsidR="004025A3" w:rsidRPr="003A6AAC" w:rsidRDefault="004025A3" w:rsidP="004025A3">
      <w:pPr>
        <w:tabs>
          <w:tab w:val="left" w:pos="426"/>
          <w:tab w:val="left" w:pos="1134"/>
        </w:tabs>
        <w:ind w:firstLine="709"/>
        <w:jc w:val="both"/>
        <w:rPr>
          <w:b/>
          <w:bCs/>
          <w:smallCaps/>
        </w:rPr>
      </w:pPr>
      <w:r w:rsidRPr="003A6AAC">
        <w:rPr>
          <w:rFonts w:eastAsia="Calibri"/>
          <w:b/>
          <w:lang w:eastAsia="en-US"/>
        </w:rPr>
        <w:t xml:space="preserve">4. КОНТРОЛЬ И ОЦЕНКА РЕЗУЛЬТАТОВ ОСВОЕНИЯ ДИСЦИПЛИНЫ </w:t>
      </w:r>
    </w:p>
    <w:p w:rsidR="004025A3" w:rsidRPr="003A6AAC" w:rsidRDefault="004025A3" w:rsidP="004025A3">
      <w:pPr>
        <w:tabs>
          <w:tab w:val="left" w:pos="426"/>
          <w:tab w:val="left" w:pos="1134"/>
        </w:tabs>
        <w:ind w:left="360"/>
        <w:contextualSpacing/>
        <w:jc w:val="both"/>
        <w:rPr>
          <w:b/>
          <w:bCs/>
          <w:smallCaps/>
        </w:rPr>
      </w:pPr>
    </w:p>
    <w:p w:rsidR="004025A3" w:rsidRPr="003A6AAC" w:rsidRDefault="004025A3" w:rsidP="004025A3">
      <w:pPr>
        <w:numPr>
          <w:ilvl w:val="1"/>
          <w:numId w:val="25"/>
        </w:numPr>
        <w:tabs>
          <w:tab w:val="left" w:pos="426"/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smallCaps/>
        </w:rPr>
      </w:pPr>
      <w:r w:rsidRPr="003A6AAC">
        <w:rPr>
          <w:b/>
          <w:bCs/>
          <w:smallCaps/>
        </w:rPr>
        <w:t xml:space="preserve"> Фонд оценочных средств</w:t>
      </w:r>
    </w:p>
    <w:p w:rsidR="004025A3" w:rsidRPr="003A6AAC" w:rsidRDefault="004025A3" w:rsidP="004025A3">
      <w:pPr>
        <w:tabs>
          <w:tab w:val="left" w:pos="426"/>
          <w:tab w:val="left" w:pos="1134"/>
        </w:tabs>
        <w:jc w:val="both"/>
        <w:rPr>
          <w:rFonts w:eastAsia="Calibri"/>
          <w:lang w:eastAsia="en-US"/>
        </w:rPr>
      </w:pPr>
    </w:p>
    <w:p w:rsidR="004025A3" w:rsidRPr="003A6AAC" w:rsidRDefault="004025A3" w:rsidP="004025A3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3A6AAC">
        <w:rPr>
          <w:rFonts w:eastAsia="Calibri"/>
          <w:lang w:eastAsia="en-US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4025A3" w:rsidRPr="003A6AAC" w:rsidRDefault="004025A3" w:rsidP="004025A3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</w:p>
    <w:p w:rsidR="004025A3" w:rsidRPr="003A6AAC" w:rsidRDefault="004025A3" w:rsidP="004025A3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</w:p>
    <w:p w:rsidR="004025A3" w:rsidRPr="003A6AAC" w:rsidRDefault="004025A3" w:rsidP="004025A3">
      <w:pPr>
        <w:numPr>
          <w:ilvl w:val="2"/>
          <w:numId w:val="25"/>
        </w:numPr>
        <w:tabs>
          <w:tab w:val="left" w:pos="426"/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smallCaps/>
        </w:rPr>
      </w:pPr>
      <w:bookmarkStart w:id="12" w:name="_Hlk102599187"/>
      <w:r w:rsidRPr="003A6AAC">
        <w:rPr>
          <w:b/>
          <w:bCs/>
          <w:smallCaps/>
        </w:rPr>
        <w:t xml:space="preserve">Характеристика оценочных средств – </w:t>
      </w:r>
      <w:r w:rsidR="00536C20">
        <w:rPr>
          <w:b/>
          <w:bCs/>
          <w:smallCaps/>
        </w:rPr>
        <w:t>4</w:t>
      </w:r>
      <w:r w:rsidRPr="003A6AAC">
        <w:rPr>
          <w:b/>
          <w:bCs/>
          <w:smallCaps/>
        </w:rPr>
        <w:t xml:space="preserve"> семестр</w:t>
      </w:r>
    </w:p>
    <w:p w:rsidR="004025A3" w:rsidRPr="003A6AAC" w:rsidRDefault="004025A3" w:rsidP="004025A3">
      <w:pPr>
        <w:widowControl w:val="0"/>
        <w:ind w:left="4" w:right="14"/>
        <w:contextualSpacing/>
        <w:jc w:val="right"/>
        <w:rPr>
          <w:i/>
          <w:iCs/>
          <w:lang w:val="en-US" w:bidi="ru-RU"/>
        </w:rPr>
      </w:pPr>
      <w:r w:rsidRPr="003A6AAC">
        <w:rPr>
          <w:i/>
          <w:iCs/>
          <w:lang w:bidi="ru-RU"/>
        </w:rPr>
        <w:t>Таблица 8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119"/>
        <w:gridCol w:w="2002"/>
        <w:gridCol w:w="1882"/>
        <w:gridCol w:w="1944"/>
      </w:tblGrid>
      <w:tr w:rsidR="004025A3" w:rsidRPr="003A6AAC" w:rsidTr="00637AC3">
        <w:trPr>
          <w:trHeight w:val="420"/>
        </w:trPr>
        <w:tc>
          <w:tcPr>
            <w:tcW w:w="672" w:type="dxa"/>
            <w:vMerge w:val="restart"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sz w:val="20"/>
                <w:szCs w:val="20"/>
              </w:rPr>
              <w:t>№ п\п</w:t>
            </w:r>
          </w:p>
        </w:tc>
        <w:tc>
          <w:tcPr>
            <w:tcW w:w="3119" w:type="dxa"/>
            <w:vMerge w:val="restart"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color w:val="000000"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5A3" w:rsidRPr="003A6AAC" w:rsidRDefault="004025A3" w:rsidP="00637AC3">
            <w:pPr>
              <w:ind w:left="-84"/>
              <w:jc w:val="center"/>
              <w:rPr>
                <w:b/>
                <w:color w:val="000000"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5A3" w:rsidRPr="003A6AAC" w:rsidRDefault="004025A3" w:rsidP="00637A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4025A3" w:rsidRPr="003A6AAC" w:rsidTr="00637AC3">
        <w:trPr>
          <w:trHeight w:val="230"/>
        </w:trPr>
        <w:tc>
          <w:tcPr>
            <w:tcW w:w="672" w:type="dxa"/>
            <w:vMerge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25A3" w:rsidRPr="003A6AAC" w:rsidRDefault="004025A3" w:rsidP="00637AC3">
            <w:pPr>
              <w:ind w:left="-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25A3" w:rsidRPr="003A6AAC" w:rsidRDefault="004025A3" w:rsidP="00637AC3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4E499F" w:rsidRPr="003A6AAC" w:rsidTr="00FB5A41">
        <w:trPr>
          <w:trHeight w:val="1220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3119" w:type="dxa"/>
          </w:tcPr>
          <w:p w:rsidR="004E499F" w:rsidRPr="00A31D0F" w:rsidRDefault="004E499F" w:rsidP="004E499F">
            <w:pPr>
              <w:jc w:val="both"/>
              <w:rPr>
                <w:lang w:bidi="ru-RU"/>
              </w:rPr>
            </w:pPr>
            <w:r>
              <w:t>Конституция Российской Федерации как основа правового регулирования в сфере образования</w:t>
            </w:r>
          </w:p>
        </w:tc>
        <w:tc>
          <w:tcPr>
            <w:tcW w:w="2002" w:type="dxa"/>
          </w:tcPr>
          <w:p w:rsidR="004E499F" w:rsidRPr="003A6AAC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 (этап усвоения промежуточный)</w:t>
            </w:r>
          </w:p>
          <w:p w:rsidR="004E499F" w:rsidRPr="003A6AAC" w:rsidRDefault="004E499F" w:rsidP="004E499F">
            <w:pPr>
              <w:spacing w:line="259" w:lineRule="auto"/>
              <w:ind w:left="-84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Индикаторы: </w:t>
            </w: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-1.1, УК-1.2.</w:t>
            </w: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Pr="003A6AAC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ситуационных заданий</w:t>
            </w:r>
          </w:p>
        </w:tc>
        <w:tc>
          <w:tcPr>
            <w:tcW w:w="1944" w:type="dxa"/>
          </w:tcPr>
          <w:p w:rsidR="004E499F" w:rsidRPr="003A6AAC" w:rsidRDefault="004E499F" w:rsidP="004E499F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 xml:space="preserve">Вопросы для подготовки к </w:t>
            </w:r>
            <w:r>
              <w:rPr>
                <w:sz w:val="20"/>
                <w:szCs w:val="20"/>
              </w:rPr>
              <w:t>зачету</w:t>
            </w:r>
            <w:r w:rsidRPr="003A6AAC">
              <w:rPr>
                <w:sz w:val="20"/>
                <w:szCs w:val="20"/>
              </w:rPr>
              <w:t xml:space="preserve"> </w:t>
            </w:r>
          </w:p>
        </w:tc>
      </w:tr>
      <w:tr w:rsidR="004E499F" w:rsidRPr="003A6AAC" w:rsidTr="0068645F">
        <w:trPr>
          <w:trHeight w:val="272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Нормативно-правовое обеспечение модернизации российского педагогического</w:t>
            </w:r>
          </w:p>
          <w:p w:rsidR="004E499F" w:rsidRPr="00A31D0F" w:rsidRDefault="004E499F" w:rsidP="004E499F">
            <w:pPr>
              <w:jc w:val="both"/>
              <w:rPr>
                <w:rFonts w:eastAsia="TimesNewRomanPSMT"/>
                <w:bCs/>
                <w:lang w:eastAsia="en-US"/>
              </w:rPr>
            </w:pPr>
            <w:r>
              <w:t>образования</w:t>
            </w:r>
          </w:p>
        </w:tc>
        <w:tc>
          <w:tcPr>
            <w:tcW w:w="2002" w:type="dxa"/>
          </w:tcPr>
          <w:p w:rsidR="004E499F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Pr="005C450D" w:rsidRDefault="004E499F" w:rsidP="004E499F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ситуационных заданий</w:t>
            </w:r>
          </w:p>
        </w:tc>
        <w:tc>
          <w:tcPr>
            <w:tcW w:w="1944" w:type="dxa"/>
          </w:tcPr>
          <w:p w:rsidR="004E499F" w:rsidRPr="003A6AAC" w:rsidRDefault="004E499F" w:rsidP="004E499F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 xml:space="preserve">Вопросы для подготовки к </w:t>
            </w:r>
            <w:r>
              <w:rPr>
                <w:sz w:val="20"/>
                <w:szCs w:val="20"/>
              </w:rPr>
              <w:t>зачету</w:t>
            </w:r>
          </w:p>
        </w:tc>
      </w:tr>
      <w:tr w:rsidR="004E499F" w:rsidRPr="003A6AAC" w:rsidTr="00FB5A41">
        <w:trPr>
          <w:trHeight w:val="698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Образовательные правоотношения в системе непрерывного образования.</w:t>
            </w:r>
          </w:p>
        </w:tc>
        <w:tc>
          <w:tcPr>
            <w:tcW w:w="2002" w:type="dxa"/>
          </w:tcPr>
          <w:p w:rsidR="004E499F" w:rsidRPr="003A6AAC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 (этап усвоения промежуточный)</w:t>
            </w:r>
          </w:p>
          <w:p w:rsidR="004E499F" w:rsidRPr="007D6C6F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Индикаторы: </w:t>
            </w: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-1.1, УК-1.2</w:t>
            </w: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Default="004E499F" w:rsidP="004E499F">
            <w:r w:rsidRPr="0005158B">
              <w:rPr>
                <w:sz w:val="20"/>
                <w:szCs w:val="20"/>
              </w:rPr>
              <w:t>ситуационных заданий</w:t>
            </w:r>
          </w:p>
        </w:tc>
        <w:tc>
          <w:tcPr>
            <w:tcW w:w="1944" w:type="dxa"/>
          </w:tcPr>
          <w:p w:rsidR="004E499F" w:rsidRDefault="004E499F" w:rsidP="004E499F">
            <w:r w:rsidRPr="00E029BF">
              <w:rPr>
                <w:sz w:val="20"/>
                <w:szCs w:val="20"/>
              </w:rPr>
              <w:t xml:space="preserve">Вопросы для подготовки к зачету </w:t>
            </w:r>
          </w:p>
        </w:tc>
      </w:tr>
      <w:tr w:rsidR="004E499F" w:rsidRPr="003A6AAC" w:rsidTr="0068645F">
        <w:trPr>
          <w:trHeight w:val="70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>
              <w:t>Нормативно-правовые и организационные основы деятельности образовательных</w:t>
            </w:r>
          </w:p>
          <w:p w:rsidR="004E499F" w:rsidRDefault="004E499F" w:rsidP="004E499F">
            <w:pPr>
              <w:jc w:val="both"/>
            </w:pPr>
            <w:r>
              <w:t>учреждений</w:t>
            </w:r>
          </w:p>
        </w:tc>
        <w:tc>
          <w:tcPr>
            <w:tcW w:w="2002" w:type="dxa"/>
          </w:tcPr>
          <w:p w:rsidR="004E499F" w:rsidRPr="003A6AAC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 (этап усвоения промежуточный)</w:t>
            </w:r>
          </w:p>
          <w:p w:rsidR="004E499F" w:rsidRPr="003A6AAC" w:rsidRDefault="004E499F" w:rsidP="004E499F">
            <w:pPr>
              <w:spacing w:line="259" w:lineRule="auto"/>
              <w:ind w:left="-84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Индикаторы: </w:t>
            </w: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-1.1, УК-1.2.</w:t>
            </w: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Pr="005C450D" w:rsidRDefault="004E499F" w:rsidP="004E499F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ситуационных заданий</w:t>
            </w:r>
          </w:p>
        </w:tc>
        <w:tc>
          <w:tcPr>
            <w:tcW w:w="1944" w:type="dxa"/>
          </w:tcPr>
          <w:p w:rsidR="004E499F" w:rsidRDefault="004E499F" w:rsidP="004E499F">
            <w:r w:rsidRPr="00E029BF">
              <w:rPr>
                <w:sz w:val="20"/>
                <w:szCs w:val="20"/>
              </w:rPr>
              <w:t xml:space="preserve">Вопросы для подготовки к зачету </w:t>
            </w:r>
          </w:p>
        </w:tc>
      </w:tr>
      <w:tr w:rsidR="004E499F" w:rsidRPr="003A6AAC" w:rsidTr="0068645F">
        <w:trPr>
          <w:trHeight w:val="70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596242">
              <w:t>Управление системой образования</w:t>
            </w:r>
          </w:p>
        </w:tc>
        <w:tc>
          <w:tcPr>
            <w:tcW w:w="2002" w:type="dxa"/>
          </w:tcPr>
          <w:p w:rsidR="004E499F" w:rsidRPr="003A6AAC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 (этап усвоения промежуточный)</w:t>
            </w:r>
          </w:p>
          <w:p w:rsidR="004E499F" w:rsidRPr="003A6AAC" w:rsidRDefault="004E499F" w:rsidP="004E499F">
            <w:pPr>
              <w:spacing w:line="259" w:lineRule="auto"/>
              <w:ind w:left="-84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Индикаторы: </w:t>
            </w: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-1.1, УК-1.2.</w:t>
            </w: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lastRenderedPageBreak/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Default="004E499F" w:rsidP="004E499F">
            <w:r w:rsidRPr="0005158B">
              <w:rPr>
                <w:sz w:val="20"/>
                <w:szCs w:val="20"/>
              </w:rPr>
              <w:t xml:space="preserve">ситуационных </w:t>
            </w:r>
            <w:r w:rsidRPr="0005158B">
              <w:rPr>
                <w:sz w:val="20"/>
                <w:szCs w:val="20"/>
              </w:rPr>
              <w:lastRenderedPageBreak/>
              <w:t>заданий</w:t>
            </w:r>
          </w:p>
        </w:tc>
        <w:tc>
          <w:tcPr>
            <w:tcW w:w="1944" w:type="dxa"/>
          </w:tcPr>
          <w:p w:rsidR="004E499F" w:rsidRDefault="004E499F" w:rsidP="004E499F">
            <w:r w:rsidRPr="00E029BF">
              <w:rPr>
                <w:sz w:val="20"/>
                <w:szCs w:val="20"/>
              </w:rPr>
              <w:lastRenderedPageBreak/>
              <w:t xml:space="preserve">Вопросы для подготовки к зачету </w:t>
            </w:r>
          </w:p>
        </w:tc>
      </w:tr>
      <w:tr w:rsidR="004E499F" w:rsidRPr="003A6AAC" w:rsidTr="0068645F">
        <w:trPr>
          <w:trHeight w:val="70"/>
        </w:trPr>
        <w:tc>
          <w:tcPr>
            <w:tcW w:w="672" w:type="dxa"/>
          </w:tcPr>
          <w:p w:rsidR="004E499F" w:rsidRPr="003A6AAC" w:rsidRDefault="004E499F" w:rsidP="004E49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99F" w:rsidRDefault="004E499F" w:rsidP="004E499F">
            <w:pPr>
              <w:jc w:val="both"/>
            </w:pPr>
            <w:r w:rsidRPr="00596242">
              <w:t>Государственный и государственно-</w:t>
            </w:r>
          </w:p>
          <w:p w:rsidR="004E499F" w:rsidRDefault="004E499F" w:rsidP="004E499F">
            <w:r>
              <w:t>общественный контроль образовательной и научной деятельности образовательных</w:t>
            </w:r>
          </w:p>
          <w:p w:rsidR="004E499F" w:rsidRPr="00596242" w:rsidRDefault="004E499F" w:rsidP="004E499F">
            <w:r>
              <w:t>учреждений</w:t>
            </w:r>
          </w:p>
        </w:tc>
        <w:tc>
          <w:tcPr>
            <w:tcW w:w="2002" w:type="dxa"/>
          </w:tcPr>
          <w:p w:rsidR="004E499F" w:rsidRPr="003A6AAC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 (этап усвоения промежуточный)</w:t>
            </w:r>
          </w:p>
          <w:p w:rsidR="004E499F" w:rsidRDefault="004E499F" w:rsidP="004E499F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Индикаторы: </w:t>
            </w:r>
            <w:r>
              <w:rPr>
                <w:rFonts w:eastAsia="Calibri"/>
                <w:sz w:val="20"/>
                <w:szCs w:val="20"/>
                <w:lang w:eastAsia="en-US"/>
              </w:rPr>
              <w:t>ОПК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-1.1, УК-1.2</w:t>
            </w:r>
          </w:p>
          <w:p w:rsidR="004E499F" w:rsidRPr="007D6C6F" w:rsidRDefault="004E499F" w:rsidP="004E499F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</w:tcPr>
          <w:p w:rsidR="004E499F" w:rsidRPr="0005158B" w:rsidRDefault="004E499F" w:rsidP="004E499F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решение кейс</w:t>
            </w:r>
            <w:r>
              <w:rPr>
                <w:sz w:val="20"/>
                <w:szCs w:val="20"/>
              </w:rPr>
              <w:t xml:space="preserve"> </w:t>
            </w:r>
            <w:r w:rsidRPr="0005158B">
              <w:rPr>
                <w:sz w:val="20"/>
                <w:szCs w:val="20"/>
              </w:rPr>
              <w:t>задачи; выполнение</w:t>
            </w:r>
          </w:p>
          <w:p w:rsidR="004E499F" w:rsidRPr="005C450D" w:rsidRDefault="004E499F" w:rsidP="004E499F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05158B">
              <w:rPr>
                <w:sz w:val="20"/>
                <w:szCs w:val="20"/>
              </w:rPr>
              <w:t>ситуационных заданий</w:t>
            </w:r>
          </w:p>
        </w:tc>
        <w:tc>
          <w:tcPr>
            <w:tcW w:w="1944" w:type="dxa"/>
          </w:tcPr>
          <w:p w:rsidR="004E499F" w:rsidRDefault="004E499F" w:rsidP="004E499F">
            <w:r w:rsidRPr="00E029BF">
              <w:rPr>
                <w:sz w:val="20"/>
                <w:szCs w:val="20"/>
              </w:rPr>
              <w:t xml:space="preserve">Вопросы для подготовки к зачету </w:t>
            </w:r>
          </w:p>
        </w:tc>
      </w:tr>
      <w:bookmarkEnd w:id="12"/>
    </w:tbl>
    <w:p w:rsidR="004025A3" w:rsidRPr="003A6AAC" w:rsidRDefault="004025A3" w:rsidP="004025A3">
      <w:pPr>
        <w:widowControl w:val="0"/>
        <w:tabs>
          <w:tab w:val="left" w:pos="567"/>
        </w:tabs>
        <w:ind w:left="709"/>
        <w:contextualSpacing/>
        <w:jc w:val="both"/>
        <w:outlineLvl w:val="1"/>
        <w:rPr>
          <w:b/>
          <w:bCs/>
          <w:sz w:val="20"/>
          <w:szCs w:val="20"/>
          <w:lang w:bidi="ru-RU"/>
        </w:rPr>
      </w:pPr>
    </w:p>
    <w:p w:rsidR="004025A3" w:rsidRDefault="004025A3" w:rsidP="004025A3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b/>
          <w:sz w:val="24"/>
          <w:szCs w:val="24"/>
          <w:lang w:val="x-none"/>
        </w:rPr>
      </w:pPr>
    </w:p>
    <w:p w:rsidR="00FE20B7" w:rsidRPr="00606476" w:rsidRDefault="00FE20B7" w:rsidP="00FE20B7">
      <w:pPr>
        <w:tabs>
          <w:tab w:val="left" w:pos="426"/>
        </w:tabs>
        <w:ind w:firstLine="709"/>
      </w:pPr>
      <w:r w:rsidRPr="00606476">
        <w:rPr>
          <w:b/>
          <w:bCs/>
        </w:rPr>
        <w:t>4.2. Оценочные средства для проведения текущего контроля успеваемости</w:t>
      </w:r>
    </w:p>
    <w:p w:rsidR="00FE20B7" w:rsidRPr="00F01BF3" w:rsidRDefault="00FE20B7" w:rsidP="00FE20B7">
      <w:pPr>
        <w:tabs>
          <w:tab w:val="left" w:pos="7329"/>
        </w:tabs>
        <w:ind w:firstLine="567"/>
        <w:jc w:val="center"/>
        <w:rPr>
          <w:b/>
        </w:rPr>
      </w:pPr>
    </w:p>
    <w:p w:rsidR="005D28C9" w:rsidRDefault="00D376EE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ab/>
      </w:r>
      <w:r w:rsidR="005D28C9">
        <w:t xml:space="preserve">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1. Роль и задачи образования в современном обществе.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2. Роль государства в становлении и развитии системы образования. Система государственных органов управления образованием.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3. Основные элементы системы образования и их взаимодействие.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4. Конституция РФ как основа правового регулирования сферы образования.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5. Основные положения Конвенции о правах ребенка.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6. Основные права ребенка и формы их правовой защиты в законодательстве Российской Федерации.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7. Основные положения Федерального закона «Об образовании в Российской Федерации».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8. Основные положения Федерального закона «Об основных гарантиях ребенка в Российской Федерации».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9. Основные законодательные акты в сфере образования.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10. Типы и виды образовательных учреждений. Автономия образовательных учреждений.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11. Права и обязанности образовательных организаций. Ответственность образовательных организаций перед личностью, обществом, государством.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12. Назначение и структура федеральных государственных образовательных стандартов (на примере ФГОС ДО).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13. Высшие учебные заведения, их задачи и структура. Автономия вузов.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14. Характеристика зарубежных образовательных систем (на примере одной страны Западной Европы или Северной Америки)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15. Особенности правового регулирования трудовых отношений в сфере образования.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16. Правовой статус образовательных организаций.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17. Право на образование: проблемы его реализации.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18. Общая характеристика международных правовых актов в сфере образования (На примере документов: Всеобщая декларация прав человека, Конвенция ООН о правах ребенка).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19. Непрерывность и преемственность образовательных программ различного уровня.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20. Интеграция российской системы образования в европейское образовательное пространство 21. Структура и нормативно-правовое обеспечение послевузовского профессионального образования.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22. Модернизация и развитие образовательной системы в Российской Федерации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t xml:space="preserve">23. Система государственного контроля в сфере образования. Лицензирование, аттестация, аккредитация образовательных учреждений. </w:t>
      </w:r>
    </w:p>
    <w:p w:rsidR="005D28C9" w:rsidRDefault="005D28C9" w:rsidP="00D376EE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</w:pPr>
      <w:r>
        <w:lastRenderedPageBreak/>
        <w:t xml:space="preserve">24. Профессиональный стандарт педагога. Краткая характеристика основных положений стандарта. </w:t>
      </w:r>
    </w:p>
    <w:p w:rsidR="00D376EE" w:rsidRDefault="005D28C9" w:rsidP="0075012F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t>25. Основные положения Федерального государственного образовательного стандарта дошкольного образования, их краткая характеристика.</w:t>
      </w:r>
    </w:p>
    <w:p w:rsidR="0050005D" w:rsidRPr="0024203E" w:rsidRDefault="00D376EE" w:rsidP="00FE20B7">
      <w:pPr>
        <w:pStyle w:val="Default"/>
      </w:pPr>
      <w:r w:rsidRPr="00984A89">
        <w:rPr>
          <w:b/>
          <w:sz w:val="22"/>
          <w:szCs w:val="22"/>
        </w:rPr>
        <w:t xml:space="preserve">            </w:t>
      </w:r>
    </w:p>
    <w:p w:rsidR="003C41A8" w:rsidRPr="00606476" w:rsidRDefault="00AC4378" w:rsidP="003C41A8">
      <w:pPr>
        <w:tabs>
          <w:tab w:val="left" w:pos="1134"/>
        </w:tabs>
        <w:spacing w:line="259" w:lineRule="auto"/>
        <w:ind w:firstLine="709"/>
        <w:jc w:val="both"/>
        <w:rPr>
          <w:b/>
          <w:bCs/>
          <w:iCs/>
          <w:lang w:bidi="ru-RU"/>
        </w:rPr>
      </w:pPr>
      <w:r w:rsidRPr="0024203E">
        <w:rPr>
          <w:b/>
        </w:rPr>
        <w:t xml:space="preserve">       </w:t>
      </w:r>
      <w:r w:rsidR="003C41A8" w:rsidRPr="0024203E">
        <w:rPr>
          <w:b/>
        </w:rPr>
        <w:t xml:space="preserve">             </w:t>
      </w:r>
      <w:r w:rsidR="003C41A8" w:rsidRPr="00606476">
        <w:rPr>
          <w:b/>
          <w:bCs/>
          <w:iCs/>
          <w:lang w:bidi="ru-RU"/>
        </w:rPr>
        <w:t>Критерии оценивания результатов устного опроса</w:t>
      </w:r>
    </w:p>
    <w:p w:rsidR="003C41A8" w:rsidRPr="00606476" w:rsidRDefault="003C41A8" w:rsidP="003C41A8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lang w:eastAsia="en-US"/>
        </w:rPr>
      </w:pPr>
      <w:r w:rsidRPr="00606476">
        <w:rPr>
          <w:i/>
          <w:iCs/>
          <w:lang w:eastAsia="en-US"/>
        </w:rPr>
        <w:t>Таблица 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3C41A8" w:rsidRPr="00606476" w:rsidTr="00637AC3">
        <w:trPr>
          <w:trHeight w:hRule="exact" w:val="442"/>
        </w:trPr>
        <w:tc>
          <w:tcPr>
            <w:tcW w:w="2551" w:type="dxa"/>
            <w:shd w:val="clear" w:color="auto" w:fill="auto"/>
          </w:tcPr>
          <w:p w:rsidR="003C41A8" w:rsidRPr="00606476" w:rsidRDefault="003C41A8" w:rsidP="00637AC3">
            <w:pPr>
              <w:rPr>
                <w:b/>
                <w:sz w:val="20"/>
                <w:szCs w:val="20"/>
              </w:rPr>
            </w:pPr>
            <w:bookmarkStart w:id="13" w:name="_Hlk101315997"/>
            <w:r w:rsidRPr="00606476">
              <w:rPr>
                <w:b/>
                <w:sz w:val="20"/>
                <w:szCs w:val="20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:rsidR="003C41A8" w:rsidRPr="00606476" w:rsidRDefault="003C41A8" w:rsidP="00637AC3">
            <w:pPr>
              <w:rPr>
                <w:b/>
                <w:sz w:val="20"/>
                <w:szCs w:val="20"/>
              </w:rPr>
            </w:pPr>
            <w:r w:rsidRPr="00606476">
              <w:rPr>
                <w:b/>
                <w:sz w:val="20"/>
                <w:szCs w:val="20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3C41A8" w:rsidRPr="00606476" w:rsidRDefault="003C41A8" w:rsidP="00637AC3">
            <w:pPr>
              <w:rPr>
                <w:b/>
                <w:sz w:val="20"/>
                <w:szCs w:val="20"/>
              </w:rPr>
            </w:pPr>
            <w:r w:rsidRPr="00606476">
              <w:rPr>
                <w:b/>
                <w:sz w:val="20"/>
                <w:szCs w:val="20"/>
              </w:rPr>
              <w:t>Кол-во баллов</w:t>
            </w:r>
          </w:p>
        </w:tc>
      </w:tr>
      <w:tr w:rsidR="003C41A8" w:rsidRPr="00606476" w:rsidTr="00637AC3">
        <w:trPr>
          <w:trHeight w:hRule="exact" w:val="562"/>
        </w:trPr>
        <w:tc>
          <w:tcPr>
            <w:tcW w:w="2551" w:type="dxa"/>
            <w:shd w:val="clear" w:color="auto" w:fill="auto"/>
          </w:tcPr>
          <w:p w:rsidR="003C41A8" w:rsidRPr="00606476" w:rsidRDefault="003C41A8" w:rsidP="00637AC3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2</w:t>
            </w:r>
          </w:p>
        </w:tc>
      </w:tr>
      <w:tr w:rsidR="003C41A8" w:rsidRPr="00606476" w:rsidTr="00637AC3">
        <w:trPr>
          <w:trHeight w:hRule="exact" w:val="572"/>
        </w:trPr>
        <w:tc>
          <w:tcPr>
            <w:tcW w:w="2551" w:type="dxa"/>
            <w:shd w:val="clear" w:color="auto" w:fill="auto"/>
          </w:tcPr>
          <w:p w:rsidR="003C41A8" w:rsidRPr="00606476" w:rsidRDefault="003C41A8" w:rsidP="00637AC3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 xml:space="preserve"> Студент дал неполный ответ на один из вопросов по теме</w:t>
            </w:r>
          </w:p>
          <w:p w:rsidR="003C41A8" w:rsidRPr="00606476" w:rsidRDefault="003C41A8" w:rsidP="00637AC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1</w:t>
            </w:r>
          </w:p>
        </w:tc>
      </w:tr>
      <w:tr w:rsidR="003C41A8" w:rsidRPr="00606476" w:rsidTr="00637AC3">
        <w:trPr>
          <w:trHeight w:hRule="exact" w:val="575"/>
        </w:trPr>
        <w:tc>
          <w:tcPr>
            <w:tcW w:w="2551" w:type="dxa"/>
            <w:shd w:val="clear" w:color="auto" w:fill="auto"/>
          </w:tcPr>
          <w:p w:rsidR="003C41A8" w:rsidRPr="00606476" w:rsidRDefault="003C41A8" w:rsidP="00637AC3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3C41A8" w:rsidRPr="00606476" w:rsidRDefault="003C41A8" w:rsidP="00637AC3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0</w:t>
            </w:r>
          </w:p>
        </w:tc>
      </w:tr>
      <w:bookmarkEnd w:id="13"/>
    </w:tbl>
    <w:p w:rsidR="003C41A8" w:rsidRDefault="003C41A8" w:rsidP="003C41A8">
      <w:pPr>
        <w:jc w:val="both"/>
        <w:rPr>
          <w:spacing w:val="2"/>
        </w:rPr>
      </w:pPr>
    </w:p>
    <w:p w:rsidR="003C41A8" w:rsidRDefault="003C41A8" w:rsidP="003C41A8">
      <w:pPr>
        <w:jc w:val="both"/>
        <w:rPr>
          <w:spacing w:val="2"/>
        </w:rPr>
      </w:pPr>
    </w:p>
    <w:p w:rsidR="0005158B" w:rsidRDefault="0005158B" w:rsidP="003C41A8">
      <w:pPr>
        <w:jc w:val="both"/>
        <w:rPr>
          <w:spacing w:val="2"/>
        </w:rPr>
      </w:pPr>
    </w:p>
    <w:p w:rsidR="0005158B" w:rsidRDefault="0005158B" w:rsidP="003C41A8">
      <w:pPr>
        <w:jc w:val="both"/>
        <w:rPr>
          <w:spacing w:val="2"/>
        </w:rPr>
      </w:pPr>
    </w:p>
    <w:p w:rsidR="0005158B" w:rsidRPr="00606476" w:rsidRDefault="0005158B" w:rsidP="003C41A8">
      <w:pPr>
        <w:jc w:val="both"/>
        <w:rPr>
          <w:spacing w:val="2"/>
        </w:rPr>
      </w:pPr>
    </w:p>
    <w:p w:rsidR="003C41A8" w:rsidRPr="00606476" w:rsidRDefault="003C41A8" w:rsidP="003C41A8">
      <w:pPr>
        <w:numPr>
          <w:ilvl w:val="2"/>
          <w:numId w:val="26"/>
        </w:numPr>
        <w:tabs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lang w:bidi="ru-RU"/>
        </w:rPr>
      </w:pPr>
      <w:r w:rsidRPr="00606476">
        <w:rPr>
          <w:b/>
          <w:bCs/>
          <w:lang w:bidi="ru-RU"/>
        </w:rPr>
        <w:t>Наименование оценочного средства: тестирование</w:t>
      </w:r>
    </w:p>
    <w:p w:rsidR="003C41A8" w:rsidRPr="00606476" w:rsidRDefault="003C41A8" w:rsidP="003C41A8">
      <w:pPr>
        <w:ind w:firstLine="709"/>
        <w:jc w:val="both"/>
        <w:rPr>
          <w:b/>
          <w:spacing w:val="2"/>
        </w:rPr>
      </w:pPr>
    </w:p>
    <w:p w:rsidR="003C41A8" w:rsidRPr="00606476" w:rsidRDefault="003C41A8" w:rsidP="003C41A8">
      <w:pPr>
        <w:ind w:firstLine="708"/>
        <w:jc w:val="both"/>
      </w:pPr>
      <w:r w:rsidRPr="00606476">
        <w:t>Тест - система стандартизирова</w:t>
      </w:r>
      <w:r>
        <w:t>нных</w:t>
      </w:r>
      <w:r w:rsidRPr="00606476">
        <w:t xml:space="preserve"> заданий, позволяющая автоматизировать процедуру измерения уровня знаний и умений обучающегося.</w:t>
      </w:r>
    </w:p>
    <w:p w:rsidR="003C41A8" w:rsidRPr="00606476" w:rsidRDefault="003C41A8" w:rsidP="003C41A8">
      <w:pPr>
        <w:ind w:firstLine="708"/>
        <w:jc w:val="both"/>
      </w:pPr>
    </w:p>
    <w:p w:rsidR="003C41A8" w:rsidRPr="00606476" w:rsidRDefault="003C41A8" w:rsidP="003C41A8">
      <w:pPr>
        <w:ind w:firstLine="708"/>
        <w:jc w:val="center"/>
      </w:pPr>
      <w:r w:rsidRPr="00606476">
        <w:rPr>
          <w:b/>
          <w:bCs/>
        </w:rPr>
        <w:t>Типовые задания для тестирования</w:t>
      </w:r>
      <w:r w:rsidRPr="00606476"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5" w:hAnsi="ff5"/>
          <w:color w:val="000000"/>
          <w:sz w:val="60"/>
          <w:szCs w:val="60"/>
        </w:rPr>
      </w:pPr>
      <w:r w:rsidRPr="00606476">
        <w:rPr>
          <w:rFonts w:ascii="ff5" w:hAnsi="ff5"/>
          <w:color w:val="000000"/>
          <w:sz w:val="60"/>
          <w:szCs w:val="60"/>
        </w:rPr>
        <w:t xml:space="preserve">Тест по Конституции РФ. Основы конституционного строя. </w:t>
      </w:r>
      <w:r w:rsidRPr="00606476">
        <w:rPr>
          <w:rFonts w:ascii="ff2" w:hAnsi="ff2"/>
          <w:color w:val="000000"/>
          <w:sz w:val="60"/>
          <w:szCs w:val="60"/>
          <w:bdr w:val="none" w:sz="0" w:space="0" w:color="auto" w:frame="1"/>
        </w:rPr>
        <w:t>9-</w:t>
      </w:r>
      <w:r w:rsidRPr="00606476">
        <w:rPr>
          <w:rFonts w:ascii="ff5" w:hAnsi="ff5"/>
          <w:color w:val="000000"/>
          <w:sz w:val="60"/>
          <w:szCs w:val="60"/>
        </w:rPr>
        <w:t>11 класс</w:t>
      </w:r>
      <w:r w:rsidRPr="00606476">
        <w:rPr>
          <w:rFonts w:ascii="ff4" w:hAnsi="ff4"/>
          <w:color w:val="000000"/>
          <w:sz w:val="60"/>
          <w:szCs w:val="60"/>
          <w:bdr w:val="none" w:sz="0" w:space="0" w:color="auto" w:frame="1"/>
        </w:rPr>
        <w:t xml:space="preserve">.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1) запрет установ</w:t>
      </w:r>
      <w:r w:rsidRPr="00606476">
        <w:rPr>
          <w:color w:val="000000"/>
          <w:spacing w:val="-3"/>
          <w:bdr w:val="none" w:sz="0" w:space="0" w:color="auto" w:frame="1"/>
        </w:rPr>
        <w:t>ле</w:t>
      </w:r>
      <w:r w:rsidRPr="00606476">
        <w:rPr>
          <w:color w:val="000000"/>
        </w:rPr>
        <w:t>ния об</w:t>
      </w:r>
      <w:r w:rsidRPr="00606476">
        <w:rPr>
          <w:color w:val="000000"/>
          <w:spacing w:val="8"/>
          <w:bdr w:val="none" w:sz="0" w:space="0" w:color="auto" w:frame="1"/>
        </w:rPr>
        <w:t>ще</w:t>
      </w:r>
      <w:r w:rsidRPr="00606476">
        <w:rPr>
          <w:color w:val="000000"/>
        </w:rPr>
        <w:t>обя</w:t>
      </w:r>
      <w:r w:rsidRPr="00606476">
        <w:rPr>
          <w:color w:val="000000"/>
          <w:spacing w:val="2"/>
          <w:bdr w:val="none" w:sz="0" w:space="0" w:color="auto" w:frame="1"/>
        </w:rPr>
        <w:t>за</w:t>
      </w:r>
      <w:r w:rsidRPr="00606476">
        <w:rPr>
          <w:color w:val="000000"/>
        </w:rPr>
        <w:t>тельной идеологии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2) равенство прав и свобод че</w:t>
      </w:r>
      <w:r w:rsidRPr="00606476">
        <w:rPr>
          <w:color w:val="000000"/>
          <w:spacing w:val="-3"/>
          <w:bdr w:val="none" w:sz="0" w:space="0" w:color="auto" w:frame="1"/>
        </w:rPr>
        <w:t>ло</w:t>
      </w:r>
      <w:r w:rsidRPr="00606476">
        <w:rPr>
          <w:color w:val="000000"/>
          <w:spacing w:val="-1"/>
          <w:bdr w:val="none" w:sz="0" w:space="0" w:color="auto" w:frame="1"/>
        </w:rPr>
        <w:t>ве</w:t>
      </w:r>
      <w:r w:rsidRPr="00606476">
        <w:rPr>
          <w:color w:val="000000"/>
        </w:rPr>
        <w:t>ка и граж</w:t>
      </w:r>
      <w:r w:rsidRPr="00606476">
        <w:rPr>
          <w:color w:val="000000"/>
          <w:spacing w:val="-2"/>
          <w:bdr w:val="none" w:sz="0" w:space="0" w:color="auto" w:frame="1"/>
        </w:rPr>
        <w:t>да</w:t>
      </w:r>
      <w:r w:rsidRPr="00606476">
        <w:rPr>
          <w:color w:val="000000"/>
          <w:spacing w:val="-3"/>
          <w:bdr w:val="none" w:sz="0" w:space="0" w:color="auto" w:frame="1"/>
        </w:rPr>
        <w:t>ни</w:t>
      </w:r>
      <w:r w:rsidRPr="00606476">
        <w:rPr>
          <w:color w:val="000000"/>
        </w:rPr>
        <w:t>на не</w:t>
      </w:r>
      <w:r w:rsidRPr="00606476">
        <w:rPr>
          <w:color w:val="000000"/>
          <w:spacing w:val="2"/>
          <w:bdr w:val="none" w:sz="0" w:space="0" w:color="auto" w:frame="1"/>
        </w:rPr>
        <w:t>за</w:t>
      </w:r>
      <w:r w:rsidRPr="00606476">
        <w:rPr>
          <w:color w:val="000000"/>
          <w:spacing w:val="6"/>
          <w:bdr w:val="none" w:sz="0" w:space="0" w:color="auto" w:frame="1"/>
        </w:rPr>
        <w:t>ви</w:t>
      </w:r>
      <w:r w:rsidRPr="00606476">
        <w:rPr>
          <w:color w:val="000000"/>
          <w:spacing w:val="1"/>
          <w:bdr w:val="none" w:sz="0" w:space="0" w:color="auto" w:frame="1"/>
        </w:rPr>
        <w:t>си</w:t>
      </w:r>
      <w:r w:rsidRPr="00606476">
        <w:rPr>
          <w:color w:val="000000"/>
        </w:rPr>
        <w:t>мо от пола, расы, национальности, языка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3) установление го</w:t>
      </w:r>
      <w:r w:rsidRPr="00606476">
        <w:rPr>
          <w:color w:val="000000"/>
          <w:spacing w:val="8"/>
          <w:bdr w:val="none" w:sz="0" w:space="0" w:color="auto" w:frame="1"/>
        </w:rPr>
        <w:t>су</w:t>
      </w:r>
      <w:r w:rsidRPr="00606476">
        <w:rPr>
          <w:color w:val="000000"/>
          <w:bdr w:val="none" w:sz="0" w:space="0" w:color="auto" w:frame="1"/>
        </w:rPr>
        <w:t xml:space="preserve">дарственных пенсий и пособий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4) охрана труда и здо</w:t>
      </w:r>
      <w:r w:rsidRPr="00606476">
        <w:rPr>
          <w:color w:val="000000"/>
          <w:spacing w:val="4"/>
          <w:bdr w:val="none" w:sz="0" w:space="0" w:color="auto" w:frame="1"/>
        </w:rPr>
        <w:t>ро</w:t>
      </w:r>
      <w:r w:rsidRPr="00606476">
        <w:rPr>
          <w:color w:val="000000"/>
        </w:rPr>
        <w:t>вья людей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5) гарантии единства эко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  <w:spacing w:val="3"/>
          <w:bdr w:val="none" w:sz="0" w:space="0" w:color="auto" w:frame="1"/>
        </w:rPr>
        <w:t>ми</w:t>
      </w:r>
      <w:r w:rsidRPr="00606476">
        <w:rPr>
          <w:color w:val="000000"/>
          <w:spacing w:val="2"/>
          <w:bdr w:val="none" w:sz="0" w:space="0" w:color="auto" w:frame="1"/>
        </w:rPr>
        <w:t>че</w:t>
      </w:r>
      <w:r w:rsidRPr="00606476">
        <w:rPr>
          <w:color w:val="000000"/>
        </w:rPr>
        <w:t>ского пространства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6) установление гаран</w:t>
      </w:r>
      <w:r w:rsidRPr="00606476">
        <w:rPr>
          <w:color w:val="000000"/>
          <w:spacing w:val="5"/>
          <w:bdr w:val="none" w:sz="0" w:space="0" w:color="auto" w:frame="1"/>
        </w:rPr>
        <w:t>ти</w:t>
      </w:r>
      <w:r w:rsidRPr="00606476">
        <w:rPr>
          <w:color w:val="000000"/>
          <w:spacing w:val="4"/>
          <w:bdr w:val="none" w:sz="0" w:space="0" w:color="auto" w:frame="1"/>
        </w:rPr>
        <w:t>ро</w:t>
      </w:r>
      <w:r w:rsidRPr="00606476">
        <w:rPr>
          <w:color w:val="000000"/>
        </w:rPr>
        <w:t>ван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</w:rPr>
        <w:t>го ми</w:t>
      </w:r>
      <w:r w:rsidRPr="00606476">
        <w:rPr>
          <w:color w:val="000000"/>
          <w:spacing w:val="4"/>
          <w:bdr w:val="none" w:sz="0" w:space="0" w:color="auto" w:frame="1"/>
        </w:rPr>
        <w:t>ни</w:t>
      </w:r>
      <w:r w:rsidRPr="00606476">
        <w:rPr>
          <w:color w:val="000000"/>
        </w:rPr>
        <w:t>маль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</w:rPr>
        <w:t>го раз</w:t>
      </w:r>
      <w:r w:rsidRPr="00606476">
        <w:rPr>
          <w:color w:val="000000"/>
          <w:spacing w:val="3"/>
          <w:bdr w:val="none" w:sz="0" w:space="0" w:color="auto" w:frame="1"/>
        </w:rPr>
        <w:t>ме</w:t>
      </w:r>
      <w:r w:rsidRPr="00606476">
        <w:rPr>
          <w:color w:val="000000"/>
        </w:rPr>
        <w:t>ра оплаты труда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84"/>
          <w:szCs w:val="84"/>
        </w:rPr>
      </w:pPr>
      <w:r w:rsidRPr="00606476">
        <w:rPr>
          <w:rFonts w:ascii="ff1" w:hAnsi="ff1"/>
          <w:color w:val="000000"/>
          <w:sz w:val="84"/>
          <w:szCs w:val="84"/>
        </w:rPr>
        <w:t>.Согласно  Кон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ст</w:t>
      </w:r>
      <w:r w:rsidRPr="00606476">
        <w:rPr>
          <w:rFonts w:ascii="ff1" w:hAnsi="ff1"/>
          <w:color w:val="000000"/>
          <w:sz w:val="84"/>
          <w:szCs w:val="84"/>
        </w:rPr>
        <w:t>и</w:t>
      </w:r>
      <w:r w:rsidRPr="00606476">
        <w:rPr>
          <w:rFonts w:ascii="ff1" w:hAnsi="ff1"/>
          <w:color w:val="000000"/>
          <w:spacing w:val="4"/>
          <w:sz w:val="84"/>
          <w:szCs w:val="84"/>
          <w:bdr w:val="none" w:sz="0" w:space="0" w:color="auto" w:frame="1"/>
        </w:rPr>
        <w:t>ту</w:t>
      </w:r>
      <w:r w:rsidRPr="00606476">
        <w:rPr>
          <w:rFonts w:ascii="ff1" w:hAnsi="ff1"/>
          <w:color w:val="000000"/>
          <w:sz w:val="84"/>
          <w:szCs w:val="84"/>
        </w:rPr>
        <w:t>ции,  основным  источ</w:t>
      </w:r>
      <w:r w:rsidRPr="00606476">
        <w:rPr>
          <w:rFonts w:ascii="ff1" w:hAnsi="ff1"/>
          <w:color w:val="000000"/>
          <w:spacing w:val="-3"/>
          <w:sz w:val="84"/>
          <w:szCs w:val="84"/>
          <w:bdr w:val="none" w:sz="0" w:space="0" w:color="auto" w:frame="1"/>
        </w:rPr>
        <w:t>ни</w:t>
      </w:r>
      <w:r w:rsidRPr="00606476">
        <w:rPr>
          <w:rFonts w:ascii="ff1" w:hAnsi="ff1"/>
          <w:color w:val="000000"/>
          <w:sz w:val="84"/>
          <w:szCs w:val="84"/>
        </w:rPr>
        <w:t xml:space="preserve">ком 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  <w:r w:rsidRPr="00606476">
        <w:rPr>
          <w:rFonts w:ascii="ff1" w:hAnsi="ff1"/>
          <w:color w:val="000000"/>
          <w:sz w:val="84"/>
          <w:szCs w:val="84"/>
        </w:rPr>
        <w:t xml:space="preserve">власти  в 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  <w:r w:rsidRPr="00606476">
        <w:rPr>
          <w:rFonts w:ascii="ff1" w:hAnsi="ff1"/>
          <w:color w:val="000000"/>
          <w:sz w:val="84"/>
          <w:szCs w:val="84"/>
        </w:rPr>
        <w:t xml:space="preserve">Российской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pacing w:val="-4"/>
          <w:sz w:val="84"/>
          <w:szCs w:val="84"/>
        </w:rPr>
      </w:pPr>
      <w:r w:rsidRPr="00606476">
        <w:rPr>
          <w:rFonts w:ascii="ff1" w:hAnsi="ff1"/>
          <w:color w:val="000000"/>
          <w:spacing w:val="-4"/>
          <w:sz w:val="84"/>
          <w:szCs w:val="84"/>
        </w:rPr>
        <w:t>Фе</w:t>
      </w:r>
      <w:r w:rsidRPr="00606476">
        <w:rPr>
          <w:rFonts w:ascii="ff1" w:hAnsi="ff1"/>
          <w:color w:val="000000"/>
          <w:spacing w:val="-1"/>
          <w:sz w:val="84"/>
          <w:szCs w:val="84"/>
          <w:bdr w:val="none" w:sz="0" w:space="0" w:color="auto" w:frame="1"/>
        </w:rPr>
        <w:t>де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рации яв</w:t>
      </w:r>
      <w:r w:rsidRPr="00606476">
        <w:rPr>
          <w:rFonts w:ascii="ff1" w:hAnsi="ff1"/>
          <w:color w:val="000000"/>
          <w:spacing w:val="3"/>
          <w:sz w:val="84"/>
          <w:szCs w:val="84"/>
          <w:bdr w:val="none" w:sz="0" w:space="0" w:color="auto" w:frame="1"/>
        </w:rPr>
        <w:t>ля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ется</w:t>
      </w:r>
      <w:r w:rsidRPr="00606476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1) Фе</w:t>
      </w:r>
      <w:r w:rsidRPr="00606476">
        <w:rPr>
          <w:rFonts w:ascii="ff3" w:hAnsi="ff3"/>
          <w:color w:val="000000"/>
          <w:spacing w:val="-4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z w:val="84"/>
          <w:szCs w:val="84"/>
        </w:rPr>
        <w:t>ральное собрание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 xml:space="preserve">ции       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2) Пре</w:t>
      </w:r>
      <w:r w:rsidRPr="00606476">
        <w:rPr>
          <w:rFonts w:ascii="ff3" w:hAnsi="ff3"/>
          <w:color w:val="000000"/>
          <w:spacing w:val="-9"/>
          <w:sz w:val="84"/>
          <w:szCs w:val="84"/>
          <w:bdr w:val="none" w:sz="0" w:space="0" w:color="auto" w:frame="1"/>
        </w:rPr>
        <w:t>зи</w:t>
      </w:r>
      <w:r w:rsidRPr="00606476">
        <w:rPr>
          <w:rFonts w:ascii="ff3" w:hAnsi="ff3"/>
          <w:color w:val="000000"/>
          <w:sz w:val="84"/>
          <w:szCs w:val="84"/>
        </w:rPr>
        <w:t>дент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pacing w:val="-4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3) народ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3C41A8" w:rsidRPr="00606476" w:rsidRDefault="003C41A8" w:rsidP="003C41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4) Пред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се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да</w:t>
      </w:r>
      <w:r w:rsidRPr="00606476">
        <w:rPr>
          <w:rFonts w:ascii="ff3" w:hAnsi="ff3"/>
          <w:color w:val="000000"/>
          <w:sz w:val="84"/>
          <w:szCs w:val="84"/>
        </w:rPr>
        <w:t>тель Пра</w:t>
      </w:r>
      <w:r w:rsidRPr="00606476">
        <w:rPr>
          <w:rFonts w:ascii="ff3" w:hAnsi="ff3"/>
          <w:color w:val="000000"/>
          <w:spacing w:val="-2"/>
          <w:sz w:val="84"/>
          <w:szCs w:val="84"/>
          <w:bdr w:val="none" w:sz="0" w:space="0" w:color="auto" w:frame="1"/>
        </w:rPr>
        <w:t>ви</w:t>
      </w:r>
      <w:r w:rsidRPr="00606476">
        <w:rPr>
          <w:rFonts w:ascii="ff3" w:hAnsi="ff3"/>
          <w:color w:val="000000"/>
          <w:sz w:val="84"/>
          <w:szCs w:val="84"/>
        </w:rPr>
        <w:t>тельства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3C41A8" w:rsidRPr="007E423D" w:rsidRDefault="003C41A8" w:rsidP="003C41A8">
      <w:pPr>
        <w:shd w:val="clear" w:color="auto" w:fill="FFFFFF"/>
        <w:ind w:firstLine="708"/>
        <w:textAlignment w:val="baseline"/>
      </w:pPr>
      <w:r w:rsidRPr="007E423D">
        <w:t>1 вопрос</w:t>
      </w:r>
    </w:p>
    <w:p w:rsidR="00BA554E" w:rsidRDefault="00BA554E" w:rsidP="00BA554E">
      <w:pPr>
        <w:shd w:val="clear" w:color="auto" w:fill="FFFFFF"/>
        <w:ind w:firstLine="708"/>
        <w:textAlignment w:val="baseline"/>
      </w:pPr>
      <w:r>
        <w:t>Законодательство Российской Федерации в области образования не включает в себя …</w:t>
      </w:r>
    </w:p>
    <w:p w:rsidR="00BA554E" w:rsidRDefault="00BA554E" w:rsidP="00BA554E">
      <w:pPr>
        <w:shd w:val="clear" w:color="auto" w:fill="FFFFFF"/>
        <w:ind w:firstLine="708"/>
        <w:textAlignment w:val="baseline"/>
      </w:pPr>
      <w:r>
        <w:t>1. Декларацию принципов толерантности</w:t>
      </w:r>
    </w:p>
    <w:p w:rsidR="00BA554E" w:rsidRDefault="00BA554E" w:rsidP="00BA554E">
      <w:pPr>
        <w:shd w:val="clear" w:color="auto" w:fill="FFFFFF"/>
        <w:ind w:firstLine="708"/>
        <w:textAlignment w:val="baseline"/>
      </w:pPr>
      <w:r>
        <w:t>2. Конституцию Российской Федерации</w:t>
      </w:r>
    </w:p>
    <w:p w:rsidR="00BA554E" w:rsidRDefault="00BA554E" w:rsidP="00BA554E">
      <w:pPr>
        <w:shd w:val="clear" w:color="auto" w:fill="FFFFFF"/>
        <w:ind w:firstLine="708"/>
        <w:textAlignment w:val="baseline"/>
      </w:pPr>
      <w:r>
        <w:t>3. Закон Российской Федерации «Об образовании»</w:t>
      </w:r>
    </w:p>
    <w:p w:rsidR="00BA554E" w:rsidRDefault="00BA554E" w:rsidP="00BA554E">
      <w:pPr>
        <w:shd w:val="clear" w:color="auto" w:fill="FFFFFF"/>
        <w:ind w:firstLine="708"/>
        <w:textAlignment w:val="baseline"/>
      </w:pPr>
      <w:r>
        <w:t>4. нормативные правовые акты субъектов Российской Федерации в области образования</w:t>
      </w:r>
    </w:p>
    <w:p w:rsidR="003C41A8" w:rsidRPr="00606476" w:rsidRDefault="003C41A8" w:rsidP="003C41A8">
      <w:pPr>
        <w:ind w:firstLine="708"/>
        <w:jc w:val="center"/>
        <w:rPr>
          <w:b/>
          <w:bCs/>
          <w:iCs/>
        </w:rPr>
      </w:pPr>
      <w:r w:rsidRPr="00606476">
        <w:rPr>
          <w:b/>
          <w:bCs/>
          <w:iCs/>
        </w:rPr>
        <w:t>Критерии оценивания результатов тестирования</w:t>
      </w:r>
    </w:p>
    <w:p w:rsidR="003C41A8" w:rsidRPr="00606476" w:rsidRDefault="003C41A8" w:rsidP="003C41A8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b/>
          <w:bCs/>
          <w:i/>
        </w:rPr>
      </w:pPr>
      <w:r w:rsidRPr="00606476">
        <w:rPr>
          <w:i/>
          <w:iCs/>
          <w:lang w:eastAsia="en-US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3C41A8" w:rsidRPr="00606476" w:rsidTr="00637AC3">
        <w:tc>
          <w:tcPr>
            <w:tcW w:w="2263" w:type="dxa"/>
          </w:tcPr>
          <w:p w:rsidR="003C41A8" w:rsidRPr="00606476" w:rsidRDefault="003C41A8" w:rsidP="00637AC3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3C41A8" w:rsidRPr="00606476" w:rsidRDefault="003C41A8" w:rsidP="00637AC3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b/>
                <w:bCs/>
                <w:iCs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3C41A8" w:rsidRPr="00606476" w:rsidRDefault="003C41A8" w:rsidP="00637AC3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b/>
                <w:bCs/>
                <w:iCs/>
                <w:spacing w:val="2"/>
                <w:sz w:val="20"/>
                <w:szCs w:val="20"/>
              </w:rPr>
              <w:t>Баллы</w:t>
            </w:r>
          </w:p>
        </w:tc>
      </w:tr>
      <w:tr w:rsidR="003C41A8" w:rsidRPr="00606476" w:rsidTr="00637AC3">
        <w:tc>
          <w:tcPr>
            <w:tcW w:w="2263" w:type="dxa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2</w:t>
            </w:r>
          </w:p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  <w:tr w:rsidR="003C41A8" w:rsidRPr="00606476" w:rsidTr="00637AC3">
        <w:tc>
          <w:tcPr>
            <w:tcW w:w="2263" w:type="dxa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1</w:t>
            </w:r>
          </w:p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  <w:tr w:rsidR="003C41A8" w:rsidRPr="00606476" w:rsidTr="00637AC3">
        <w:tc>
          <w:tcPr>
            <w:tcW w:w="2263" w:type="dxa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3C41A8" w:rsidRPr="00606476" w:rsidRDefault="003C41A8" w:rsidP="00637AC3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0</w:t>
            </w:r>
          </w:p>
          <w:p w:rsidR="003C41A8" w:rsidRPr="00606476" w:rsidRDefault="003C41A8" w:rsidP="00637AC3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</w:tbl>
    <w:p w:rsidR="003C41A8" w:rsidRPr="00606476" w:rsidRDefault="003C41A8" w:rsidP="003C41A8">
      <w:pPr>
        <w:tabs>
          <w:tab w:val="left" w:pos="426"/>
        </w:tabs>
        <w:spacing w:line="259" w:lineRule="auto"/>
        <w:ind w:firstLine="709"/>
        <w:jc w:val="both"/>
        <w:rPr>
          <w:b/>
          <w:bCs/>
          <w:lang w:bidi="ru-RU"/>
        </w:rPr>
      </w:pPr>
      <w:r w:rsidRPr="00606476">
        <w:rPr>
          <w:b/>
          <w:bCs/>
          <w:lang w:bidi="ru-RU"/>
        </w:rPr>
        <w:t>4.3. Оценочные средства для промежуточной аттестации</w:t>
      </w:r>
    </w:p>
    <w:p w:rsidR="003C41A8" w:rsidRPr="00606476" w:rsidRDefault="003C41A8" w:rsidP="003C41A8">
      <w:pPr>
        <w:widowControl w:val="0"/>
        <w:ind w:firstLine="709"/>
        <w:contextualSpacing/>
        <w:rPr>
          <w:bCs/>
          <w:lang w:bidi="ru-RU"/>
        </w:rPr>
      </w:pPr>
      <w:r w:rsidRPr="00606476">
        <w:rPr>
          <w:bCs/>
          <w:lang w:bidi="ru-RU"/>
        </w:rPr>
        <w:t>Представлено в приложении №1.</w:t>
      </w:r>
    </w:p>
    <w:p w:rsidR="003C41A8" w:rsidRPr="00606476" w:rsidRDefault="003C41A8" w:rsidP="003C41A8">
      <w:pPr>
        <w:spacing w:line="259" w:lineRule="auto"/>
        <w:contextualSpacing/>
        <w:rPr>
          <w:rFonts w:eastAsia="Calibri"/>
          <w:b/>
          <w:lang w:eastAsia="en-US"/>
        </w:rPr>
      </w:pPr>
    </w:p>
    <w:p w:rsidR="003C41A8" w:rsidRPr="00606476" w:rsidRDefault="003C41A8" w:rsidP="003C41A8">
      <w:pPr>
        <w:widowControl w:val="0"/>
        <w:ind w:firstLine="709"/>
        <w:contextualSpacing/>
        <w:rPr>
          <w:i/>
          <w:iCs/>
          <w:color w:val="000000"/>
          <w:lang w:bidi="ru-RU"/>
        </w:rPr>
      </w:pPr>
      <w:r w:rsidRPr="00606476">
        <w:rPr>
          <w:b/>
          <w:bCs/>
          <w:color w:val="000000"/>
          <w:lang w:bidi="ru-RU"/>
        </w:rPr>
        <w:t>Автор(ы) рабочей программы дисциплины (модуля):</w:t>
      </w:r>
    </w:p>
    <w:p w:rsidR="00B2643A" w:rsidRPr="00B2643A" w:rsidRDefault="00B2643A" w:rsidP="00B2643A">
      <w:pPr>
        <w:widowControl w:val="0"/>
        <w:tabs>
          <w:tab w:val="left" w:leader="underscore" w:pos="8141"/>
        </w:tabs>
        <w:spacing w:line="259" w:lineRule="auto"/>
        <w:ind w:firstLine="709"/>
        <w:contextualSpacing/>
        <w:rPr>
          <w:color w:val="000000"/>
          <w:lang w:bidi="ru-RU"/>
        </w:rPr>
      </w:pPr>
      <w:r w:rsidRPr="00B2643A">
        <w:rPr>
          <w:color w:val="000000"/>
          <w:lang w:bidi="ru-RU"/>
        </w:rPr>
        <w:t>Заведующий кафедрой, к.ю.н, доцент</w:t>
      </w:r>
      <w:r w:rsidRPr="00B2643A">
        <w:rPr>
          <w:noProof/>
        </w:rPr>
        <w:t xml:space="preserve"> </w:t>
      </w:r>
      <w:r w:rsidRPr="00B2643A">
        <w:rPr>
          <w:color w:val="000000"/>
          <w:lang w:bidi="ru-RU"/>
        </w:rPr>
        <w:t xml:space="preserve">                </w:t>
      </w:r>
      <w:r w:rsidR="0075012F">
        <w:rPr>
          <w:color w:val="000000"/>
          <w:lang w:bidi="ru-RU"/>
        </w:rPr>
        <w:t xml:space="preserve">                              </w:t>
      </w:r>
      <w:r w:rsidRPr="00B2643A">
        <w:rPr>
          <w:color w:val="000000"/>
          <w:lang w:bidi="ru-RU"/>
        </w:rPr>
        <w:t xml:space="preserve"> К.С. Иналкаева                                  </w:t>
      </w:r>
    </w:p>
    <w:p w:rsidR="00B2643A" w:rsidRPr="00B2643A" w:rsidRDefault="00B2643A" w:rsidP="00B2643A">
      <w:pPr>
        <w:widowControl w:val="0"/>
        <w:tabs>
          <w:tab w:val="left" w:leader="underscore" w:pos="8141"/>
        </w:tabs>
        <w:ind w:firstLine="709"/>
        <w:contextualSpacing/>
        <w:rPr>
          <w:i/>
          <w:iCs/>
          <w:color w:val="000000"/>
          <w:sz w:val="20"/>
          <w:szCs w:val="20"/>
          <w:lang w:bidi="ru-RU"/>
        </w:rPr>
      </w:pPr>
      <w:r w:rsidRPr="00B2643A">
        <w:rPr>
          <w:color w:val="000000"/>
          <w:lang w:bidi="ru-RU"/>
        </w:rPr>
        <w:t xml:space="preserve">                                                                                                                                       </w:t>
      </w:r>
    </w:p>
    <w:p w:rsidR="00B2643A" w:rsidRPr="00B2643A" w:rsidRDefault="00B2643A" w:rsidP="00B2643A">
      <w:pPr>
        <w:widowControl w:val="0"/>
        <w:ind w:firstLine="709"/>
        <w:contextualSpacing/>
        <w:rPr>
          <w:color w:val="000000"/>
          <w:lang w:bidi="ru-RU"/>
        </w:rPr>
      </w:pPr>
      <w:r w:rsidRPr="00B2643A">
        <w:rPr>
          <w:bCs/>
          <w:color w:val="000000"/>
          <w:lang w:bidi="ru-RU"/>
        </w:rPr>
        <w:t xml:space="preserve">СОГЛАСОВАНО: </w:t>
      </w:r>
      <w:r w:rsidRPr="00B2643A">
        <w:rPr>
          <w:color w:val="000000"/>
          <w:lang w:bidi="ru-RU"/>
        </w:rPr>
        <w:t xml:space="preserve"> </w:t>
      </w:r>
    </w:p>
    <w:p w:rsidR="00B2643A" w:rsidRPr="00B2643A" w:rsidRDefault="00B2643A" w:rsidP="00B2643A">
      <w:pPr>
        <w:widowControl w:val="0"/>
        <w:ind w:firstLine="709"/>
        <w:contextualSpacing/>
        <w:rPr>
          <w:color w:val="000000"/>
          <w:sz w:val="20"/>
          <w:szCs w:val="20"/>
          <w:lang w:bidi="ru-RU"/>
        </w:rPr>
      </w:pPr>
      <w:r w:rsidRPr="00B2643A">
        <w:rPr>
          <w:color w:val="000000"/>
          <w:lang w:bidi="ru-RU"/>
        </w:rPr>
        <w:t xml:space="preserve">Директор библиотеки                          </w:t>
      </w:r>
      <w:r w:rsidRPr="00B2643A">
        <w:rPr>
          <w:noProof/>
          <w:color w:val="000000"/>
        </w:rPr>
        <w:t xml:space="preserve">                        </w:t>
      </w:r>
      <w:r w:rsidR="0075012F">
        <w:rPr>
          <w:noProof/>
          <w:color w:val="000000"/>
        </w:rPr>
        <w:t xml:space="preserve">                         </w:t>
      </w:r>
      <w:r w:rsidRPr="00B2643A">
        <w:rPr>
          <w:color w:val="000000"/>
          <w:lang w:bidi="ru-RU"/>
        </w:rPr>
        <w:t>Т.А. Арсагириева</w:t>
      </w:r>
      <w:r w:rsidRPr="00B2643A">
        <w:rPr>
          <w:color w:val="000000"/>
          <w:sz w:val="20"/>
          <w:szCs w:val="20"/>
          <w:lang w:bidi="ru-RU"/>
        </w:rPr>
        <w:t xml:space="preserve">     </w:t>
      </w:r>
    </w:p>
    <w:p w:rsidR="00B2643A" w:rsidRPr="00B2643A" w:rsidRDefault="00B2643A" w:rsidP="00B2643A">
      <w:pPr>
        <w:widowControl w:val="0"/>
        <w:ind w:firstLine="709"/>
        <w:contextualSpacing/>
        <w:rPr>
          <w:color w:val="000000"/>
          <w:sz w:val="20"/>
          <w:szCs w:val="20"/>
          <w:lang w:bidi="ru-RU"/>
        </w:rPr>
      </w:pPr>
    </w:p>
    <w:p w:rsidR="003C41A8" w:rsidRDefault="003C41A8" w:rsidP="003C41A8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color w:val="000000"/>
          <w:lang w:bidi="ru-RU"/>
        </w:rPr>
      </w:pPr>
      <w:r w:rsidRPr="00606476">
        <w:rPr>
          <w:rFonts w:ascii="Times New Roman" w:hAnsi="Times New Roman"/>
          <w:color w:val="000000"/>
          <w:lang w:bidi="ru-RU"/>
        </w:rPr>
        <w:lastRenderedPageBreak/>
        <w:t xml:space="preserve">                                                                                                       </w:t>
      </w:r>
    </w:p>
    <w:p w:rsidR="003C41A8" w:rsidRPr="00C44F16" w:rsidRDefault="003C41A8" w:rsidP="003C41A8">
      <w:pPr>
        <w:widowControl w:val="0"/>
        <w:tabs>
          <w:tab w:val="left" w:leader="underscore" w:pos="7901"/>
        </w:tabs>
        <w:ind w:firstLine="709"/>
        <w:contextualSpacing/>
        <w:jc w:val="right"/>
        <w:rPr>
          <w:rFonts w:eastAsia="Calibri"/>
          <w:b/>
          <w:lang w:eastAsia="en-US"/>
        </w:rPr>
      </w:pPr>
      <w:r>
        <w:rPr>
          <w:b/>
          <w:bCs/>
          <w:lang w:eastAsia="en-US"/>
        </w:rPr>
        <w:t xml:space="preserve">               </w:t>
      </w:r>
      <w:r w:rsidRPr="00C44F16">
        <w:rPr>
          <w:rFonts w:eastAsia="Calibri"/>
          <w:b/>
          <w:lang w:eastAsia="en-US"/>
        </w:rPr>
        <w:t>Приложение 1</w:t>
      </w:r>
    </w:p>
    <w:p w:rsidR="003C41A8" w:rsidRPr="00C44F16" w:rsidRDefault="003C41A8" w:rsidP="003C41A8">
      <w:pPr>
        <w:widowControl w:val="0"/>
        <w:tabs>
          <w:tab w:val="left" w:leader="underscore" w:pos="7901"/>
        </w:tabs>
        <w:contextualSpacing/>
        <w:jc w:val="right"/>
        <w:rPr>
          <w:rFonts w:eastAsia="Calibri"/>
          <w:lang w:eastAsia="en-US"/>
        </w:rPr>
      </w:pPr>
    </w:p>
    <w:p w:rsidR="003C41A8" w:rsidRPr="00C44F16" w:rsidRDefault="003C41A8" w:rsidP="003C41A8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 xml:space="preserve">ОЦЕНОЧНЫЕ МАТЕРИАЛЫ </w:t>
      </w:r>
    </w:p>
    <w:p w:rsidR="003C41A8" w:rsidRPr="00C44F16" w:rsidRDefault="003C41A8" w:rsidP="003C41A8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 xml:space="preserve">ДЛЯ ПРОВЕДЕНИЯ ПРОМЕЖУТОЧНОЙ АТТЕСТАЦИИ ПО ДИСЦИПЛИНЕ </w:t>
      </w:r>
    </w:p>
    <w:p w:rsidR="003C41A8" w:rsidRPr="00C44F16" w:rsidRDefault="003C41A8" w:rsidP="003C41A8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>«</w:t>
      </w:r>
      <w:r w:rsidR="00BA554E" w:rsidRPr="00BA554E">
        <w:rPr>
          <w:b/>
          <w:bCs/>
          <w:spacing w:val="2"/>
        </w:rPr>
        <w:t>Нормативно-правовое обеспечение образовательного процесса в образовательных организациях</w:t>
      </w:r>
      <w:r w:rsidRPr="00001ADC">
        <w:rPr>
          <w:b/>
          <w:bCs/>
          <w:spacing w:val="2"/>
        </w:rPr>
        <w:t xml:space="preserve">» </w:t>
      </w:r>
    </w:p>
    <w:p w:rsidR="003C41A8" w:rsidRDefault="003C41A8" w:rsidP="003C41A8">
      <w:pPr>
        <w:ind w:firstLine="708"/>
        <w:jc w:val="center"/>
        <w:rPr>
          <w:b/>
          <w:bCs/>
          <w:spacing w:val="2"/>
        </w:rPr>
      </w:pPr>
    </w:p>
    <w:p w:rsidR="003C41A8" w:rsidRDefault="003C41A8" w:rsidP="003C41A8">
      <w:pPr>
        <w:numPr>
          <w:ilvl w:val="0"/>
          <w:numId w:val="27"/>
        </w:numPr>
        <w:tabs>
          <w:tab w:val="left" w:pos="1134"/>
        </w:tabs>
        <w:spacing w:after="160" w:line="259" w:lineRule="auto"/>
        <w:ind w:left="0" w:firstLine="709"/>
        <w:jc w:val="both"/>
        <w:textAlignment w:val="baseline"/>
        <w:rPr>
          <w:b/>
        </w:rPr>
      </w:pPr>
      <w:r w:rsidRPr="000B6A6B">
        <w:rPr>
          <w:b/>
        </w:rPr>
        <w:t>Характеристика оценочной процедуры:</w:t>
      </w:r>
    </w:p>
    <w:p w:rsidR="003C41A8" w:rsidRPr="007D4B2B" w:rsidRDefault="003C41A8" w:rsidP="003C41A8">
      <w:pPr>
        <w:pStyle w:val="a8"/>
        <w:rPr>
          <w:bCs/>
          <w:spacing w:val="2"/>
        </w:rPr>
      </w:pPr>
      <w:r w:rsidRPr="00A30FDD">
        <w:rPr>
          <w:b/>
          <w:bCs/>
          <w:spacing w:val="2"/>
        </w:rPr>
        <w:t xml:space="preserve">Семестр </w:t>
      </w:r>
      <w:r w:rsidRPr="007D4B2B">
        <w:rPr>
          <w:bCs/>
          <w:spacing w:val="2"/>
        </w:rPr>
        <w:t xml:space="preserve">– </w:t>
      </w:r>
      <w:r w:rsidR="001E777D">
        <w:rPr>
          <w:bCs/>
          <w:spacing w:val="2"/>
        </w:rPr>
        <w:t>2</w:t>
      </w:r>
      <w:r w:rsidRPr="007D4B2B">
        <w:rPr>
          <w:spacing w:val="2"/>
        </w:rPr>
        <w:t xml:space="preserve"> </w:t>
      </w:r>
      <w:bookmarkStart w:id="14" w:name="_Hlk74521312"/>
      <w:r w:rsidRPr="007D4B2B">
        <w:rPr>
          <w:bCs/>
        </w:rPr>
        <w:t xml:space="preserve">                                                          </w:t>
      </w:r>
      <w:bookmarkEnd w:id="14"/>
    </w:p>
    <w:p w:rsidR="003C41A8" w:rsidRPr="007D4B2B" w:rsidRDefault="003C41A8" w:rsidP="003C41A8">
      <w:pPr>
        <w:ind w:firstLine="708"/>
        <w:rPr>
          <w:spacing w:val="2"/>
        </w:rPr>
      </w:pPr>
      <w:r w:rsidRPr="00A30FDD">
        <w:rPr>
          <w:b/>
          <w:spacing w:val="2"/>
        </w:rPr>
        <w:t>Форма аттестации</w:t>
      </w:r>
      <w:r w:rsidRPr="007D4B2B">
        <w:rPr>
          <w:spacing w:val="2"/>
        </w:rPr>
        <w:t xml:space="preserve"> – </w:t>
      </w:r>
      <w:r w:rsidR="005D28C9">
        <w:rPr>
          <w:spacing w:val="2"/>
        </w:rPr>
        <w:t>зачет</w:t>
      </w:r>
    </w:p>
    <w:p w:rsidR="003C41A8" w:rsidRPr="00C44F16" w:rsidRDefault="003C41A8" w:rsidP="003C41A8">
      <w:pPr>
        <w:ind w:firstLine="708"/>
        <w:jc w:val="center"/>
        <w:rPr>
          <w:spacing w:val="2"/>
        </w:rPr>
      </w:pPr>
    </w:p>
    <w:p w:rsidR="003C41A8" w:rsidRPr="00C44F16" w:rsidRDefault="003C41A8" w:rsidP="003C41A8">
      <w:pPr>
        <w:tabs>
          <w:tab w:val="left" w:pos="993"/>
        </w:tabs>
        <w:spacing w:after="160" w:line="259" w:lineRule="auto"/>
        <w:ind w:left="709"/>
        <w:rPr>
          <w:b/>
          <w:bCs/>
        </w:rPr>
      </w:pPr>
      <w:r>
        <w:rPr>
          <w:b/>
          <w:bCs/>
        </w:rPr>
        <w:t xml:space="preserve">2. </w:t>
      </w:r>
      <w:r w:rsidRPr="00C44F16">
        <w:rPr>
          <w:b/>
          <w:bCs/>
        </w:rPr>
        <w:t>Оценочные материалы для проведения промежуточного контроля</w:t>
      </w:r>
    </w:p>
    <w:p w:rsidR="003C41A8" w:rsidRPr="00CD3861" w:rsidRDefault="003C41A8" w:rsidP="003C41A8">
      <w:pPr>
        <w:ind w:firstLine="708"/>
        <w:rPr>
          <w:b/>
          <w:bCs/>
          <w:spacing w:val="2"/>
        </w:rPr>
      </w:pPr>
      <w:r w:rsidRPr="000B6A6B">
        <w:rPr>
          <w:b/>
        </w:rPr>
        <w:t>2.1. Вопросы для промежуточной аттестации по дисциплине:</w:t>
      </w:r>
      <w:r w:rsidRPr="000B6A6B">
        <w:rPr>
          <w:b/>
          <w:bCs/>
          <w:spacing w:val="2"/>
        </w:rPr>
        <w:t xml:space="preserve"> </w:t>
      </w:r>
    </w:p>
    <w:p w:rsidR="003C41A8" w:rsidRDefault="003C41A8" w:rsidP="003C41A8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color w:val="000000"/>
          <w:lang w:bidi="ru-RU"/>
        </w:rPr>
      </w:pP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1. Роль и задачи образования в современном обществе.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2. Роль государства в становлении и развитии системы образования. Система государственных органов управления образованием.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3. Основные элементы системы образования и их взаимодействие.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4. Конституция РФ как основа правового регулирования сферы образования.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5. Основные положения Конвенции о правах ребенка.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6. Основные права ребенка и формы их правовой защиты в законодательстве Российской Федерации.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7. Основные положения Федерального закона «Об образовании в Российской Федерации».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8. Основные положения Федерального закона «Об основных гарантиях ребенка в Российской Федерации».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9. Основные законодательные акты в сфере образования.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10. Типы и виды образовательных учреждений. Автономия образовательных учреждений.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11. Права и обязанности образовательных организаций. Ответственность образовательных организаций перед личностью, обществом, государством.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12. Назначение и структура федеральных государственных образовательных стандартов (на примере ФГОС ДО).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13. Высшие учебные заведения, их задачи и структура. Автономия вузов.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14. Характеристика зарубежных образовательных систем (на примере одной страны Западной Европы или Северной Америки)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15. Особенности правового регулирования трудовых отношений в сфере образования.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16. Правовой статус образовательных организаций.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17. Право на образование: проблемы его реализации.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18. Общая характеристика международных правовых актов в сфере образования (На примере документов: Всеобщая декларация прав человека, Конвенция ООН о правах ребенка).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19. Непрерывность и преемственность образовательных программ различного уровня.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lastRenderedPageBreak/>
        <w:t xml:space="preserve">20. Интеграция российской системы образования в европейское образовательное пространство 21. Структура и нормативно-правовое обеспечение послевузовского профессионального образования.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22. Модернизация и развитие образовательной системы в Российской Федерации.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23. Система государственного контроля в сфере образования. Лицензирование, аттестация, аккредитация образовательных учреждений.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 xml:space="preserve">24. Профессиональный стандарт педагога. Краткая характеристика основных положений стандарта. </w:t>
      </w:r>
    </w:p>
    <w:p w:rsidR="005D28C9" w:rsidRDefault="005D28C9" w:rsidP="005D28C9">
      <w:pPr>
        <w:tabs>
          <w:tab w:val="num" w:pos="720"/>
          <w:tab w:val="left" w:pos="1134"/>
          <w:tab w:val="left" w:pos="1276"/>
        </w:tabs>
        <w:suppressAutoHyphens/>
        <w:spacing w:line="276" w:lineRule="auto"/>
        <w:ind w:left="708"/>
        <w:jc w:val="both"/>
      </w:pPr>
      <w:r>
        <w:t>25. Основные положения Федерального государственного образовательного стандарта дошкольного образования, их краткая характеристика.</w:t>
      </w:r>
    </w:p>
    <w:p w:rsidR="00FE20B7" w:rsidRPr="0024203E" w:rsidRDefault="00FE20B7" w:rsidP="005D28C9">
      <w:pPr>
        <w:tabs>
          <w:tab w:val="num" w:pos="720"/>
          <w:tab w:val="left" w:pos="3255"/>
        </w:tabs>
        <w:suppressAutoHyphens/>
        <w:ind w:left="708" w:firstLine="709"/>
        <w:jc w:val="both"/>
      </w:pPr>
      <w:r w:rsidRPr="0024203E">
        <w:tab/>
      </w:r>
    </w:p>
    <w:p w:rsidR="00AA0BAD" w:rsidRPr="00847511" w:rsidRDefault="00AA0BAD" w:rsidP="005D28C9">
      <w:pPr>
        <w:ind w:left="708"/>
      </w:pPr>
    </w:p>
    <w:p w:rsidR="00AA0BAD" w:rsidRDefault="00AA0BAD" w:rsidP="00AA0BAD"/>
    <w:p w:rsidR="00AA0BAD" w:rsidRPr="008B7E3A" w:rsidRDefault="00AA0BAD" w:rsidP="00AA0BAD">
      <w:pPr>
        <w:shd w:val="clear" w:color="auto" w:fill="FFFFFF"/>
        <w:ind w:firstLine="709"/>
        <w:jc w:val="both"/>
        <w:rPr>
          <w:b/>
        </w:rPr>
      </w:pPr>
      <w:r w:rsidRPr="008B7E3A">
        <w:rPr>
          <w:b/>
        </w:rPr>
        <w:t>2.2. Структура экзаменационного билета (примерная):</w:t>
      </w:r>
    </w:p>
    <w:p w:rsidR="005D28C9" w:rsidRDefault="00AA0BAD" w:rsidP="001B2BD4">
      <w:pPr>
        <w:autoSpaceDE w:val="0"/>
        <w:autoSpaceDN w:val="0"/>
        <w:adjustRightInd w:val="0"/>
        <w:spacing w:after="27"/>
        <w:ind w:left="708"/>
        <w:rPr>
          <w:lang w:eastAsia="en-US"/>
        </w:rPr>
      </w:pPr>
      <w:r>
        <w:rPr>
          <w:lang w:eastAsia="en-US"/>
        </w:rPr>
        <w:t xml:space="preserve">       </w:t>
      </w:r>
      <w:r w:rsidRPr="008B7E3A">
        <w:rPr>
          <w:lang w:eastAsia="en-US"/>
        </w:rPr>
        <w:t>1.</w:t>
      </w:r>
      <w:r>
        <w:rPr>
          <w:lang w:eastAsia="en-US"/>
        </w:rPr>
        <w:t xml:space="preserve"> </w:t>
      </w:r>
      <w:r w:rsidR="005D28C9" w:rsidRPr="005D28C9">
        <w:rPr>
          <w:lang w:eastAsia="en-US"/>
        </w:rPr>
        <w:t>Модернизация и развитие образовательной системы в Российской Федерации</w:t>
      </w:r>
      <w:r>
        <w:rPr>
          <w:lang w:eastAsia="en-US"/>
        </w:rPr>
        <w:t xml:space="preserve">       </w:t>
      </w:r>
      <w:r w:rsidR="005D28C9">
        <w:rPr>
          <w:lang w:eastAsia="en-US"/>
        </w:rPr>
        <w:t xml:space="preserve">  </w:t>
      </w:r>
    </w:p>
    <w:p w:rsidR="001B2BD4" w:rsidRDefault="005D28C9" w:rsidP="001B2BD4">
      <w:pPr>
        <w:autoSpaceDE w:val="0"/>
        <w:autoSpaceDN w:val="0"/>
        <w:adjustRightInd w:val="0"/>
        <w:spacing w:after="27"/>
        <w:ind w:left="708"/>
        <w:rPr>
          <w:rFonts w:eastAsiaTheme="minorHAnsi"/>
          <w:color w:val="000000"/>
          <w:sz w:val="23"/>
          <w:szCs w:val="23"/>
          <w:lang w:eastAsia="en-US"/>
        </w:rPr>
      </w:pPr>
      <w:r>
        <w:rPr>
          <w:lang w:eastAsia="en-US"/>
        </w:rPr>
        <w:t xml:space="preserve">       </w:t>
      </w:r>
      <w:r w:rsidR="00AA0BAD">
        <w:rPr>
          <w:lang w:eastAsia="en-US"/>
        </w:rPr>
        <w:t>2.</w:t>
      </w:r>
      <w:r w:rsidR="00AA0BAD" w:rsidRPr="00CD3861">
        <w:t xml:space="preserve"> </w:t>
      </w:r>
      <w:r w:rsidRPr="005D28C9">
        <w:t xml:space="preserve">Основные законодательные акты в сфере образования. </w:t>
      </w:r>
    </w:p>
    <w:p w:rsidR="001B2BD4" w:rsidRPr="00325DC6" w:rsidRDefault="001B2BD4" w:rsidP="001B2BD4">
      <w:pPr>
        <w:autoSpaceDE w:val="0"/>
        <w:autoSpaceDN w:val="0"/>
        <w:adjustRightInd w:val="0"/>
        <w:spacing w:after="27"/>
        <w:ind w:left="708"/>
        <w:rPr>
          <w:rFonts w:eastAsiaTheme="minorHAnsi"/>
          <w:color w:val="000000"/>
          <w:sz w:val="23"/>
          <w:szCs w:val="23"/>
          <w:lang w:eastAsia="en-US"/>
        </w:rPr>
      </w:pPr>
    </w:p>
    <w:p w:rsidR="00AA0BAD" w:rsidRPr="008B7E3A" w:rsidRDefault="00AA0BAD" w:rsidP="00AA0BAD">
      <w:pPr>
        <w:ind w:firstLine="708"/>
        <w:jc w:val="both"/>
        <w:rPr>
          <w:b/>
        </w:rPr>
      </w:pPr>
      <w:r w:rsidRPr="008B7E3A">
        <w:rPr>
          <w:b/>
        </w:rPr>
        <w:t xml:space="preserve">3. Критерии и шкала оценивания устного ответа обучающегося на </w:t>
      </w:r>
      <w:r>
        <w:rPr>
          <w:b/>
        </w:rPr>
        <w:t>экзамене</w:t>
      </w:r>
      <w:r w:rsidRPr="008B7E3A">
        <w:rPr>
          <w:b/>
        </w:rPr>
        <w:t xml:space="preserve"> </w:t>
      </w:r>
    </w:p>
    <w:p w:rsidR="00AA0BAD" w:rsidRPr="008B7E3A" w:rsidRDefault="00AA0BAD" w:rsidP="00AA0BAD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b/>
          <w:lang w:eastAsia="en-US"/>
        </w:rPr>
        <w:t xml:space="preserve">Максимальное количество баллов на экзамене – 30, </w:t>
      </w:r>
      <w:r w:rsidRPr="008B7E3A">
        <w:rPr>
          <w:rFonts w:eastAsia="Calibri"/>
          <w:lang w:eastAsia="en-US"/>
        </w:rPr>
        <w:t xml:space="preserve">из них: </w:t>
      </w:r>
    </w:p>
    <w:p w:rsidR="00AA0BAD" w:rsidRPr="008B7E3A" w:rsidRDefault="00AA0BAD" w:rsidP="00AA0BAD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lang w:eastAsia="en-US"/>
        </w:rPr>
        <w:t>1. Ответ на первый вопрос, содержащийся в билете – 15 баллов.</w:t>
      </w:r>
    </w:p>
    <w:p w:rsidR="00AA0BAD" w:rsidRPr="008B7E3A" w:rsidRDefault="00AA0BAD" w:rsidP="00AA0BAD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lang w:eastAsia="en-US"/>
        </w:rPr>
        <w:t xml:space="preserve">2. Ответ на второй вопрос, содержащийся в билете – 15 баллов. </w:t>
      </w:r>
    </w:p>
    <w:p w:rsidR="00AA0BAD" w:rsidRPr="008B7E3A" w:rsidRDefault="00AA0BAD" w:rsidP="00AA0BAD">
      <w:pPr>
        <w:ind w:firstLine="1134"/>
        <w:jc w:val="both"/>
        <w:rPr>
          <w:lang w:eastAsia="en-US"/>
        </w:rPr>
      </w:pPr>
    </w:p>
    <w:p w:rsidR="00AA0BAD" w:rsidRPr="00606476" w:rsidRDefault="00AA0BAD" w:rsidP="00AA0BAD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b/>
          <w:bCs/>
          <w:i/>
        </w:rPr>
      </w:pPr>
      <w:r w:rsidRPr="00606476">
        <w:rPr>
          <w:i/>
          <w:iCs/>
          <w:lang w:eastAsia="en-US"/>
        </w:rPr>
        <w:t>Таблица 1</w:t>
      </w:r>
      <w:r>
        <w:rPr>
          <w:i/>
          <w:iCs/>
          <w:lang w:eastAsia="en-US"/>
        </w:rPr>
        <w:t>1</w:t>
      </w:r>
    </w:p>
    <w:p w:rsidR="00AA0BAD" w:rsidRPr="008B7E3A" w:rsidRDefault="00AA0BAD" w:rsidP="00AA0BAD">
      <w:pPr>
        <w:jc w:val="right"/>
        <w:rPr>
          <w:rFonts w:eastAsia="Courier New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AA0BAD" w:rsidRPr="008B7E3A" w:rsidTr="00637AC3">
        <w:tc>
          <w:tcPr>
            <w:tcW w:w="562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№</w:t>
            </w:r>
          </w:p>
          <w:p w:rsidR="00AA0BAD" w:rsidRPr="008B7E3A" w:rsidRDefault="00AA0BAD" w:rsidP="00637AC3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val="en-US" w:eastAsia="en-US"/>
              </w:rPr>
              <w:t>n</w:t>
            </w:r>
            <w:r w:rsidRPr="008B7E3A">
              <w:rPr>
                <w:b/>
                <w:sz w:val="22"/>
                <w:szCs w:val="22"/>
                <w:lang w:eastAsia="en-US"/>
              </w:rPr>
              <w:t>/</w:t>
            </w:r>
            <w:r w:rsidRPr="008B7E3A">
              <w:rPr>
                <w:b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Баллы</w:t>
            </w:r>
          </w:p>
          <w:p w:rsidR="00AA0BAD" w:rsidRPr="008B7E3A" w:rsidRDefault="00AA0BAD" w:rsidP="00637AC3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</w:p>
        </w:tc>
      </w:tr>
      <w:tr w:rsidR="00AA0BAD" w:rsidRPr="008B7E3A" w:rsidTr="00637AC3">
        <w:trPr>
          <w:trHeight w:val="301"/>
        </w:trPr>
        <w:tc>
          <w:tcPr>
            <w:tcW w:w="562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</w:t>
            </w:r>
          </w:p>
        </w:tc>
        <w:tc>
          <w:tcPr>
            <w:tcW w:w="1559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13-15</w:t>
            </w:r>
          </w:p>
        </w:tc>
      </w:tr>
      <w:tr w:rsidR="00AA0BAD" w:rsidRPr="008B7E3A" w:rsidTr="00637AC3">
        <w:tc>
          <w:tcPr>
            <w:tcW w:w="562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 xml:space="preserve">Дан полный, развернутый ответ на поставленный вопрос, доказательно раскрыты основные положения темы; B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B терминах науки. В ответе допущены недочеты, исправленные студентом с помощью преподавателя. </w:t>
            </w:r>
          </w:p>
        </w:tc>
        <w:tc>
          <w:tcPr>
            <w:tcW w:w="1559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10-12</w:t>
            </w:r>
          </w:p>
        </w:tc>
      </w:tr>
      <w:tr w:rsidR="00AA0BAD" w:rsidRPr="008B7E3A" w:rsidTr="00637AC3">
        <w:tc>
          <w:tcPr>
            <w:tcW w:w="562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</w:t>
            </w:r>
          </w:p>
        </w:tc>
        <w:tc>
          <w:tcPr>
            <w:tcW w:w="1559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7-9</w:t>
            </w:r>
          </w:p>
        </w:tc>
      </w:tr>
      <w:tr w:rsidR="00AA0BAD" w:rsidRPr="008B7E3A" w:rsidTr="00637AC3">
        <w:tc>
          <w:tcPr>
            <w:tcW w:w="562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 xml:space="preserve"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 (модуля).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вопросы дисциплины (модуля). </w:t>
            </w:r>
          </w:p>
        </w:tc>
        <w:tc>
          <w:tcPr>
            <w:tcW w:w="1559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6 и менее</w:t>
            </w:r>
          </w:p>
        </w:tc>
      </w:tr>
    </w:tbl>
    <w:p w:rsidR="00AA0BAD" w:rsidRPr="008B7E3A" w:rsidRDefault="00AA0BAD" w:rsidP="00AA0BAD">
      <w:pPr>
        <w:widowControl w:val="0"/>
        <w:contextualSpacing/>
        <w:jc w:val="center"/>
        <w:rPr>
          <w:b/>
          <w:lang w:eastAsia="en-US"/>
        </w:rPr>
      </w:pPr>
    </w:p>
    <w:p w:rsidR="0005158B" w:rsidRDefault="0005158B" w:rsidP="00AA0BAD">
      <w:pPr>
        <w:widowControl w:val="0"/>
        <w:contextualSpacing/>
        <w:jc w:val="center"/>
        <w:rPr>
          <w:b/>
          <w:lang w:eastAsia="en-US"/>
        </w:rPr>
      </w:pPr>
    </w:p>
    <w:p w:rsidR="0005158B" w:rsidRDefault="0005158B" w:rsidP="00AA0BAD">
      <w:pPr>
        <w:widowControl w:val="0"/>
        <w:contextualSpacing/>
        <w:jc w:val="center"/>
        <w:rPr>
          <w:b/>
          <w:lang w:eastAsia="en-US"/>
        </w:rPr>
      </w:pPr>
    </w:p>
    <w:p w:rsidR="00F75F43" w:rsidRDefault="00F75F43" w:rsidP="00AA0BAD">
      <w:pPr>
        <w:widowControl w:val="0"/>
        <w:contextualSpacing/>
        <w:jc w:val="center"/>
        <w:rPr>
          <w:b/>
          <w:lang w:eastAsia="en-US"/>
        </w:rPr>
      </w:pPr>
    </w:p>
    <w:p w:rsidR="00F75F43" w:rsidRDefault="00F75F43" w:rsidP="00AA0BAD">
      <w:pPr>
        <w:widowControl w:val="0"/>
        <w:contextualSpacing/>
        <w:jc w:val="center"/>
        <w:rPr>
          <w:b/>
          <w:lang w:eastAsia="en-US"/>
        </w:rPr>
      </w:pPr>
    </w:p>
    <w:p w:rsidR="00AA0BAD" w:rsidRPr="008B7E3A" w:rsidRDefault="00AA0BAD" w:rsidP="00AA0BAD">
      <w:pPr>
        <w:widowControl w:val="0"/>
        <w:contextualSpacing/>
        <w:jc w:val="center"/>
        <w:rPr>
          <w:b/>
          <w:lang w:eastAsia="en-US"/>
        </w:rPr>
      </w:pPr>
      <w:r w:rsidRPr="008B7E3A">
        <w:rPr>
          <w:b/>
          <w:lang w:eastAsia="en-US"/>
        </w:rPr>
        <w:lastRenderedPageBreak/>
        <w:t>Расчет итоговой рейтинговой оценки</w:t>
      </w:r>
    </w:p>
    <w:p w:rsidR="00AA0BAD" w:rsidRPr="008B7E3A" w:rsidRDefault="00AA0BAD" w:rsidP="00AA0BAD">
      <w:pPr>
        <w:widowControl w:val="0"/>
        <w:shd w:val="clear" w:color="auto" w:fill="FFFFFF"/>
        <w:spacing w:line="261" w:lineRule="auto"/>
        <w:jc w:val="right"/>
        <w:rPr>
          <w:i/>
          <w:iCs/>
          <w:lang w:eastAsia="en-US" w:bidi="ru-RU"/>
        </w:rPr>
      </w:pPr>
      <w:r w:rsidRPr="008B7E3A">
        <w:rPr>
          <w:i/>
          <w:iCs/>
          <w:lang w:val="x-none" w:eastAsia="en-US"/>
        </w:rPr>
        <w:t xml:space="preserve">Таблица </w:t>
      </w:r>
      <w:r w:rsidRPr="008B7E3A">
        <w:rPr>
          <w:i/>
          <w:iCs/>
          <w:lang w:eastAsia="en-US" w:bidi="ru-RU"/>
        </w:rPr>
        <w:t>12</w:t>
      </w:r>
    </w:p>
    <w:p w:rsidR="00AA0BAD" w:rsidRPr="008B7E3A" w:rsidRDefault="00AA0BAD" w:rsidP="00AA0BAD">
      <w:pPr>
        <w:widowControl w:val="0"/>
        <w:contextualSpacing/>
        <w:jc w:val="both"/>
        <w:rPr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AA0BAD" w:rsidRPr="008B7E3A" w:rsidTr="00637AC3">
        <w:tc>
          <w:tcPr>
            <w:tcW w:w="5070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«неудовлетворительно»</w:t>
            </w:r>
          </w:p>
        </w:tc>
      </w:tr>
      <w:tr w:rsidR="00AA0BAD" w:rsidRPr="008B7E3A" w:rsidTr="00637AC3">
        <w:tc>
          <w:tcPr>
            <w:tcW w:w="5070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«удовлетворительно»</w:t>
            </w:r>
          </w:p>
        </w:tc>
      </w:tr>
      <w:tr w:rsidR="00AA0BAD" w:rsidRPr="008B7E3A" w:rsidTr="00637AC3">
        <w:tc>
          <w:tcPr>
            <w:tcW w:w="5070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«хорошо»</w:t>
            </w:r>
          </w:p>
        </w:tc>
      </w:tr>
      <w:tr w:rsidR="00AA0BAD" w:rsidRPr="008B7E3A" w:rsidTr="00637AC3">
        <w:tc>
          <w:tcPr>
            <w:tcW w:w="5070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AA0BAD" w:rsidRPr="008B7E3A" w:rsidRDefault="00AA0BAD" w:rsidP="00637AC3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«отлично»</w:t>
            </w:r>
          </w:p>
        </w:tc>
      </w:tr>
    </w:tbl>
    <w:p w:rsidR="00AA0BAD" w:rsidRPr="002E7565" w:rsidRDefault="00AA0BAD" w:rsidP="00AA0BAD">
      <w:pPr>
        <w:tabs>
          <w:tab w:val="num" w:pos="720"/>
          <w:tab w:val="left" w:pos="3255"/>
        </w:tabs>
        <w:suppressAutoHyphens/>
        <w:ind w:firstLine="709"/>
        <w:jc w:val="both"/>
      </w:pPr>
    </w:p>
    <w:p w:rsidR="00AA0BAD" w:rsidRPr="002E7565" w:rsidRDefault="00AA0BAD" w:rsidP="00AA0BAD">
      <w:pPr>
        <w:tabs>
          <w:tab w:val="num" w:pos="720"/>
          <w:tab w:val="left" w:pos="3255"/>
        </w:tabs>
        <w:suppressAutoHyphens/>
        <w:ind w:firstLine="709"/>
        <w:jc w:val="both"/>
      </w:pPr>
      <w:r w:rsidRPr="002E7565">
        <w:tab/>
      </w:r>
    </w:p>
    <w:p w:rsidR="00AA0BAD" w:rsidRPr="005D5DA0" w:rsidRDefault="00AA0BAD" w:rsidP="00AA0BAD">
      <w:pPr>
        <w:tabs>
          <w:tab w:val="left" w:pos="993"/>
        </w:tabs>
        <w:jc w:val="both"/>
        <w:rPr>
          <w:b/>
          <w:bCs/>
          <w:spacing w:val="2"/>
        </w:rPr>
      </w:pPr>
      <w:r>
        <w:rPr>
          <w:b/>
        </w:rPr>
        <w:t xml:space="preserve">4. </w:t>
      </w:r>
      <w:r w:rsidRPr="005D5DA0">
        <w:rPr>
          <w:b/>
          <w:bCs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:rsidR="00AA0BAD" w:rsidRPr="00BA554E" w:rsidRDefault="00BA554E" w:rsidP="00BA554E">
      <w:pPr>
        <w:tabs>
          <w:tab w:val="left" w:pos="7665"/>
        </w:tabs>
        <w:ind w:firstLine="708"/>
        <w:jc w:val="both"/>
        <w:rPr>
          <w:i/>
          <w:spacing w:val="2"/>
        </w:rPr>
      </w:pPr>
      <w:r>
        <w:rPr>
          <w:spacing w:val="2"/>
        </w:rPr>
        <w:tab/>
        <w:t xml:space="preserve">       </w:t>
      </w:r>
      <w:r w:rsidRPr="00BA554E">
        <w:rPr>
          <w:i/>
          <w:spacing w:val="2"/>
        </w:rPr>
        <w:t>Таблица 13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962"/>
        <w:gridCol w:w="1366"/>
        <w:gridCol w:w="547"/>
        <w:gridCol w:w="1365"/>
        <w:gridCol w:w="823"/>
        <w:gridCol w:w="1880"/>
      </w:tblGrid>
      <w:tr w:rsidR="00AA0BAD" w:rsidRPr="00845BA4" w:rsidTr="00637AC3">
        <w:tc>
          <w:tcPr>
            <w:tcW w:w="1691" w:type="dxa"/>
            <w:vMerge w:val="restart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7943" w:type="dxa"/>
            <w:gridSpan w:val="6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center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Уровни освоения компетенций</w:t>
            </w:r>
          </w:p>
        </w:tc>
      </w:tr>
      <w:tr w:rsidR="00AA0BAD" w:rsidRPr="00845BA4" w:rsidTr="00637AC3">
        <w:tc>
          <w:tcPr>
            <w:tcW w:w="1691" w:type="dxa"/>
            <w:vMerge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Продвинутый</w:t>
            </w:r>
          </w:p>
        </w:tc>
        <w:tc>
          <w:tcPr>
            <w:tcW w:w="1366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Пороговый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Не освоены компетенции</w:t>
            </w:r>
          </w:p>
        </w:tc>
      </w:tr>
      <w:tr w:rsidR="00AA0BAD" w:rsidRPr="00845BA4" w:rsidTr="00637AC3">
        <w:tc>
          <w:tcPr>
            <w:tcW w:w="1691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Экзамен</w:t>
            </w: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«отлично»</w:t>
            </w:r>
          </w:p>
        </w:tc>
        <w:tc>
          <w:tcPr>
            <w:tcW w:w="1366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«хорошо»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left="-105" w:right="-106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«удовлетворительно»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AA0BAD" w:rsidRPr="00845BA4" w:rsidTr="00637AC3">
        <w:tc>
          <w:tcPr>
            <w:tcW w:w="1691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240" w:type="dxa"/>
            <w:gridSpan w:val="4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«зачтено»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«не зачтено»</w:t>
            </w:r>
          </w:p>
        </w:tc>
      </w:tr>
      <w:tr w:rsidR="00AA0BAD" w:rsidRPr="00845BA4" w:rsidTr="00637AC3">
        <w:tc>
          <w:tcPr>
            <w:tcW w:w="1691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Баллы в соответствии с рейтинг-планом дисциплины</w:t>
            </w: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86-100</w:t>
            </w:r>
          </w:p>
        </w:tc>
        <w:tc>
          <w:tcPr>
            <w:tcW w:w="1366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71-85</w:t>
            </w:r>
          </w:p>
        </w:tc>
        <w:tc>
          <w:tcPr>
            <w:tcW w:w="1912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 w:firstLine="709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51-70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50 и менее</w:t>
            </w:r>
          </w:p>
        </w:tc>
      </w:tr>
      <w:tr w:rsidR="00AA0BAD" w:rsidRPr="00845BA4" w:rsidTr="00637AC3">
        <w:tc>
          <w:tcPr>
            <w:tcW w:w="9634" w:type="dxa"/>
            <w:gridSpan w:val="7"/>
            <w:shd w:val="clear" w:color="auto" w:fill="auto"/>
          </w:tcPr>
          <w:p w:rsidR="00AA0BAD" w:rsidRPr="00845BA4" w:rsidRDefault="005D28C9" w:rsidP="005D28C9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5D28C9">
              <w:rPr>
                <w:rFonts w:eastAsia="SimSun"/>
                <w:b/>
                <w:sz w:val="20"/>
                <w:szCs w:val="20"/>
              </w:rPr>
              <w:t>ОПК-1.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этики.</w:t>
            </w:r>
          </w:p>
        </w:tc>
      </w:tr>
      <w:tr w:rsidR="00AA0BAD" w:rsidRPr="00845BA4" w:rsidTr="00637AC3">
        <w:trPr>
          <w:trHeight w:val="2723"/>
        </w:trPr>
        <w:tc>
          <w:tcPr>
            <w:tcW w:w="1691" w:type="dxa"/>
            <w:vMerge w:val="restart"/>
            <w:shd w:val="clear" w:color="auto" w:fill="auto"/>
          </w:tcPr>
          <w:p w:rsidR="00AA0BAD" w:rsidRPr="0045613D" w:rsidRDefault="005D28C9" w:rsidP="005D28C9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 w:rsidRPr="005D28C9">
              <w:rPr>
                <w:rFonts w:eastAsia="SimSun"/>
                <w:sz w:val="20"/>
                <w:szCs w:val="20"/>
              </w:rPr>
              <w:t>ОПК-1.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этики.</w:t>
            </w:r>
            <w:r w:rsidR="0045613D" w:rsidRPr="0045613D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законодательстве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5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Знает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в целом понятия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современной нормативно-правовой базы с учетом изменений, происходящих в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законодательстве</w:t>
            </w:r>
            <w:r w:rsidRPr="000C1D0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поверхностно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законодательстве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</w:t>
            </w:r>
          </w:p>
          <w:p w:rsidR="00AA0BAD" w:rsidRPr="00845BA4" w:rsidRDefault="00AA0BAD" w:rsidP="00637AC3">
            <w:pPr>
              <w:spacing w:after="160" w:line="259" w:lineRule="auto"/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законодательстве </w:t>
            </w:r>
          </w:p>
        </w:tc>
      </w:tr>
      <w:tr w:rsidR="00AA0BAD" w:rsidRPr="00845BA4" w:rsidTr="00637AC3">
        <w:tc>
          <w:tcPr>
            <w:tcW w:w="1691" w:type="dxa"/>
            <w:vMerge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Уметь анализировать и применять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0C1D0E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Умеет применять основные закономерности возникновения, функционирования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DC18F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Умеет непоследовательно применяет основные закономерности возникновения, функционирования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DC18F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умеет применять основные закономерности возникновения, функционирования и развития норм   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714029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0BAD" w:rsidRPr="00845BA4" w:rsidTr="00637AC3">
        <w:tc>
          <w:tcPr>
            <w:tcW w:w="1691" w:type="dxa"/>
            <w:vMerge/>
            <w:shd w:val="clear" w:color="auto" w:fill="auto"/>
          </w:tcPr>
          <w:p w:rsidR="00AA0BAD" w:rsidRPr="00845BA4" w:rsidRDefault="00AA0BAD" w:rsidP="00637AC3">
            <w:pPr>
              <w:widowControl w:val="0"/>
              <w:contextualSpacing/>
              <w:jc w:val="both"/>
              <w:rPr>
                <w:rFonts w:eastAsia="Courier Ne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3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Владеет навыками осуществлять правовую экспертизу нормативных 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 с</w:t>
            </w:r>
            <w:r w:rsidRPr="00AF1C3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>навыками разработки нормативных актов.</w:t>
            </w:r>
          </w:p>
        </w:tc>
        <w:tc>
          <w:tcPr>
            <w:tcW w:w="1913" w:type="dxa"/>
            <w:gridSpan w:val="2"/>
            <w:shd w:val="clear" w:color="auto" w:fill="auto"/>
          </w:tcPr>
          <w:p w:rsidR="00AA0BAD" w:rsidRPr="00845BA4" w:rsidRDefault="00AA0BAD" w:rsidP="00637AC3">
            <w:pPr>
              <w:widowControl w:val="0"/>
              <w:ind w:left="-60"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Владеет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>навыками разработки нормативных актов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допуская отдельные ошибки при их анализе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AA0BAD" w:rsidRPr="00845BA4" w:rsidRDefault="00AA0BAD" w:rsidP="00637AC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Владеет слабо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и применения норм  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навыками разработки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>нормативных актов.</w:t>
            </w:r>
          </w:p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auto"/>
          </w:tcPr>
          <w:p w:rsidR="00AA0BAD" w:rsidRPr="00845BA4" w:rsidRDefault="00AA0BAD" w:rsidP="00637AC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</w:p>
          <w:p w:rsidR="00AA0BAD" w:rsidRPr="00845BA4" w:rsidRDefault="00AA0BAD" w:rsidP="00637AC3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владеет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и применения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>, навыками разработки нормативных актов.</w:t>
            </w:r>
          </w:p>
        </w:tc>
      </w:tr>
    </w:tbl>
    <w:p w:rsidR="00AA0BAD" w:rsidRPr="009E2DD9" w:rsidRDefault="00AA0BAD" w:rsidP="00AA0BAD">
      <w:pPr>
        <w:jc w:val="both"/>
      </w:pPr>
    </w:p>
    <w:p w:rsidR="00AA0BAD" w:rsidRPr="009E2DD9" w:rsidRDefault="00AA0BAD" w:rsidP="00AA0BAD">
      <w:pPr>
        <w:spacing w:line="276" w:lineRule="auto"/>
        <w:ind w:firstLine="540"/>
        <w:jc w:val="both"/>
        <w:rPr>
          <w:b/>
          <w:color w:val="000000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75012F" w:rsidRDefault="0075012F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75012F" w:rsidRDefault="0075012F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75012F" w:rsidRDefault="0075012F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F75F43" w:rsidRDefault="00F75F43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EB17C8" w:rsidRPr="00154BDE" w:rsidRDefault="00EB17C8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lastRenderedPageBreak/>
        <w:t>Приложение 2</w:t>
      </w:r>
    </w:p>
    <w:p w:rsidR="00EB17C8" w:rsidRPr="00154BDE" w:rsidRDefault="00EB17C8" w:rsidP="00EB17C8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EB17C8" w:rsidRPr="00154BDE" w:rsidRDefault="00EB17C8" w:rsidP="00EB17C8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ЛИСТ РЕГИСТРАЦИИ ИЗМЕНЕНИЙ</w:t>
      </w:r>
    </w:p>
    <w:p w:rsidR="00EB17C8" w:rsidRPr="00154BDE" w:rsidRDefault="00EB17C8" w:rsidP="00EB17C8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РАБОЧЕЙ ПРОГРАММЫ ДИСЦИПЛИНЫ / МОДУЛЯ</w:t>
      </w:r>
    </w:p>
    <w:p w:rsidR="00EB17C8" w:rsidRPr="005D28C9" w:rsidRDefault="005D28C9" w:rsidP="00EB17C8">
      <w:pPr>
        <w:jc w:val="center"/>
        <w:rPr>
          <w:b/>
          <w:bCs/>
          <w:spacing w:val="2"/>
        </w:rPr>
      </w:pPr>
      <w:r w:rsidRPr="005D28C9">
        <w:rPr>
          <w:b/>
          <w:bCs/>
          <w:spacing w:val="2"/>
        </w:rPr>
        <w:t>Нормативно-правовое обеспечение образовательного процесса в образовательных организациях</w:t>
      </w:r>
    </w:p>
    <w:p w:rsidR="00EB17C8" w:rsidRPr="00154BDE" w:rsidRDefault="00EB17C8" w:rsidP="00EB17C8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 xml:space="preserve"> (</w:t>
      </w:r>
      <w:r w:rsidRPr="00154BDE">
        <w:rPr>
          <w:rFonts w:eastAsia="Calibri"/>
          <w:sz w:val="20"/>
          <w:szCs w:val="20"/>
          <w:lang w:eastAsia="en-US"/>
        </w:rPr>
        <w:t>наименование дисциплины / модуля)</w:t>
      </w:r>
    </w:p>
    <w:p w:rsidR="00364F13" w:rsidRDefault="00EB17C8" w:rsidP="00364F13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>Направление подготовки</w:t>
      </w:r>
      <w:r w:rsidR="00364F13">
        <w:rPr>
          <w:rFonts w:eastAsia="Calibri"/>
          <w:lang w:eastAsia="en-US"/>
        </w:rPr>
        <w:t>:</w:t>
      </w:r>
      <w:r w:rsidRPr="00154BDE">
        <w:rPr>
          <w:rFonts w:eastAsia="Calibri"/>
          <w:lang w:eastAsia="en-US"/>
        </w:rPr>
        <w:t xml:space="preserve"> </w:t>
      </w:r>
    </w:p>
    <w:p w:rsidR="00364F13" w:rsidRPr="00364F13" w:rsidRDefault="00364F13" w:rsidP="00364F13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364F13">
        <w:rPr>
          <w:rFonts w:eastAsia="Calibri"/>
          <w:lang w:eastAsia="en-US"/>
        </w:rPr>
        <w:t>44.04.01 – Педагогическое образование</w:t>
      </w:r>
      <w:r>
        <w:rPr>
          <w:rFonts w:eastAsia="Calibri"/>
          <w:lang w:eastAsia="en-US"/>
        </w:rPr>
        <w:t>,</w:t>
      </w:r>
    </w:p>
    <w:p w:rsidR="00EB17C8" w:rsidRPr="005D28C9" w:rsidRDefault="00364F13" w:rsidP="00364F13">
      <w:pPr>
        <w:spacing w:line="259" w:lineRule="auto"/>
        <w:contextualSpacing/>
        <w:jc w:val="center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EB17C8" w:rsidRPr="00154BDE">
        <w:rPr>
          <w:rFonts w:eastAsia="Calibri"/>
          <w:lang w:eastAsia="en-US"/>
        </w:rPr>
        <w:t>Профил</w:t>
      </w:r>
      <w:r w:rsidR="00EB17C8">
        <w:rPr>
          <w:rFonts w:eastAsia="Calibri"/>
          <w:lang w:eastAsia="en-US"/>
        </w:rPr>
        <w:t xml:space="preserve">ь </w:t>
      </w:r>
      <w:r w:rsidRPr="00364F13">
        <w:rPr>
          <w:rFonts w:eastAsia="Calibri"/>
          <w:lang w:eastAsia="en-US"/>
        </w:rPr>
        <w:t>«</w:t>
      </w:r>
      <w:r w:rsidR="001E777D" w:rsidRPr="001E777D">
        <w:rPr>
          <w:rFonts w:eastAsia="Calibri"/>
          <w:lang w:eastAsia="en-US"/>
        </w:rPr>
        <w:t>Управление образовательной организацией</w:t>
      </w:r>
      <w:r w:rsidR="001E777D">
        <w:rPr>
          <w:rFonts w:eastAsia="Calibri"/>
          <w:lang w:eastAsia="en-US"/>
        </w:rPr>
        <w:t>»</w:t>
      </w:r>
    </w:p>
    <w:p w:rsidR="00EB17C8" w:rsidRPr="00154BDE" w:rsidRDefault="00EB17C8" w:rsidP="00EB17C8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 xml:space="preserve">(год набора </w:t>
      </w:r>
      <w:r>
        <w:rPr>
          <w:rFonts w:eastAsia="Calibri"/>
          <w:lang w:eastAsia="en-US"/>
        </w:rPr>
        <w:t>202</w:t>
      </w:r>
      <w:r w:rsidR="001E777D">
        <w:rPr>
          <w:rFonts w:eastAsia="Calibri"/>
          <w:lang w:eastAsia="en-US"/>
        </w:rPr>
        <w:t>5</w:t>
      </w:r>
      <w:r w:rsidRPr="00154BDE">
        <w:rPr>
          <w:rFonts w:eastAsia="Calibri"/>
          <w:lang w:eastAsia="en-US"/>
        </w:rPr>
        <w:t xml:space="preserve">, форма обучения </w:t>
      </w:r>
      <w:r w:rsidR="0062412B">
        <w:rPr>
          <w:rFonts w:eastAsia="Calibri"/>
          <w:lang w:eastAsia="en-US"/>
        </w:rPr>
        <w:t>о</w:t>
      </w:r>
      <w:r w:rsidR="0062412B" w:rsidRPr="0062412B">
        <w:rPr>
          <w:rFonts w:eastAsia="Calibri"/>
          <w:lang w:eastAsia="en-US"/>
        </w:rPr>
        <w:t>чная/очно-заочная/заочная</w:t>
      </w:r>
      <w:r w:rsidRPr="00154BDE">
        <w:rPr>
          <w:rFonts w:eastAsia="Calibri"/>
          <w:lang w:eastAsia="en-US"/>
        </w:rPr>
        <w:t>)</w:t>
      </w:r>
    </w:p>
    <w:p w:rsidR="00EB17C8" w:rsidRPr="00154BDE" w:rsidRDefault="00EB17C8" w:rsidP="00EB17C8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на 20</w:t>
      </w:r>
      <w:r>
        <w:rPr>
          <w:rFonts w:eastAsia="Calibri"/>
          <w:b/>
          <w:lang w:eastAsia="en-US"/>
        </w:rPr>
        <w:t>2</w:t>
      </w:r>
      <w:r w:rsidR="001E777D">
        <w:rPr>
          <w:rFonts w:eastAsia="Calibri"/>
          <w:b/>
          <w:lang w:eastAsia="en-US"/>
        </w:rPr>
        <w:t>5</w:t>
      </w:r>
      <w:r w:rsidRPr="00154BDE">
        <w:rPr>
          <w:rFonts w:eastAsia="Calibri"/>
          <w:b/>
          <w:lang w:eastAsia="en-US"/>
        </w:rPr>
        <w:t xml:space="preserve"> / 20</w:t>
      </w:r>
      <w:r>
        <w:rPr>
          <w:rFonts w:eastAsia="Calibri"/>
          <w:b/>
          <w:lang w:eastAsia="en-US"/>
        </w:rPr>
        <w:t>2</w:t>
      </w:r>
      <w:r w:rsidR="001E777D">
        <w:rPr>
          <w:rFonts w:eastAsia="Calibri"/>
          <w:b/>
          <w:lang w:eastAsia="en-US"/>
        </w:rPr>
        <w:t>6</w:t>
      </w:r>
      <w:r w:rsidRPr="00154BDE">
        <w:rPr>
          <w:rFonts w:eastAsia="Calibri"/>
          <w:b/>
          <w:lang w:eastAsia="en-US"/>
        </w:rPr>
        <w:t xml:space="preserve"> учебный год</w:t>
      </w:r>
    </w:p>
    <w:p w:rsidR="00EB17C8" w:rsidRPr="00154BDE" w:rsidRDefault="00EB17C8" w:rsidP="00EB17C8">
      <w:pPr>
        <w:spacing w:line="259" w:lineRule="auto"/>
        <w:ind w:left="720"/>
        <w:contextualSpacing/>
        <w:jc w:val="right"/>
        <w:rPr>
          <w:rFonts w:eastAsia="Calibri"/>
          <w:b/>
          <w:lang w:eastAsia="en-US"/>
        </w:rPr>
      </w:pPr>
    </w:p>
    <w:p w:rsidR="00EB17C8" w:rsidRPr="00154BDE" w:rsidRDefault="00EB17C8" w:rsidP="00EB17C8">
      <w:pPr>
        <w:spacing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>В рабочую программу дисциплины / модуля вносятся следующие изменения:</w:t>
      </w:r>
    </w:p>
    <w:p w:rsidR="00EB17C8" w:rsidRPr="00154BDE" w:rsidRDefault="00EB17C8" w:rsidP="00EB17C8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EB17C8" w:rsidRPr="00154BDE" w:rsidTr="00637AC3">
        <w:trPr>
          <w:trHeight w:val="610"/>
        </w:trPr>
        <w:tc>
          <w:tcPr>
            <w:tcW w:w="817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№</w:t>
            </w: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jc w:val="center"/>
              <w:rPr>
                <w:rFonts w:eastAsia="Courier New"/>
                <w:b/>
                <w:sz w:val="20"/>
                <w:szCs w:val="20"/>
                <w:lang w:eastAsia="en-US"/>
              </w:rPr>
            </w:pPr>
            <w:r w:rsidRPr="00154BDE">
              <w:rPr>
                <w:rFonts w:eastAsia="Courier New"/>
                <w:b/>
                <w:sz w:val="20"/>
                <w:szCs w:val="20"/>
                <w:lang w:eastAsia="en-US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Основание для внесения изменений</w:t>
            </w:r>
          </w:p>
        </w:tc>
      </w:tr>
      <w:tr w:rsidR="00EB17C8" w:rsidRPr="00154BDE" w:rsidTr="00637AC3">
        <w:trPr>
          <w:trHeight w:val="1010"/>
        </w:trPr>
        <w:tc>
          <w:tcPr>
            <w:tcW w:w="817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EB17C8" w:rsidRPr="00154BDE" w:rsidTr="00637AC3">
        <w:trPr>
          <w:trHeight w:val="968"/>
        </w:trPr>
        <w:tc>
          <w:tcPr>
            <w:tcW w:w="817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jc w:val="both"/>
              <w:rPr>
                <w:rFonts w:eastAsia="Courier Ne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EB17C8" w:rsidRPr="00154BDE" w:rsidTr="00637AC3">
        <w:trPr>
          <w:trHeight w:val="1280"/>
        </w:trPr>
        <w:tc>
          <w:tcPr>
            <w:tcW w:w="817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EB17C8" w:rsidRPr="00154BDE" w:rsidTr="00637AC3">
        <w:trPr>
          <w:trHeight w:val="1280"/>
        </w:trPr>
        <w:tc>
          <w:tcPr>
            <w:tcW w:w="817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EB17C8" w:rsidRPr="00154BDE" w:rsidRDefault="00EB17C8" w:rsidP="00637AC3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</w:tbl>
    <w:p w:rsidR="00EB17C8" w:rsidRDefault="00EB17C8" w:rsidP="005464F3">
      <w:pPr>
        <w:tabs>
          <w:tab w:val="left" w:pos="1116"/>
        </w:tabs>
      </w:pPr>
    </w:p>
    <w:sectPr w:rsidR="00EB17C8" w:rsidSect="00D83CA7">
      <w:footerReference w:type="default" r:id="rId12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F07" w:rsidRDefault="000E4F07" w:rsidP="00EB1E1C">
      <w:r>
        <w:separator/>
      </w:r>
    </w:p>
  </w:endnote>
  <w:endnote w:type="continuationSeparator" w:id="0">
    <w:p w:rsidR="000E4F07" w:rsidRDefault="000E4F07" w:rsidP="00EB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Arial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8134345"/>
      <w:docPartObj>
        <w:docPartGallery w:val="Page Numbers (Bottom of Page)"/>
        <w:docPartUnique/>
      </w:docPartObj>
    </w:sdtPr>
    <w:sdtEndPr/>
    <w:sdtContent>
      <w:p w:rsidR="0050434F" w:rsidRDefault="0050434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C31">
          <w:rPr>
            <w:noProof/>
          </w:rPr>
          <w:t>4</w:t>
        </w:r>
        <w:r>
          <w:fldChar w:fldCharType="end"/>
        </w:r>
      </w:p>
    </w:sdtContent>
  </w:sdt>
  <w:p w:rsidR="0050434F" w:rsidRDefault="0050434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F07" w:rsidRDefault="000E4F07" w:rsidP="00EB1E1C">
      <w:r>
        <w:separator/>
      </w:r>
    </w:p>
  </w:footnote>
  <w:footnote w:type="continuationSeparator" w:id="0">
    <w:p w:rsidR="000E4F07" w:rsidRDefault="000E4F07" w:rsidP="00EB1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45F2"/>
    <w:multiLevelType w:val="hybridMultilevel"/>
    <w:tmpl w:val="0AC21F56"/>
    <w:lvl w:ilvl="0" w:tplc="F82A0BE0">
      <w:start w:val="8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5E81"/>
    <w:multiLevelType w:val="hybridMultilevel"/>
    <w:tmpl w:val="6A66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3AFD"/>
    <w:multiLevelType w:val="hybridMultilevel"/>
    <w:tmpl w:val="394C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1791" w:hanging="360"/>
      </w:pPr>
    </w:lvl>
    <w:lvl w:ilvl="1" w:tplc="04190019">
      <w:start w:val="1"/>
      <w:numFmt w:val="lowerLetter"/>
      <w:lvlText w:val="%2."/>
      <w:lvlJc w:val="left"/>
      <w:pPr>
        <w:ind w:left="2511" w:hanging="360"/>
      </w:pPr>
    </w:lvl>
    <w:lvl w:ilvl="2" w:tplc="0419001B">
      <w:start w:val="1"/>
      <w:numFmt w:val="lowerRoman"/>
      <w:lvlText w:val="%3."/>
      <w:lvlJc w:val="right"/>
      <w:pPr>
        <w:ind w:left="3231" w:hanging="180"/>
      </w:pPr>
    </w:lvl>
    <w:lvl w:ilvl="3" w:tplc="0419000F">
      <w:start w:val="1"/>
      <w:numFmt w:val="decimal"/>
      <w:lvlText w:val="%4."/>
      <w:lvlJc w:val="left"/>
      <w:pPr>
        <w:ind w:left="3951" w:hanging="360"/>
      </w:pPr>
    </w:lvl>
    <w:lvl w:ilvl="4" w:tplc="04190019">
      <w:start w:val="1"/>
      <w:numFmt w:val="lowerLetter"/>
      <w:lvlText w:val="%5."/>
      <w:lvlJc w:val="left"/>
      <w:pPr>
        <w:ind w:left="4671" w:hanging="360"/>
      </w:pPr>
    </w:lvl>
    <w:lvl w:ilvl="5" w:tplc="0419001B">
      <w:start w:val="1"/>
      <w:numFmt w:val="lowerRoman"/>
      <w:lvlText w:val="%6."/>
      <w:lvlJc w:val="right"/>
      <w:pPr>
        <w:ind w:left="5391" w:hanging="180"/>
      </w:pPr>
    </w:lvl>
    <w:lvl w:ilvl="6" w:tplc="0419000F">
      <w:start w:val="1"/>
      <w:numFmt w:val="decimal"/>
      <w:lvlText w:val="%7."/>
      <w:lvlJc w:val="left"/>
      <w:pPr>
        <w:ind w:left="6111" w:hanging="360"/>
      </w:pPr>
    </w:lvl>
    <w:lvl w:ilvl="7" w:tplc="04190019">
      <w:start w:val="1"/>
      <w:numFmt w:val="lowerLetter"/>
      <w:lvlText w:val="%8."/>
      <w:lvlJc w:val="left"/>
      <w:pPr>
        <w:ind w:left="6831" w:hanging="360"/>
      </w:pPr>
    </w:lvl>
    <w:lvl w:ilvl="8" w:tplc="0419001B">
      <w:start w:val="1"/>
      <w:numFmt w:val="lowerRoman"/>
      <w:lvlText w:val="%9."/>
      <w:lvlJc w:val="right"/>
      <w:pPr>
        <w:ind w:left="7551" w:hanging="180"/>
      </w:pPr>
    </w:lvl>
  </w:abstractNum>
  <w:abstractNum w:abstractNumId="6" w15:restartNumberingAfterBreak="0">
    <w:nsid w:val="228758EE"/>
    <w:multiLevelType w:val="hybridMultilevel"/>
    <w:tmpl w:val="49769BAC"/>
    <w:lvl w:ilvl="0" w:tplc="C45EE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094C5B"/>
    <w:multiLevelType w:val="multilevel"/>
    <w:tmpl w:val="1AF21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B221A2"/>
    <w:multiLevelType w:val="hybridMultilevel"/>
    <w:tmpl w:val="AAC0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C7726"/>
    <w:multiLevelType w:val="hybridMultilevel"/>
    <w:tmpl w:val="6A66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7A49"/>
    <w:multiLevelType w:val="hybridMultilevel"/>
    <w:tmpl w:val="A74200EE"/>
    <w:lvl w:ilvl="0" w:tplc="47F04EBE">
      <w:start w:val="4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4E3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3C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C7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CB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D2C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09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C4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825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6628BE"/>
    <w:multiLevelType w:val="hybridMultilevel"/>
    <w:tmpl w:val="C5BA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C05BE"/>
    <w:multiLevelType w:val="hybridMultilevel"/>
    <w:tmpl w:val="F48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62A6B"/>
    <w:multiLevelType w:val="multilevel"/>
    <w:tmpl w:val="18EEB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4" w15:restartNumberingAfterBreak="0">
    <w:nsid w:val="523805E8"/>
    <w:multiLevelType w:val="hybridMultilevel"/>
    <w:tmpl w:val="1ADE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B2666"/>
    <w:multiLevelType w:val="hybridMultilevel"/>
    <w:tmpl w:val="95E26A0E"/>
    <w:lvl w:ilvl="0" w:tplc="DAA4550E">
      <w:start w:val="1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3B1E0C"/>
    <w:multiLevelType w:val="hybridMultilevel"/>
    <w:tmpl w:val="0AC21F56"/>
    <w:lvl w:ilvl="0" w:tplc="F82A0BE0">
      <w:start w:val="8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5E441E"/>
    <w:multiLevelType w:val="multilevel"/>
    <w:tmpl w:val="DBC6B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19" w15:restartNumberingAfterBreak="0">
    <w:nsid w:val="5CF271A3"/>
    <w:multiLevelType w:val="hybridMultilevel"/>
    <w:tmpl w:val="D0C23CE6"/>
    <w:lvl w:ilvl="0" w:tplc="B89A8CF4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1F65"/>
    <w:multiLevelType w:val="hybridMultilevel"/>
    <w:tmpl w:val="22B4B8B6"/>
    <w:lvl w:ilvl="0" w:tplc="9BEE8F6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F6E3F"/>
    <w:multiLevelType w:val="hybridMultilevel"/>
    <w:tmpl w:val="870A0092"/>
    <w:lvl w:ilvl="0" w:tplc="97925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C71AF4"/>
    <w:multiLevelType w:val="hybridMultilevel"/>
    <w:tmpl w:val="F5FEC22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6B18"/>
    <w:multiLevelType w:val="hybridMultilevel"/>
    <w:tmpl w:val="A5EC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E6626"/>
    <w:multiLevelType w:val="hybridMultilevel"/>
    <w:tmpl w:val="1F16E28E"/>
    <w:lvl w:ilvl="0" w:tplc="259652C8">
      <w:start w:val="24"/>
      <w:numFmt w:val="decimal"/>
      <w:lvlText w:val="%1."/>
      <w:lvlJc w:val="left"/>
      <w:pPr>
        <w:ind w:left="943" w:hanging="37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B532132"/>
    <w:multiLevelType w:val="hybridMultilevel"/>
    <w:tmpl w:val="3A24FA28"/>
    <w:lvl w:ilvl="0" w:tplc="C45EE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87791D"/>
    <w:multiLevelType w:val="hybridMultilevel"/>
    <w:tmpl w:val="A4DAB5B2"/>
    <w:lvl w:ilvl="0" w:tplc="B64AB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90757F3"/>
    <w:multiLevelType w:val="hybridMultilevel"/>
    <w:tmpl w:val="B3B48ED4"/>
    <w:lvl w:ilvl="0" w:tplc="C666B5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15"/>
  </w:num>
  <w:num w:numId="5">
    <w:abstractNumId w:val="27"/>
  </w:num>
  <w:num w:numId="6">
    <w:abstractNumId w:val="7"/>
  </w:num>
  <w:num w:numId="7">
    <w:abstractNumId w:val="8"/>
  </w:num>
  <w:num w:numId="8">
    <w:abstractNumId w:val="22"/>
  </w:num>
  <w:num w:numId="9">
    <w:abstractNumId w:val="2"/>
  </w:num>
  <w:num w:numId="10">
    <w:abstractNumId w:val="1"/>
  </w:num>
  <w:num w:numId="11">
    <w:abstractNumId w:val="11"/>
  </w:num>
  <w:num w:numId="12">
    <w:abstractNumId w:val="9"/>
  </w:num>
  <w:num w:numId="13">
    <w:abstractNumId w:val="12"/>
  </w:num>
  <w:num w:numId="14">
    <w:abstractNumId w:val="20"/>
  </w:num>
  <w:num w:numId="15">
    <w:abstractNumId w:val="19"/>
  </w:num>
  <w:num w:numId="16">
    <w:abstractNumId w:val="16"/>
  </w:num>
  <w:num w:numId="17">
    <w:abstractNumId w:val="0"/>
  </w:num>
  <w:num w:numId="18">
    <w:abstractNumId w:val="21"/>
  </w:num>
  <w:num w:numId="19">
    <w:abstractNumId w:val="2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13"/>
  </w:num>
  <w:num w:numId="24">
    <w:abstractNumId w:val="25"/>
  </w:num>
  <w:num w:numId="25">
    <w:abstractNumId w:val="3"/>
  </w:num>
  <w:num w:numId="26">
    <w:abstractNumId w:val="28"/>
  </w:num>
  <w:num w:numId="27">
    <w:abstractNumId w:val="4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76C"/>
    <w:rsid w:val="00001956"/>
    <w:rsid w:val="00023DF5"/>
    <w:rsid w:val="00025CA6"/>
    <w:rsid w:val="00033A2A"/>
    <w:rsid w:val="00034EF5"/>
    <w:rsid w:val="0003558C"/>
    <w:rsid w:val="000364C8"/>
    <w:rsid w:val="000454DD"/>
    <w:rsid w:val="0005158B"/>
    <w:rsid w:val="0005204E"/>
    <w:rsid w:val="000526E5"/>
    <w:rsid w:val="00065095"/>
    <w:rsid w:val="00072AB1"/>
    <w:rsid w:val="00073FFD"/>
    <w:rsid w:val="000776D8"/>
    <w:rsid w:val="0008297C"/>
    <w:rsid w:val="00086DF7"/>
    <w:rsid w:val="00095799"/>
    <w:rsid w:val="000960D9"/>
    <w:rsid w:val="000966EA"/>
    <w:rsid w:val="000A2381"/>
    <w:rsid w:val="000A6762"/>
    <w:rsid w:val="000A69D9"/>
    <w:rsid w:val="000B276C"/>
    <w:rsid w:val="000B6B4E"/>
    <w:rsid w:val="000D1CB8"/>
    <w:rsid w:val="000D35F6"/>
    <w:rsid w:val="000D53CE"/>
    <w:rsid w:val="000D5584"/>
    <w:rsid w:val="000D6486"/>
    <w:rsid w:val="000E0355"/>
    <w:rsid w:val="000E119C"/>
    <w:rsid w:val="000E4F07"/>
    <w:rsid w:val="000F00A4"/>
    <w:rsid w:val="000F090E"/>
    <w:rsid w:val="000F20B8"/>
    <w:rsid w:val="000F4DFA"/>
    <w:rsid w:val="001105C9"/>
    <w:rsid w:val="001153BF"/>
    <w:rsid w:val="001261E5"/>
    <w:rsid w:val="00130AD2"/>
    <w:rsid w:val="001650CA"/>
    <w:rsid w:val="001661D1"/>
    <w:rsid w:val="00170E37"/>
    <w:rsid w:val="00174510"/>
    <w:rsid w:val="00174EBF"/>
    <w:rsid w:val="001827E6"/>
    <w:rsid w:val="00182C91"/>
    <w:rsid w:val="001833B6"/>
    <w:rsid w:val="001837AD"/>
    <w:rsid w:val="00192F23"/>
    <w:rsid w:val="0019336A"/>
    <w:rsid w:val="00197C71"/>
    <w:rsid w:val="001A0378"/>
    <w:rsid w:val="001A1EFF"/>
    <w:rsid w:val="001A4F2D"/>
    <w:rsid w:val="001B1221"/>
    <w:rsid w:val="001B2BD4"/>
    <w:rsid w:val="001B461A"/>
    <w:rsid w:val="001C0D91"/>
    <w:rsid w:val="001C154A"/>
    <w:rsid w:val="001C5C5D"/>
    <w:rsid w:val="001D480F"/>
    <w:rsid w:val="001D4B39"/>
    <w:rsid w:val="001D618D"/>
    <w:rsid w:val="001E0529"/>
    <w:rsid w:val="001E777D"/>
    <w:rsid w:val="001E7DDA"/>
    <w:rsid w:val="001F1350"/>
    <w:rsid w:val="001F649D"/>
    <w:rsid w:val="001F6B5C"/>
    <w:rsid w:val="0020190D"/>
    <w:rsid w:val="002025E7"/>
    <w:rsid w:val="00205752"/>
    <w:rsid w:val="0020657F"/>
    <w:rsid w:val="002068A6"/>
    <w:rsid w:val="00206BCE"/>
    <w:rsid w:val="00210EDE"/>
    <w:rsid w:val="002118E7"/>
    <w:rsid w:val="00211DFD"/>
    <w:rsid w:val="00215588"/>
    <w:rsid w:val="00235C07"/>
    <w:rsid w:val="00235C54"/>
    <w:rsid w:val="002409D2"/>
    <w:rsid w:val="0024203E"/>
    <w:rsid w:val="00243909"/>
    <w:rsid w:val="00250799"/>
    <w:rsid w:val="00252672"/>
    <w:rsid w:val="00261539"/>
    <w:rsid w:val="00264ADD"/>
    <w:rsid w:val="00272C31"/>
    <w:rsid w:val="002731D0"/>
    <w:rsid w:val="0027491F"/>
    <w:rsid w:val="00285603"/>
    <w:rsid w:val="00285CAA"/>
    <w:rsid w:val="00287322"/>
    <w:rsid w:val="0028784E"/>
    <w:rsid w:val="00287F6D"/>
    <w:rsid w:val="0029270E"/>
    <w:rsid w:val="002945F0"/>
    <w:rsid w:val="00297CF4"/>
    <w:rsid w:val="002A012A"/>
    <w:rsid w:val="002A4D2D"/>
    <w:rsid w:val="002A5C3D"/>
    <w:rsid w:val="002B5AEC"/>
    <w:rsid w:val="002B6A02"/>
    <w:rsid w:val="002C0F0C"/>
    <w:rsid w:val="002C2633"/>
    <w:rsid w:val="002C5A15"/>
    <w:rsid w:val="002D6912"/>
    <w:rsid w:val="002E0D90"/>
    <w:rsid w:val="002E5459"/>
    <w:rsid w:val="002E546E"/>
    <w:rsid w:val="002E5B72"/>
    <w:rsid w:val="002F21D9"/>
    <w:rsid w:val="002F313E"/>
    <w:rsid w:val="003029C3"/>
    <w:rsid w:val="003117F3"/>
    <w:rsid w:val="00313273"/>
    <w:rsid w:val="00322238"/>
    <w:rsid w:val="00323CB2"/>
    <w:rsid w:val="00327B4F"/>
    <w:rsid w:val="0033222B"/>
    <w:rsid w:val="00333B05"/>
    <w:rsid w:val="00342E44"/>
    <w:rsid w:val="00353E0E"/>
    <w:rsid w:val="00354E71"/>
    <w:rsid w:val="003613CF"/>
    <w:rsid w:val="00364A86"/>
    <w:rsid w:val="00364F13"/>
    <w:rsid w:val="003650BC"/>
    <w:rsid w:val="00366C65"/>
    <w:rsid w:val="0037057A"/>
    <w:rsid w:val="003738C2"/>
    <w:rsid w:val="00376657"/>
    <w:rsid w:val="00382729"/>
    <w:rsid w:val="003847C8"/>
    <w:rsid w:val="0038753A"/>
    <w:rsid w:val="00391633"/>
    <w:rsid w:val="00393F21"/>
    <w:rsid w:val="0039405E"/>
    <w:rsid w:val="00397F18"/>
    <w:rsid w:val="003A18CD"/>
    <w:rsid w:val="003A364A"/>
    <w:rsid w:val="003A3E68"/>
    <w:rsid w:val="003A5939"/>
    <w:rsid w:val="003C0453"/>
    <w:rsid w:val="003C1EC5"/>
    <w:rsid w:val="003C23A7"/>
    <w:rsid w:val="003C41A8"/>
    <w:rsid w:val="003C436B"/>
    <w:rsid w:val="003C756F"/>
    <w:rsid w:val="003D6A76"/>
    <w:rsid w:val="003E1125"/>
    <w:rsid w:val="003E17EA"/>
    <w:rsid w:val="003E576E"/>
    <w:rsid w:val="003F24E0"/>
    <w:rsid w:val="003F317C"/>
    <w:rsid w:val="003F57BD"/>
    <w:rsid w:val="004025A3"/>
    <w:rsid w:val="00406688"/>
    <w:rsid w:val="00411068"/>
    <w:rsid w:val="004111B4"/>
    <w:rsid w:val="004276F7"/>
    <w:rsid w:val="00434AF5"/>
    <w:rsid w:val="0043637C"/>
    <w:rsid w:val="004403EA"/>
    <w:rsid w:val="004421BB"/>
    <w:rsid w:val="004438BA"/>
    <w:rsid w:val="0045613D"/>
    <w:rsid w:val="00461897"/>
    <w:rsid w:val="00464089"/>
    <w:rsid w:val="00465C59"/>
    <w:rsid w:val="0047018D"/>
    <w:rsid w:val="00470C75"/>
    <w:rsid w:val="00471EA4"/>
    <w:rsid w:val="0048360C"/>
    <w:rsid w:val="00485332"/>
    <w:rsid w:val="00487001"/>
    <w:rsid w:val="0049598E"/>
    <w:rsid w:val="004A19A4"/>
    <w:rsid w:val="004A47DA"/>
    <w:rsid w:val="004A4B27"/>
    <w:rsid w:val="004B5F6C"/>
    <w:rsid w:val="004B6E99"/>
    <w:rsid w:val="004B762B"/>
    <w:rsid w:val="004C3574"/>
    <w:rsid w:val="004C4039"/>
    <w:rsid w:val="004C7528"/>
    <w:rsid w:val="004D1602"/>
    <w:rsid w:val="004E0787"/>
    <w:rsid w:val="004E1466"/>
    <w:rsid w:val="004E1B72"/>
    <w:rsid w:val="004E2C54"/>
    <w:rsid w:val="004E3B77"/>
    <w:rsid w:val="004E499F"/>
    <w:rsid w:val="004F27EB"/>
    <w:rsid w:val="004F530A"/>
    <w:rsid w:val="0050005D"/>
    <w:rsid w:val="0050333C"/>
    <w:rsid w:val="0050376D"/>
    <w:rsid w:val="0050434F"/>
    <w:rsid w:val="005068E8"/>
    <w:rsid w:val="005069B0"/>
    <w:rsid w:val="00507DAF"/>
    <w:rsid w:val="005114F2"/>
    <w:rsid w:val="005148D9"/>
    <w:rsid w:val="00514F4D"/>
    <w:rsid w:val="005201CA"/>
    <w:rsid w:val="00522701"/>
    <w:rsid w:val="00525843"/>
    <w:rsid w:val="005266A7"/>
    <w:rsid w:val="00527350"/>
    <w:rsid w:val="00533C6F"/>
    <w:rsid w:val="00536C20"/>
    <w:rsid w:val="005370D2"/>
    <w:rsid w:val="00540AB9"/>
    <w:rsid w:val="0054347F"/>
    <w:rsid w:val="005464F3"/>
    <w:rsid w:val="00547828"/>
    <w:rsid w:val="00550715"/>
    <w:rsid w:val="00552C8B"/>
    <w:rsid w:val="0056004D"/>
    <w:rsid w:val="00560173"/>
    <w:rsid w:val="00561265"/>
    <w:rsid w:val="00562A31"/>
    <w:rsid w:val="00567504"/>
    <w:rsid w:val="00567D57"/>
    <w:rsid w:val="00570BB9"/>
    <w:rsid w:val="00574273"/>
    <w:rsid w:val="00577973"/>
    <w:rsid w:val="005879CF"/>
    <w:rsid w:val="0059351B"/>
    <w:rsid w:val="00596242"/>
    <w:rsid w:val="00596F5E"/>
    <w:rsid w:val="005A363F"/>
    <w:rsid w:val="005B4F4F"/>
    <w:rsid w:val="005B6020"/>
    <w:rsid w:val="005C15CC"/>
    <w:rsid w:val="005C3CBC"/>
    <w:rsid w:val="005C7D01"/>
    <w:rsid w:val="005D0DD0"/>
    <w:rsid w:val="005D156D"/>
    <w:rsid w:val="005D1C39"/>
    <w:rsid w:val="005D1FA2"/>
    <w:rsid w:val="005D28C9"/>
    <w:rsid w:val="005D5848"/>
    <w:rsid w:val="005D6FB6"/>
    <w:rsid w:val="005D7DE6"/>
    <w:rsid w:val="005F0C67"/>
    <w:rsid w:val="005F1039"/>
    <w:rsid w:val="005F31A6"/>
    <w:rsid w:val="005F5F00"/>
    <w:rsid w:val="005F762D"/>
    <w:rsid w:val="006011CC"/>
    <w:rsid w:val="00611F3B"/>
    <w:rsid w:val="00621070"/>
    <w:rsid w:val="0062412B"/>
    <w:rsid w:val="006246BE"/>
    <w:rsid w:val="00625AA7"/>
    <w:rsid w:val="00630814"/>
    <w:rsid w:val="00634365"/>
    <w:rsid w:val="00637AC3"/>
    <w:rsid w:val="006547B1"/>
    <w:rsid w:val="006568F7"/>
    <w:rsid w:val="00661D10"/>
    <w:rsid w:val="00663FFE"/>
    <w:rsid w:val="00667335"/>
    <w:rsid w:val="00672EE6"/>
    <w:rsid w:val="00674377"/>
    <w:rsid w:val="006743FC"/>
    <w:rsid w:val="00675BCF"/>
    <w:rsid w:val="00682768"/>
    <w:rsid w:val="0068512F"/>
    <w:rsid w:val="0068645F"/>
    <w:rsid w:val="00691C5F"/>
    <w:rsid w:val="00696DEF"/>
    <w:rsid w:val="006B09D1"/>
    <w:rsid w:val="006B406D"/>
    <w:rsid w:val="006C0CA3"/>
    <w:rsid w:val="006C1DE5"/>
    <w:rsid w:val="006C4369"/>
    <w:rsid w:val="006C54EF"/>
    <w:rsid w:val="006C5790"/>
    <w:rsid w:val="006D1514"/>
    <w:rsid w:val="006D416F"/>
    <w:rsid w:val="006E0B23"/>
    <w:rsid w:val="006E38B9"/>
    <w:rsid w:val="006F2AE9"/>
    <w:rsid w:val="00700029"/>
    <w:rsid w:val="00700568"/>
    <w:rsid w:val="007065D6"/>
    <w:rsid w:val="0070784A"/>
    <w:rsid w:val="00720869"/>
    <w:rsid w:val="00732BD3"/>
    <w:rsid w:val="00740727"/>
    <w:rsid w:val="00741407"/>
    <w:rsid w:val="00743DF1"/>
    <w:rsid w:val="00747414"/>
    <w:rsid w:val="007477EA"/>
    <w:rsid w:val="0075012F"/>
    <w:rsid w:val="00752CFA"/>
    <w:rsid w:val="0076109B"/>
    <w:rsid w:val="0077782A"/>
    <w:rsid w:val="007A4D36"/>
    <w:rsid w:val="007B06C0"/>
    <w:rsid w:val="007B25DE"/>
    <w:rsid w:val="007C00B0"/>
    <w:rsid w:val="007C39B0"/>
    <w:rsid w:val="007C5CB5"/>
    <w:rsid w:val="007C76BF"/>
    <w:rsid w:val="007D53BE"/>
    <w:rsid w:val="007D6CBF"/>
    <w:rsid w:val="007E1BC8"/>
    <w:rsid w:val="007E34D8"/>
    <w:rsid w:val="007E4886"/>
    <w:rsid w:val="007E5A1C"/>
    <w:rsid w:val="007F3D80"/>
    <w:rsid w:val="007F7BE8"/>
    <w:rsid w:val="008010EF"/>
    <w:rsid w:val="0080199C"/>
    <w:rsid w:val="00811265"/>
    <w:rsid w:val="008148FB"/>
    <w:rsid w:val="00820FA3"/>
    <w:rsid w:val="00821D50"/>
    <w:rsid w:val="00831D80"/>
    <w:rsid w:val="0083412C"/>
    <w:rsid w:val="00840F7F"/>
    <w:rsid w:val="0084354F"/>
    <w:rsid w:val="008444FC"/>
    <w:rsid w:val="00845A64"/>
    <w:rsid w:val="00846073"/>
    <w:rsid w:val="00846CDA"/>
    <w:rsid w:val="00852AB2"/>
    <w:rsid w:val="00853C57"/>
    <w:rsid w:val="00857E49"/>
    <w:rsid w:val="00861C4F"/>
    <w:rsid w:val="008633B8"/>
    <w:rsid w:val="00864B54"/>
    <w:rsid w:val="00865960"/>
    <w:rsid w:val="00866C0F"/>
    <w:rsid w:val="00867F1C"/>
    <w:rsid w:val="008702C0"/>
    <w:rsid w:val="00870C46"/>
    <w:rsid w:val="00873AA2"/>
    <w:rsid w:val="00873F66"/>
    <w:rsid w:val="00880EEC"/>
    <w:rsid w:val="00892C04"/>
    <w:rsid w:val="008945F5"/>
    <w:rsid w:val="00895124"/>
    <w:rsid w:val="00897444"/>
    <w:rsid w:val="008A2F9B"/>
    <w:rsid w:val="008A60C4"/>
    <w:rsid w:val="008A67C2"/>
    <w:rsid w:val="008B2F1A"/>
    <w:rsid w:val="008B4A8A"/>
    <w:rsid w:val="008C59DA"/>
    <w:rsid w:val="008C729E"/>
    <w:rsid w:val="008D2458"/>
    <w:rsid w:val="008D50DA"/>
    <w:rsid w:val="008D5AE6"/>
    <w:rsid w:val="008E4A17"/>
    <w:rsid w:val="008E4F30"/>
    <w:rsid w:val="008E6FC6"/>
    <w:rsid w:val="008F512E"/>
    <w:rsid w:val="008F711E"/>
    <w:rsid w:val="008F7649"/>
    <w:rsid w:val="008F7E20"/>
    <w:rsid w:val="00905BD4"/>
    <w:rsid w:val="00910B9A"/>
    <w:rsid w:val="00911638"/>
    <w:rsid w:val="00915342"/>
    <w:rsid w:val="00916396"/>
    <w:rsid w:val="0091660D"/>
    <w:rsid w:val="00917F6B"/>
    <w:rsid w:val="00926304"/>
    <w:rsid w:val="00927505"/>
    <w:rsid w:val="00935A0E"/>
    <w:rsid w:val="00936A27"/>
    <w:rsid w:val="00940871"/>
    <w:rsid w:val="00943D67"/>
    <w:rsid w:val="009452E5"/>
    <w:rsid w:val="00946170"/>
    <w:rsid w:val="009478E2"/>
    <w:rsid w:val="00951204"/>
    <w:rsid w:val="00960D1A"/>
    <w:rsid w:val="009712E9"/>
    <w:rsid w:val="009716FF"/>
    <w:rsid w:val="00972ACC"/>
    <w:rsid w:val="0097593F"/>
    <w:rsid w:val="00976F20"/>
    <w:rsid w:val="00984A89"/>
    <w:rsid w:val="009874E4"/>
    <w:rsid w:val="00992766"/>
    <w:rsid w:val="00994D4B"/>
    <w:rsid w:val="009A1AFB"/>
    <w:rsid w:val="009A7BE2"/>
    <w:rsid w:val="009B1FB5"/>
    <w:rsid w:val="009B66FA"/>
    <w:rsid w:val="009B777A"/>
    <w:rsid w:val="009C16C0"/>
    <w:rsid w:val="009C1FCE"/>
    <w:rsid w:val="009D3F51"/>
    <w:rsid w:val="009D75F4"/>
    <w:rsid w:val="009E2DD9"/>
    <w:rsid w:val="009E4007"/>
    <w:rsid w:val="009F0813"/>
    <w:rsid w:val="009F2973"/>
    <w:rsid w:val="009F6E9D"/>
    <w:rsid w:val="00A01B0B"/>
    <w:rsid w:val="00A024A2"/>
    <w:rsid w:val="00A03F0B"/>
    <w:rsid w:val="00A04E1B"/>
    <w:rsid w:val="00A052DF"/>
    <w:rsid w:val="00A14983"/>
    <w:rsid w:val="00A22CE0"/>
    <w:rsid w:val="00A27221"/>
    <w:rsid w:val="00A31D0F"/>
    <w:rsid w:val="00A363BC"/>
    <w:rsid w:val="00A3682E"/>
    <w:rsid w:val="00A402B8"/>
    <w:rsid w:val="00A50AE5"/>
    <w:rsid w:val="00A517F2"/>
    <w:rsid w:val="00A55325"/>
    <w:rsid w:val="00A57779"/>
    <w:rsid w:val="00A70326"/>
    <w:rsid w:val="00A71694"/>
    <w:rsid w:val="00A803AA"/>
    <w:rsid w:val="00A81006"/>
    <w:rsid w:val="00A830C8"/>
    <w:rsid w:val="00A8520E"/>
    <w:rsid w:val="00A85A14"/>
    <w:rsid w:val="00A876B1"/>
    <w:rsid w:val="00A879FE"/>
    <w:rsid w:val="00A91321"/>
    <w:rsid w:val="00A91EF3"/>
    <w:rsid w:val="00A937A2"/>
    <w:rsid w:val="00A955F6"/>
    <w:rsid w:val="00AA0BAD"/>
    <w:rsid w:val="00AB1C4A"/>
    <w:rsid w:val="00AB361B"/>
    <w:rsid w:val="00AB3696"/>
    <w:rsid w:val="00AC0977"/>
    <w:rsid w:val="00AC4378"/>
    <w:rsid w:val="00AC43B0"/>
    <w:rsid w:val="00AC6603"/>
    <w:rsid w:val="00AD1EED"/>
    <w:rsid w:val="00AE02AC"/>
    <w:rsid w:val="00AE1085"/>
    <w:rsid w:val="00AE226E"/>
    <w:rsid w:val="00AF0D39"/>
    <w:rsid w:val="00AF1D58"/>
    <w:rsid w:val="00B031EB"/>
    <w:rsid w:val="00B04A17"/>
    <w:rsid w:val="00B064E9"/>
    <w:rsid w:val="00B06FD2"/>
    <w:rsid w:val="00B13A74"/>
    <w:rsid w:val="00B13DBC"/>
    <w:rsid w:val="00B146EB"/>
    <w:rsid w:val="00B16135"/>
    <w:rsid w:val="00B227D2"/>
    <w:rsid w:val="00B22C7D"/>
    <w:rsid w:val="00B24951"/>
    <w:rsid w:val="00B2643A"/>
    <w:rsid w:val="00B31AE2"/>
    <w:rsid w:val="00B32123"/>
    <w:rsid w:val="00B35201"/>
    <w:rsid w:val="00B3568D"/>
    <w:rsid w:val="00B3678F"/>
    <w:rsid w:val="00B4182F"/>
    <w:rsid w:val="00B527FE"/>
    <w:rsid w:val="00B53494"/>
    <w:rsid w:val="00B57727"/>
    <w:rsid w:val="00B6590E"/>
    <w:rsid w:val="00B65B9C"/>
    <w:rsid w:val="00B71138"/>
    <w:rsid w:val="00B71BBE"/>
    <w:rsid w:val="00B73FF5"/>
    <w:rsid w:val="00B74E40"/>
    <w:rsid w:val="00B80C49"/>
    <w:rsid w:val="00B82E40"/>
    <w:rsid w:val="00B865B5"/>
    <w:rsid w:val="00B911BC"/>
    <w:rsid w:val="00B9280E"/>
    <w:rsid w:val="00B92FA1"/>
    <w:rsid w:val="00BA554E"/>
    <w:rsid w:val="00BA5747"/>
    <w:rsid w:val="00BB2DD7"/>
    <w:rsid w:val="00BB479D"/>
    <w:rsid w:val="00BC0B5B"/>
    <w:rsid w:val="00BC4A72"/>
    <w:rsid w:val="00BC564E"/>
    <w:rsid w:val="00BC5E3C"/>
    <w:rsid w:val="00BD15C6"/>
    <w:rsid w:val="00BE6BB2"/>
    <w:rsid w:val="00BF1785"/>
    <w:rsid w:val="00C07E75"/>
    <w:rsid w:val="00C128B9"/>
    <w:rsid w:val="00C13FA6"/>
    <w:rsid w:val="00C17D74"/>
    <w:rsid w:val="00C2369E"/>
    <w:rsid w:val="00C238F7"/>
    <w:rsid w:val="00C2412C"/>
    <w:rsid w:val="00C27DF8"/>
    <w:rsid w:val="00C30723"/>
    <w:rsid w:val="00C317D6"/>
    <w:rsid w:val="00C44AE3"/>
    <w:rsid w:val="00C55787"/>
    <w:rsid w:val="00C56D6F"/>
    <w:rsid w:val="00C575C9"/>
    <w:rsid w:val="00C57BB1"/>
    <w:rsid w:val="00C57BF5"/>
    <w:rsid w:val="00C607C3"/>
    <w:rsid w:val="00C60E1E"/>
    <w:rsid w:val="00C6629B"/>
    <w:rsid w:val="00C763E4"/>
    <w:rsid w:val="00C85C86"/>
    <w:rsid w:val="00C86CD2"/>
    <w:rsid w:val="00C878A4"/>
    <w:rsid w:val="00CA1BD2"/>
    <w:rsid w:val="00CA4302"/>
    <w:rsid w:val="00CA514F"/>
    <w:rsid w:val="00CA6302"/>
    <w:rsid w:val="00CB154F"/>
    <w:rsid w:val="00CC266F"/>
    <w:rsid w:val="00CC68D3"/>
    <w:rsid w:val="00CD7606"/>
    <w:rsid w:val="00CE03AC"/>
    <w:rsid w:val="00CE5127"/>
    <w:rsid w:val="00D00CC8"/>
    <w:rsid w:val="00D0563A"/>
    <w:rsid w:val="00D20904"/>
    <w:rsid w:val="00D2125E"/>
    <w:rsid w:val="00D32349"/>
    <w:rsid w:val="00D3251A"/>
    <w:rsid w:val="00D32F8F"/>
    <w:rsid w:val="00D3727D"/>
    <w:rsid w:val="00D376EE"/>
    <w:rsid w:val="00D40A0E"/>
    <w:rsid w:val="00D41739"/>
    <w:rsid w:val="00D526C6"/>
    <w:rsid w:val="00D60DBC"/>
    <w:rsid w:val="00D6607C"/>
    <w:rsid w:val="00D723E3"/>
    <w:rsid w:val="00D743F0"/>
    <w:rsid w:val="00D74F6E"/>
    <w:rsid w:val="00D81FF4"/>
    <w:rsid w:val="00D83458"/>
    <w:rsid w:val="00D83CA7"/>
    <w:rsid w:val="00D84DAF"/>
    <w:rsid w:val="00DA119C"/>
    <w:rsid w:val="00DA2635"/>
    <w:rsid w:val="00DA3A36"/>
    <w:rsid w:val="00DB3F1E"/>
    <w:rsid w:val="00DB5161"/>
    <w:rsid w:val="00DB5D10"/>
    <w:rsid w:val="00DC4E3A"/>
    <w:rsid w:val="00DC678C"/>
    <w:rsid w:val="00DD2083"/>
    <w:rsid w:val="00DD3F31"/>
    <w:rsid w:val="00DD6942"/>
    <w:rsid w:val="00DD74C1"/>
    <w:rsid w:val="00DE32B9"/>
    <w:rsid w:val="00DE4FBB"/>
    <w:rsid w:val="00DE76E5"/>
    <w:rsid w:val="00DF3BD2"/>
    <w:rsid w:val="00DF416D"/>
    <w:rsid w:val="00DF46E5"/>
    <w:rsid w:val="00DF6529"/>
    <w:rsid w:val="00E00A41"/>
    <w:rsid w:val="00E01EF4"/>
    <w:rsid w:val="00E02F8C"/>
    <w:rsid w:val="00E15125"/>
    <w:rsid w:val="00E16787"/>
    <w:rsid w:val="00E22FA3"/>
    <w:rsid w:val="00E2584F"/>
    <w:rsid w:val="00E31F16"/>
    <w:rsid w:val="00E3606F"/>
    <w:rsid w:val="00E3769B"/>
    <w:rsid w:val="00E43502"/>
    <w:rsid w:val="00E4587A"/>
    <w:rsid w:val="00E47FF0"/>
    <w:rsid w:val="00E51C23"/>
    <w:rsid w:val="00E61C80"/>
    <w:rsid w:val="00E623E3"/>
    <w:rsid w:val="00E626BB"/>
    <w:rsid w:val="00E632F8"/>
    <w:rsid w:val="00E70B3E"/>
    <w:rsid w:val="00E7456D"/>
    <w:rsid w:val="00E80632"/>
    <w:rsid w:val="00E9171C"/>
    <w:rsid w:val="00E94428"/>
    <w:rsid w:val="00E946D6"/>
    <w:rsid w:val="00EA56DA"/>
    <w:rsid w:val="00EA7D20"/>
    <w:rsid w:val="00EB0CDB"/>
    <w:rsid w:val="00EB17C8"/>
    <w:rsid w:val="00EB1E1C"/>
    <w:rsid w:val="00EB25F3"/>
    <w:rsid w:val="00EB4C9B"/>
    <w:rsid w:val="00EC1ED2"/>
    <w:rsid w:val="00EC443F"/>
    <w:rsid w:val="00EC4A62"/>
    <w:rsid w:val="00ED1A16"/>
    <w:rsid w:val="00ED4979"/>
    <w:rsid w:val="00ED4E58"/>
    <w:rsid w:val="00ED5DBB"/>
    <w:rsid w:val="00ED69F1"/>
    <w:rsid w:val="00EE10B1"/>
    <w:rsid w:val="00EE3CC1"/>
    <w:rsid w:val="00EE523E"/>
    <w:rsid w:val="00EF1570"/>
    <w:rsid w:val="00EF4A59"/>
    <w:rsid w:val="00F004C4"/>
    <w:rsid w:val="00F060CD"/>
    <w:rsid w:val="00F16490"/>
    <w:rsid w:val="00F16E30"/>
    <w:rsid w:val="00F24D21"/>
    <w:rsid w:val="00F275FC"/>
    <w:rsid w:val="00F36864"/>
    <w:rsid w:val="00F53F5E"/>
    <w:rsid w:val="00F556BD"/>
    <w:rsid w:val="00F61522"/>
    <w:rsid w:val="00F64CCA"/>
    <w:rsid w:val="00F65223"/>
    <w:rsid w:val="00F66C66"/>
    <w:rsid w:val="00F71067"/>
    <w:rsid w:val="00F721FD"/>
    <w:rsid w:val="00F75F43"/>
    <w:rsid w:val="00F77CAC"/>
    <w:rsid w:val="00F806DD"/>
    <w:rsid w:val="00F832CE"/>
    <w:rsid w:val="00F8549A"/>
    <w:rsid w:val="00F87E96"/>
    <w:rsid w:val="00F908D5"/>
    <w:rsid w:val="00F938F1"/>
    <w:rsid w:val="00F94B14"/>
    <w:rsid w:val="00F96105"/>
    <w:rsid w:val="00FB5A41"/>
    <w:rsid w:val="00FB74F5"/>
    <w:rsid w:val="00FD4FA6"/>
    <w:rsid w:val="00FE20B7"/>
    <w:rsid w:val="00FE49A7"/>
    <w:rsid w:val="00FF20E4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A11E3-4B32-4064-B345-60FCC5EA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B27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B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Title"/>
    <w:basedOn w:val="a0"/>
    <w:next w:val="a0"/>
    <w:link w:val="30"/>
    <w:unhideWhenUsed/>
    <w:qFormat/>
    <w:rsid w:val="000B276C"/>
    <w:pPr>
      <w:keepNext/>
      <w:spacing w:line="360" w:lineRule="auto"/>
      <w:ind w:firstLine="284"/>
      <w:jc w:val="center"/>
      <w:outlineLvl w:val="2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B27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B27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aliases w:val="Title Знак"/>
    <w:basedOn w:val="a1"/>
    <w:link w:val="3"/>
    <w:rsid w:val="000B276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a">
    <w:name w:val="список с точками"/>
    <w:basedOn w:val="a0"/>
    <w:rsid w:val="000B276C"/>
    <w:pPr>
      <w:numPr>
        <w:numId w:val="1"/>
      </w:numPr>
      <w:tabs>
        <w:tab w:val="num" w:pos="756"/>
      </w:tabs>
      <w:spacing w:line="312" w:lineRule="auto"/>
      <w:ind w:left="756"/>
      <w:jc w:val="both"/>
    </w:pPr>
  </w:style>
  <w:style w:type="paragraph" w:customStyle="1" w:styleId="a4">
    <w:name w:val="Для таблиц"/>
    <w:basedOn w:val="a0"/>
    <w:rsid w:val="000B276C"/>
  </w:style>
  <w:style w:type="paragraph" w:styleId="a5">
    <w:name w:val="Normal (Web)"/>
    <w:basedOn w:val="a0"/>
    <w:uiPriority w:val="99"/>
    <w:rsid w:val="000B276C"/>
    <w:pPr>
      <w:tabs>
        <w:tab w:val="num" w:pos="720"/>
      </w:tabs>
      <w:spacing w:before="100" w:beforeAutospacing="1" w:after="100" w:afterAutospacing="1"/>
      <w:ind w:left="720" w:hanging="360"/>
    </w:pPr>
  </w:style>
  <w:style w:type="paragraph" w:styleId="a6">
    <w:name w:val="Body Text Indent"/>
    <w:basedOn w:val="a0"/>
    <w:link w:val="a7"/>
    <w:unhideWhenUsed/>
    <w:rsid w:val="000B276C"/>
    <w:pPr>
      <w:ind w:firstLine="567"/>
      <w:jc w:val="both"/>
    </w:pPr>
    <w:rPr>
      <w:rFonts w:ascii="SchoolBook" w:hAnsi="SchoolBook"/>
      <w:sz w:val="20"/>
      <w:szCs w:val="20"/>
    </w:rPr>
  </w:style>
  <w:style w:type="character" w:customStyle="1" w:styleId="a7">
    <w:name w:val="Основной текст с отступом Знак"/>
    <w:basedOn w:val="a1"/>
    <w:link w:val="a6"/>
    <w:rsid w:val="000B276C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0B276C"/>
    <w:pPr>
      <w:ind w:left="720"/>
      <w:contextualSpacing/>
    </w:pPr>
  </w:style>
  <w:style w:type="paragraph" w:styleId="31">
    <w:name w:val="Body Text 3"/>
    <w:basedOn w:val="a0"/>
    <w:link w:val="32"/>
    <w:unhideWhenUsed/>
    <w:rsid w:val="000B27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0B276C"/>
    <w:rPr>
      <w:rFonts w:ascii="Times New Roman" w:eastAsia="Times New Roman" w:hAnsi="Times New Roman" w:cs="Times New Roman"/>
      <w:sz w:val="16"/>
      <w:szCs w:val="16"/>
    </w:rPr>
  </w:style>
  <w:style w:type="character" w:customStyle="1" w:styleId="11">
    <w:name w:val="Заголовок Знак1"/>
    <w:link w:val="a9"/>
    <w:uiPriority w:val="99"/>
    <w:rsid w:val="000B27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Title"/>
    <w:basedOn w:val="a0"/>
    <w:next w:val="a0"/>
    <w:link w:val="11"/>
    <w:uiPriority w:val="99"/>
    <w:qFormat/>
    <w:rsid w:val="000B276C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a">
    <w:name w:val="Заголовок Знак"/>
    <w:basedOn w:val="a1"/>
    <w:uiPriority w:val="10"/>
    <w:rsid w:val="000B276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Cell">
    <w:name w:val="ConsPlusCell"/>
    <w:rsid w:val="000B2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3"/>
    <w:basedOn w:val="a0"/>
    <w:rsid w:val="000B276C"/>
    <w:pPr>
      <w:widowControl w:val="0"/>
      <w:shd w:val="clear" w:color="auto" w:fill="FFFFFF"/>
      <w:spacing w:before="960" w:after="1860" w:line="322" w:lineRule="exact"/>
      <w:ind w:hanging="620"/>
      <w:jc w:val="right"/>
    </w:pPr>
    <w:rPr>
      <w:color w:val="000000"/>
      <w:sz w:val="27"/>
      <w:szCs w:val="27"/>
    </w:rPr>
  </w:style>
  <w:style w:type="paragraph" w:customStyle="1" w:styleId="FR3">
    <w:name w:val="FR3"/>
    <w:rsid w:val="000B276C"/>
    <w:pPr>
      <w:widowControl w:val="0"/>
      <w:autoSpaceDE w:val="0"/>
      <w:autoSpaceDN w:val="0"/>
      <w:adjustRightInd w:val="0"/>
      <w:spacing w:before="100" w:after="0" w:line="240" w:lineRule="auto"/>
      <w:jc w:val="both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b">
    <w:name w:val="Hyperlink"/>
    <w:basedOn w:val="a1"/>
    <w:uiPriority w:val="99"/>
    <w:unhideWhenUsed/>
    <w:rsid w:val="000B276C"/>
    <w:rPr>
      <w:color w:val="0563C1" w:themeColor="hyperlink"/>
      <w:u w:val="single"/>
    </w:rPr>
  </w:style>
  <w:style w:type="character" w:customStyle="1" w:styleId="ac">
    <w:name w:val="Название Знак"/>
    <w:uiPriority w:val="99"/>
    <w:rsid w:val="000B276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TableGrid">
    <w:name w:val="TableGrid"/>
    <w:rsid w:val="000B27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basedOn w:val="a0"/>
    <w:link w:val="22"/>
    <w:uiPriority w:val="99"/>
    <w:semiHidden/>
    <w:unhideWhenUsed/>
    <w:rsid w:val="000B276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0B2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Литература_список"/>
    <w:basedOn w:val="a0"/>
    <w:rsid w:val="000B276C"/>
    <w:pPr>
      <w:spacing w:after="60" w:line="240" w:lineRule="exact"/>
      <w:ind w:left="284"/>
      <w:jc w:val="both"/>
    </w:pPr>
    <w:rPr>
      <w:rFonts w:ascii="SchoolDL" w:hAnsi="SchoolDL"/>
      <w:kern w:val="16"/>
      <w:sz w:val="20"/>
      <w:szCs w:val="20"/>
    </w:rPr>
  </w:style>
  <w:style w:type="paragraph" w:styleId="ae">
    <w:name w:val="Body Text"/>
    <w:basedOn w:val="a0"/>
    <w:link w:val="af"/>
    <w:uiPriority w:val="99"/>
    <w:unhideWhenUsed/>
    <w:rsid w:val="000B276C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0B27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1"/>
    <w:link w:val="24"/>
    <w:rsid w:val="000B27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0B276C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B5349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B53494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2"/>
    <w:uiPriority w:val="39"/>
    <w:rsid w:val="000F090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F090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styleId="af3">
    <w:name w:val="Strong"/>
    <w:uiPriority w:val="22"/>
    <w:qFormat/>
    <w:rsid w:val="005068E8"/>
    <w:rPr>
      <w:rFonts w:cs="Times New Roman"/>
      <w:b/>
      <w:bCs/>
    </w:rPr>
  </w:style>
  <w:style w:type="paragraph" w:styleId="34">
    <w:name w:val="Body Text Indent 3"/>
    <w:basedOn w:val="a0"/>
    <w:link w:val="35"/>
    <w:uiPriority w:val="99"/>
    <w:semiHidden/>
    <w:unhideWhenUsed/>
    <w:rsid w:val="00E31F1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E31F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2">
    <w:name w:val="toc 1"/>
    <w:basedOn w:val="a0"/>
    <w:next w:val="a0"/>
    <w:autoRedefine/>
    <w:uiPriority w:val="39"/>
    <w:rsid w:val="004E2C54"/>
    <w:pPr>
      <w:tabs>
        <w:tab w:val="left" w:pos="500"/>
        <w:tab w:val="right" w:leader="dot" w:pos="9639"/>
      </w:tabs>
      <w:jc w:val="both"/>
    </w:pPr>
    <w:rPr>
      <w:noProof/>
    </w:rPr>
  </w:style>
  <w:style w:type="table" w:customStyle="1" w:styleId="13">
    <w:name w:val="Сетка таблицы1"/>
    <w:basedOn w:val="a2"/>
    <w:next w:val="af2"/>
    <w:uiPriority w:val="59"/>
    <w:rsid w:val="00353E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0"/>
    <w:link w:val="af5"/>
    <w:uiPriority w:val="99"/>
    <w:unhideWhenUsed/>
    <w:rsid w:val="00EB1E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EB1E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unhideWhenUsed/>
    <w:rsid w:val="00EB1E1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B1E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2"/>
    <w:next w:val="af2"/>
    <w:uiPriority w:val="59"/>
    <w:rsid w:val="001F6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0"/>
    <w:link w:val="af9"/>
    <w:uiPriority w:val="99"/>
    <w:rsid w:val="0050005D"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rsid w:val="00500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50005D"/>
    <w:rPr>
      <w:rFonts w:cs="Times New Roman"/>
      <w:vertAlign w:val="superscript"/>
    </w:rPr>
  </w:style>
  <w:style w:type="paragraph" w:customStyle="1" w:styleId="TableParagraph">
    <w:name w:val="Table Paragraph"/>
    <w:basedOn w:val="a0"/>
    <w:uiPriority w:val="1"/>
    <w:qFormat/>
    <w:rsid w:val="00285CA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7F3D80"/>
    <w:rPr>
      <w:color w:val="605E5C"/>
      <w:shd w:val="clear" w:color="auto" w:fill="E1DFDD"/>
    </w:rPr>
  </w:style>
  <w:style w:type="table" w:customStyle="1" w:styleId="110">
    <w:name w:val="Сетка таблицы11"/>
    <w:basedOn w:val="a2"/>
    <w:next w:val="af2"/>
    <w:uiPriority w:val="39"/>
    <w:rsid w:val="00034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6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2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li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cdlib.ns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F75CD-CDC8-4784-9F22-BEE99452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19</Pages>
  <Words>5094</Words>
  <Characters>29037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user</cp:lastModifiedBy>
  <cp:revision>436</cp:revision>
  <cp:lastPrinted>2025-05-21T10:24:00Z</cp:lastPrinted>
  <dcterms:created xsi:type="dcterms:W3CDTF">2018-08-28T07:07:00Z</dcterms:created>
  <dcterms:modified xsi:type="dcterms:W3CDTF">2026-04-10T08:09:00Z</dcterms:modified>
</cp:coreProperties>
</file>