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78" w:rsidRDefault="005A6878" w:rsidP="005A6878">
      <w:pPr>
        <w:jc w:val="center"/>
        <w:rPr>
          <w:b/>
        </w:rPr>
      </w:pPr>
      <w:r w:rsidRPr="005A6878">
        <w:rPr>
          <w:b/>
        </w:rPr>
        <w:t xml:space="preserve">Лекция 4. </w:t>
      </w:r>
      <w:r w:rsidRPr="005A6878">
        <w:rPr>
          <w:b/>
        </w:rPr>
        <w:t>Нормативно-правовые и организационные основы деятельности образовательных</w:t>
      </w:r>
      <w:r w:rsidRPr="005A6878">
        <w:rPr>
          <w:b/>
        </w:rPr>
        <w:t xml:space="preserve"> </w:t>
      </w:r>
      <w:r w:rsidRPr="005A6878">
        <w:rPr>
          <w:b/>
        </w:rPr>
        <w:t>учреждений</w:t>
      </w:r>
    </w:p>
    <w:p w:rsidR="005A6878" w:rsidRPr="005A6878" w:rsidRDefault="005A6878" w:rsidP="005A6878"/>
    <w:p w:rsidR="005A6878" w:rsidRPr="005A6878" w:rsidRDefault="005A6878" w:rsidP="005A6878"/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 xml:space="preserve">Роль государства в становлении и развитии образования. Система образования в </w:t>
      </w:r>
      <w:bookmarkStart w:id="0" w:name="_GoBack"/>
      <w:bookmarkEnd w:id="0"/>
      <w:r w:rsidRPr="005A6878">
        <w:rPr>
          <w:rFonts w:eastAsiaTheme="minorHAnsi"/>
          <w:lang w:eastAsia="en-US"/>
        </w:rPr>
        <w:t>Российской Федерации. Конституционные основы ее функционирования. Государственная политика в области образования, ее принципы и правовая регламентация. Формирование нормативно-правового обеспечения в сфере образования. Структура и виды нормативных правовых актов, особенности их применения в образовательной практике РФ. Основные законодательные акты в области образования. Федеральный закон «Об образовании в Российской Федерации». Смежные законодательные акты, затрагивающие область образования. Конституционное право граждан на образование: проблемы его реализации. Правовая регламентация приема в образовательное учреждение. Государственные гарантии приоритетности образования. Анализ противоречий и пробелов в действующем образовательном законодательстве.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Модернизация педагогического образования как основа совершенствования системы общего образования с учетом новых социальных требований к образовательной системе. Основные задачи и программа модернизации педагогического образования (текущие документы на период изучения курса). Обновление нормативно-правового, научного и учебно-методического обеспечения педагогического образования.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Создание механизмов эффективно и динамично функционирующей системы педагогического образования. Оптимизация структуры и совершенствование организации профессиональной подготовки педагогов. Обновление структуры и содержания общего образования, использование эффективных методов воспитания и обучения.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Характеристика системы непрерывного образования, ее компоненты, формы получения непрерывного образования. Общее образование, его компоненты, формы получения общего образования. Правовое регулирование отношений в сфере общего образования. Правовое регулирование отношений, связанных с получением образования в семье. Правовой статус учащихся образовательных учреждений. Социальная защита учащихся. Права и обязанности родителей (законных представителей) в образовательных отношениях. Нормативно-правовое обеспечение взаимодействия систем общего, профессионального, высшего образования. Правовое регулирование отношений, связанных с образованием и воспитанием детей-сирот и детей, оставшихся без попечения родителей. Правовое регулирование отношений, связанных с получением образования лицами с ограниченными возможностями здоровья. Особенности реализации образовательных программ дополнительного образования.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Особенности правового регулирования трудовых отношений в области образования. Понятие и система юридических гарантий прав и законных интересов педагогических работников. Формы защиты прав работников образовательных учреждений. Статус работников образовательных учреждений. Международно-правовые гарантии. Юридические гарантии по российскому законодательству. Правовая ответственность педагогических работников. Трудовое законодательство (КЗОТ РТ). Оплата труда, льготы в сфере образования. Категории работников образования. Права и законные интересы педагогических работников. Обязанности педагогических работников. Проблемы профессионального роста работников.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 xml:space="preserve">Основные положения Конвенции о правах ребенка и Закона РФ «Об основных гарантиях прав ребенка в РФ». Обучающиеся и их правовой статус: общая характеристика. Обучающиеся и их категории. Понятие, структура и виды правового статуса обучающегося. Правовая ответственность как гарантия прав и законных интересов обучающихся. </w:t>
      </w:r>
      <w:r w:rsidRPr="005A6878">
        <w:rPr>
          <w:rFonts w:eastAsiaTheme="minorHAnsi"/>
          <w:lang w:eastAsia="en-US"/>
        </w:rPr>
        <w:lastRenderedPageBreak/>
        <w:t>Правовой статус обучающихся в общеобразовательных учреждениях. Государственная, социальная, психологическая и педагогическая охрана ребенка и детства, условия совершенствования деятельности государственных и муниципальных органов по защите прав детей. Правоспособность, дееспособность несовершеннолетнего по Гражданскому кодексу РФ. Этапы дееспособности. Особенности правового регулирования гражданской, административной, уголовной ответственности несовершеннолетних. Административная и уголовная ответственность несовершеннолетних за правонарушения. Формы работы с родителями.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Типовые положения о соответствующих типах и видах образовательных учреждений, порядок их создания, реорганизации и ликвидации. Правовой статус образовательных учреждений: права, обязанности, ответственность. Специфика правового регулирования трудовых, имущественных, управленческих отношений в образовательных учреждениях различных типов и видов. Особенности финансирования образования. Собственность образовательного учреждения. Филиалы, отделения, структурные подразделения образовательных учреждений, объединения, союзы, ассоциации. Регламентация их деятельности. Органы управления образовательных учреждений. Учредительные документы, регистрация образовательных учреждений. Требования к уставу образовательного учреждения, его правовой статус. Учредители образовательных учреждений и организаций. Определение правоотношений между учредителем и образовательным учреждением или образовательной организацией.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Система государственных органов и муниципальных органов управления образованием, обеспечивающих исполнение обязательств государства в сфере образования, уровень их компетенции. Реализация прав и обязанностей органов управления образованием на различных уровнях правого регулирования образовательной деятельности. Государственно-общественные объединения и общественные организации в системе образования. Повышение культуры управленческой деятельности. Децентрализация управления как форма демократизации системы образования. Формирование горизонтальных связей в управлении системой образования.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Задачи и структура системы государственного и государственно-общественного контроля в сфере образования. Понятие качества образования и его правовые основы. Система контроля качества образования на уровне образовательного учреждения (промежуточная, итоговая аттестация учащихся). Уровни образовательных программ и формы получения образования. Лицензирование, государственная аккредитация в сфере образования. Критерии оценки содержания и качества подготовки по образовательным программам различной длительности и направленности. Понятия федерального государственного образовательного стандарта и образовательной программы. Порядок разработки, утверждения и введения в действие федеральных государственных образовательных стандартов. Взаимоотношения администрации образовательных учреждений и общественных организаций</w:t>
      </w:r>
    </w:p>
    <w:p w:rsidR="005A6878" w:rsidRPr="005A6878" w:rsidRDefault="005A6878" w:rsidP="005A6878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5A6878">
        <w:rPr>
          <w:rFonts w:eastAsiaTheme="minorHAnsi"/>
          <w:lang w:eastAsia="en-US"/>
        </w:rPr>
        <w:t>Правовое и нормативное обеспечение дополнительного профессионального образования. Профессиональный стандарта педагога. Нормативно-правовое обеспечение совершенствования профессиональных качеств педагога. Предоставление академических свобод педагогическим работникам образовательных учреждений. Повышение научной и педагогической квалификации работников образовательных учреждений, участие в научных и научно-методических исследованиях. Система дополнительных квалификаций педагогической направленности с целью совершенствования профессиональных качеств педагога.</w:t>
      </w:r>
    </w:p>
    <w:p w:rsidR="008109C7" w:rsidRPr="005A6878" w:rsidRDefault="008109C7" w:rsidP="005A6878"/>
    <w:sectPr w:rsidR="008109C7" w:rsidRPr="005A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9E"/>
    <w:rsid w:val="005A6878"/>
    <w:rsid w:val="008109C7"/>
    <w:rsid w:val="00C3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0EB3"/>
  <w15:chartTrackingRefBased/>
  <w15:docId w15:val="{C663D7F2-A135-4AAE-9019-02E0E667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1040</Words>
  <Characters>5929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2026-04-10T07:56:00Z</dcterms:created>
  <dcterms:modified xsi:type="dcterms:W3CDTF">2026-04-10T07:59:00Z</dcterms:modified>
</cp:coreProperties>
</file>