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F9A" w:rsidRPr="00FD4728" w:rsidRDefault="00FD4728" w:rsidP="00FD4728">
      <w:pPr>
        <w:pStyle w:val="a7"/>
        <w:rPr>
          <w:b/>
          <w:sz w:val="32"/>
        </w:rPr>
      </w:pPr>
      <w:r w:rsidRPr="00FD4728">
        <w:rPr>
          <w:b/>
          <w:sz w:val="32"/>
        </w:rPr>
        <w:t>Тема: «</w:t>
      </w:r>
      <w:r w:rsidR="00882F9A" w:rsidRPr="00FD4728">
        <w:rPr>
          <w:b/>
          <w:sz w:val="32"/>
        </w:rPr>
        <w:t>Параметры ми</w:t>
      </w:r>
      <w:r w:rsidRPr="00FD4728">
        <w:rPr>
          <w:b/>
          <w:sz w:val="32"/>
        </w:rPr>
        <w:t>кроклимата в учебных помещениях»</w:t>
      </w:r>
    </w:p>
    <w:p w:rsidR="00882F9A" w:rsidRPr="00FD4728" w:rsidRDefault="00882F9A" w:rsidP="00882F9A">
      <w:pPr>
        <w:rPr>
          <w:rFonts w:cs="Times New Roman"/>
          <w:szCs w:val="24"/>
        </w:rPr>
      </w:pPr>
    </w:p>
    <w:p w:rsidR="00882F9A" w:rsidRPr="00FD4728" w:rsidRDefault="00882F9A" w:rsidP="00882F9A">
      <w:pPr>
        <w:rPr>
          <w:rFonts w:cs="Times New Roman"/>
        </w:rPr>
      </w:pPr>
      <w:r w:rsidRPr="00FD4728">
        <w:rPr>
          <w:rFonts w:cs="Times New Roman"/>
        </w:rPr>
        <w:t>Большое влияние на самочувствие и работоспособность человека оказывает микроклимат (метеорологические условия) производственных помещений, который определяется температурой воздуха, его составом и давлением, относительной влажностью, скоростью движения воздушных потоков.</w:t>
      </w:r>
    </w:p>
    <w:p w:rsidR="00882F9A" w:rsidRPr="00FD4728" w:rsidRDefault="00882F9A" w:rsidP="00882F9A">
      <w:pPr>
        <w:rPr>
          <w:rFonts w:cs="Times New Roman"/>
        </w:rPr>
      </w:pPr>
      <w:r w:rsidRPr="00FD4728">
        <w:rPr>
          <w:rFonts w:cs="Times New Roman"/>
        </w:rPr>
        <w:t>В состав сухого атмосферного воздуха входит азот (78,08%), кислород (20,95%), углекислый газ (0,03%), аргон и другие газы (0,94%). Кислород необходим для поддержания жизнедеятельности человека. При дыхании поступающая в легкие венозная кровь освобождается от углекислоты и обогащается кислородом. В процессе движения по телу кровь отдает тканям кислород и отбирает образовавшуюся в них углекислоту. Газообмен происходит нормально при давлениях близких к атмосферному. Азот -  газ физиологически безвредный. Углекислый газ слабо ядовит, но опасен тем, что, замещая кислород, уменьшает его содержание в воздушной среде.</w:t>
      </w:r>
    </w:p>
    <w:p w:rsidR="00882F9A" w:rsidRPr="00FD4728" w:rsidRDefault="00882F9A" w:rsidP="00882F9A">
      <w:pPr>
        <w:rPr>
          <w:rFonts w:cs="Times New Roman"/>
        </w:rPr>
      </w:pPr>
      <w:r w:rsidRPr="00FD4728">
        <w:rPr>
          <w:rFonts w:cs="Times New Roman"/>
        </w:rPr>
        <w:t>В состав воздуха, кроме того, входят водяные пары, пыль и другие примеси. Небольшие отклонения в содержании указанных газов и, в первую очередь, уменьшение концентрации кислорода и увеличение содержания углекислоты снижают работоспособность, а при значительных отклонениях от нормы атмосфера становится опасной для жизни человека.</w:t>
      </w:r>
    </w:p>
    <w:p w:rsidR="00882F9A" w:rsidRPr="00FD4728" w:rsidRDefault="00882F9A" w:rsidP="00882F9A">
      <w:pPr>
        <w:rPr>
          <w:rFonts w:cs="Times New Roman"/>
        </w:rPr>
      </w:pPr>
      <w:r w:rsidRPr="00FD4728">
        <w:rPr>
          <w:rFonts w:cs="Times New Roman"/>
        </w:rPr>
        <w:t xml:space="preserve">Самочувствие работающего в значительной мере зависит и от температурного режима. При повышении температуры окружающего воздуха (свыше 22 °С) человек быстро утомляется, снижается его трудоспособность, расслабляется организм, усиливается </w:t>
      </w:r>
      <w:proofErr w:type="spellStart"/>
      <w:r w:rsidRPr="00FD4728">
        <w:rPr>
          <w:rFonts w:cs="Times New Roman"/>
        </w:rPr>
        <w:t>потовыделение</w:t>
      </w:r>
      <w:proofErr w:type="spellEnd"/>
      <w:r w:rsidRPr="00FD4728">
        <w:rPr>
          <w:rFonts w:cs="Times New Roman"/>
        </w:rPr>
        <w:t>.</w:t>
      </w:r>
    </w:p>
    <w:p w:rsidR="00882F9A" w:rsidRPr="00FD4728" w:rsidRDefault="00882F9A" w:rsidP="00882F9A">
      <w:pPr>
        <w:rPr>
          <w:rFonts w:cs="Times New Roman"/>
        </w:rPr>
      </w:pPr>
      <w:r w:rsidRPr="00FD4728">
        <w:rPr>
          <w:rFonts w:cs="Times New Roman"/>
        </w:rPr>
        <w:t xml:space="preserve">Объясняется это процессами терморегуляции, обеспечивающими теплообмен между организмом и внешней средой. Механизм терморегуляции заключается в увеличении или уменьшении притока крови к периферийным кровеносным сосудам. При нагреве организма сосуды расширяются, и увеличенный расход крови уносит большее количество тепла, при </w:t>
      </w:r>
      <w:r w:rsidRPr="00FD4728">
        <w:rPr>
          <w:rFonts w:cs="Times New Roman"/>
        </w:rPr>
        <w:lastRenderedPageBreak/>
        <w:t>охлаждении сосуды сжимаются, и приток крови уменьшается. Температура же тела здорового человека независимо от метеорологических воздействий поддерживается практически постоянной - 36 °С.</w:t>
      </w:r>
    </w:p>
    <w:p w:rsidR="00882F9A" w:rsidRPr="00FD4728" w:rsidRDefault="00882F9A" w:rsidP="00882F9A">
      <w:pPr>
        <w:rPr>
          <w:rFonts w:cs="Times New Roman"/>
        </w:rPr>
      </w:pPr>
      <w:r w:rsidRPr="00FD4728">
        <w:rPr>
          <w:rFonts w:cs="Times New Roman"/>
        </w:rPr>
        <w:t xml:space="preserve">Человек, находящийся в состоянии покоя, теряет в сутки около 7120 кДж энергии, при совершении легкой работы - 10470 кДж, при совершении работы средней тяжести-16760 кДж, при выполнении тяжелых физических работ потери энергии составляют 25140 кДж, а при очень тяжелой работе – 33520 кДж. Выделение энергии (теплоты) происходит в основном через кожу (до 85%) путем конвекции, а также в результате испарения пота с поверхности кожи. При этом с повышением температуры окружающего воздуха значительно увеличиваются потери организмом жидкости из-за усиления </w:t>
      </w:r>
      <w:proofErr w:type="spellStart"/>
      <w:r w:rsidRPr="00FD4728">
        <w:rPr>
          <w:rFonts w:cs="Times New Roman"/>
        </w:rPr>
        <w:t>потовыделения</w:t>
      </w:r>
      <w:proofErr w:type="spellEnd"/>
      <w:r w:rsidRPr="00FD4728">
        <w:rPr>
          <w:rFonts w:cs="Times New Roman"/>
        </w:rPr>
        <w:t>. За смену они могут достигать 10-12 л. Вследствие обезвоживания организма кровь сгущается и нарушается деятельность сердечно-сосудистой системы. Вместе с жидкостью организм теряет и соли. Именно поэтому в горячих, цехах введено снабжение рабочих под соленной (из расчета 0,5-1,0 г/л) газированной водой. При неблагоприятных условиях теплообмена, когда теплоотдача организма меньше, чем вырабатываемая в процессе работы, у человека может произойти перегревание организма (тепловой удар).</w:t>
      </w:r>
    </w:p>
    <w:p w:rsidR="00882F9A" w:rsidRPr="00FD4728" w:rsidRDefault="00882F9A" w:rsidP="00882F9A">
      <w:pPr>
        <w:rPr>
          <w:rFonts w:cs="Times New Roman"/>
        </w:rPr>
      </w:pPr>
      <w:r w:rsidRPr="00FD4728">
        <w:rPr>
          <w:rFonts w:cs="Times New Roman"/>
        </w:rPr>
        <w:t>В холодное время года при работе на открытом воздухе или в неотапливаемых помещениях наоборот возможно переохлаждение организма.</w:t>
      </w:r>
    </w:p>
    <w:p w:rsidR="00882F9A" w:rsidRDefault="00882F9A" w:rsidP="00882F9A">
      <w:pPr>
        <w:rPr>
          <w:rFonts w:cs="Times New Roman"/>
        </w:rPr>
      </w:pPr>
      <w:r w:rsidRPr="00FD4728">
        <w:rPr>
          <w:rFonts w:cs="Times New Roman"/>
        </w:rPr>
        <w:t>При низкой температуре воздуха сосуды сжимаются, и приток крови в периферийные кровеносные сосуды уменьшается, что приводит к понижению температуры тела и расстройству тканевого обмена веществ органов, наиболее удаленных от сердца (ушей, носа, пальцев рук и ног).</w:t>
      </w:r>
    </w:p>
    <w:p w:rsidR="00FD4728" w:rsidRDefault="00FD4728" w:rsidP="00882F9A">
      <w:pPr>
        <w:rPr>
          <w:rFonts w:cs="Times New Roman"/>
        </w:rPr>
      </w:pPr>
    </w:p>
    <w:p w:rsidR="00FD4728" w:rsidRDefault="00FD4728" w:rsidP="00882F9A">
      <w:pPr>
        <w:rPr>
          <w:rFonts w:cs="Times New Roman"/>
        </w:rPr>
      </w:pPr>
    </w:p>
    <w:p w:rsidR="00FD4728" w:rsidRDefault="00FD4728" w:rsidP="00882F9A">
      <w:pPr>
        <w:rPr>
          <w:rFonts w:cs="Times New Roman"/>
        </w:rPr>
      </w:pPr>
    </w:p>
    <w:p w:rsidR="00FD4728" w:rsidRPr="00FD4728" w:rsidRDefault="00FD4728" w:rsidP="00882F9A">
      <w:pPr>
        <w:rPr>
          <w:rFonts w:cs="Times New Roman"/>
        </w:rPr>
      </w:pPr>
    </w:p>
    <w:p w:rsidR="008A6ED9" w:rsidRPr="00FD4728" w:rsidRDefault="008A6ED9" w:rsidP="008A6ED9">
      <w:pPr>
        <w:spacing w:line="276" w:lineRule="auto"/>
        <w:ind w:left="709" w:firstLine="0"/>
        <w:jc w:val="right"/>
        <w:rPr>
          <w:rFonts w:cs="Times New Roman"/>
          <w:b/>
          <w:sz w:val="24"/>
        </w:rPr>
      </w:pPr>
      <w:r w:rsidRPr="00FD4728">
        <w:rPr>
          <w:rFonts w:cs="Times New Roman"/>
          <w:b/>
          <w:sz w:val="24"/>
        </w:rPr>
        <w:lastRenderedPageBreak/>
        <w:t>Таблица 1</w:t>
      </w:r>
    </w:p>
    <w:p w:rsidR="008A6ED9" w:rsidRPr="00FD4728" w:rsidRDefault="008A6ED9" w:rsidP="008A6ED9">
      <w:pPr>
        <w:spacing w:line="276" w:lineRule="auto"/>
        <w:ind w:left="709" w:firstLine="0"/>
        <w:rPr>
          <w:rFonts w:cs="Times New Roman"/>
          <w:b/>
          <w:sz w:val="24"/>
        </w:rPr>
      </w:pPr>
      <w:r w:rsidRPr="00FD4728">
        <w:rPr>
          <w:rFonts w:cs="Times New Roman"/>
          <w:b/>
          <w:sz w:val="24"/>
        </w:rPr>
        <w:t>Допустимые нормы температуры, относительной влажности и скорости движения воздуха в рабочей зоне производственных помещений в холодный и переходный периоды года</w:t>
      </w:r>
    </w:p>
    <w:p w:rsidR="001A3992" w:rsidRPr="00FD4728" w:rsidRDefault="001A3992" w:rsidP="001A3992">
      <w:pPr>
        <w:spacing w:line="276" w:lineRule="auto"/>
        <w:ind w:firstLine="0"/>
        <w:rPr>
          <w:rFonts w:cs="Times New Roman"/>
          <w:sz w:val="24"/>
        </w:rPr>
      </w:pPr>
    </w:p>
    <w:p w:rsidR="001A3992" w:rsidRPr="00FD4728" w:rsidRDefault="001A3992" w:rsidP="001A3992">
      <w:pPr>
        <w:spacing w:line="276" w:lineRule="auto"/>
        <w:ind w:left="709" w:firstLine="0"/>
        <w:jc w:val="center"/>
        <w:rPr>
          <w:rFonts w:cs="Times New Roman"/>
          <w:sz w:val="24"/>
        </w:rPr>
      </w:pPr>
      <w:r w:rsidRPr="00FD4728">
        <w:rPr>
          <w:rFonts w:cs="Times New Roman"/>
          <w:noProof/>
          <w:sz w:val="32"/>
          <w:lang w:eastAsia="ru-RU"/>
        </w:rPr>
        <w:drawing>
          <wp:inline distT="0" distB="0" distL="0" distR="0" wp14:anchorId="00346846" wp14:editId="7590F2D5">
            <wp:extent cx="4638040" cy="2084705"/>
            <wp:effectExtent l="0" t="0" r="0" b="0"/>
            <wp:docPr id="1" name="Рисунок 1" descr="https://www.promklimat.ru/files/7453121032-i_0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mklimat.ru/files/7453121032-i_00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040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992" w:rsidRPr="00FD4728" w:rsidRDefault="001A3992" w:rsidP="001A3992">
      <w:pPr>
        <w:spacing w:line="276" w:lineRule="auto"/>
        <w:ind w:left="709" w:firstLine="0"/>
        <w:jc w:val="center"/>
        <w:rPr>
          <w:rFonts w:cs="Times New Roman"/>
          <w:sz w:val="24"/>
        </w:rPr>
      </w:pPr>
    </w:p>
    <w:p w:rsidR="001A3992" w:rsidRPr="00FD4728" w:rsidRDefault="001A3992" w:rsidP="001A3992">
      <w:pPr>
        <w:rPr>
          <w:rFonts w:cs="Times New Roman"/>
        </w:rPr>
      </w:pPr>
      <w:r w:rsidRPr="00FD4728">
        <w:rPr>
          <w:rFonts w:cs="Times New Roman"/>
        </w:rPr>
        <w:t>Основные симптомы охлаждения - ощущение холода, побледнение кожного покрова, замедление частоты пульса и дыхания, повышение кровяного давления. Особенно неблагоприятно для организма человека сочетание низкой температуры, большой скорости перемещения воздуха и повышенной влажности.</w:t>
      </w:r>
    </w:p>
    <w:p w:rsidR="001A3992" w:rsidRPr="00FD4728" w:rsidRDefault="001A3992" w:rsidP="001A3992">
      <w:pPr>
        <w:rPr>
          <w:rFonts w:cs="Times New Roman"/>
        </w:rPr>
      </w:pPr>
      <w:r w:rsidRPr="00FD4728">
        <w:rPr>
          <w:rFonts w:cs="Times New Roman"/>
        </w:rPr>
        <w:t>В связи с этим санитарные нормы устанавливают допустимую температуру производственных помещений (не ниже 13°С), классов, кабинетов, лабораторий, учебных заведений (16 - 20 °С), гимнастических залов, вестибюлей, коридоров (14 - 16 °С).</w:t>
      </w:r>
    </w:p>
    <w:p w:rsidR="001A3992" w:rsidRPr="00FD4728" w:rsidRDefault="001A3992" w:rsidP="001A3992">
      <w:pPr>
        <w:rPr>
          <w:rFonts w:cs="Times New Roman"/>
        </w:rPr>
      </w:pPr>
      <w:r w:rsidRPr="00FD4728">
        <w:rPr>
          <w:rFonts w:cs="Times New Roman"/>
        </w:rPr>
        <w:t>На самочувствие человека оказывает влияние и влажность воздуха. По санитарным нормам допустимая влажность в учебных помещениях должна быть 40 - 60 % в теплое время года, возможно, ее увеличение до 75 %.</w:t>
      </w:r>
    </w:p>
    <w:p w:rsidR="001A3992" w:rsidRPr="00FD4728" w:rsidRDefault="001A3992" w:rsidP="001A3992">
      <w:pPr>
        <w:rPr>
          <w:rFonts w:cs="Times New Roman"/>
        </w:rPr>
      </w:pPr>
      <w:r w:rsidRPr="00FD4728">
        <w:rPr>
          <w:rFonts w:cs="Times New Roman"/>
        </w:rPr>
        <w:t>Немаловажно для самочувствия человека движение окружающего воздуха. Санитарными нормами определен и этот параметр. Средние скорости движения воздуха в производственных и учебных заведениях должны составлять 0,2 - 0,5 м/с в холодное и переходное время года и 0,5 - 1,5 м/с в теплое время года. (Ощущать воздушные потоки человек начинает со скорости воздуха 0,15 м/с).</w:t>
      </w:r>
    </w:p>
    <w:p w:rsidR="001A3992" w:rsidRPr="00FD4728" w:rsidRDefault="001A3992" w:rsidP="001A3992">
      <w:pPr>
        <w:rPr>
          <w:rFonts w:cs="Times New Roman"/>
        </w:rPr>
      </w:pPr>
      <w:r w:rsidRPr="00FD4728">
        <w:rPr>
          <w:rFonts w:cs="Times New Roman"/>
        </w:rPr>
        <w:lastRenderedPageBreak/>
        <w:t xml:space="preserve">Указанные выше параметры связаны с допустимыми нормами микроклиматических условий и зависят от категории работы. В </w:t>
      </w:r>
      <w:r w:rsidRPr="00FD4728">
        <w:rPr>
          <w:rFonts w:cs="Times New Roman"/>
          <w:i/>
        </w:rPr>
        <w:t>таблице 1</w:t>
      </w:r>
      <w:r w:rsidRPr="00FD4728">
        <w:rPr>
          <w:rFonts w:cs="Times New Roman"/>
        </w:rPr>
        <w:t xml:space="preserve"> даны допустимые сочетания этих параметров для рабочей зоны, под которой понимается пространство высотой до 2 м над уровнем пола или площадки, на которых находятся места постоянного или временного пребывания работающих.</w:t>
      </w:r>
    </w:p>
    <w:p w:rsidR="001A3992" w:rsidRPr="00FD4728" w:rsidRDefault="001A3992" w:rsidP="001A3992">
      <w:pPr>
        <w:rPr>
          <w:rFonts w:cs="Times New Roman"/>
        </w:rPr>
      </w:pPr>
    </w:p>
    <w:p w:rsidR="001A3992" w:rsidRPr="00FD4728" w:rsidRDefault="00932E95" w:rsidP="00932E95">
      <w:pPr>
        <w:ind w:firstLine="0"/>
        <w:jc w:val="center"/>
        <w:rPr>
          <w:rFonts w:cs="Times New Roman"/>
          <w:b/>
          <w:szCs w:val="24"/>
        </w:rPr>
      </w:pPr>
      <w:r w:rsidRPr="00FD4728">
        <w:rPr>
          <w:rFonts w:cs="Times New Roman"/>
          <w:b/>
          <w:szCs w:val="24"/>
        </w:rPr>
        <w:t>Контрольные вопросы</w:t>
      </w:r>
    </w:p>
    <w:p w:rsidR="00932E95" w:rsidRPr="00FD4728" w:rsidRDefault="00932E95" w:rsidP="00932E95">
      <w:pPr>
        <w:ind w:firstLine="0"/>
        <w:jc w:val="left"/>
        <w:rPr>
          <w:rFonts w:cs="Times New Roman"/>
          <w:b/>
          <w:szCs w:val="24"/>
        </w:rPr>
      </w:pPr>
      <w:r w:rsidRPr="00FD4728">
        <w:rPr>
          <w:rFonts w:cs="Times New Roman"/>
          <w:b/>
          <w:szCs w:val="24"/>
        </w:rPr>
        <w:t>1.</w:t>
      </w:r>
      <w:r w:rsidR="00902ACD" w:rsidRPr="00FD4728">
        <w:rPr>
          <w:rFonts w:cs="Times New Roman"/>
          <w:b/>
          <w:szCs w:val="24"/>
        </w:rPr>
        <w:t xml:space="preserve"> </w:t>
      </w:r>
      <w:r w:rsidR="00902ACD" w:rsidRPr="00FD4728">
        <w:rPr>
          <w:rFonts w:cs="Times New Roman"/>
          <w:szCs w:val="24"/>
        </w:rPr>
        <w:t>Что входит в понятие микроклимата в помещении?</w:t>
      </w:r>
    </w:p>
    <w:p w:rsidR="00932E95" w:rsidRPr="00FD4728" w:rsidRDefault="00932E95" w:rsidP="00932E95">
      <w:pPr>
        <w:ind w:firstLine="0"/>
        <w:jc w:val="left"/>
        <w:rPr>
          <w:rFonts w:cs="Times New Roman"/>
          <w:b/>
          <w:szCs w:val="24"/>
        </w:rPr>
      </w:pPr>
      <w:r w:rsidRPr="00FD4728">
        <w:rPr>
          <w:rFonts w:cs="Times New Roman"/>
          <w:b/>
          <w:szCs w:val="24"/>
        </w:rPr>
        <w:t>2.</w:t>
      </w:r>
      <w:r w:rsidR="00902ACD" w:rsidRPr="00FD4728">
        <w:rPr>
          <w:szCs w:val="24"/>
        </w:rPr>
        <w:t xml:space="preserve"> Состав атмосферного воздуха.</w:t>
      </w:r>
    </w:p>
    <w:p w:rsidR="00507E3E" w:rsidRPr="00FD4728" w:rsidRDefault="00507E3E" w:rsidP="00932E95">
      <w:pPr>
        <w:ind w:firstLine="0"/>
        <w:jc w:val="left"/>
        <w:rPr>
          <w:rFonts w:cs="Times New Roman"/>
          <w:b/>
          <w:szCs w:val="24"/>
        </w:rPr>
      </w:pPr>
      <w:bookmarkStart w:id="0" w:name="_GoBack"/>
      <w:bookmarkEnd w:id="0"/>
    </w:p>
    <w:sectPr w:rsidR="00507E3E" w:rsidRPr="00FD4728" w:rsidSect="000C4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6E7D"/>
    <w:rsid w:val="000C4260"/>
    <w:rsid w:val="00153716"/>
    <w:rsid w:val="001A3992"/>
    <w:rsid w:val="00377C70"/>
    <w:rsid w:val="00495DC1"/>
    <w:rsid w:val="004B1272"/>
    <w:rsid w:val="004F6E7D"/>
    <w:rsid w:val="00507E3E"/>
    <w:rsid w:val="00530A05"/>
    <w:rsid w:val="00560A85"/>
    <w:rsid w:val="005E1CFC"/>
    <w:rsid w:val="00667296"/>
    <w:rsid w:val="006F2A77"/>
    <w:rsid w:val="00867015"/>
    <w:rsid w:val="00882F9A"/>
    <w:rsid w:val="008A6ED9"/>
    <w:rsid w:val="00902ACD"/>
    <w:rsid w:val="0092091D"/>
    <w:rsid w:val="00932E95"/>
    <w:rsid w:val="009B1927"/>
    <w:rsid w:val="00A31108"/>
    <w:rsid w:val="00A60E93"/>
    <w:rsid w:val="00A617F4"/>
    <w:rsid w:val="00B64952"/>
    <w:rsid w:val="00B7386A"/>
    <w:rsid w:val="00BC1FC7"/>
    <w:rsid w:val="00CB01AA"/>
    <w:rsid w:val="00D80B88"/>
    <w:rsid w:val="00EA5789"/>
    <w:rsid w:val="00F85023"/>
    <w:rsid w:val="00FD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4DB6"/>
  <w15:docId w15:val="{D52DB048-C7DE-413A-B7C7-4C83C944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F9A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F2A77"/>
    <w:pPr>
      <w:keepNext/>
      <w:keepLines/>
      <w:spacing w:before="24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A77"/>
    <w:pPr>
      <w:keepNext/>
      <w:keepLines/>
      <w:spacing w:before="4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F2A77"/>
    <w:pPr>
      <w:keepNext/>
      <w:keepLines/>
      <w:spacing w:before="40" w:line="259" w:lineRule="auto"/>
      <w:ind w:firstLine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6F2A77"/>
    <w:pPr>
      <w:keepLines w:val="0"/>
      <w:widowControl w:val="0"/>
      <w:autoSpaceDE w:val="0"/>
      <w:autoSpaceDN w:val="0"/>
      <w:adjustRightInd w:val="0"/>
      <w:spacing w:after="60" w:line="240" w:lineRule="auto"/>
      <w:ind w:firstLine="709"/>
    </w:pPr>
    <w:rPr>
      <w:b/>
      <w:bCs/>
      <w:caps/>
      <w:color w:val="auto"/>
      <w:kern w:val="32"/>
      <w:sz w:val="28"/>
    </w:rPr>
  </w:style>
  <w:style w:type="character" w:customStyle="1" w:styleId="12">
    <w:name w:val="Стиль1 Знак"/>
    <w:basedOn w:val="a3"/>
    <w:link w:val="11"/>
    <w:rsid w:val="006F2A77"/>
    <w:rPr>
      <w:rFonts w:asciiTheme="majorHAnsi" w:eastAsiaTheme="majorEastAsia" w:hAnsiTheme="majorHAnsi" w:cstheme="majorBidi"/>
      <w:b/>
      <w:bCs/>
      <w:caps/>
      <w:spacing w:val="-10"/>
      <w:kern w:val="32"/>
      <w:sz w:val="28"/>
      <w:szCs w:val="32"/>
    </w:rPr>
  </w:style>
  <w:style w:type="paragraph" w:styleId="a4">
    <w:name w:val="Title"/>
    <w:basedOn w:val="a"/>
    <w:next w:val="a"/>
    <w:link w:val="a3"/>
    <w:uiPriority w:val="10"/>
    <w:qFormat/>
    <w:rsid w:val="006F2A77"/>
    <w:pPr>
      <w:spacing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3">
    <w:name w:val="Заголовок Знак"/>
    <w:basedOn w:val="a0"/>
    <w:link w:val="a4"/>
    <w:uiPriority w:val="10"/>
    <w:rsid w:val="006F2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6F2A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Стиль 2"/>
    <w:basedOn w:val="2"/>
    <w:link w:val="22"/>
    <w:qFormat/>
    <w:rsid w:val="006F2A77"/>
    <w:pPr>
      <w:keepLines w:val="0"/>
      <w:widowControl w:val="0"/>
      <w:shd w:val="clear" w:color="auto" w:fill="FFFFFF"/>
      <w:tabs>
        <w:tab w:val="left" w:pos="0"/>
        <w:tab w:val="left" w:pos="2410"/>
      </w:tabs>
      <w:autoSpaceDE w:val="0"/>
      <w:autoSpaceDN w:val="0"/>
      <w:adjustRightInd w:val="0"/>
      <w:spacing w:before="67" w:after="60" w:line="240" w:lineRule="auto"/>
      <w:ind w:right="-45" w:firstLine="709"/>
      <w:jc w:val="center"/>
    </w:pPr>
    <w:rPr>
      <w:b/>
      <w:bCs/>
      <w:iCs/>
      <w:color w:val="000000"/>
      <w:spacing w:val="16"/>
      <w:sz w:val="24"/>
      <w:szCs w:val="28"/>
    </w:rPr>
  </w:style>
  <w:style w:type="character" w:customStyle="1" w:styleId="22">
    <w:name w:val="Стиль 2 Знак"/>
    <w:basedOn w:val="20"/>
    <w:link w:val="21"/>
    <w:rsid w:val="006F2A77"/>
    <w:rPr>
      <w:rFonts w:asciiTheme="majorHAnsi" w:eastAsiaTheme="majorEastAsia" w:hAnsiTheme="majorHAnsi" w:cstheme="majorBidi"/>
      <w:b/>
      <w:bCs/>
      <w:iCs/>
      <w:color w:val="000000"/>
      <w:spacing w:val="16"/>
      <w:sz w:val="24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semiHidden/>
    <w:rsid w:val="006F2A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5">
    <w:name w:val="Мой стиль"/>
    <w:basedOn w:val="3"/>
    <w:link w:val="a6"/>
    <w:qFormat/>
    <w:rsid w:val="006F2A77"/>
    <w:pPr>
      <w:keepLines w:val="0"/>
      <w:widowControl w:val="0"/>
      <w:shd w:val="clear" w:color="auto" w:fill="FFFFFF"/>
      <w:tabs>
        <w:tab w:val="left" w:pos="0"/>
        <w:tab w:val="left" w:pos="851"/>
        <w:tab w:val="left" w:pos="9778"/>
      </w:tabs>
      <w:autoSpaceDE w:val="0"/>
      <w:autoSpaceDN w:val="0"/>
      <w:adjustRightInd w:val="0"/>
      <w:spacing w:before="96" w:after="60" w:line="240" w:lineRule="auto"/>
      <w:ind w:right="-45" w:firstLine="709"/>
      <w:jc w:val="both"/>
    </w:pPr>
    <w:rPr>
      <w:b/>
      <w:color w:val="000000"/>
      <w:szCs w:val="28"/>
    </w:rPr>
  </w:style>
  <w:style w:type="character" w:customStyle="1" w:styleId="a6">
    <w:name w:val="Мой стиль Знак"/>
    <w:basedOn w:val="30"/>
    <w:link w:val="a5"/>
    <w:rsid w:val="006F2A77"/>
    <w:rPr>
      <w:rFonts w:asciiTheme="majorHAnsi" w:eastAsiaTheme="majorEastAsia" w:hAnsiTheme="majorHAnsi" w:cstheme="majorBidi"/>
      <w:b/>
      <w:color w:val="000000"/>
      <w:sz w:val="24"/>
      <w:szCs w:val="28"/>
      <w:shd w:val="clear" w:color="auto" w:fill="FFFFFF"/>
    </w:rPr>
  </w:style>
  <w:style w:type="character" w:customStyle="1" w:styleId="30">
    <w:name w:val="Заголовок 3 Знак"/>
    <w:basedOn w:val="a0"/>
    <w:link w:val="3"/>
    <w:rsid w:val="006F2A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No Spacing"/>
    <w:link w:val="a8"/>
    <w:uiPriority w:val="1"/>
    <w:qFormat/>
    <w:rsid w:val="00882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882F9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8A6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B01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01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2021-11-04T18:03:00Z</dcterms:created>
  <dcterms:modified xsi:type="dcterms:W3CDTF">2026-04-12T19:20:00Z</dcterms:modified>
</cp:coreProperties>
</file>