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4F2" w:rsidRPr="003E24F2" w:rsidRDefault="003E24F2" w:rsidP="003E24F2">
      <w:pPr>
        <w:shd w:val="clear" w:color="auto" w:fill="FFFFFF"/>
        <w:spacing w:before="480" w:after="24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Лекция №4. Научные основы анализа художественного произведения</w:t>
      </w:r>
    </w:p>
    <w:p w:rsidR="003E24F2" w:rsidRPr="003E24F2" w:rsidRDefault="003E24F2" w:rsidP="003E24F2">
      <w:pPr>
        <w:shd w:val="clear" w:color="auto" w:fill="FFFFFF"/>
        <w:spacing w:after="240" w:line="360" w:lineRule="auto"/>
        <w:outlineLvl w:val="1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План:</w:t>
      </w:r>
      <w:r w:rsidRPr="003E24F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br/>
        <w:t>1. Литературоведческие основы анализа художественного произведения. </w:t>
      </w:r>
    </w:p>
    <w:p w:rsidR="003E24F2" w:rsidRPr="003E24F2" w:rsidRDefault="003E24F2" w:rsidP="003E24F2">
      <w:pPr>
        <w:shd w:val="clear" w:color="auto" w:fill="FFFFFF"/>
        <w:spacing w:after="240" w:line="240" w:lineRule="auto"/>
        <w:outlineLvl w:val="1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2. Психологические особенности восприятия художественного произведения младшими школьниками. </w:t>
      </w:r>
    </w:p>
    <w:p w:rsidR="003E24F2" w:rsidRPr="003E24F2" w:rsidRDefault="003E24F2" w:rsidP="003E24F2">
      <w:pPr>
        <w:shd w:val="clear" w:color="auto" w:fill="FFFFFF"/>
        <w:spacing w:after="240" w:line="240" w:lineRule="auto"/>
        <w:outlineLvl w:val="1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3. Методические закономерности работы с художественным текстом в начальных классах. </w:t>
      </w:r>
    </w:p>
    <w:p w:rsidR="003E24F2" w:rsidRPr="003E24F2" w:rsidRDefault="003E24F2" w:rsidP="003E24F2">
      <w:pPr>
        <w:shd w:val="clear" w:color="auto" w:fill="FFFFFF"/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Введение (цель лекции)</w:t>
      </w:r>
    </w:p>
    <w:p w:rsidR="003E24F2" w:rsidRPr="003E24F2" w:rsidRDefault="003E24F2" w:rsidP="003E24F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Цель: сформировать у студентов представление о трёхуровневой системе анализа художественного текста в начальной школе: от литературоведческой теории через психологию восприятия к конкретным методическим приёмам.</w:t>
      </w:r>
    </w:p>
    <w:p w:rsidR="003E24F2" w:rsidRPr="003E24F2" w:rsidRDefault="003E24F2" w:rsidP="003E24F2">
      <w:pPr>
        <w:shd w:val="clear" w:color="auto" w:fill="FFFFFF"/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Литературоведческие основы анализа художественного произведения</w:t>
      </w:r>
    </w:p>
    <w:p w:rsidR="003E24F2" w:rsidRPr="003E24F2" w:rsidRDefault="003E24F2" w:rsidP="003E24F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Анализ художественного произведения в начальной школе базируется на фундаментальных понятиях теории литературы, адаптированных для детского восприятия.</w:t>
      </w:r>
    </w:p>
    <w:p w:rsidR="003E24F2" w:rsidRPr="003E24F2" w:rsidRDefault="003E24F2" w:rsidP="003E24F2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Ключевые литературоведческие категории:</w:t>
      </w:r>
    </w:p>
    <w:p w:rsidR="003E24F2" w:rsidRPr="003E24F2" w:rsidRDefault="003E24F2" w:rsidP="003E24F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то, о чём говорится в произведении (круг событий, явлений).</w:t>
      </w:r>
    </w:p>
    <w:p w:rsidR="003E24F2" w:rsidRPr="003E24F2" w:rsidRDefault="003E24F2" w:rsidP="003E24F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Идея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главная мысль, ради которой написано произведение (чему учит?).</w:t>
      </w:r>
    </w:p>
    <w:p w:rsidR="003E24F2" w:rsidRPr="003E24F2" w:rsidRDefault="003E24F2" w:rsidP="003E24F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Сюжет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последовательность событий.</w:t>
      </w:r>
    </w:p>
    <w:p w:rsidR="003E24F2" w:rsidRPr="003E24F2" w:rsidRDefault="003E24F2" w:rsidP="003E24F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Композиция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построение текста (завязка, кульминация, развязка; пролог, эпилог).</w:t>
      </w:r>
    </w:p>
    <w:p w:rsidR="003E24F2" w:rsidRPr="003E24F2" w:rsidRDefault="003E24F2" w:rsidP="003E24F2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Уровни анализа (по М.М. Бахтину, В.В. Виноградову):</w:t>
      </w:r>
    </w:p>
    <w:p w:rsidR="003E24F2" w:rsidRPr="003E24F2" w:rsidRDefault="003E24F2" w:rsidP="003E24F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Содержательный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(тема, идея, проблема, пафос).</w:t>
      </w:r>
    </w:p>
    <w:p w:rsidR="003E24F2" w:rsidRPr="003E24F2" w:rsidRDefault="003E24F2" w:rsidP="003E24F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Формальный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(композиция, жанр, тропы, ритм).</w:t>
      </w:r>
    </w:p>
    <w:p w:rsidR="003E24F2" w:rsidRPr="003E24F2" w:rsidRDefault="003E24F2" w:rsidP="003E24F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Контекстуальный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(связь с биографией автора, эпохой).</w:t>
      </w:r>
    </w:p>
    <w:p w:rsidR="003E24F2" w:rsidRPr="003E24F2" w:rsidRDefault="003E24F2" w:rsidP="003E24F2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Адаптация для начальной школы:</w:t>
      </w:r>
    </w:p>
    <w:p w:rsidR="003E24F2" w:rsidRPr="003E24F2" w:rsidRDefault="003E24F2" w:rsidP="003E24F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требуют от младших школьников терминологического анализа (например, «метафора»).</w:t>
      </w:r>
    </w:p>
    <w:p w:rsidR="003E24F2" w:rsidRPr="003E24F2" w:rsidRDefault="003E24F2" w:rsidP="003E24F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Упор делается на </w:t>
      </w:r>
      <w:r w:rsidRPr="003E24F2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осознание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идеи через поступки героев.</w:t>
      </w:r>
    </w:p>
    <w:p w:rsidR="003E24F2" w:rsidRPr="003E24F2" w:rsidRDefault="003E24F2" w:rsidP="003E24F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Жанры: сказка, рассказ, басня, стихотворение, загадка, пословица.</w:t>
      </w:r>
    </w:p>
    <w:p w:rsidR="003E24F2" w:rsidRPr="003E24F2" w:rsidRDefault="003E24F2" w:rsidP="003E24F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Вывод по пункту 1: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Литературоведческие основы задают вектор анализа, но в начальных классах он носит </w:t>
      </w: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практический, а не теоретический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характер. Учитель сам владеет теорией, а детям предъявляет результат — вопросы, направляющие к пониманию идеи.</w:t>
      </w:r>
    </w:p>
    <w:p w:rsidR="003E24F2" w:rsidRPr="003E24F2" w:rsidRDefault="003E24F2" w:rsidP="003E24F2">
      <w:pPr>
        <w:shd w:val="clear" w:color="auto" w:fill="FFFFFF"/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Психологические особенности восприятия художественного произведения младшими школьниками</w:t>
      </w:r>
    </w:p>
    <w:p w:rsidR="003E24F2" w:rsidRPr="003E24F2" w:rsidRDefault="003E24F2" w:rsidP="003E24F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Восприятие в 7–10 лет имеет качественные отличия от взрослого чтения (исследования О.И. Никифоровой, Л.С. Выготского, М.Р. Львова).</w:t>
      </w:r>
    </w:p>
    <w:p w:rsidR="003E24F2" w:rsidRPr="003E24F2" w:rsidRDefault="003E24F2" w:rsidP="003E24F2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Характеристики восприятия: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3"/>
        <w:gridCol w:w="6956"/>
      </w:tblGrid>
      <w:tr w:rsidR="003E24F2" w:rsidRPr="003E24F2" w:rsidTr="003E24F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E24F2" w:rsidRPr="003E24F2" w:rsidRDefault="003E24F2" w:rsidP="003E24F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Особенность</w:t>
            </w:r>
          </w:p>
        </w:tc>
        <w:tc>
          <w:tcPr>
            <w:tcW w:w="70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E24F2" w:rsidRPr="003E24F2" w:rsidRDefault="003E24F2" w:rsidP="003E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Проявление</w:t>
            </w:r>
          </w:p>
        </w:tc>
      </w:tr>
      <w:tr w:rsidR="003E24F2" w:rsidRPr="003E24F2" w:rsidTr="003E24F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E24F2" w:rsidRPr="003E24F2" w:rsidRDefault="003E24F2" w:rsidP="003E24F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Наивный реализм</w:t>
            </w:r>
          </w:p>
        </w:tc>
        <w:tc>
          <w:tcPr>
            <w:tcW w:w="708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E24F2" w:rsidRPr="003E24F2" w:rsidRDefault="003E24F2" w:rsidP="003E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Ребёнок верит, что описанное произошло на самом деле. Не различает автора и рассказчика.</w:t>
            </w:r>
          </w:p>
        </w:tc>
      </w:tr>
      <w:tr w:rsidR="003E24F2" w:rsidRPr="003E24F2" w:rsidTr="003E24F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E24F2" w:rsidRPr="003E24F2" w:rsidRDefault="003E24F2" w:rsidP="003E24F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Синкретизм</w:t>
            </w:r>
          </w:p>
        </w:tc>
        <w:tc>
          <w:tcPr>
            <w:tcW w:w="708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E24F2" w:rsidRPr="003E24F2" w:rsidRDefault="003E24F2" w:rsidP="003E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разделяет форму и содержание. Плохо понимает подтекст, иронию.</w:t>
            </w:r>
          </w:p>
        </w:tc>
      </w:tr>
      <w:tr w:rsidR="003E24F2" w:rsidRPr="003E24F2" w:rsidTr="003E24F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E24F2" w:rsidRPr="003E24F2" w:rsidRDefault="003E24F2" w:rsidP="003E24F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Эмоциональность</w:t>
            </w:r>
          </w:p>
        </w:tc>
        <w:tc>
          <w:tcPr>
            <w:tcW w:w="708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E24F2" w:rsidRPr="003E24F2" w:rsidRDefault="003E24F2" w:rsidP="003E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Сопереживание герою сильнее, чем анализу его действий.</w:t>
            </w:r>
          </w:p>
        </w:tc>
      </w:tr>
      <w:tr w:rsidR="003E24F2" w:rsidRPr="003E24F2" w:rsidTr="003E24F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E24F2" w:rsidRPr="003E24F2" w:rsidRDefault="003E24F2" w:rsidP="003E24F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Фрагментарность</w:t>
            </w:r>
          </w:p>
        </w:tc>
        <w:tc>
          <w:tcPr>
            <w:tcW w:w="708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E24F2" w:rsidRPr="003E24F2" w:rsidRDefault="003E24F2" w:rsidP="003E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Вычленяет отдельные яркие эпизоды, упуская общую логику.</w:t>
            </w:r>
          </w:p>
        </w:tc>
      </w:tr>
      <w:tr w:rsidR="003E24F2" w:rsidRPr="003E24F2" w:rsidTr="003E24F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E24F2" w:rsidRPr="003E24F2" w:rsidRDefault="003E24F2" w:rsidP="003E24F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Конкретность</w:t>
            </w:r>
          </w:p>
        </w:tc>
        <w:tc>
          <w:tcPr>
            <w:tcW w:w="708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E24F2" w:rsidRPr="003E24F2" w:rsidRDefault="003E24F2" w:rsidP="003E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Требует наглядных образов. Отвлечённые понятия («свобода», «долг») не воспринимаются.</w:t>
            </w:r>
          </w:p>
        </w:tc>
      </w:tr>
    </w:tbl>
    <w:p w:rsidR="003E24F2" w:rsidRPr="003E24F2" w:rsidRDefault="003E24F2" w:rsidP="003E24F2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Этапы развития читательского восприятия (по Н.Д. Молдавской):</w:t>
      </w:r>
    </w:p>
    <w:p w:rsidR="003E24F2" w:rsidRPr="003E24F2" w:rsidRDefault="003E24F2" w:rsidP="003E24F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Констатирующий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(1–2 </w:t>
      </w:r>
      <w:proofErr w:type="spellStart"/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</w:t>
      </w:r>
      <w:proofErr w:type="spellEnd"/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.): фиксирует события, что произошло. «Кто? Где? Что сделал?»</w:t>
      </w:r>
    </w:p>
    <w:p w:rsidR="003E24F2" w:rsidRPr="003E24F2" w:rsidRDefault="003E24F2" w:rsidP="003E24F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Аналитический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(2–3 </w:t>
      </w:r>
      <w:proofErr w:type="spellStart"/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</w:t>
      </w:r>
      <w:proofErr w:type="spellEnd"/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.): начинает понимать мотивы поступков.</w:t>
      </w:r>
    </w:p>
    <w:p w:rsidR="003E24F2" w:rsidRPr="003E24F2" w:rsidRDefault="003E24F2" w:rsidP="003E24F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Синтезирующий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(3–4 </w:t>
      </w:r>
      <w:proofErr w:type="spellStart"/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</w:t>
      </w:r>
      <w:proofErr w:type="spellEnd"/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.): способен к обобщению, видит идею и отношение автора.</w:t>
      </w:r>
    </w:p>
    <w:p w:rsidR="003E24F2" w:rsidRPr="003E24F2" w:rsidRDefault="003E24F2" w:rsidP="003E24F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Вывод по пункту 2: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Анализ должен </w:t>
      </w: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опираться на эмоции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не разрушая «наивный реализм», а постепенно переводя ребёнка от пересказа событий к пониманию причинно-следственных связей.</w:t>
      </w:r>
    </w:p>
    <w:p w:rsidR="003E24F2" w:rsidRPr="003E24F2" w:rsidRDefault="003E24F2" w:rsidP="003E24F2">
      <w:pPr>
        <w:shd w:val="clear" w:color="auto" w:fill="FFFFFF"/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3. Методические закономерности работы с художественным текстом в начальных классах</w:t>
      </w:r>
    </w:p>
    <w:p w:rsidR="003E24F2" w:rsidRPr="003E24F2" w:rsidRDefault="003E24F2" w:rsidP="003E24F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Методика анализа строится с учётом литературоведческих норм и психологических особенностей (М.П. </w:t>
      </w:r>
      <w:proofErr w:type="spellStart"/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Воюшина</w:t>
      </w:r>
      <w:proofErr w:type="spellEnd"/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Л.А. </w:t>
      </w:r>
      <w:proofErr w:type="spellStart"/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Ефросинина</w:t>
      </w:r>
      <w:proofErr w:type="spellEnd"/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О.В. </w:t>
      </w:r>
      <w:proofErr w:type="spellStart"/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Кубасова</w:t>
      </w:r>
      <w:proofErr w:type="spellEnd"/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:rsidR="003E24F2" w:rsidRPr="003E24F2" w:rsidRDefault="003E24F2" w:rsidP="003E24F2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Три этапа работы с текстом (технология продуктивного чтения):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2"/>
        <w:gridCol w:w="3253"/>
        <w:gridCol w:w="4819"/>
      </w:tblGrid>
      <w:tr w:rsidR="003E24F2" w:rsidRPr="003E24F2" w:rsidTr="003E24F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E24F2" w:rsidRPr="003E24F2" w:rsidRDefault="003E24F2" w:rsidP="003E24F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32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E24F2" w:rsidRPr="003E24F2" w:rsidRDefault="003E24F2" w:rsidP="003E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48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E24F2" w:rsidRPr="003E24F2" w:rsidRDefault="003E24F2" w:rsidP="003E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Приёмы</w:t>
            </w:r>
          </w:p>
        </w:tc>
      </w:tr>
      <w:tr w:rsidR="003E24F2" w:rsidRPr="003E24F2" w:rsidTr="003E24F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E24F2" w:rsidRPr="003E24F2" w:rsidRDefault="003E24F2" w:rsidP="003E24F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До чтения</w:t>
            </w:r>
          </w:p>
        </w:tc>
        <w:tc>
          <w:tcPr>
            <w:tcW w:w="32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E24F2" w:rsidRPr="003E24F2" w:rsidRDefault="003E24F2" w:rsidP="003E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мотивацию, спрогнозировать содержание.</w:t>
            </w:r>
          </w:p>
        </w:tc>
        <w:tc>
          <w:tcPr>
            <w:tcW w:w="48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E24F2" w:rsidRPr="003E24F2" w:rsidRDefault="003E24F2" w:rsidP="003E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заголовком, иллюстрацией, ключевыми словами, «мозговой штурм».</w:t>
            </w:r>
          </w:p>
        </w:tc>
      </w:tr>
      <w:tr w:rsidR="003E24F2" w:rsidRPr="003E24F2" w:rsidTr="003E24F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E24F2" w:rsidRPr="003E24F2" w:rsidRDefault="003E24F2" w:rsidP="003E24F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Во время чтения</w:t>
            </w:r>
          </w:p>
        </w:tc>
        <w:tc>
          <w:tcPr>
            <w:tcW w:w="32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E24F2" w:rsidRPr="003E24F2" w:rsidRDefault="003E24F2" w:rsidP="003E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 эмоциональное проживание, выявить первичное восприятие.</w:t>
            </w:r>
          </w:p>
        </w:tc>
        <w:tc>
          <w:tcPr>
            <w:tcW w:w="48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E24F2" w:rsidRPr="003E24F2" w:rsidRDefault="003E24F2" w:rsidP="003E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 остановками, «чтение в кружок», комментированное чтение, словарная работа (трудные слова — до чтения или по контексту).</w:t>
            </w:r>
          </w:p>
        </w:tc>
      </w:tr>
      <w:tr w:rsidR="003E24F2" w:rsidRPr="003E24F2" w:rsidTr="003E24F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E24F2" w:rsidRPr="003E24F2" w:rsidRDefault="003E24F2" w:rsidP="003E24F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После чтения</w:t>
            </w:r>
          </w:p>
        </w:tc>
        <w:tc>
          <w:tcPr>
            <w:tcW w:w="32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E24F2" w:rsidRPr="003E24F2" w:rsidRDefault="003E24F2" w:rsidP="003E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Осмыслить идею, провести анализ, творчески интерпретировать.</w:t>
            </w:r>
          </w:p>
        </w:tc>
        <w:tc>
          <w:tcPr>
            <w:tcW w:w="48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E24F2" w:rsidRPr="003E24F2" w:rsidRDefault="003E24F2" w:rsidP="003E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по вопросам, составление плана, характеристика героя (таблица: «поступок — черта характера»), выборочное чтение, работа с иллюстрациями.</w:t>
            </w:r>
          </w:p>
        </w:tc>
      </w:tr>
    </w:tbl>
    <w:p w:rsidR="003E24F2" w:rsidRPr="003E24F2" w:rsidRDefault="003E24F2" w:rsidP="003E24F2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Виды анализа (по степени глубины):</w:t>
      </w:r>
    </w:p>
    <w:p w:rsidR="003E24F2" w:rsidRPr="003E24F2" w:rsidRDefault="003E24F2" w:rsidP="003E24F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Событийный (</w:t>
      </w:r>
      <w:proofErr w:type="spellStart"/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фактуальный</w:t>
      </w:r>
      <w:proofErr w:type="spellEnd"/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)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для 1–2 класса: восстановление хронологии событий.</w:t>
      </w:r>
    </w:p>
    <w:p w:rsidR="003E24F2" w:rsidRPr="003E24F2" w:rsidRDefault="003E24F2" w:rsidP="003E24F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Анализ образов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выделение главного героя, описание внешности, поступков.</w:t>
      </w:r>
    </w:p>
    <w:p w:rsidR="003E24F2" w:rsidRPr="003E24F2" w:rsidRDefault="003E24F2" w:rsidP="003E24F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Анализ композиции и языковых средств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поиск повторов, эпитетов, сравнений (называем их «красивыми словами»).</w:t>
      </w:r>
    </w:p>
    <w:p w:rsidR="003E24F2" w:rsidRPr="003E24F2" w:rsidRDefault="003E24F2" w:rsidP="003E24F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Анализ выразительного чтения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работа над темпом, паузой, логическим ударением.</w:t>
      </w:r>
    </w:p>
    <w:p w:rsidR="003E24F2" w:rsidRPr="003E24F2" w:rsidRDefault="003E24F2" w:rsidP="003E24F2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Ошибки учителя при анализе (чего делать нельзя):</w:t>
      </w:r>
    </w:p>
    <w:p w:rsidR="003E24F2" w:rsidRPr="003E24F2" w:rsidRDefault="003E24F2" w:rsidP="003E24F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Превращать урок в выяснение «что хотел сказать автор?» (для детей 7–9 лет абстрактно).</w:t>
      </w:r>
    </w:p>
    <w:p w:rsidR="003E24F2" w:rsidRPr="003E24F2" w:rsidRDefault="003E24F2" w:rsidP="003E24F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Задавать вопросы, не вытекающие из текста (</w:t>
      </w:r>
      <w:proofErr w:type="spellStart"/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додумывание</w:t>
      </w:r>
      <w:proofErr w:type="spellEnd"/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вместо анализа).</w:t>
      </w:r>
    </w:p>
    <w:p w:rsidR="003E24F2" w:rsidRPr="003E24F2" w:rsidRDefault="003E24F2" w:rsidP="003E24F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Игнорировать первичное эмоциональное впечатление (главный вопрос после чтения: «Понравилось? Что почувствовали?»).</w:t>
      </w:r>
    </w:p>
    <w:p w:rsidR="003E24F2" w:rsidRPr="003E24F2" w:rsidRDefault="003E24F2" w:rsidP="003E24F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Вывод по пункту 3: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Методически грамотный анализ — это </w:t>
      </w: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диалог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учителя и ученика через текст. Ключевой приём — </w:t>
      </w: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беседа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направляемая системой вопросов разного типа (на факты, на эмоции, на причину, на обобщение).</w:t>
      </w:r>
    </w:p>
    <w:p w:rsidR="003E24F2" w:rsidRPr="003E24F2" w:rsidRDefault="003E24F2" w:rsidP="003E24F2">
      <w:pPr>
        <w:shd w:val="clear" w:color="auto" w:fill="FFFFFF"/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Заключение</w:t>
      </w:r>
    </w:p>
    <w:p w:rsidR="003E24F2" w:rsidRPr="003E24F2" w:rsidRDefault="003E24F2" w:rsidP="003E24F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Успешный анализ художественного произведения в начальной школе возможен только при синтезе трёх наук: </w:t>
      </w: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литературоведения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(что анализировать), </w:t>
      </w: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психологии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(как воспринимает ребёнок) и </w:t>
      </w: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методики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(какими приёмами).</w:t>
      </w:r>
    </w:p>
    <w:p w:rsidR="003E24F2" w:rsidRPr="003E24F2" w:rsidRDefault="003E24F2" w:rsidP="003E24F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Цель анализа не в том, чтобы «разобрать» текст до формул, а в том, чтобы воспитать </w:t>
      </w: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вдумчивого читателя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способного сопереживать и понимать авторский замысел.</w:t>
      </w:r>
    </w:p>
    <w:p w:rsidR="003E24F2" w:rsidRPr="003E24F2" w:rsidRDefault="003E24F2" w:rsidP="003E24F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Главный принцип: от </w:t>
      </w: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эмоции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к </w:t>
      </w: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мысли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от </w:t>
      </w: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события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к </w:t>
      </w: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поступку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от </w:t>
      </w: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героя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к </w:t>
      </w: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идее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3E24F2" w:rsidRPr="003E24F2" w:rsidRDefault="003E24F2" w:rsidP="003E24F2">
      <w:pPr>
        <w:shd w:val="clear" w:color="auto" w:fill="FFFFFF"/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Задания для </w:t>
      </w:r>
      <w:r w:rsidR="004D4A1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самостоятельной </w:t>
      </w: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работы</w:t>
      </w:r>
    </w:p>
    <w:p w:rsidR="003E24F2" w:rsidRPr="003E24F2" w:rsidRDefault="003E24F2" w:rsidP="003E24F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1 (репродуктивное).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Составьте таблицу «Этапы восприятия текста младшим школьником (по Н.Д. Молдавской)» с примерами вопросов для каждого этапа (на материале любой сказки).</w:t>
      </w:r>
    </w:p>
    <w:p w:rsidR="003E24F2" w:rsidRPr="003E24F2" w:rsidRDefault="003E24F2" w:rsidP="003E24F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2 (аналитическое).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Прочитайте рассказ В. Осеевой «Плохо» (или «Сыновья»). Разработайте фрагмент урока «После чтения»: 5–7 вопросов для беседы, направленных на понимание идеи, с учётом психологических особенностей второклассников.</w:t>
      </w:r>
    </w:p>
    <w:p w:rsidR="003E24F2" w:rsidRPr="003E24F2" w:rsidRDefault="003E24F2" w:rsidP="003E24F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3 (творческое).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Придумайте 2–3 приёма работы на этапе «До чтения» со стихотворением А. </w:t>
      </w:r>
      <w:proofErr w:type="spellStart"/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Барто</w:t>
      </w:r>
      <w:proofErr w:type="spellEnd"/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«Вовка — добрая душа» (только по заголовку и без иллюстраций).</w:t>
      </w:r>
    </w:p>
    <w:p w:rsidR="003E24F2" w:rsidRPr="003E24F2" w:rsidRDefault="003E24F2" w:rsidP="003E24F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4 (исследовательское).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="000E0B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</w:t>
      </w:r>
      <w:r w:rsidR="000E0B17" w:rsidRPr="000E0B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осмотрите </w:t>
      </w:r>
      <w:proofErr w:type="spellStart"/>
      <w:r w:rsidR="000E0B17" w:rsidRPr="000E0B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видеоурок</w:t>
      </w:r>
      <w:proofErr w:type="spellEnd"/>
      <w:r w:rsidR="000E0B17" w:rsidRPr="000E0B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литературного чтения в 3 классе. Зафиксируйте типы вопросов учителя. Определите, какой уровень анализа (</w:t>
      </w:r>
      <w:proofErr w:type="spellStart"/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фактуальный</w:t>
      </w:r>
      <w:proofErr w:type="spellEnd"/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образный, композиционный) преобладает. Составьте письменный анализ одного урока по схеме: плюсы/минусы анализа.</w:t>
      </w:r>
    </w:p>
    <w:p w:rsidR="003E24F2" w:rsidRPr="003E24F2" w:rsidRDefault="003E24F2" w:rsidP="003E24F2">
      <w:pPr>
        <w:shd w:val="clear" w:color="auto" w:fill="FFFFFF"/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Литература</w:t>
      </w:r>
      <w:bookmarkStart w:id="0" w:name="_GoBack"/>
      <w:bookmarkEnd w:id="0"/>
    </w:p>
    <w:p w:rsidR="003E24F2" w:rsidRPr="003E24F2" w:rsidRDefault="003E24F2" w:rsidP="003E24F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Основная:</w:t>
      </w:r>
    </w:p>
    <w:p w:rsidR="003E24F2" w:rsidRPr="003E24F2" w:rsidRDefault="003E24F2" w:rsidP="003E24F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Воюшина</w:t>
      </w:r>
      <w:proofErr w:type="spellEnd"/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М.П. Методика обучения литературе в начальной школе. — М.: Академия, 2010. (Гл. «Анализ художественного текста»).</w:t>
      </w:r>
    </w:p>
    <w:p w:rsidR="003E24F2" w:rsidRPr="003E24F2" w:rsidRDefault="003E24F2" w:rsidP="003E24F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Климанова, Л.Ф. Уроки литературного чтения в начальной школе. — М.: Просвещение, 2018.</w:t>
      </w:r>
    </w:p>
    <w:p w:rsidR="003E24F2" w:rsidRPr="003E24F2" w:rsidRDefault="003E24F2" w:rsidP="003E24F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Кубасова</w:t>
      </w:r>
      <w:proofErr w:type="spellEnd"/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О.В. Как помочь ребёнку стать читателем. — М.: </w:t>
      </w:r>
      <w:proofErr w:type="spellStart"/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Астрель</w:t>
      </w:r>
      <w:proofErr w:type="spellEnd"/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2012.</w:t>
      </w:r>
    </w:p>
    <w:p w:rsidR="003E24F2" w:rsidRPr="003E24F2" w:rsidRDefault="003E24F2" w:rsidP="003E24F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Дополнительная: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4. Выготский, Л.С. Психология искусства. (Глава о восприятии искусства детьми). — М.: Искусство, 1986.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5. Никифорова, О.И. Психология восприятия художественной литературы. — М.: Книга, 1972.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6. </w:t>
      </w:r>
      <w:proofErr w:type="spellStart"/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Светловская</w:t>
      </w:r>
      <w:proofErr w:type="spellEnd"/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Н.Н. Основы науки о читателе. — М.: Магистр, 2015.</w:t>
      </w:r>
    </w:p>
    <w:p w:rsidR="003E24F2" w:rsidRPr="003E24F2" w:rsidRDefault="003E24F2" w:rsidP="003E24F2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E2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практики: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7. Осеева, В.А. Рассказы и сказки (любое издание).</w:t>
      </w:r>
      <w:r w:rsidRPr="003E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8. ФГОС НОО (раздел «Предметные результаты по литературному чтению»).</w:t>
      </w:r>
    </w:p>
    <w:p w:rsidR="008D7916" w:rsidRPr="003E24F2" w:rsidRDefault="008D7916" w:rsidP="003E24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D7916" w:rsidRPr="003E24F2" w:rsidSect="003E24F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67CE0"/>
    <w:multiLevelType w:val="multilevel"/>
    <w:tmpl w:val="00AC3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DA4304"/>
    <w:multiLevelType w:val="multilevel"/>
    <w:tmpl w:val="4E80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8A2E5C"/>
    <w:multiLevelType w:val="multilevel"/>
    <w:tmpl w:val="5A922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551A96"/>
    <w:multiLevelType w:val="multilevel"/>
    <w:tmpl w:val="6442B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510FD6"/>
    <w:multiLevelType w:val="multilevel"/>
    <w:tmpl w:val="717AC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20009D"/>
    <w:multiLevelType w:val="multilevel"/>
    <w:tmpl w:val="4EC67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E00E48"/>
    <w:multiLevelType w:val="multilevel"/>
    <w:tmpl w:val="1256B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6856B8"/>
    <w:multiLevelType w:val="multilevel"/>
    <w:tmpl w:val="4126A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4F2"/>
    <w:rsid w:val="000E0B17"/>
    <w:rsid w:val="003E24F2"/>
    <w:rsid w:val="004D4A17"/>
    <w:rsid w:val="008D7916"/>
    <w:rsid w:val="00B516FE"/>
    <w:rsid w:val="00C9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EA0E6"/>
  <w15:chartTrackingRefBased/>
  <w15:docId w15:val="{56ACDC6D-E0B6-4009-94AD-DF243056E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1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1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2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</dc:creator>
  <cp:keywords/>
  <dc:description/>
  <cp:lastModifiedBy>Umar</cp:lastModifiedBy>
  <cp:revision>4</cp:revision>
  <dcterms:created xsi:type="dcterms:W3CDTF">2026-04-14T18:18:00Z</dcterms:created>
  <dcterms:modified xsi:type="dcterms:W3CDTF">2026-04-14T18:38:00Z</dcterms:modified>
</cp:coreProperties>
</file>