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7FA61" w14:textId="5E472881" w:rsidR="00F40C16" w:rsidRDefault="00F40C16" w:rsidP="0071591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715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B2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57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ДИДАКТИЧЕСКИЕ ПРИНЦИПЫ ОБУЧЕНИЯ</w:t>
      </w:r>
    </w:p>
    <w:p w14:paraId="1136AB4A" w14:textId="26296580" w:rsidR="00A52A86" w:rsidRPr="00715913" w:rsidRDefault="00D5759B" w:rsidP="007159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7955EB01" w14:textId="041E5BE4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="00D5759B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дидактических принципах, взаимодействие и особенности реализации их на занятиях.</w:t>
      </w:r>
    </w:p>
    <w:p w14:paraId="70257D3F" w14:textId="0FF28977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="00D5759B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принципов</w:t>
      </w:r>
      <w:r w:rsidR="00D5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942CBB3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Принцип воспитывающего характера в обучении;</w:t>
      </w:r>
    </w:p>
    <w:p w14:paraId="428D8EEF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Принцип научности в обучении;</w:t>
      </w:r>
    </w:p>
    <w:p w14:paraId="4BB138CC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связи теории с практикой в обучении;</w:t>
      </w:r>
    </w:p>
    <w:p w14:paraId="68DCB902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 наглядности в обучении;</w:t>
      </w:r>
    </w:p>
    <w:p w14:paraId="76B265D4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Принцип систематичности и последовательности знаний в обучении;</w:t>
      </w:r>
    </w:p>
    <w:p w14:paraId="34F969A2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Принцип доступности и посильности;</w:t>
      </w:r>
    </w:p>
    <w:p w14:paraId="5F5629D1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Принцип сознательности и творческой активности в обучении;</w:t>
      </w:r>
    </w:p>
    <w:p w14:paraId="078F1916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 прочности усвоения знаний, умений и навыков</w:t>
      </w:r>
    </w:p>
    <w:p w14:paraId="17C21286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D54A2" w14:textId="43C7DB03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="00D57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759B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о дидактических принципах, взаимодействие и особенности реализации их на занятиях.</w:t>
      </w:r>
    </w:p>
    <w:p w14:paraId="30B475F0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D3CAD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75A75457">
          <v:rect id="Прямоугольник 16" o:spid="_x0000_s1026" style="position:absolute;left:0;text-align:left;margin-left:179.45pt;margin-top:2.85pt;width:157pt;height:36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">
            <v:textbox style="mso-next-textbox:#Прямоугольник 16">
              <w:txbxContent>
                <w:p w14:paraId="20258022" w14:textId="77777777" w:rsidR="00D5759B" w:rsidRPr="00E87792" w:rsidRDefault="00D5759B" w:rsidP="00D5759B">
                  <w:pPr>
                    <w:jc w:val="center"/>
                  </w:pPr>
                  <w:r>
                    <w:t>Проведение занятий</w:t>
                  </w:r>
                </w:p>
              </w:txbxContent>
            </v:textbox>
          </v:rect>
        </w:pict>
      </w:r>
    </w:p>
    <w:p w14:paraId="7AAD6D12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E3C87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503F2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2F5B76BB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5" o:spid="_x0000_s1033" type="#_x0000_t34" style="position:absolute;left:0;text-align:left;margin-left:246.25pt;margin-top:9.7pt;width:18.5pt;height:.05pt;rotation:90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" adj=",155844000,-397557">
            <v:stroke endarrow="block"/>
          </v:shape>
        </w:pict>
      </w:r>
    </w:p>
    <w:p w14:paraId="05955341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62E6B7C7">
          <v:rect id="Прямоугольник 14" o:spid="_x0000_s1027" style="position:absolute;left:0;text-align:left;margin-left:179.45pt;margin-top:8.65pt;width:157pt;height:36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">
            <v:textbox style="mso-next-textbox:#Прямоугольник 14">
              <w:txbxContent>
                <w:p w14:paraId="03FE5B70" w14:textId="77777777" w:rsidR="00D5759B" w:rsidRDefault="00D5759B" w:rsidP="00D5759B">
                  <w:pPr>
                    <w:jc w:val="center"/>
                  </w:pPr>
                  <w:r>
                    <w:t>Принципы обучения</w:t>
                  </w:r>
                </w:p>
              </w:txbxContent>
            </v:textbox>
          </v:rect>
        </w:pict>
      </w:r>
    </w:p>
    <w:p w14:paraId="4CA78D4D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82530F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3" type="#_x0000_t32" style="position:absolute;left:0;text-align:left;margin-left:337.6pt;margin-top:6.75pt;width:85.1pt;height:68.25pt;z-index:2517468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55D3A415">
          <v:shape id="_x0000_s1170" type="#_x0000_t32" style="position:absolute;left:0;text-align:left;margin-left:80.45pt;margin-top:12.75pt;width:97.25pt;height:65.05pt;flip:x;z-index:251743744" o:connectortype="straight">
            <v:stroke endarrow="block"/>
          </v:shape>
        </w:pict>
      </w:r>
    </w:p>
    <w:p w14:paraId="52E48EA6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4161AE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334A903F">
          <v:shape id="_x0000_s1172" type="#_x0000_t32" style="position:absolute;left:0;text-align:left;margin-left:288.05pt;margin-top:3.25pt;width:16.8pt;height:48.85pt;z-index:25174579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E8C99D3">
          <v:shape id="_x0000_s1171" type="#_x0000_t32" style="position:absolute;left:0;text-align:left;margin-left:206.7pt;margin-top:4.4pt;width:20.55pt;height:47.7pt;flip:x;z-index:251744768" o:connectortype="straight">
            <v:stroke endarrow="block"/>
          </v:shape>
        </w:pict>
      </w:r>
    </w:p>
    <w:p w14:paraId="584D0EDA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3F9558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5103C5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0A7C3F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02F624CC">
          <v:rect id="Прямоугольник 9" o:spid="_x0000_s1031" style="position:absolute;left:0;text-align:left;margin-left:389.45pt;margin-top:.1pt;width:99pt;height:36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">
            <v:textbox style="mso-next-textbox:#Прямоугольник 9">
              <w:txbxContent>
                <w:p w14:paraId="2720EFE7" w14:textId="77777777" w:rsidR="00D5759B" w:rsidRDefault="00D5759B" w:rsidP="00D5759B">
                  <w:pPr>
                    <w:jc w:val="center"/>
                  </w:pPr>
                  <w:r>
                    <w:t>Процессы обучения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37EE643A">
          <v:rect id="Прямоугольник 8" o:spid="_x0000_s1030" style="position:absolute;left:0;text-align:left;margin-left:270.45pt;margin-top:.1pt;width:99pt;height:36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">
            <v:textbox style="mso-next-textbox:#Прямоугольник 8">
              <w:txbxContent>
                <w:p w14:paraId="615DE647" w14:textId="77777777" w:rsidR="00D5759B" w:rsidRDefault="00D5759B" w:rsidP="00D5759B">
                  <w:pPr>
                    <w:jc w:val="center"/>
                  </w:pPr>
                  <w:r>
                    <w:t>Содержание обучения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F87CECD">
          <v:rect id="Прямоугольник 7" o:spid="_x0000_s1029" style="position:absolute;left:0;text-align:left;margin-left:151.45pt;margin-top:.1pt;width:99pt;height:36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">
            <v:textbox style="mso-next-textbox:#Прямоугольник 7">
              <w:txbxContent>
                <w:p w14:paraId="4F4FF130" w14:textId="77777777" w:rsidR="00D5759B" w:rsidRDefault="00D5759B" w:rsidP="00D5759B">
                  <w:pPr>
                    <w:jc w:val="center"/>
                  </w:pPr>
                  <w:r>
                    <w:t>Методы обучения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28157520">
          <v:rect id="Прямоугольник 6" o:spid="_x0000_s1028" style="position:absolute;left:0;text-align:left;margin-left:26.45pt;margin-top:.1pt;width:99pt;height:36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">
            <v:textbox style="mso-next-textbox:#Прямоугольник 6">
              <w:txbxContent>
                <w:p w14:paraId="031D5FB4" w14:textId="77777777" w:rsidR="00D5759B" w:rsidRDefault="00D5759B" w:rsidP="00D5759B">
                  <w:pPr>
                    <w:jc w:val="center"/>
                  </w:pPr>
                  <w:r>
                    <w:t>Формы обучения</w:t>
                  </w:r>
                </w:p>
              </w:txbxContent>
            </v:textbox>
          </v:rect>
        </w:pict>
      </w:r>
    </w:p>
    <w:p w14:paraId="5D4D7B5D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829002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5A3B209E">
          <v:shape id="_x0000_s1177" type="#_x0000_t32" style="position:absolute;left:0;text-align:left;margin-left:346.95pt;margin-top:8.5pt;width:103.8pt;height:57.1pt;flip:x;z-index:2517509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295F3EFE">
          <v:shape id="_x0000_s1175" type="#_x0000_t32" style="position:absolute;left:0;text-align:left;margin-left:208.55pt;margin-top:8.5pt;width:13.15pt;height:31pt;z-index:2517488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60057D6">
          <v:shape id="_x0000_s1176" type="#_x0000_t32" style="position:absolute;left:0;text-align:left;margin-left:321.7pt;margin-top:11.35pt;width:10.3pt;height:24.7pt;flip:x;z-index:2517498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1636841D">
          <v:shape id="_x0000_s1174" type="#_x0000_t32" style="position:absolute;left:0;text-align:left;margin-left:82.35pt;margin-top:8.5pt;width:100.95pt;height:54.3pt;z-index:251747840" o:connectortype="straight">
            <v:stroke endarrow="block"/>
          </v:shape>
        </w:pict>
      </w:r>
    </w:p>
    <w:p w14:paraId="2BDB3B73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847064" w14:textId="77777777" w:rsidR="00D5759B" w:rsidRPr="00F20BAC" w:rsidRDefault="00764649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476F812">
          <v:rect id="Прямоугольник 1" o:spid="_x0000_s1032" style="position:absolute;left:0;text-align:left;margin-left:187.45pt;margin-top:11.9pt;width:157pt;height:54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">
            <v:textbox style="mso-next-textbox:#Прямоугольник 1">
              <w:txbxContent>
                <w:p w14:paraId="5F188066" w14:textId="77777777" w:rsidR="00D5759B" w:rsidRDefault="00D5759B" w:rsidP="00D5759B">
                  <w:pPr>
                    <w:jc w:val="center"/>
                  </w:pPr>
                  <w:r>
                    <w:t>В процессе обучения решаются воспитательные и образовательные задачи</w:t>
                  </w:r>
                </w:p>
              </w:txbxContent>
            </v:textbox>
          </v:rect>
        </w:pict>
      </w:r>
    </w:p>
    <w:p w14:paraId="37D8617E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20E09A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52A32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408720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8CA1A1" w14:textId="77777777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17083" w14:textId="77777777" w:rsidR="00D5759B" w:rsidRPr="00F20BAC" w:rsidRDefault="00D5759B" w:rsidP="00D575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развития </w:t>
      </w:r>
      <w:r w:rsidR="00560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в педагогике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выработаны общие нормы организации учебного процесса, которые мы называем принципами обучения (от лат. – основа, начало)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которые определяют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образом следует обеспечивать достижение целей обучения. </w:t>
      </w:r>
    </w:p>
    <w:p w14:paraId="6EE60EF4" w14:textId="77777777" w:rsidR="00D5759B" w:rsidRPr="00F20BAC" w:rsidRDefault="00D5759B" w:rsidP="00D575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принципами обучения мы будем понимать руководящие положения, лежащие в основе обучения и определяющие его содержание, методы и формы организации. </w:t>
      </w:r>
    </w:p>
    <w:p w14:paraId="0AD89DC8" w14:textId="77777777" w:rsidR="00D5759B" w:rsidRPr="00F20BAC" w:rsidRDefault="00D5759B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при организации и проведении процесса обучения руководствуется дидактическими принципами, система которых сложилась в результате обобщенного педагогического опыта и научно-практических исследований. </w:t>
      </w:r>
    </w:p>
    <w:p w14:paraId="3329ADF1" w14:textId="77777777" w:rsidR="00D5759B" w:rsidRPr="00F20BAC" w:rsidRDefault="00D5759B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принципы – это исходное положение в обучении,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</w:t>
      </w:r>
      <w:r w:rsidR="00BB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содержанием,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формами, методами и способами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занятий, на основе которых разрабатываются педагогические рекомендации учителю о том, как он должен действовать и, что использовать в процессе обучения, чтобы наиболее эффективно решать образовательные и воспитательные задачи. Дидактические принципы едины и 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взаимосвязаны для всех учебных дисциплин, но каждый предмет имеет свои особенности, которые оказывают влияние на содержание того или иного принципа. </w:t>
      </w:r>
    </w:p>
    <w:p w14:paraId="40442911" w14:textId="08794075" w:rsidR="00D5759B" w:rsidRDefault="00D5759B" w:rsidP="00715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если цели обучения определяют – чему следует учить, то принципы обучени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 – как следует делать. </w:t>
      </w:r>
    </w:p>
    <w:p w14:paraId="2EAA6D5F" w14:textId="4DBE15FD" w:rsidR="000E45B6" w:rsidRDefault="000E45B6" w:rsidP="00715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E7AC8" w14:textId="77777777" w:rsidR="000E45B6" w:rsidRDefault="000E45B6" w:rsidP="00715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2199F" w14:textId="0FD3C7F9" w:rsidR="000E45B6" w:rsidRPr="009664E2" w:rsidRDefault="000E45B6" w:rsidP="000E4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1. Перейдите по </w:t>
      </w:r>
      <w:hyperlink r:id="rId6" w:history="1">
        <w:r w:rsidR="00764649" w:rsidRPr="00764649">
          <w:rPr>
            <w:rStyle w:val="aff0"/>
            <w:rFonts w:ascii="Times New Roman" w:hAnsi="Times New Roman" w:cs="Times New Roman"/>
            <w:sz w:val="24"/>
            <w:szCs w:val="24"/>
          </w:rPr>
          <w:t>гиперссылке</w:t>
        </w:r>
      </w:hyperlink>
      <w:r w:rsidR="00764649" w:rsidRPr="00764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ЭБС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764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автор: </w:t>
      </w:r>
      <w:proofErr w:type="spellStart"/>
      <w:r w:rsidRPr="00764649">
        <w:rPr>
          <w:rFonts w:ascii="Times New Roman" w:hAnsi="Times New Roman" w:cs="Times New Roman"/>
          <w:sz w:val="24"/>
          <w:szCs w:val="24"/>
        </w:rPr>
        <w:t>Айсмонтас</w:t>
      </w:r>
      <w:proofErr w:type="spellEnd"/>
      <w:r w:rsidRPr="00764649">
        <w:rPr>
          <w:rFonts w:ascii="Times New Roman" w:hAnsi="Times New Roman" w:cs="Times New Roman"/>
          <w:sz w:val="24"/>
          <w:szCs w:val="24"/>
        </w:rPr>
        <w:t>, Б. Б.  Теория обучения: учебник для вузов) на страницу 61. Определите подходы к определению принципов обучения с разных точек зрения. Подготовьте краткий ответ с выступлением.</w:t>
      </w:r>
    </w:p>
    <w:p w14:paraId="3EDA8B45" w14:textId="611DA7F6" w:rsidR="000E45B6" w:rsidRDefault="000E45B6" w:rsidP="00715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2B56D" w14:textId="4CB2959A" w:rsidR="000E45B6" w:rsidRPr="009664E2" w:rsidRDefault="000E45B6" w:rsidP="000E4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2. Перейдите по </w:t>
      </w:r>
      <w:hyperlink r:id="rId7" w:history="1">
        <w:r w:rsidR="00764649" w:rsidRPr="00764649">
          <w:rPr>
            <w:rStyle w:val="aff0"/>
            <w:rFonts w:ascii="Times New Roman" w:hAnsi="Times New Roman" w:cs="Times New Roman"/>
            <w:sz w:val="24"/>
            <w:szCs w:val="24"/>
          </w:rPr>
          <w:t>гиперссылке</w:t>
        </w:r>
      </w:hyperlink>
      <w:r w:rsidR="00764649" w:rsidRPr="00764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ЭБС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4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(автор: </w:t>
      </w:r>
      <w:proofErr w:type="spellStart"/>
      <w:r w:rsidRPr="00764649">
        <w:rPr>
          <w:rFonts w:ascii="Times New Roman" w:hAnsi="Times New Roman" w:cs="Times New Roman"/>
          <w:sz w:val="24"/>
          <w:szCs w:val="24"/>
        </w:rPr>
        <w:t>Айсмонтас</w:t>
      </w:r>
      <w:proofErr w:type="spellEnd"/>
      <w:r w:rsidRPr="00764649">
        <w:rPr>
          <w:rFonts w:ascii="Times New Roman" w:hAnsi="Times New Roman" w:cs="Times New Roman"/>
          <w:sz w:val="24"/>
          <w:szCs w:val="24"/>
        </w:rPr>
        <w:t>, Б. Б.  Теория обучения: учебник для вузов) на страницу 62.</w:t>
      </w:r>
      <w:r w:rsidRPr="00966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Проведите уровневый анализ</w:t>
      </w:r>
      <w:r w:rsidRPr="00966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 обучения. Подготовьте краткий ответ с выступлением.</w:t>
      </w:r>
    </w:p>
    <w:p w14:paraId="11E841CD" w14:textId="6BCDB5A3" w:rsidR="004C450F" w:rsidRDefault="004C450F" w:rsidP="000E4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2AE84" w14:textId="400CD71A" w:rsidR="000E45B6" w:rsidRPr="009664E2" w:rsidRDefault="000E45B6" w:rsidP="000E4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3. Перейдите по </w:t>
      </w:r>
      <w:hyperlink r:id="rId8" w:history="1">
        <w:r w:rsidR="00764649" w:rsidRPr="00764649">
          <w:rPr>
            <w:rStyle w:val="aff0"/>
            <w:rFonts w:ascii="Times New Roman" w:hAnsi="Times New Roman" w:cs="Times New Roman"/>
            <w:sz w:val="24"/>
            <w:szCs w:val="24"/>
          </w:rPr>
          <w:t>гиперссылке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ЭБС</w:t>
      </w:r>
      <w:r w:rsidRPr="00764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64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Юрайт</w:t>
      </w:r>
      <w:proofErr w:type="spellEnd"/>
      <w:r w:rsidRPr="00764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(автор: </w:t>
      </w:r>
      <w:proofErr w:type="spellStart"/>
      <w:r w:rsidRPr="00764649">
        <w:rPr>
          <w:rFonts w:ascii="Times New Roman" w:hAnsi="Times New Roman" w:cs="Times New Roman"/>
          <w:sz w:val="24"/>
          <w:szCs w:val="24"/>
        </w:rPr>
        <w:t>Айсмонтас</w:t>
      </w:r>
      <w:proofErr w:type="spellEnd"/>
      <w:r w:rsidRPr="00764649">
        <w:rPr>
          <w:rFonts w:ascii="Times New Roman" w:hAnsi="Times New Roman" w:cs="Times New Roman"/>
          <w:sz w:val="24"/>
          <w:szCs w:val="24"/>
        </w:rPr>
        <w:t>, Б. Б.  Теория обучения: учебник для вузов) на страницу 6</w:t>
      </w:r>
      <w:r w:rsidR="00293670" w:rsidRPr="00764649">
        <w:rPr>
          <w:rFonts w:ascii="Times New Roman" w:hAnsi="Times New Roman" w:cs="Times New Roman"/>
          <w:sz w:val="24"/>
          <w:szCs w:val="24"/>
        </w:rPr>
        <w:t>3</w:t>
      </w:r>
      <w:r w:rsidRPr="00764649">
        <w:rPr>
          <w:rFonts w:ascii="Times New Roman" w:hAnsi="Times New Roman" w:cs="Times New Roman"/>
          <w:sz w:val="24"/>
          <w:szCs w:val="24"/>
        </w:rPr>
        <w:t xml:space="preserve">. </w:t>
      </w:r>
      <w:r w:rsidR="00293670" w:rsidRPr="00764649">
        <w:rPr>
          <w:rFonts w:ascii="Times New Roman" w:hAnsi="Times New Roman" w:cs="Times New Roman"/>
          <w:sz w:val="24"/>
          <w:szCs w:val="24"/>
        </w:rPr>
        <w:t>Определите</w:t>
      </w:r>
      <w:r w:rsidR="00293670">
        <w:rPr>
          <w:rFonts w:ascii="Times New Roman" w:hAnsi="Times New Roman" w:cs="Times New Roman"/>
          <w:sz w:val="24"/>
          <w:szCs w:val="24"/>
        </w:rPr>
        <w:t xml:space="preserve"> систему парных</w:t>
      </w:r>
      <w:r w:rsidRPr="00966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 обучения. Подготовьте краткий ответ с вы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ступлением.</w:t>
      </w:r>
    </w:p>
    <w:p w14:paraId="38D7DDAE" w14:textId="59B88B53" w:rsidR="000E45B6" w:rsidRPr="000E45B6" w:rsidRDefault="000E45B6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5E2D8" w14:textId="1D9C3D55" w:rsidR="000E45B6" w:rsidRDefault="000E45B6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99696" w14:textId="77777777" w:rsidR="000E45B6" w:rsidRDefault="000E45B6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C08676" w14:textId="036E4849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="004C450F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КЛАССИФИКАЦИЯ ПРИНЦИПОВ</w:t>
      </w:r>
      <w:r w:rsidR="004C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p w14:paraId="18F349BE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ВОСПИТЫВАЮЩЕГО ХАРАКТЕРА В ОБУЧЕНИИ</w:t>
      </w:r>
    </w:p>
    <w:p w14:paraId="4860AEA7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принцип занимает особое место в системе обучения учащихся </w:t>
      </w:r>
      <w:r w:rsidR="00B92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и за пределами школы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неразрывно связан с воспитанием у </w:t>
      </w:r>
      <w:r w:rsidR="00B9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нравственности, чувства коллективизма, бережного отношения к имуществу, к различным видам энергии, ответственности за охрану природы и т.д. </w:t>
      </w:r>
    </w:p>
    <w:p w14:paraId="40191216" w14:textId="77777777" w:rsidR="00D5759B" w:rsidRPr="00F20BAC" w:rsidRDefault="00D5759B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7B288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3179279">
          <v:rect id="_x0000_s1042" style="position:absolute;left:0;text-align:left;margin-left:107.25pt;margin-top:12.9pt;width:257.95pt;height:39.25pt;z-index:251657728">
            <v:textbox>
              <w:txbxContent>
                <w:p w14:paraId="6332B139" w14:textId="77777777" w:rsidR="0050373F" w:rsidRPr="0050373F" w:rsidRDefault="0050373F" w:rsidP="005037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0373F">
                    <w:rPr>
                      <w:rFonts w:ascii="Times New Roman" w:hAnsi="Times New Roman" w:cs="Times New Roman"/>
                      <w:b/>
                      <w:bCs/>
                    </w:rPr>
                    <w:t>ПРИНЦИП ВОСПИТЫВАЮЩЕГО ХАРАКТЕРА В ОБУЧЕНИИ</w:t>
                  </w:r>
                </w:p>
              </w:txbxContent>
            </v:textbox>
          </v:rect>
        </w:pict>
      </w:r>
    </w:p>
    <w:p w14:paraId="19E8CB66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FC02E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A5AEDD1">
          <v:shape id="_x0000_s1051" type="#_x0000_t32" style="position:absolute;left:0;text-align:left;margin-left:86.3pt;margin-top:4.5pt;width:0;height:36.4pt;z-index:25166694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D625E2A">
          <v:shape id="_x0000_s1050" type="#_x0000_t32" style="position:absolute;left:0;text-align:left;margin-left:387.05pt;margin-top:3.55pt;width:0;height:36.4pt;z-index:25166592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1C35908">
          <v:shape id="_x0000_s1049" type="#_x0000_t32" style="position:absolute;left:0;text-align:left;margin-left:366.1pt;margin-top:3.55pt;width:20.05pt;height:0;flip:x;z-index:25166489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E3B77C6">
          <v:shape id="_x0000_s1048" type="#_x0000_t32" style="position:absolute;left:0;text-align:left;margin-left:86.3pt;margin-top:3.55pt;width:20.05pt;height:0;flip:x;z-index:251663872" o:connectortype="straight"/>
        </w:pict>
      </w:r>
    </w:p>
    <w:p w14:paraId="470C5A0F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7D7E0" w14:textId="77777777" w:rsidR="0050373F" w:rsidRPr="00F20BAC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A6EC81C">
          <v:rect id="_x0000_s1044" style="position:absolute;left:0;text-align:left;margin-left:266.6pt;margin-top:12.4pt;width:193.2pt;height:53.85pt;z-index:251659776">
            <v:textbox style="mso-next-textbox:#_x0000_s1044">
              <w:txbxContent>
                <w:p w14:paraId="7F108451" w14:textId="77777777" w:rsidR="0050373F" w:rsidRPr="00F70834" w:rsidRDefault="00F70834" w:rsidP="0050373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 этом принципе можно выделить следующие положения:</w:t>
                  </w:r>
                </w:p>
              </w:txbxContent>
            </v:textbox>
          </v:rect>
        </w:pict>
      </w:r>
    </w:p>
    <w:p w14:paraId="3C5191D4" w14:textId="77777777" w:rsidR="00D5759B" w:rsidRPr="00F20BAC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6FFCAA5">
          <v:rect id="_x0000_s1043" style="position:absolute;left:0;text-align:left;margin-left:12.45pt;margin-top:1.3pt;width:189.55pt;height:248.85pt;z-index:251658752">
            <v:textbox style="mso-next-textbox:#_x0000_s1043">
              <w:txbxContent>
                <w:p w14:paraId="220674AA" w14:textId="77777777" w:rsidR="0050373F" w:rsidRPr="00F70834" w:rsidRDefault="00F70834" w:rsidP="0050373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Требует, чтобы обучение было направлено на цели всестороннего и гармонического развития личности, на формирование не только ЗУН-</w:t>
                  </w:r>
                  <w:proofErr w:type="spellStart"/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ов</w:t>
                  </w:r>
                  <w:proofErr w:type="spellEnd"/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 но и определенных нравственных и эстетических качеств, которые служат основой выбора жизненных идеалов и модели общественного поведения</w:t>
                  </w:r>
                </w:p>
              </w:txbxContent>
            </v:textbox>
          </v:rect>
        </w:pict>
      </w:r>
    </w:p>
    <w:p w14:paraId="2054499C" w14:textId="77777777" w:rsidR="00D5759B" w:rsidRPr="00F20BAC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E0DC1C8">
          <v:shape id="_x0000_s1058" type="#_x0000_t32" style="position:absolute;left:0;text-align:left;margin-left:244.9pt;margin-top:12.15pt;width:0;height:200.5pt;z-index:25167206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0CFE515">
          <v:shape id="_x0000_s1054" type="#_x0000_t32" style="position:absolute;left:0;text-align:left;margin-left:244.9pt;margin-top:12.15pt;width:20.05pt;height:0;flip:x;z-index:251667968" o:connectortype="straight"/>
        </w:pict>
      </w:r>
    </w:p>
    <w:p w14:paraId="5C98A61C" w14:textId="77777777" w:rsidR="00D5759B" w:rsidRPr="0050373F" w:rsidRDefault="00D5759B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9621A" w14:textId="77777777" w:rsidR="0050373F" w:rsidRP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A568CC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2941ECA">
          <v:rect id="_x0000_s1045" style="position:absolute;left:0;text-align:left;margin-left:267.5pt;margin-top:11.75pt;width:193.2pt;height:53.85pt;z-index:251660800">
            <v:textbox style="mso-next-textbox:#_x0000_s1045">
              <w:txbxContent>
                <w:p w14:paraId="2DB56A2A" w14:textId="77777777" w:rsidR="0050373F" w:rsidRPr="00F70834" w:rsidRDefault="00F70834" w:rsidP="0050373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Формирование научного мировоззрения</w:t>
                  </w:r>
                </w:p>
              </w:txbxContent>
            </v:textbox>
          </v:rect>
        </w:pict>
      </w:r>
    </w:p>
    <w:p w14:paraId="19B21C6C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92B8E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76DDBC9">
          <v:shape id="_x0000_s1055" type="#_x0000_t32" style="position:absolute;left:0;text-align:left;margin-left:246.55pt;margin-top:9.65pt;width:20.05pt;height:0;flip:x;z-index:251668992" o:connectortype="straight"/>
        </w:pict>
      </w:r>
    </w:p>
    <w:p w14:paraId="5208DBFF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CB7AE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F5338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C9594E6">
          <v:rect id="_x0000_s1046" style="position:absolute;left:0;text-align:left;margin-left:267.55pt;margin-top:9.3pt;width:193.2pt;height:53.85pt;z-index:251661824">
            <v:textbox style="mso-next-textbox:#_x0000_s1046">
              <w:txbxContent>
                <w:p w14:paraId="2CA07085" w14:textId="77777777" w:rsidR="00F70834" w:rsidRPr="00F70834" w:rsidRDefault="00F70834" w:rsidP="00F708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Воспитание моральных качеств личности и волевых черт характера</w:t>
                  </w:r>
                </w:p>
                <w:p w14:paraId="2209711D" w14:textId="77777777" w:rsidR="0050373F" w:rsidRPr="0050373F" w:rsidRDefault="0050373F" w:rsidP="005037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14:paraId="3A387059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ADA7B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17DFE18">
          <v:shape id="_x0000_s1056" type="#_x0000_t32" style="position:absolute;left:0;text-align:left;margin-left:246.55pt;margin-top:2.65pt;width:20.05pt;height:0;flip:x;z-index:251670016" o:connectortype="straight"/>
        </w:pict>
      </w:r>
    </w:p>
    <w:p w14:paraId="46DC537C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B9BBC" w14:textId="77777777" w:rsidR="0050373F" w:rsidRPr="00F20BAC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22D0C" w14:textId="77777777" w:rsidR="00D5759B" w:rsidRPr="00F20BAC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9899D95">
          <v:rect id="_x0000_s1047" style="position:absolute;left:0;text-align:left;margin-left:267.5pt;margin-top:7.75pt;width:193.2pt;height:53.85pt;z-index:251662848">
            <v:textbox style="mso-next-textbox:#_x0000_s1047">
              <w:txbxContent>
                <w:p w14:paraId="7CF68A8E" w14:textId="77777777" w:rsidR="00F70834" w:rsidRPr="00F70834" w:rsidRDefault="00F70834" w:rsidP="00F7083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083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Развитие чувств и эмоций, связанный с процессом познания</w:t>
                  </w:r>
                </w:p>
                <w:p w14:paraId="192E6153" w14:textId="77777777" w:rsidR="0050373F" w:rsidRPr="0050373F" w:rsidRDefault="0050373F" w:rsidP="005037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14:paraId="06571694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09F0D9" w14:textId="77777777" w:rsidR="0050373F" w:rsidRDefault="00764649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F6F462F">
          <v:shape id="_x0000_s1057" type="#_x0000_t32" style="position:absolute;left:0;text-align:left;margin-left:246.55pt;margin-top:6.5pt;width:20.05pt;height:0;flip:x;z-index:251671040" o:connectortype="straight"/>
        </w:pict>
      </w:r>
    </w:p>
    <w:p w14:paraId="5669A0CD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ACEDC" w14:textId="77777777" w:rsidR="0050373F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8E462B" w14:textId="40EAC641" w:rsidR="00715913" w:rsidRDefault="00715913" w:rsidP="00715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4946B" w14:textId="77777777" w:rsidR="00D5759B" w:rsidRPr="00F20BAC" w:rsidRDefault="0050373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ПРИНЦИП НАУЧНОСТИ В </w:t>
      </w:r>
      <w:r w:rsidR="00D5759B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ОБУЧЕНИИ </w:t>
      </w:r>
    </w:p>
    <w:p w14:paraId="776E9998" w14:textId="77777777" w:rsidR="00D5759B" w:rsidRPr="00F20BAC" w:rsidRDefault="00D5759B" w:rsidP="00B92C59">
      <w:pPr>
        <w:pStyle w:val="af6"/>
        <w:ind w:firstLine="709"/>
        <w:jc w:val="both"/>
      </w:pPr>
      <w:r w:rsidRPr="00F20BAC">
        <w:t xml:space="preserve">Одним из основополагающих начал обучения является научность. </w:t>
      </w:r>
    </w:p>
    <w:p w14:paraId="69075C6B" w14:textId="77777777" w:rsidR="00D5759B" w:rsidRPr="00F20BAC" w:rsidRDefault="00D5759B" w:rsidP="00B92C59">
      <w:pPr>
        <w:pStyle w:val="af6"/>
        <w:ind w:firstLine="709"/>
        <w:jc w:val="both"/>
      </w:pPr>
      <w:r w:rsidRPr="00F20BAC">
        <w:t xml:space="preserve">Этот принцип направлен в основном на выполнение важной социальной функции любой школы – это обеспечение </w:t>
      </w:r>
      <w:r w:rsidR="00B92C59">
        <w:t>Республики</w:t>
      </w:r>
      <w:r w:rsidRPr="00F20BAC">
        <w:t xml:space="preserve"> новым пополнением </w:t>
      </w:r>
      <w:r w:rsidR="00B92C59">
        <w:t>профессионалов</w:t>
      </w:r>
      <w:r w:rsidRPr="00F20BAC">
        <w:t>, владеющими глубокими и прочными знаниями</w:t>
      </w:r>
      <w:r w:rsidR="00B92C59">
        <w:t xml:space="preserve"> в дизайне одежды. </w:t>
      </w:r>
      <w:r w:rsidRPr="00F20BAC">
        <w:t>Этот принцип указывает на необходимость изложения материала на современном уровне развития техники и технологии</w:t>
      </w:r>
      <w:r w:rsidR="00B92C59">
        <w:t xml:space="preserve"> и</w:t>
      </w:r>
      <w:r w:rsidRPr="00F20BAC">
        <w:t xml:space="preserve"> с учетом возрастных особенностей и степени усвоения и развития учащихся. В процессе обучения целесообразно строго отбирать факты, понятия, термины, имеющие важное значение в теоретической и практической подготовке школьников и для развития устойчивого интереса к преобразующей силе науки. В связи с этим, </w:t>
      </w:r>
      <w:r w:rsidR="00B92C59">
        <w:t>педагог-дизайнер</w:t>
      </w:r>
      <w:r w:rsidRPr="00F20BAC">
        <w:t xml:space="preserve"> должен </w:t>
      </w:r>
      <w:r w:rsidR="00B92C59">
        <w:t>обладать знаниями научных основ</w:t>
      </w:r>
      <w:r w:rsidRPr="00F20BAC">
        <w:t xml:space="preserve"> современного </w:t>
      </w:r>
      <w:proofErr w:type="spellStart"/>
      <w:r w:rsidR="00B92C59">
        <w:t>дизайнерства</w:t>
      </w:r>
      <w:proofErr w:type="spellEnd"/>
      <w:r w:rsidRPr="00F20BAC">
        <w:t xml:space="preserve"> и максимально использовать их при организации практической деятельности школьников. Таким образом, принцип научности в обучении дает возможность </w:t>
      </w:r>
      <w:r w:rsidR="006F1B91">
        <w:t>педагогу</w:t>
      </w:r>
      <w:r w:rsidRPr="00F20BAC">
        <w:t xml:space="preserve"> раскрыть перед учащимися историю изучаемых явлений, методы внедрения научных достижений в различных сферах производства.</w:t>
      </w:r>
    </w:p>
    <w:p w14:paraId="5A716CFB" w14:textId="77777777" w:rsidR="00D5759B" w:rsidRPr="00F20BAC" w:rsidRDefault="00B92C59" w:rsidP="00D5759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AE42AFA" wp14:editId="5E51919C">
            <wp:extent cx="4781550" cy="2621902"/>
            <wp:effectExtent l="0" t="0" r="0" b="0"/>
            <wp:docPr id="2" name="Рисунок 2" descr="Схема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195" cy="262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8713" w14:textId="33CE2E63" w:rsidR="00D5759B" w:rsidRPr="00F20BAC" w:rsidRDefault="00D5759B" w:rsidP="00D57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4AC5C" w14:textId="77777777" w:rsidR="00D5759B" w:rsidRPr="00F20BAC" w:rsidRDefault="004C450F" w:rsidP="00D57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r w:rsidR="00D5759B"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СВЯЗИ ТЕОРИИ С ПРАКТИКОЙ В ОБУЧЕНИИ</w:t>
      </w:r>
    </w:p>
    <w:p w14:paraId="452511B3" w14:textId="77777777" w:rsidR="006F1B91" w:rsidRDefault="00764649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4BF0E0">
          <v:rect id="Объект 2" o:spid="_x0000_s1091" style="position:absolute;left:0;text-align:left;margin-left:17pt;margin-top:10.15pt;width:423.15pt;height:135.95pt;z-index:251673088;visibility:visible;mso-wrap-distance-left:9pt;mso-wrap-distance-top:0;mso-wrap-distance-right:9pt;mso-wrap-distance-bottom:0;mso-position-horizontal-relative:text;mso-position-vertical-relative:text;v-text-anchor:top" filled="f" strokeweight="1pt">
            <v:path arrowok="t"/>
            <o:lock v:ext="edit" grouping="t"/>
            <v:textbox>
              <w:txbxContent>
                <w:p w14:paraId="1206C093" w14:textId="77777777" w:rsidR="00433125" w:rsidRPr="004C450F" w:rsidRDefault="00433125" w:rsidP="00433125">
                  <w:pPr>
                    <w:pStyle w:val="af7"/>
                    <w:numPr>
                      <w:ilvl w:val="0"/>
                      <w:numId w:val="21"/>
                    </w:numPr>
                    <w:rPr>
                      <w:color w:val="9BBB59"/>
                      <w:sz w:val="28"/>
                      <w:szCs w:val="28"/>
                    </w:rPr>
                  </w:pPr>
                  <w:r w:rsidRPr="004C450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Главная особенность данного принципа – это закрепление теории на практике. </w:t>
                  </w:r>
                </w:p>
                <w:p w14:paraId="2816896A" w14:textId="77777777" w:rsidR="00433125" w:rsidRPr="004C450F" w:rsidRDefault="00433125" w:rsidP="00433125">
                  <w:pPr>
                    <w:pStyle w:val="af1"/>
                    <w:spacing w:before="125" w:beforeAutospacing="0" w:after="0" w:afterAutospacing="0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4C450F">
                    <w:rPr>
                      <w:rFonts w:ascii="Times New Roman" w:hAnsi="Times New Roman"/>
                      <w:color w:val="000000" w:themeColor="text1"/>
                      <w:kern w:val="24"/>
                      <w:sz w:val="28"/>
                      <w:szCs w:val="28"/>
                    </w:rPr>
                    <w:tab/>
                    <w:t>При обучении практика служит для:</w:t>
                  </w:r>
                </w:p>
                <w:p w14:paraId="03A28253" w14:textId="77777777" w:rsidR="00433125" w:rsidRPr="004C450F" w:rsidRDefault="00433125" w:rsidP="00433125">
                  <w:pPr>
                    <w:pStyle w:val="af7"/>
                    <w:numPr>
                      <w:ilvl w:val="0"/>
                      <w:numId w:val="22"/>
                    </w:numPr>
                    <w:rPr>
                      <w:color w:val="9BBB59"/>
                      <w:sz w:val="28"/>
                      <w:szCs w:val="28"/>
                    </w:rPr>
                  </w:pPr>
                  <w:r w:rsidRPr="004C450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- углубления понимания учащимися теории, </w:t>
                  </w:r>
                </w:p>
                <w:p w14:paraId="0C6E6353" w14:textId="77777777" w:rsidR="00433125" w:rsidRPr="004C450F" w:rsidRDefault="00433125" w:rsidP="00433125">
                  <w:pPr>
                    <w:pStyle w:val="af7"/>
                    <w:numPr>
                      <w:ilvl w:val="0"/>
                      <w:numId w:val="22"/>
                    </w:numPr>
                    <w:ind w:right="3296"/>
                    <w:rPr>
                      <w:color w:val="9BBB59"/>
                      <w:sz w:val="28"/>
                      <w:szCs w:val="28"/>
                    </w:rPr>
                  </w:pPr>
                  <w:r w:rsidRPr="004C450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- для закрепления</w:t>
                  </w:r>
                </w:p>
                <w:p w14:paraId="01E53156" w14:textId="77777777" w:rsidR="00433125" w:rsidRPr="004C450F" w:rsidRDefault="00433125" w:rsidP="00433125">
                  <w:pPr>
                    <w:pStyle w:val="af7"/>
                    <w:numPr>
                      <w:ilvl w:val="0"/>
                      <w:numId w:val="22"/>
                    </w:numPr>
                    <w:rPr>
                      <w:color w:val="9BBB59"/>
                      <w:sz w:val="28"/>
                      <w:szCs w:val="28"/>
                    </w:rPr>
                  </w:pPr>
                  <w:r w:rsidRPr="004C450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- применения</w:t>
                  </w:r>
                </w:p>
                <w:p w14:paraId="50A25CF9" w14:textId="77777777" w:rsidR="00433125" w:rsidRPr="004C450F" w:rsidRDefault="00433125" w:rsidP="00433125">
                  <w:pPr>
                    <w:pStyle w:val="af7"/>
                    <w:numPr>
                      <w:ilvl w:val="0"/>
                      <w:numId w:val="22"/>
                    </w:numPr>
                    <w:rPr>
                      <w:color w:val="9BBB59"/>
                      <w:sz w:val="28"/>
                      <w:szCs w:val="28"/>
                    </w:rPr>
                  </w:pPr>
                  <w:r w:rsidRPr="004C450F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- проверки усвоенных знаний</w:t>
                  </w:r>
                </w:p>
              </w:txbxContent>
            </v:textbox>
          </v:rect>
        </w:pict>
      </w:r>
    </w:p>
    <w:p w14:paraId="3A24D66C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2B145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77B35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E839C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BCBF8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CA9D5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C27D2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07C27" w14:textId="77777777" w:rsidR="006F1B91" w:rsidRDefault="006F1B91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7CE57" w14:textId="77777777" w:rsidR="00D5759B" w:rsidRDefault="00D5759B" w:rsidP="0043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DB8AE" w14:textId="65BB6500" w:rsidR="00715913" w:rsidRDefault="00715913" w:rsidP="0043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3BBA5" w14:textId="77777777" w:rsidR="009664E2" w:rsidRDefault="009664E2" w:rsidP="00966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027F7B" w14:textId="5083245E" w:rsidR="009664E2" w:rsidRPr="009664E2" w:rsidRDefault="009664E2" w:rsidP="0096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29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Перейдите по </w:t>
      </w:r>
      <w:hyperlink r:id="rId11" w:history="1">
        <w:r w:rsidRPr="009664E2">
          <w:rPr>
            <w:rStyle w:val="aff0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гиперссылке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ЭБС Лань (</w:t>
      </w:r>
      <w:r w:rsidRPr="00966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автор: </w:t>
      </w:r>
      <w:r w:rsidRPr="009664E2">
        <w:rPr>
          <w:rFonts w:ascii="Times New Roman" w:hAnsi="Times New Roman" w:cs="Times New Roman"/>
          <w:sz w:val="24"/>
          <w:szCs w:val="24"/>
        </w:rPr>
        <w:t xml:space="preserve">Головина, А. Г. Курс лекций по педагогике: учебное пособие) на страницу 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9664E2">
        <w:rPr>
          <w:rFonts w:ascii="Times New Roman" w:hAnsi="Times New Roman" w:cs="Times New Roman"/>
          <w:sz w:val="24"/>
          <w:szCs w:val="24"/>
        </w:rPr>
        <w:t xml:space="preserve"> и определите ви</w:t>
      </w:r>
      <w:r>
        <w:rPr>
          <w:rFonts w:ascii="Times New Roman" w:hAnsi="Times New Roman" w:cs="Times New Roman"/>
          <w:sz w:val="24"/>
          <w:szCs w:val="24"/>
        </w:rPr>
        <w:t xml:space="preserve">ды наглядности по И.Я.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Лернеру</w:t>
      </w:r>
      <w:proofErr w:type="spellEnd"/>
      <w:r>
        <w:rPr>
          <w:rFonts w:ascii="Times New Roman" w:hAnsi="Times New Roman" w:cs="Times New Roman"/>
          <w:sz w:val="24"/>
          <w:szCs w:val="24"/>
        </w:rPr>
        <w:t>. Охарактеризуйте их в кратком докладе.</w:t>
      </w:r>
    </w:p>
    <w:p w14:paraId="46066ED1" w14:textId="7FD625A8" w:rsidR="009664E2" w:rsidRPr="009664E2" w:rsidRDefault="009664E2" w:rsidP="0096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ABAAF" w14:textId="59260564" w:rsidR="009664E2" w:rsidRPr="009664E2" w:rsidRDefault="009664E2" w:rsidP="00966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4E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293670">
        <w:rPr>
          <w:rFonts w:ascii="Times New Roman" w:hAnsi="Times New Roman" w:cs="Times New Roman"/>
          <w:b/>
          <w:sz w:val="24"/>
          <w:szCs w:val="24"/>
        </w:rPr>
        <w:t>5</w:t>
      </w:r>
      <w:r w:rsidRPr="009664E2">
        <w:rPr>
          <w:rFonts w:ascii="Times New Roman" w:hAnsi="Times New Roman" w:cs="Times New Roman"/>
          <w:b/>
          <w:sz w:val="24"/>
          <w:szCs w:val="24"/>
        </w:rPr>
        <w:t>.</w:t>
      </w:r>
      <w:r w:rsidRPr="00966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Перейдите по </w:t>
      </w:r>
      <w:hyperlink r:id="rId12" w:history="1">
        <w:r w:rsidRPr="009664E2">
          <w:rPr>
            <w:rStyle w:val="aff0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гиперссылке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ЭБС Лань (</w:t>
      </w:r>
      <w:r w:rsidRPr="00966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автор: </w:t>
      </w:r>
      <w:r w:rsidRPr="009664E2">
        <w:rPr>
          <w:rFonts w:ascii="Times New Roman" w:hAnsi="Times New Roman" w:cs="Times New Roman"/>
          <w:sz w:val="24"/>
          <w:szCs w:val="24"/>
        </w:rPr>
        <w:t xml:space="preserve">Головина, А. Г. Курс лекций по педагогике: учебное пособие) на страницу </w:t>
      </w:r>
      <w:r>
        <w:rPr>
          <w:rFonts w:ascii="Times New Roman" w:hAnsi="Times New Roman" w:cs="Times New Roman"/>
          <w:sz w:val="24"/>
          <w:szCs w:val="24"/>
        </w:rPr>
        <w:t>98.</w:t>
      </w:r>
      <w:r w:rsidRPr="00966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64E2">
        <w:rPr>
          <w:rFonts w:ascii="Times New Roman" w:hAnsi="Times New Roman" w:cs="Times New Roman"/>
          <w:sz w:val="24"/>
          <w:szCs w:val="24"/>
        </w:rPr>
        <w:t xml:space="preserve">пределите наглядность по И.Я. </w:t>
      </w:r>
      <w:proofErr w:type="spellStart"/>
      <w:r w:rsidRPr="009664E2">
        <w:rPr>
          <w:rFonts w:ascii="Times New Roman" w:hAnsi="Times New Roman" w:cs="Times New Roman"/>
          <w:sz w:val="24"/>
          <w:szCs w:val="24"/>
        </w:rPr>
        <w:t>Лернеру</w:t>
      </w:r>
      <w:proofErr w:type="spellEnd"/>
      <w:r w:rsidRPr="009664E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учетом возрастных возможностей и зачертите таблицу в тетрадь.</w:t>
      </w:r>
    </w:p>
    <w:p w14:paraId="110A5F8D" w14:textId="77777777" w:rsidR="009664E2" w:rsidRDefault="009664E2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C48EA" w14:textId="524736B3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ПРИНЦИП НАГЛЯДНОСТИ В ОБУЧЕНИИ</w:t>
      </w:r>
    </w:p>
    <w:p w14:paraId="13B69502" w14:textId="04489FE4" w:rsidR="00715913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принцип способствует познанию учащихся объективной действительности через ощущение и восприятие, на основе которых формируются чувственно-конкретные представления об изучаемых объектах, явлениях, действиях</w:t>
      </w:r>
      <w:r w:rsidR="004C45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ведущих к пониманию их сущности, суждениям, научным понятиям, к абстрактному мышлению. При обучении наглядные средства часто выступают не только в роли дидактического материала для закрепления знаний учащихся, но и служат прямым источником научной и практической информации. </w:t>
      </w:r>
    </w:p>
    <w:p w14:paraId="0000B5FA" w14:textId="77777777" w:rsidR="00433125" w:rsidRDefault="00764649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E64AE18">
          <v:rect id="_x0000_s1092" style="position:absolute;left:0;text-align:left;margin-left:98.15pt;margin-top:1.25pt;width:298pt;height:82.95pt;z-index:251674112">
            <v:textbox>
              <w:txbxContent>
                <w:p w14:paraId="427A8D30" w14:textId="77777777" w:rsidR="00433125" w:rsidRPr="00433125" w:rsidRDefault="00433125" w:rsidP="0071591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33125">
                    <w:rPr>
                      <w:rFonts w:ascii="Times New Roman" w:hAnsi="Times New Roman" w:cs="Times New Roman"/>
                    </w:rPr>
                    <w:t xml:space="preserve">Принцип наглядности – </w:t>
                  </w:r>
                  <w:r>
                    <w:rPr>
                      <w:rFonts w:ascii="Times New Roman" w:hAnsi="Times New Roman" w:cs="Times New Roman"/>
                    </w:rPr>
                    <w:t xml:space="preserve">«золотое правило дидактики» «Коменский Я.А.». Принцип наглядности в обучении означает привлечение различных наглядных средств в процесс усвоения учащимися знаний и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формирования у них различных умений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и навыков.</w:t>
                  </w:r>
                </w:p>
              </w:txbxContent>
            </v:textbox>
          </v:rect>
        </w:pict>
      </w:r>
    </w:p>
    <w:p w14:paraId="3651E467" w14:textId="77777777" w:rsidR="00433125" w:rsidRDefault="00433125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4202D" w14:textId="77777777" w:rsidR="00433125" w:rsidRDefault="00433125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36764" w14:textId="77777777" w:rsidR="00433125" w:rsidRDefault="00433125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249B6" w14:textId="77777777" w:rsidR="00433125" w:rsidRDefault="00433125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2918C" w14:textId="77777777" w:rsidR="00433125" w:rsidRPr="00F20BAC" w:rsidRDefault="00433125" w:rsidP="00D575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69E2C" w14:textId="77777777" w:rsidR="00D5759B" w:rsidRPr="00F20BA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777BE24">
          <v:shape id="_x0000_s1096" type="#_x0000_t32" style="position:absolute;left:0;text-align:left;margin-left:244.5pt;margin-top:1.45pt;width:0;height:14.4pt;z-index:251677184" o:connectortype="straight"/>
        </w:pict>
      </w:r>
    </w:p>
    <w:p w14:paraId="62EED0A1" w14:textId="77777777" w:rsidR="00DE49C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7C62261">
          <v:shape id="_x0000_s1102" type="#_x0000_t32" style="position:absolute;left:0;text-align:left;margin-left:322.9pt;margin-top:1.8pt;width:.4pt;height:13.85pt;z-index:25168332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72198AA">
          <v:shape id="_x0000_s1097" type="#_x0000_t32" style="position:absolute;left:0;text-align:left;margin-left:72.7pt;margin-top:1.75pt;width:250.85pt;height:0;z-index:25167820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EEA78CA">
          <v:shape id="_x0000_s1103" type="#_x0000_t32" style="position:absolute;left:0;text-align:left;margin-left:72.75pt;margin-top:1.8pt;width:.4pt;height:13.85pt;z-index:251684352" o:connectortype="straight">
            <v:stroke endarrow="block"/>
          </v:shape>
        </w:pict>
      </w:r>
    </w:p>
    <w:p w14:paraId="7EC697BC" w14:textId="77777777" w:rsidR="00DE49C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428BEB8">
          <v:rect id="_x0000_s1095" style="position:absolute;left:0;text-align:left;margin-left:247.05pt;margin-top:2.6pt;width:151.55pt;height:35.5pt;z-index:251676160">
            <v:textbox style="mso-next-textbox:#_x0000_s1095">
              <w:txbxContent>
                <w:p w14:paraId="47F1C4E2" w14:textId="77777777" w:rsidR="00DE49CC" w:rsidRPr="00677C21" w:rsidRDefault="00DE49CC" w:rsidP="00DE49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77C21">
                    <w:rPr>
                      <w:rFonts w:ascii="Times New Roman" w:hAnsi="Times New Roman" w:cs="Times New Roman"/>
                      <w:b/>
                    </w:rPr>
                    <w:t>Изобразительная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A294A71">
          <v:rect id="_x0000_s1094" style="position:absolute;left:0;text-align:left;margin-left:1.25pt;margin-top:2.3pt;width:136.05pt;height:35.5pt;z-index:251675136">
            <v:textbox style="mso-next-textbox:#_x0000_s1094">
              <w:txbxContent>
                <w:p w14:paraId="1F815DBE" w14:textId="77777777" w:rsidR="00DE49CC" w:rsidRPr="00677C21" w:rsidRDefault="00DE49CC" w:rsidP="00DE49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77C21">
                    <w:rPr>
                      <w:rFonts w:ascii="Times New Roman" w:hAnsi="Times New Roman" w:cs="Times New Roman"/>
                      <w:b/>
                    </w:rPr>
                    <w:t>Предметная</w:t>
                  </w:r>
                </w:p>
              </w:txbxContent>
            </v:textbox>
          </v:rect>
        </w:pict>
      </w:r>
    </w:p>
    <w:p w14:paraId="23B8130A" w14:textId="77777777" w:rsidR="00DE49CC" w:rsidRDefault="00DE49CC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BF3754" w14:textId="77777777" w:rsidR="00DE49C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D19DAB2">
          <v:shape id="_x0000_s1104" type="#_x0000_t32" style="position:absolute;left:0;text-align:left;margin-left:71.65pt;margin-top:9.75pt;width:0;height:29.55pt;z-index:25168537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3E7AC12">
          <v:shape id="_x0000_s1111" type="#_x0000_t32" style="position:absolute;left:0;text-align:left;margin-left:323.95pt;margin-top:10.9pt;width:0;height:14.4pt;z-index:251692544" o:connectortype="straight"/>
        </w:pict>
      </w:r>
    </w:p>
    <w:p w14:paraId="2DBA8368" w14:textId="77777777" w:rsidR="00DE49C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9C0D400">
          <v:shape id="_x0000_s1109" type="#_x0000_t32" style="position:absolute;left:0;text-align:left;margin-left:239.3pt;margin-top:11.65pt;width:.4pt;height:13.85pt;z-index:25169049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591FD50">
          <v:shape id="_x0000_s1101" type="#_x0000_t32" style="position:absolute;left:0;text-align:left;margin-left:412.8pt;margin-top:11.05pt;width:.4pt;height:13.85pt;z-index:2516823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CAF9C75">
          <v:shape id="_x0000_s1110" type="#_x0000_t32" style="position:absolute;left:0;text-align:left;margin-left:238.7pt;margin-top:11.55pt;width:173.9pt;height:.05pt;z-index:251691520" o:connectortype="straight"/>
        </w:pict>
      </w:r>
    </w:p>
    <w:p w14:paraId="67500A37" w14:textId="77777777" w:rsidR="00DE49CC" w:rsidRDefault="00764649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8122FC3">
          <v:rect id="_x0000_s1105" style="position:absolute;left:0;text-align:left;margin-left:1.25pt;margin-top:10.4pt;width:136.05pt;height:85.4pt;z-index:251686400">
            <v:textbox style="mso-next-textbox:#_x0000_s1105">
              <w:txbxContent>
                <w:p w14:paraId="3BE586FA" w14:textId="77777777" w:rsidR="00677C21" w:rsidRPr="00677C21" w:rsidRDefault="00677C21" w:rsidP="00677C2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77C21">
                    <w:rPr>
                      <w:rFonts w:ascii="Times New Roman" w:hAnsi="Times New Roman" w:cs="Times New Roman"/>
                      <w:b/>
                    </w:rPr>
                    <w:t>Реальные и натуральные объекты</w:t>
                  </w:r>
                </w:p>
                <w:p w14:paraId="6F77F12B" w14:textId="77777777" w:rsidR="00677C21" w:rsidRDefault="00677C21" w:rsidP="00677C21">
                  <w:pPr>
                    <w:pStyle w:val="af7"/>
                    <w:numPr>
                      <w:ilvl w:val="0"/>
                      <w:numId w:val="25"/>
                    </w:numPr>
                    <w:ind w:left="426"/>
                  </w:pPr>
                  <w:r>
                    <w:t>модели</w:t>
                  </w:r>
                </w:p>
                <w:p w14:paraId="676C0258" w14:textId="77777777" w:rsidR="00677C21" w:rsidRDefault="00677C21" w:rsidP="00677C21">
                  <w:pPr>
                    <w:pStyle w:val="af7"/>
                    <w:numPr>
                      <w:ilvl w:val="0"/>
                      <w:numId w:val="25"/>
                    </w:numPr>
                    <w:ind w:left="426"/>
                  </w:pPr>
                  <w:r>
                    <w:t>одежда (платье, костюм)</w:t>
                  </w:r>
                </w:p>
                <w:p w14:paraId="35A2D066" w14:textId="77777777" w:rsidR="00677C21" w:rsidRPr="00677C21" w:rsidRDefault="00677C21" w:rsidP="00677C21">
                  <w:pPr>
                    <w:pStyle w:val="af7"/>
                    <w:numPr>
                      <w:ilvl w:val="0"/>
                      <w:numId w:val="25"/>
                    </w:num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CBF1E09">
          <v:rect id="_x0000_s1106" style="position:absolute;left:0;text-align:left;margin-left:159.05pt;margin-top:12.05pt;width:151.55pt;height:87pt;z-index:251687424">
            <v:textbox style="mso-next-textbox:#_x0000_s1106">
              <w:txbxContent>
                <w:p w14:paraId="1DD69B09" w14:textId="77777777" w:rsidR="00677C21" w:rsidRPr="003D0D78" w:rsidRDefault="00677C21" w:rsidP="00677C2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0D78">
                    <w:rPr>
                      <w:rFonts w:ascii="Times New Roman" w:hAnsi="Times New Roman" w:cs="Times New Roman"/>
                      <w:b/>
                    </w:rPr>
                    <w:t>Образная</w:t>
                  </w:r>
                </w:p>
                <w:p w14:paraId="4D0668B5" w14:textId="77777777" w:rsidR="00677C21" w:rsidRDefault="00677C21" w:rsidP="00677C2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9EBC9B0" w14:textId="77777777" w:rsidR="00677C21" w:rsidRDefault="00677C21" w:rsidP="00677C21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 xml:space="preserve">объемная </w:t>
                  </w:r>
                </w:p>
                <w:p w14:paraId="35A527ED" w14:textId="77777777" w:rsidR="00677C21" w:rsidRDefault="00677C21" w:rsidP="00677C21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статическая</w:t>
                  </w:r>
                </w:p>
                <w:p w14:paraId="1BF97169" w14:textId="77777777" w:rsidR="00677C21" w:rsidRPr="00677C21" w:rsidRDefault="00677C21" w:rsidP="00677C21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динамическая</w:t>
                  </w:r>
                </w:p>
                <w:p w14:paraId="4B809978" w14:textId="77777777" w:rsidR="00677C21" w:rsidRDefault="00677C21" w:rsidP="00677C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F8C5FA5" w14:textId="77777777" w:rsidR="00677C21" w:rsidRPr="00433125" w:rsidRDefault="00677C21" w:rsidP="00677C2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AF02313">
          <v:rect id="_x0000_s1108" style="position:absolute;left:0;text-align:left;margin-left:332.75pt;margin-top:10.85pt;width:151.55pt;height:86.55pt;z-index:251689472">
            <v:textbox style="mso-next-textbox:#_x0000_s1108">
              <w:txbxContent>
                <w:p w14:paraId="51DD80C5" w14:textId="77777777" w:rsidR="00677C21" w:rsidRPr="00677C21" w:rsidRDefault="00677C21" w:rsidP="00677C2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77C21">
                    <w:rPr>
                      <w:rFonts w:ascii="Times New Roman" w:hAnsi="Times New Roman" w:cs="Times New Roman"/>
                      <w:b/>
                    </w:rPr>
                    <w:t>Символическая</w:t>
                  </w:r>
                </w:p>
                <w:p w14:paraId="39A1EA92" w14:textId="77777777" w:rsidR="00677C21" w:rsidRDefault="00677C21" w:rsidP="00677C21">
                  <w:pPr>
                    <w:pStyle w:val="af7"/>
                    <w:numPr>
                      <w:ilvl w:val="0"/>
                      <w:numId w:val="26"/>
                    </w:numPr>
                    <w:ind w:left="426"/>
                  </w:pPr>
                  <w:r>
                    <w:t>схемы</w:t>
                  </w:r>
                </w:p>
                <w:p w14:paraId="13B0B730" w14:textId="77777777" w:rsidR="00677C21" w:rsidRDefault="00677C21" w:rsidP="00677C21">
                  <w:pPr>
                    <w:pStyle w:val="af7"/>
                    <w:numPr>
                      <w:ilvl w:val="0"/>
                      <w:numId w:val="26"/>
                    </w:numPr>
                    <w:ind w:left="426"/>
                  </w:pPr>
                  <w:r>
                    <w:t>чертежи</w:t>
                  </w:r>
                </w:p>
                <w:p w14:paraId="7D705F3C" w14:textId="77777777" w:rsidR="00677C21" w:rsidRDefault="00677C21" w:rsidP="00677C21">
                  <w:pPr>
                    <w:pStyle w:val="af7"/>
                    <w:numPr>
                      <w:ilvl w:val="0"/>
                      <w:numId w:val="26"/>
                    </w:numPr>
                    <w:ind w:left="426"/>
                  </w:pPr>
                  <w:r>
                    <w:t xml:space="preserve">карты </w:t>
                  </w:r>
                </w:p>
                <w:p w14:paraId="5B0286D8" w14:textId="77777777" w:rsidR="00677C21" w:rsidRPr="00677C21" w:rsidRDefault="00677C21" w:rsidP="00677C21">
                  <w:pPr>
                    <w:pStyle w:val="af7"/>
                    <w:numPr>
                      <w:ilvl w:val="0"/>
                      <w:numId w:val="26"/>
                    </w:numPr>
                    <w:ind w:left="426"/>
                  </w:pPr>
                  <w:r>
                    <w:t>символы</w:t>
                  </w:r>
                </w:p>
              </w:txbxContent>
            </v:textbox>
          </v:rect>
        </w:pict>
      </w:r>
    </w:p>
    <w:p w14:paraId="04A4CD3B" w14:textId="77777777" w:rsidR="00DE49CC" w:rsidRDefault="00DE49CC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1FD77" w14:textId="77777777" w:rsidR="00DE49CC" w:rsidRDefault="00DE49CC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459E70" w14:textId="77777777" w:rsidR="00DE49CC" w:rsidRDefault="00DE49CC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DC1137" w14:textId="77777777" w:rsidR="00DE49CC" w:rsidRDefault="00DE49CC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8D65B7" w14:textId="77777777" w:rsidR="00677C21" w:rsidRDefault="00677C21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83E557" w14:textId="77777777" w:rsidR="00677C21" w:rsidRDefault="00677C21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01F57F" w14:textId="77777777" w:rsidR="00677C21" w:rsidRDefault="00677C21" w:rsidP="004C4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34007F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СИСТЕМАТИЧНОСТИ И ПОСЛЕДОВАТЕЛЬНОСТИ ЗНАНИЙ В ОБУЧЕНИИ</w:t>
      </w:r>
    </w:p>
    <w:p w14:paraId="0B03FB01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Этому принципу присуще содержание всей системы учебной работы, то есть содержание программного материала и последовательность изучения разделов и тем определяется рядом дидактических требований согласованы с логикой науки. Структура и логика учебного материала должны быть отражены учителем в учебном плане и соблюдены процессы преподавания предмета в той же последовательности с учетом возрастных особенностей школьников и их предварительной подготовки. </w:t>
      </w:r>
    </w:p>
    <w:p w14:paraId="32C11A4C" w14:textId="77777777" w:rsidR="0039599D" w:rsidRDefault="00764649" w:rsidP="004C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97E67A4">
          <v:rect id="_x0000_s1112" style="position:absolute;left:0;text-align:left;margin-left:4.2pt;margin-top:3.2pt;width:462.75pt;height:65.45pt;z-index:251694592">
            <v:textbox style="mso-next-textbox:#_x0000_s1112">
              <w:txbxContent>
                <w:p w14:paraId="7C7FF936" w14:textId="77777777" w:rsidR="0039599D" w:rsidRPr="00433125" w:rsidRDefault="0039599D" w:rsidP="0039599D">
                  <w:pPr>
                    <w:rPr>
                      <w:rFonts w:ascii="Times New Roman" w:hAnsi="Times New Roman" w:cs="Times New Roman"/>
                    </w:rPr>
                  </w:pPr>
                  <w:r w:rsidRPr="0050577E">
                    <w:rPr>
                      <w:rFonts w:ascii="Times New Roman" w:hAnsi="Times New Roman" w:cs="Times New Roman"/>
                      <w:b/>
                    </w:rPr>
                    <w:t>Принцип систематичности и последовательности</w:t>
                  </w:r>
                  <w:r>
                    <w:rPr>
                      <w:rFonts w:ascii="Times New Roman" w:hAnsi="Times New Roman" w:cs="Times New Roman"/>
                    </w:rPr>
                    <w:t xml:space="preserve"> – это принцип, предусматривающий формирование знаний, умений и навыков в системе и определенном порядке, при котором каждый элемент учебного материала связан логически с другими, последующее опирается на предыдущее и готовит к освоению нового.</w:t>
                  </w:r>
                </w:p>
              </w:txbxContent>
            </v:textbox>
          </v:rect>
        </w:pict>
      </w:r>
    </w:p>
    <w:p w14:paraId="351AB3A5" w14:textId="77777777" w:rsidR="0039599D" w:rsidRDefault="0039599D" w:rsidP="003959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A9935" w14:textId="77777777" w:rsidR="0039599D" w:rsidRDefault="0039599D" w:rsidP="003959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45F0C" w14:textId="77777777" w:rsidR="0039599D" w:rsidRDefault="0039599D" w:rsidP="003959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3F0C33" w14:textId="77777777" w:rsidR="0039599D" w:rsidRDefault="0039599D" w:rsidP="003959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184D8" w14:textId="6A323D5C" w:rsidR="0039599D" w:rsidRPr="00F20BAC" w:rsidRDefault="00764649" w:rsidP="007159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935441D">
          <v:rect id="_x0000_s1122" style="position:absolute;left:0;text-align:left;margin-left:5pt;margin-top:13.75pt;width:461.2pt;height:127.85pt;z-index:251704832">
            <v:textbox style="mso-next-textbox:#_x0000_s1122">
              <w:txbxContent>
                <w:p w14:paraId="17948EC3" w14:textId="77777777" w:rsidR="0039599D" w:rsidRPr="004C450F" w:rsidRDefault="004136F1" w:rsidP="004C450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Правила применения принципа</w:t>
                  </w:r>
                </w:p>
                <w:p w14:paraId="39357BF3" w14:textId="77777777" w:rsidR="0039599D" w:rsidRDefault="004136F1" w:rsidP="0039599D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Обязательное планирование учебной работы, с целью соблюдения условий преемственности и установления ассоциаций во время усвоения учебного материала</w:t>
                  </w:r>
                </w:p>
                <w:p w14:paraId="53E0DA17" w14:textId="77777777" w:rsidR="004136F1" w:rsidRDefault="004136F1" w:rsidP="0039599D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Не допустимо переходить к изучению нового учебного материала, если педагог не уверен в том, что предыдущий материал достаточно хорошо усвоен</w:t>
                  </w:r>
                </w:p>
                <w:p w14:paraId="741B82C3" w14:textId="77777777" w:rsidR="004136F1" w:rsidRDefault="004136F1" w:rsidP="0039599D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 xml:space="preserve">Допустимо и целесообразно использовать технологию </w:t>
                  </w:r>
                  <w:r w:rsidR="0050577E">
                    <w:t>«опережающего обучения»</w:t>
                  </w:r>
                </w:p>
                <w:p w14:paraId="5E746DF2" w14:textId="77777777" w:rsidR="0050577E" w:rsidRPr="00677C21" w:rsidRDefault="0050577E" w:rsidP="0039599D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Постоянное повторение пройденного учебного материала</w:t>
                  </w:r>
                </w:p>
                <w:p w14:paraId="39B5BED1" w14:textId="2468F480" w:rsidR="0039599D" w:rsidRPr="00433125" w:rsidRDefault="0039599D" w:rsidP="0071591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15AF351">
          <v:shape id="_x0000_s1115" type="#_x0000_t32" style="position:absolute;left:0;text-align:left;margin-left:262.9pt;margin-top:13.15pt;width:0;height:14.4pt;z-index:251697664" o:connectortype="straight"/>
        </w:pict>
      </w:r>
    </w:p>
    <w:p w14:paraId="43022F15" w14:textId="77777777" w:rsidR="0039599D" w:rsidRPr="00F20BAC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4FF96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5DF7DC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A68A6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8D64D9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62A9AF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1451AD" w14:textId="77777777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8E2F0B" w14:textId="3095E578" w:rsidR="0039599D" w:rsidRDefault="0039599D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10889" w14:textId="77777777" w:rsidR="00715913" w:rsidRDefault="00715913" w:rsidP="003959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AF80A0" w14:textId="30A73086" w:rsidR="0039599D" w:rsidRPr="00F20BAC" w:rsidRDefault="0039599D" w:rsidP="004C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66CD8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ПРИНЦИП ДОСТУПНОСТИ И ПОСИЛЬНОСТИ ТРУДА </w:t>
      </w:r>
    </w:p>
    <w:p w14:paraId="5AEA5177" w14:textId="77777777" w:rsidR="00D5759B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принцип способствует обеспечению связи содержания обучения с имеющимися знаниями учащихся, с их личным опытом, возрастными особенностями. С этой целью весь учебный материал распределяется по разделам и темам, а затем и урокам в определенной системе и последовательности. Содержание обучения становится доступным, сам учебный материал вызывает интерес у учащихся и отвечает их жизненному опыту. </w:t>
      </w:r>
    </w:p>
    <w:p w14:paraId="6A442881" w14:textId="77777777" w:rsidR="0050577E" w:rsidRDefault="00764649" w:rsidP="004C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B82F6A3">
          <v:rect id="_x0000_s1136" style="position:absolute;left:0;text-align:left;margin-left:101.95pt;margin-top:14.15pt;width:298pt;height:60.45pt;z-index:251708928">
            <v:textbox style="mso-next-textbox:#_x0000_s1136">
              <w:txbxContent>
                <w:p w14:paraId="4722C2CA" w14:textId="77777777" w:rsidR="0050577E" w:rsidRPr="00433125" w:rsidRDefault="0050577E" w:rsidP="0050577E">
                  <w:pPr>
                    <w:rPr>
                      <w:rFonts w:ascii="Times New Roman" w:hAnsi="Times New Roman" w:cs="Times New Roman"/>
                    </w:rPr>
                  </w:pPr>
                  <w:r w:rsidRPr="0050577E">
                    <w:rPr>
                      <w:rFonts w:ascii="Times New Roman" w:hAnsi="Times New Roman" w:cs="Times New Roman"/>
                      <w:b/>
                    </w:rPr>
                    <w:t>Принцип доступности и посильности</w:t>
                  </w:r>
                  <w:r>
                    <w:rPr>
                      <w:rFonts w:ascii="Times New Roman" w:hAnsi="Times New Roman" w:cs="Times New Roman"/>
                    </w:rPr>
                    <w:t xml:space="preserve"> – отражение принципов последовательности и постепенности обучения, которые известны с древности.</w:t>
                  </w:r>
                </w:p>
              </w:txbxContent>
            </v:textbox>
          </v:rect>
        </w:pict>
      </w:r>
    </w:p>
    <w:p w14:paraId="53D2DABE" w14:textId="77777777" w:rsidR="0050577E" w:rsidRDefault="0050577E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E8ADB" w14:textId="77777777" w:rsidR="0050577E" w:rsidRDefault="0050577E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1D99D" w14:textId="77777777" w:rsidR="0050577E" w:rsidRDefault="0050577E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61EA5" w14:textId="77777777" w:rsidR="0050577E" w:rsidRDefault="0050577E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28C23" w14:textId="77777777" w:rsidR="0050577E" w:rsidRDefault="00764649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3A3C867C">
          <v:shape id="_x0000_s1133" type="#_x0000_t32" style="position:absolute;left:0;text-align:left;margin-left:248.1pt;margin-top:5.9pt;width:0;height:14.4pt;z-index:251706880" o:connectortype="straight"/>
        </w:pict>
      </w:r>
    </w:p>
    <w:p w14:paraId="2016FFA5" w14:textId="77777777" w:rsidR="0050577E" w:rsidRDefault="00764649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3F001086">
          <v:rect id="_x0000_s1134" style="position:absolute;left:0;text-align:left;margin-left:99.05pt;margin-top:8.1pt;width:294.35pt;height:158.55pt;z-index:251707904">
            <v:textbox style="mso-next-textbox:#_x0000_s1134">
              <w:txbxContent>
                <w:p w14:paraId="22456CBA" w14:textId="77777777" w:rsidR="0050577E" w:rsidRPr="004136F1" w:rsidRDefault="0050577E" w:rsidP="005057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Правила применения принципа</w:t>
                  </w:r>
                </w:p>
                <w:p w14:paraId="5C68D3B1" w14:textId="77777777" w:rsidR="0050577E" w:rsidRDefault="0050577E" w:rsidP="0050577E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Добиваться совпадения темпа сообщения информации и скорости ее усвоения учащимися</w:t>
                  </w:r>
                </w:p>
                <w:p w14:paraId="3C8E0903" w14:textId="77777777" w:rsidR="0050577E" w:rsidRDefault="0050577E" w:rsidP="0050577E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Ориентировать учащихся на ее усвоение и осмысление изучаемого материала, а не на запоминание и зубрежку</w:t>
                  </w:r>
                </w:p>
                <w:p w14:paraId="2FFC9E85" w14:textId="77777777" w:rsidR="0050577E" w:rsidRDefault="0050577E" w:rsidP="0050577E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Обучая, исходить из уровня подготовленности учащихся, опираться на их возможности</w:t>
                  </w:r>
                </w:p>
                <w:p w14:paraId="095A1369" w14:textId="77777777" w:rsidR="0050577E" w:rsidRPr="00677C21" w:rsidRDefault="0050577E" w:rsidP="0050577E">
                  <w:pPr>
                    <w:pStyle w:val="af7"/>
                    <w:numPr>
                      <w:ilvl w:val="0"/>
                      <w:numId w:val="23"/>
                    </w:numPr>
                    <w:ind w:left="426"/>
                  </w:pPr>
                  <w:r>
                    <w:t>Изучать и учитывать жизненный опыт, интересы, особенности учащихся</w:t>
                  </w:r>
                </w:p>
                <w:p w14:paraId="5FA7545F" w14:textId="77777777" w:rsidR="0050577E" w:rsidRDefault="0050577E" w:rsidP="005057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315CA751" w14:textId="77777777" w:rsidR="0050577E" w:rsidRPr="00433125" w:rsidRDefault="0050577E" w:rsidP="0050577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14:paraId="2D5A2A1E" w14:textId="77777777" w:rsidR="0050577E" w:rsidRPr="00F20BAC" w:rsidRDefault="0050577E" w:rsidP="00505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E9E2E" w14:textId="77777777" w:rsidR="0050577E" w:rsidRPr="00F20BAC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75063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339B3E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7529F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8960F9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A07AC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53BCF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44473" w14:textId="77777777" w:rsidR="0050577E" w:rsidRDefault="0050577E" w:rsidP="0050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1F1161" w14:textId="4BF7BFDD" w:rsidR="004C450F" w:rsidRDefault="004C450F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8860E4" w14:textId="5CFA0256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3892A7" w14:textId="5B5F02B5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7C546" w14:textId="18FD512F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03D02" w14:textId="74D153C2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7381C" w14:textId="67803CBF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75C87" w14:textId="58958B85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65D68" w14:textId="010A54CC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3CCE3" w14:textId="03B7CB7B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5D055" w14:textId="2316329C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05800" w14:textId="135CBCDD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61AFD" w14:textId="3606384C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A9407" w14:textId="55FD90E8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CEF3E" w14:textId="34630AFF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99AA6" w14:textId="439EAD1E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4376F" w14:textId="54AF6781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292F5" w14:textId="116CABB4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3E50C" w14:textId="5D76A9DE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F7F71" w14:textId="66A8EB10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EBCEB" w14:textId="5CB28A17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884F9" w14:textId="6CC21E85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9BAE4" w14:textId="6C23B04A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F03A4" w14:textId="16AB6EB1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2340C" w14:textId="3A538F98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88EE4" w14:textId="6D4E7E0B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65531" w14:textId="603F39E7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D2B8E" w14:textId="4C9CE238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F4D18" w14:textId="2F5D67E3" w:rsidR="00715913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744F6" w14:textId="77777777" w:rsidR="00715913" w:rsidRPr="00F20BAC" w:rsidRDefault="00715913" w:rsidP="00C92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AA1FC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ПРИНЦИП СОЗНАТЕЛЬНОСТИ И ТВОРЧЕСКОЙ АКТИВНОСТИ УЧАЩИХСЯ В ОБУЧЕНИИ</w:t>
      </w:r>
    </w:p>
    <w:p w14:paraId="1B55222E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принцип является главным, обеспечивающим успех в обучении. Сознательное и активное отношение к учебе и к практическим работам начинается тогда, когда учащиеся хорошо</w:t>
      </w:r>
      <w:r w:rsidR="004C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усвоили цели, задачи, социальную значимость выполняемых заданий и работ. Для реализации этого принципа учитель чаще всего использует проблемные ситуации, ставит задачи с учетом их научных знаний и практики, чтобы учащиеся вникали в существо изучаемого материала, не механическим заучиванием, </w:t>
      </w:r>
      <w:proofErr w:type="gramStart"/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осмысливали научные знания, положения, явления и пытались их подвергать самостоятельному анализу. </w:t>
      </w:r>
    </w:p>
    <w:p w14:paraId="2C0D0C30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 принципу присущи дидактические правила:</w:t>
      </w:r>
    </w:p>
    <w:p w14:paraId="0B99603D" w14:textId="561ACDCB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индивидуальные интересы учащихся и развивать их;</w:t>
      </w:r>
    </w:p>
    <w:p w14:paraId="160DACA0" w14:textId="115B7DBC" w:rsidR="00D5759B" w:rsidRPr="00F20BAC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ставить учеников в ситуации, требующие от них умения анализировать;</w:t>
      </w:r>
    </w:p>
    <w:p w14:paraId="43E49B33" w14:textId="7B74CBFE" w:rsidR="00715913" w:rsidRDefault="00715913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должен</w:t>
      </w:r>
      <w:r w:rsidR="004C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условия, содействующие</w:t>
      </w:r>
      <w:r w:rsidR="00D5759B"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приобщению учеников к коллективным формам работы.</w:t>
      </w:r>
    </w:p>
    <w:p w14:paraId="16701BFB" w14:textId="0B1207A7" w:rsidR="00C92306" w:rsidRDefault="00764649" w:rsidP="00715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086B77B">
          <v:rect id="_x0000_s1139" style="position:absolute;left:0;text-align:left;margin-left:191.3pt;margin-top:11.65pt;width:109.2pt;height:65.95pt;z-index:251713024">
            <v:textbox style="mso-next-textbox:#_x0000_s1139">
              <w:txbxContent>
                <w:p w14:paraId="6639BE9F" w14:textId="77777777" w:rsidR="00C92306" w:rsidRPr="00433125" w:rsidRDefault="00C92306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Соотноси новые знания с уже имеющимся опытом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B399225">
          <v:rect id="_x0000_s1142" style="position:absolute;left:0;text-align:left;margin-left:65.45pt;margin-top:10.2pt;width:114.7pt;height:58.75pt;z-index:251716096">
            <v:textbox style="mso-next-textbox:#_x0000_s1142">
              <w:txbxContent>
                <w:p w14:paraId="11FA1304" w14:textId="77777777" w:rsidR="00262311" w:rsidRPr="00433125" w:rsidRDefault="00262311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Обеспечивай понимание изучаемого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AA87293">
          <v:rect id="_x0000_s1140" style="position:absolute;left:0;text-align:left;margin-left:311.6pt;margin-top:7.9pt;width:104.65pt;height:96.9pt;z-index:251714048">
            <v:textbox style="mso-next-textbox:#_x0000_s1140">
              <w:txbxContent>
                <w:p w14:paraId="510F15C1" w14:textId="77777777" w:rsidR="00C92306" w:rsidRPr="00433125" w:rsidRDefault="00C92306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Обеспечивай усвоения для работоспособности и устойчивого внимания учащихся</w:t>
                  </w:r>
                </w:p>
              </w:txbxContent>
            </v:textbox>
          </v:rect>
        </w:pict>
      </w:r>
    </w:p>
    <w:p w14:paraId="65EE2487" w14:textId="77777777" w:rsidR="00C92306" w:rsidRDefault="00C92306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C3FA8" w14:textId="77777777" w:rsidR="00C92306" w:rsidRDefault="00C92306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31076" w14:textId="77777777" w:rsidR="00C92306" w:rsidRDefault="00C92306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B3F3B" w14:textId="77777777" w:rsidR="00C92306" w:rsidRDefault="00764649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B40749A">
          <v:shape id="_x0000_s1147" type="#_x0000_t32" style="position:absolute;left:0;text-align:left;margin-left:148.25pt;margin-top:12.85pt;width:93pt;height:150.35pt;z-index:2517212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2C613E1">
          <v:shape id="_x0000_s1146" type="#_x0000_t32" style="position:absolute;left:0;text-align:left;margin-left:249.45pt;margin-top:11pt;width:1.8pt;height:154.05pt;z-index:251720192" o:connectortype="straight">
            <v:stroke endarrow="block"/>
          </v:shape>
        </w:pict>
      </w:r>
    </w:p>
    <w:p w14:paraId="76F59565" w14:textId="77777777" w:rsidR="00C92306" w:rsidRDefault="00C92306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13129" w14:textId="77777777" w:rsidR="00C92306" w:rsidRPr="00F20BAC" w:rsidRDefault="00764649" w:rsidP="00C923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3F59A12">
          <v:rect id="_x0000_s1144" style="position:absolute;left:0;text-align:left;margin-left:32.5pt;margin-top:3pt;width:128.5pt;height:67.85pt;z-index:251718144">
            <v:textbox style="mso-next-textbox:#_x0000_s1144">
              <w:txbxContent>
                <w:p w14:paraId="2195120D" w14:textId="77777777" w:rsidR="00262311" w:rsidRPr="00433125" w:rsidRDefault="00262311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Используй проблемное изложение материала</w:t>
                  </w:r>
                </w:p>
              </w:txbxContent>
            </v:textbox>
          </v:rect>
        </w:pict>
      </w:r>
    </w:p>
    <w:p w14:paraId="7F77DA44" w14:textId="77777777" w:rsidR="00C92306" w:rsidRPr="00F20BAC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0247DA1">
          <v:shape id="_x0000_s1150" type="#_x0000_t32" style="position:absolute;left:0;text-align:left;margin-left:262.15pt;margin-top:7pt;width:86.6pt;height:117.55pt;flip:x;z-index:251724288" o:connectortype="straight">
            <v:stroke endarrow="block"/>
          </v:shape>
        </w:pict>
      </w:r>
    </w:p>
    <w:p w14:paraId="33FD63E1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2F46233">
          <v:rect id="_x0000_s1141" style="position:absolute;left:0;text-align:left;margin-left:363.55pt;margin-top:10.5pt;width:109.2pt;height:39.5pt;z-index:251715072">
            <v:textbox style="mso-next-textbox:#_x0000_s1141">
              <w:txbxContent>
                <w:p w14:paraId="7B452DCF" w14:textId="77777777" w:rsidR="00262311" w:rsidRPr="00433125" w:rsidRDefault="00262311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Комментируй ответы учащихся</w:t>
                  </w:r>
                </w:p>
              </w:txbxContent>
            </v:textbox>
          </v:rect>
        </w:pict>
      </w:r>
    </w:p>
    <w:p w14:paraId="1AED8E46" w14:textId="77777777" w:rsidR="00C92306" w:rsidRDefault="00C92306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77DD9C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24684121">
          <v:shape id="_x0000_s1151" type="#_x0000_t32" style="position:absolute;left:0;text-align:left;margin-left:269.45pt;margin-top:1.1pt;width:93pt;height:85.7pt;flip:x;z-index:251725312" o:connectortype="straight">
            <v:stroke endarrow="block"/>
          </v:shape>
        </w:pict>
      </w:r>
    </w:p>
    <w:p w14:paraId="5F7D7CC4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4E97598B">
          <v:shape id="_x0000_s1148" type="#_x0000_t32" style="position:absolute;left:0;text-align:left;margin-left:136.4pt;margin-top:1.85pt;width:101.15pt;height:73.9pt;z-index:251722240" o:connectortype="straight">
            <v:stroke endarrow="block"/>
          </v:shape>
        </w:pict>
      </w:r>
    </w:p>
    <w:p w14:paraId="6C2855E6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F52F912">
          <v:rect id="_x0000_s1145" style="position:absolute;left:0;text-align:left;margin-left:7.15pt;margin-top:2.2pt;width:132.9pt;height:99.85pt;z-index:251719168">
            <v:textbox style="mso-next-textbox:#_x0000_s1145">
              <w:txbxContent>
                <w:p w14:paraId="72475CD1" w14:textId="77777777" w:rsidR="00262311" w:rsidRPr="00433125" w:rsidRDefault="00262311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Стимулируй познавательную активность учащихся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D29FDA2">
          <v:rect id="_x0000_s1143" style="position:absolute;left:0;text-align:left;margin-left:372.7pt;margin-top:13.6pt;width:94.6pt;height:97.8pt;z-index:251717120">
            <v:textbox style="mso-next-textbox:#_x0000_s1143">
              <w:txbxContent>
                <w:p w14:paraId="18DB05E0" w14:textId="77777777" w:rsidR="00262311" w:rsidRPr="00433125" w:rsidRDefault="00262311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Преодолевай формализм в обучении, механическое запоминание материала</w:t>
                  </w:r>
                </w:p>
              </w:txbxContent>
            </v:textbox>
          </v:rect>
        </w:pict>
      </w:r>
    </w:p>
    <w:p w14:paraId="62744B91" w14:textId="77777777" w:rsidR="00C92306" w:rsidRDefault="00C92306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83F2FD" w14:textId="77777777" w:rsidR="00C92306" w:rsidRDefault="00C92306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D8A4F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5EF3FE60">
          <v:shape id="_x0000_s1152" type="#_x0000_t32" style="position:absolute;left:0;text-align:left;margin-left:276.8pt;margin-top:10.5pt;width:92.95pt;height:14.55pt;flip:x;z-index:2517263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51729080">
          <v:shape id="_x0000_s1149" type="#_x0000_t32" style="position:absolute;left:0;text-align:left;margin-left:140.05pt;margin-top:1.4pt;width:89.35pt;height:22.75pt;z-index:251723264" o:connectortype="straight">
            <v:stroke endarrow="block"/>
          </v:shape>
        </w:pict>
      </w:r>
    </w:p>
    <w:p w14:paraId="117FCD99" w14:textId="77777777" w:rsidR="00C92306" w:rsidRDefault="00C92306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FF1256" w14:textId="77777777" w:rsidR="00C92306" w:rsidRDefault="00764649" w:rsidP="00C923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331E605C">
          <v:rect id="_x0000_s1138" style="position:absolute;left:0;text-align:left;margin-left:189.2pt;margin-top:8.4pt;width:134.8pt;height:85.65pt;z-index:251712000">
            <v:textbox style="mso-next-textbox:#_x0000_s1138">
              <w:txbxContent>
                <w:p w14:paraId="4E8A9206" w14:textId="77777777" w:rsidR="00C92306" w:rsidRPr="00433125" w:rsidRDefault="00C92306" w:rsidP="00C923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ПРИНЦИП СОЗНАТЕЛЬНОСТИ И ТВОРЧЕСКОЙ АКТИВНОСТИ</w:t>
                  </w:r>
                </w:p>
                <w:p w14:paraId="3510DFF9" w14:textId="77777777" w:rsidR="00C92306" w:rsidRPr="00677C21" w:rsidRDefault="00C92306" w:rsidP="00C92306">
                  <w:pPr>
                    <w:jc w:val="center"/>
                  </w:pPr>
                </w:p>
                <w:p w14:paraId="636D2D98" w14:textId="77777777" w:rsidR="00C92306" w:rsidRDefault="00C92306" w:rsidP="00C923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E7B0DC3" w14:textId="77777777" w:rsidR="00C92306" w:rsidRPr="00433125" w:rsidRDefault="00C92306" w:rsidP="00C9230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14:paraId="4A6F7071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97AFD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010E1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460D4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37DBB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B4B2C" w14:textId="77777777" w:rsidR="00C92306" w:rsidRDefault="00C92306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FA177" w14:textId="77777777" w:rsidR="00C92306" w:rsidRDefault="00C92306" w:rsidP="0034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A7CCE" w14:textId="25170623" w:rsidR="004C450F" w:rsidRDefault="004C450F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33205" w14:textId="35B2EAB2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27253" w14:textId="2948B4D1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D8785" w14:textId="6A54F219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8A1CA" w14:textId="2CC3B420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1FF1F" w14:textId="7B053DBF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EC166" w14:textId="1DEE2705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BB0CC" w14:textId="5C9A74F9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65FC1" w14:textId="3A144D26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08312" w14:textId="3B112254" w:rsidR="00715913" w:rsidRDefault="00715913" w:rsidP="00D575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D51A7" w14:textId="69789290" w:rsidR="00715913" w:rsidRPr="00F20BAC" w:rsidRDefault="00715913" w:rsidP="00715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2D8FB" w14:textId="77777777" w:rsidR="00D5759B" w:rsidRPr="00F20BAC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ПРИНЦИП ПРОЧНОСТИ УСВОЕНИЯ ЗНАНИЙ, УМЕНИЙ И НАВЫКОВ</w:t>
      </w:r>
    </w:p>
    <w:p w14:paraId="17FE0731" w14:textId="3BA1259A" w:rsidR="00715913" w:rsidRDefault="00D5759B" w:rsidP="0071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многом этот принцип должен способствовать развитию интереса школьников к той или иной профессии</w:t>
      </w:r>
      <w:r w:rsidR="004C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принцип органически связан со всеми другими дидактически принципами, так как в процессе повторения</w:t>
      </w:r>
      <w:r w:rsidR="004C45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2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осмысливают факты, уточняют понятия и обобщают изученное. Самостоятельное воспроизведение знаний делает работу более целенаправленной. Для прочного усвоения знаний, умений учитель разрабатывает систематичное их закрепление и углубление, способствующее развитию активного мышления учащихся, проявлению интереса к работе, к результату работы, к рациональным решениям, которые могут привести их к правильным выводам. </w:t>
      </w:r>
    </w:p>
    <w:p w14:paraId="686221ED" w14:textId="302C6142" w:rsidR="00346534" w:rsidRDefault="00764649" w:rsidP="00715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F636571">
          <v:rect id="_x0000_s1154" style="position:absolute;left:0;text-align:left;margin-left:191.3pt;margin-top:11.65pt;width:109.2pt;height:65.95pt;z-index:251729408">
            <v:textbox style="mso-next-textbox:#_x0000_s1154">
              <w:txbxContent>
                <w:p w14:paraId="0587BEF9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Делай упор на осмысление, а не механическое запоминание</w:t>
                  </w:r>
                </w:p>
              </w:txbxContent>
            </v:textbox>
          </v:rect>
        </w:pict>
      </w:r>
    </w:p>
    <w:p w14:paraId="17BC77F0" w14:textId="77777777" w:rsidR="00346534" w:rsidRDefault="00346534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1E8D0" w14:textId="77777777" w:rsidR="00346534" w:rsidRDefault="00764649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337667D">
          <v:rect id="_x0000_s1155" style="position:absolute;left:0;text-align:left;margin-left:333.65pt;margin-top:2.7pt;width:104.65pt;height:85.15pt;z-index:251730432">
            <v:textbox style="mso-next-textbox:#_x0000_s1155">
              <w:txbxContent>
                <w:p w14:paraId="3C3A40E0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Организуй систематическое повторение изученного материала</w:t>
                  </w:r>
                </w:p>
              </w:txbxContent>
            </v:textbox>
          </v:rect>
        </w:pict>
      </w:r>
    </w:p>
    <w:p w14:paraId="455D36FF" w14:textId="77777777" w:rsidR="00346534" w:rsidRDefault="00346534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3C0C3" w14:textId="77777777" w:rsidR="00346534" w:rsidRDefault="00346534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6B070" w14:textId="77777777" w:rsidR="00346534" w:rsidRDefault="00764649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F6372FF">
          <v:rect id="_x0000_s1159" style="position:absolute;left:0;text-align:left;margin-left:47.95pt;margin-top:11pt;width:128.5pt;height:67.85pt;z-index:251734528">
            <v:textbox style="mso-next-textbox:#_x0000_s1159">
              <w:txbxContent>
                <w:p w14:paraId="6865FEF2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Тщательно отбирай материал для заучивания и запоминания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353F7335">
          <v:shape id="_x0000_s1161" type="#_x0000_t32" style="position:absolute;left:0;text-align:left;margin-left:249.45pt;margin-top:11pt;width:1.8pt;height:154.05pt;z-index:251736576" o:connectortype="straight">
            <v:stroke endarrow="block"/>
          </v:shape>
        </w:pict>
      </w:r>
    </w:p>
    <w:p w14:paraId="5B3B89FC" w14:textId="77777777" w:rsidR="00346534" w:rsidRDefault="00346534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96576" w14:textId="77777777" w:rsidR="00346534" w:rsidRPr="00F20BAC" w:rsidRDefault="00346534" w:rsidP="003465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61C55" w14:textId="77777777" w:rsidR="00346534" w:rsidRPr="00F20BAC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E339889">
          <v:shape id="_x0000_s1165" type="#_x0000_t32" style="position:absolute;left:0;text-align:left;margin-left:262.15pt;margin-top:7pt;width:86.6pt;height:117.55pt;flip:x;z-index:251740672" o:connectortype="straight">
            <v:stroke endarrow="block"/>
          </v:shape>
        </w:pict>
      </w:r>
    </w:p>
    <w:p w14:paraId="4A19D91F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AB57D9" w14:textId="77777777" w:rsidR="00346534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7C6FA944">
          <v:shape id="_x0000_s1163" type="#_x0000_t32" style="position:absolute;left:0;text-align:left;margin-left:151.1pt;margin-top:8.15pt;width:86.45pt;height:95.2pt;z-index:251738624" o:connectortype="straight">
            <v:stroke endarrow="block"/>
          </v:shape>
        </w:pict>
      </w:r>
    </w:p>
    <w:p w14:paraId="3455F4A7" w14:textId="77777777" w:rsidR="00346534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62BD8C50">
          <v:rect id="_x0000_s1158" style="position:absolute;left:0;text-align:left;margin-left:374.2pt;margin-top:5.95pt;width:94.6pt;height:58.85pt;z-index:251733504">
            <v:textbox style="mso-next-textbox:#_x0000_s1158">
              <w:txbxContent>
                <w:p w14:paraId="0FEC1221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Закрепляй знания на практике</w:t>
                  </w:r>
                </w:p>
              </w:txbxContent>
            </v:textbox>
          </v:rect>
        </w:pict>
      </w:r>
    </w:p>
    <w:p w14:paraId="609775D2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8FDA3F" w14:textId="77777777" w:rsidR="00346534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CBCC796">
          <v:rect id="_x0000_s1160" style="position:absolute;left:0;text-align:left;margin-left:7.15pt;margin-top:2.2pt;width:132.9pt;height:60.9pt;z-index:251735552">
            <v:textbox style="mso-next-textbox:#_x0000_s1160">
              <w:txbxContent>
                <w:p w14:paraId="47CEECB6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Не перегружай материал, выделяй главное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114175E6">
          <v:shape id="_x0000_s1167" type="#_x0000_t32" style="position:absolute;left:0;text-align:left;margin-left:276.8pt;margin-top:7.35pt;width:96.65pt;height:59.1pt;flip:x;z-index:251742720" o:connectortype="straight">
            <v:stroke endarrow="block"/>
          </v:shape>
        </w:pict>
      </w:r>
    </w:p>
    <w:p w14:paraId="02B47E61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60FA65" w14:textId="77777777" w:rsidR="00346534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 w14:anchorId="1754B912">
          <v:shape id="_x0000_s1164" type="#_x0000_t32" style="position:absolute;left:0;text-align:left;margin-left:138.6pt;margin-top:4.2pt;width:90.8pt;height:33.75pt;z-index:251739648" o:connectortype="straight">
            <v:stroke endarrow="block"/>
          </v:shape>
        </w:pict>
      </w:r>
    </w:p>
    <w:p w14:paraId="6072E682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01F6B3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61F2F6" w14:textId="77777777" w:rsidR="00346534" w:rsidRDefault="00764649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284CAA14">
          <v:rect id="_x0000_s1153" style="position:absolute;left:0;text-align:left;margin-left:189.2pt;margin-top:8.4pt;width:134.8pt;height:53.3pt;z-index:251728384">
            <v:textbox style="mso-next-textbox:#_x0000_s1153">
              <w:txbxContent>
                <w:p w14:paraId="2740159C" w14:textId="77777777" w:rsidR="00346534" w:rsidRPr="00433125" w:rsidRDefault="00346534" w:rsidP="003465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ПРИНЦИП ПРОЧНОСТИ УСВОЕНИЯ ЗУН-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ов</w:t>
                  </w:r>
                  <w:proofErr w:type="spellEnd"/>
                </w:p>
                <w:p w14:paraId="6089BF7C" w14:textId="77777777" w:rsidR="00346534" w:rsidRPr="00677C21" w:rsidRDefault="00346534" w:rsidP="00346534">
                  <w:pPr>
                    <w:jc w:val="center"/>
                  </w:pPr>
                </w:p>
                <w:p w14:paraId="1F83F2A2" w14:textId="77777777" w:rsidR="00346534" w:rsidRDefault="00346534" w:rsidP="003465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3FFEAA0" w14:textId="77777777" w:rsidR="00346534" w:rsidRPr="00433125" w:rsidRDefault="00346534" w:rsidP="0034653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14:paraId="61B2C193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90822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9D120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88B1F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DFD94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5DE06" w14:textId="77777777" w:rsidR="00346534" w:rsidRDefault="00346534" w:rsidP="00346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35C0D" w14:textId="77777777" w:rsidR="00346534" w:rsidRDefault="00346534" w:rsidP="0034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F50B0" w14:textId="77777777" w:rsidR="00346534" w:rsidRPr="000B6CC7" w:rsidRDefault="00346534" w:rsidP="00BB00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6534" w:rsidRPr="000B6CC7" w:rsidSect="00C1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948"/>
    <w:multiLevelType w:val="hybridMultilevel"/>
    <w:tmpl w:val="3C9E01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8A2B82"/>
    <w:multiLevelType w:val="hybridMultilevel"/>
    <w:tmpl w:val="A65204A8"/>
    <w:lvl w:ilvl="0" w:tplc="1B8ACD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724B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763B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BE0B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6E96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E2D2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7E05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6CF8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1667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F0A2381"/>
    <w:multiLevelType w:val="hybridMultilevel"/>
    <w:tmpl w:val="7D24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D5A0C"/>
    <w:multiLevelType w:val="hybridMultilevel"/>
    <w:tmpl w:val="6E320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7126B"/>
    <w:multiLevelType w:val="hybridMultilevel"/>
    <w:tmpl w:val="ACE2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688F"/>
    <w:multiLevelType w:val="hybridMultilevel"/>
    <w:tmpl w:val="EA02C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C2DEE"/>
    <w:multiLevelType w:val="hybridMultilevel"/>
    <w:tmpl w:val="81BE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C3C17"/>
    <w:multiLevelType w:val="hybridMultilevel"/>
    <w:tmpl w:val="F32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17E1"/>
    <w:multiLevelType w:val="hybridMultilevel"/>
    <w:tmpl w:val="6CECF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C527B"/>
    <w:multiLevelType w:val="hybridMultilevel"/>
    <w:tmpl w:val="FD52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A4D68"/>
    <w:multiLevelType w:val="hybridMultilevel"/>
    <w:tmpl w:val="883A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570FE"/>
    <w:multiLevelType w:val="multilevel"/>
    <w:tmpl w:val="0E0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3" w15:restartNumberingAfterBreak="0">
    <w:nsid w:val="40746F8B"/>
    <w:multiLevelType w:val="hybridMultilevel"/>
    <w:tmpl w:val="03761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56F8F"/>
    <w:multiLevelType w:val="hybridMultilevel"/>
    <w:tmpl w:val="A3B86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5D6730"/>
    <w:multiLevelType w:val="hybridMultilevel"/>
    <w:tmpl w:val="B9628FAC"/>
    <w:lvl w:ilvl="0" w:tplc="442261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A2A1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849A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E09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E479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EC53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880F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DC92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006E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6106CA4"/>
    <w:multiLevelType w:val="hybridMultilevel"/>
    <w:tmpl w:val="45F2C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86237"/>
    <w:multiLevelType w:val="hybridMultilevel"/>
    <w:tmpl w:val="63E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54C75"/>
    <w:multiLevelType w:val="hybridMultilevel"/>
    <w:tmpl w:val="C07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3D45B5"/>
    <w:multiLevelType w:val="hybridMultilevel"/>
    <w:tmpl w:val="DE12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32CFC"/>
    <w:multiLevelType w:val="hybridMultilevel"/>
    <w:tmpl w:val="F55A2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B2495"/>
    <w:multiLevelType w:val="hybridMultilevel"/>
    <w:tmpl w:val="4F665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62708"/>
    <w:multiLevelType w:val="hybridMultilevel"/>
    <w:tmpl w:val="25326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750048A"/>
    <w:multiLevelType w:val="hybridMultilevel"/>
    <w:tmpl w:val="C856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A6435"/>
    <w:multiLevelType w:val="hybridMultilevel"/>
    <w:tmpl w:val="0CB6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32BDA"/>
    <w:multiLevelType w:val="hybridMultilevel"/>
    <w:tmpl w:val="143C7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0"/>
  </w:num>
  <w:num w:numId="4">
    <w:abstractNumId w:val="14"/>
  </w:num>
  <w:num w:numId="5">
    <w:abstractNumId w:val="19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22"/>
  </w:num>
  <w:num w:numId="11">
    <w:abstractNumId w:val="10"/>
  </w:num>
  <w:num w:numId="12">
    <w:abstractNumId w:val="18"/>
  </w:num>
  <w:num w:numId="13">
    <w:abstractNumId w:val="4"/>
  </w:num>
  <w:num w:numId="14">
    <w:abstractNumId w:val="6"/>
  </w:num>
  <w:num w:numId="15">
    <w:abstractNumId w:val="11"/>
  </w:num>
  <w:num w:numId="16">
    <w:abstractNumId w:val="12"/>
  </w:num>
  <w:num w:numId="17">
    <w:abstractNumId w:val="17"/>
  </w:num>
  <w:num w:numId="18">
    <w:abstractNumId w:val="23"/>
  </w:num>
  <w:num w:numId="19">
    <w:abstractNumId w:val="8"/>
  </w:num>
  <w:num w:numId="20">
    <w:abstractNumId w:val="9"/>
  </w:num>
  <w:num w:numId="21">
    <w:abstractNumId w:val="1"/>
  </w:num>
  <w:num w:numId="22">
    <w:abstractNumId w:val="15"/>
  </w:num>
  <w:num w:numId="23">
    <w:abstractNumId w:val="25"/>
  </w:num>
  <w:num w:numId="24">
    <w:abstractNumId w:val="21"/>
  </w:num>
  <w:num w:numId="25">
    <w:abstractNumId w:val="13"/>
  </w:num>
  <w:num w:numId="2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CD5"/>
    <w:rsid w:val="000A65C1"/>
    <w:rsid w:val="000B24B3"/>
    <w:rsid w:val="000B6CC7"/>
    <w:rsid w:val="000E45B6"/>
    <w:rsid w:val="001049AF"/>
    <w:rsid w:val="0018301F"/>
    <w:rsid w:val="001C0F4A"/>
    <w:rsid w:val="001E2DCF"/>
    <w:rsid w:val="00226A6B"/>
    <w:rsid w:val="002301F4"/>
    <w:rsid w:val="00232FD8"/>
    <w:rsid w:val="00262311"/>
    <w:rsid w:val="00293670"/>
    <w:rsid w:val="00346534"/>
    <w:rsid w:val="0039599D"/>
    <w:rsid w:val="003D0D78"/>
    <w:rsid w:val="004136F1"/>
    <w:rsid w:val="00433125"/>
    <w:rsid w:val="0045707D"/>
    <w:rsid w:val="004843FB"/>
    <w:rsid w:val="004C450F"/>
    <w:rsid w:val="0050373F"/>
    <w:rsid w:val="0050577E"/>
    <w:rsid w:val="00560EC9"/>
    <w:rsid w:val="005D39A6"/>
    <w:rsid w:val="005D6663"/>
    <w:rsid w:val="005E5D3B"/>
    <w:rsid w:val="00670FA5"/>
    <w:rsid w:val="00677C21"/>
    <w:rsid w:val="006F1B91"/>
    <w:rsid w:val="00705AEC"/>
    <w:rsid w:val="00715913"/>
    <w:rsid w:val="00764649"/>
    <w:rsid w:val="0079251E"/>
    <w:rsid w:val="007A6D9D"/>
    <w:rsid w:val="008726EF"/>
    <w:rsid w:val="008D0E10"/>
    <w:rsid w:val="008F3C2F"/>
    <w:rsid w:val="0090630C"/>
    <w:rsid w:val="00925757"/>
    <w:rsid w:val="0095468A"/>
    <w:rsid w:val="009664E2"/>
    <w:rsid w:val="009B1CD5"/>
    <w:rsid w:val="00A06B7D"/>
    <w:rsid w:val="00A27129"/>
    <w:rsid w:val="00A52A86"/>
    <w:rsid w:val="00A648C2"/>
    <w:rsid w:val="00B06C3F"/>
    <w:rsid w:val="00B74663"/>
    <w:rsid w:val="00B92C59"/>
    <w:rsid w:val="00BB00D6"/>
    <w:rsid w:val="00BC71C9"/>
    <w:rsid w:val="00C03351"/>
    <w:rsid w:val="00C07342"/>
    <w:rsid w:val="00C17EE6"/>
    <w:rsid w:val="00C92306"/>
    <w:rsid w:val="00D5759B"/>
    <w:rsid w:val="00DE49CC"/>
    <w:rsid w:val="00DE6EA0"/>
    <w:rsid w:val="00F21A48"/>
    <w:rsid w:val="00F40C16"/>
    <w:rsid w:val="00F70834"/>
    <w:rsid w:val="00F810E8"/>
    <w:rsid w:val="00FB6237"/>
    <w:rsid w:val="00FE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  <o:rules v:ext="edit">
        <o:r id="V:Rule1" type="connector" idref="#_x0000_s1109"/>
        <o:r id="V:Rule2" type="connector" idref="#Прямая со стрелкой 15"/>
        <o:r id="V:Rule3" type="connector" idref="#_x0000_s1050"/>
        <o:r id="V:Rule4" type="connector" idref="#_x0000_s1133"/>
        <o:r id="V:Rule5" type="connector" idref="#_x0000_s1163"/>
        <o:r id="V:Rule6" type="connector" idref="#_x0000_s1174"/>
        <o:r id="V:Rule7" type="connector" idref="#_x0000_s1101"/>
        <o:r id="V:Rule8" type="connector" idref="#_x0000_s1051"/>
        <o:r id="V:Rule9" type="connector" idref="#_x0000_s1151"/>
        <o:r id="V:Rule10" type="connector" idref="#_x0000_s1164"/>
        <o:r id="V:Rule11" type="connector" idref="#_x0000_s1056"/>
        <o:r id="V:Rule12" type="connector" idref="#_x0000_s1049"/>
        <o:r id="V:Rule13" type="connector" idref="#_x0000_s1173"/>
        <o:r id="V:Rule14" type="connector" idref="#_x0000_s1102"/>
        <o:r id="V:Rule15" type="connector" idref="#_x0000_s1048"/>
        <o:r id="V:Rule16" type="connector" idref="#_x0000_s1058"/>
        <o:r id="V:Rule17" type="connector" idref="#_x0000_s1177"/>
        <o:r id="V:Rule18" type="connector" idref="#_x0000_s1055"/>
        <o:r id="V:Rule19" type="connector" idref="#_x0000_s1172"/>
        <o:r id="V:Rule20" type="connector" idref="#_x0000_s1149"/>
        <o:r id="V:Rule21" type="connector" idref="#_x0000_s1057"/>
        <o:r id="V:Rule22" type="connector" idref="#_x0000_s1148"/>
        <o:r id="V:Rule23" type="connector" idref="#_x0000_s1146"/>
        <o:r id="V:Rule24" type="connector" idref="#_x0000_s1150"/>
        <o:r id="V:Rule25" type="connector" idref="#_x0000_s1165"/>
        <o:r id="V:Rule26" type="connector" idref="#_x0000_s1097"/>
        <o:r id="V:Rule27" type="connector" idref="#_x0000_s1161"/>
        <o:r id="V:Rule28" type="connector" idref="#_x0000_s1176"/>
        <o:r id="V:Rule29" type="connector" idref="#_x0000_s1147"/>
        <o:r id="V:Rule30" type="connector" idref="#_x0000_s1104"/>
        <o:r id="V:Rule31" type="connector" idref="#_x0000_s1110"/>
        <o:r id="V:Rule32" type="connector" idref="#_x0000_s1115"/>
        <o:r id="V:Rule33" type="connector" idref="#_x0000_s1054"/>
        <o:r id="V:Rule34" type="connector" idref="#_x0000_s1170"/>
        <o:r id="V:Rule35" type="connector" idref="#_x0000_s1111"/>
        <o:r id="V:Rule36" type="connector" idref="#_x0000_s1152"/>
        <o:r id="V:Rule37" type="connector" idref="#_x0000_s1175"/>
        <o:r id="V:Rule38" type="connector" idref="#_x0000_s1103"/>
        <o:r id="V:Rule39" type="connector" idref="#_x0000_s1096"/>
        <o:r id="V:Rule40" type="connector" idref="#_x0000_s1171"/>
        <o:r id="V:Rule41" type="connector" idref="#_x0000_s1167"/>
      </o:rules>
    </o:shapelayout>
  </w:shapeDefaults>
  <w:decimalSymbol w:val=","/>
  <w:listSeparator w:val=";"/>
  <w14:docId w14:val="3A622E46"/>
  <w15:docId w15:val="{D8573A9E-3BE5-4CD7-A2FD-A552E5D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E6"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  <w:style w:type="character" w:styleId="aff0">
    <w:name w:val="Hyperlink"/>
    <w:basedOn w:val="a0"/>
    <w:uiPriority w:val="99"/>
    <w:unhideWhenUsed/>
    <w:rsid w:val="00966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76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87686" TargetMode="External"/><Relationship Id="rId12" Type="http://schemas.openxmlformats.org/officeDocument/2006/relationships/hyperlink" Target="https://urait.ru/bcode/5876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87686" TargetMode="External"/><Relationship Id="rId11" Type="http://schemas.openxmlformats.org/officeDocument/2006/relationships/hyperlink" Target="https://urait.ru/bcode/58768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://neudoff.net/info/wp-content/uploads/2011/04/sxema-1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1E2A-905C-40B9-9B1D-28FDD23F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7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41</cp:revision>
  <cp:lastPrinted>2023-10-27T05:38:00Z</cp:lastPrinted>
  <dcterms:created xsi:type="dcterms:W3CDTF">2013-10-17T06:28:00Z</dcterms:created>
  <dcterms:modified xsi:type="dcterms:W3CDTF">2026-04-16T21:28:00Z</dcterms:modified>
</cp:coreProperties>
</file>