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7577B6" w14:textId="0590E04B" w:rsidR="001C44EA" w:rsidRPr="002B4426" w:rsidRDefault="001C44EA" w:rsidP="001C44EA">
      <w:pPr>
        <w:ind w:left="730" w:right="288" w:firstLine="0"/>
        <w:jc w:val="center"/>
        <w:rPr>
          <w:b/>
        </w:rPr>
      </w:pPr>
      <w:r w:rsidRPr="002B4426">
        <w:rPr>
          <w:b/>
        </w:rPr>
        <w:t>Практическое занятие №</w:t>
      </w:r>
      <w:r>
        <w:rPr>
          <w:b/>
        </w:rPr>
        <w:t>7</w:t>
      </w:r>
      <w:r w:rsidRPr="002B4426">
        <w:rPr>
          <w:b/>
        </w:rPr>
        <w:t>.</w:t>
      </w:r>
    </w:p>
    <w:p w14:paraId="1B7E380B" w14:textId="5502682F" w:rsidR="001C44EA" w:rsidRPr="00711F33" w:rsidRDefault="001C44EA" w:rsidP="001C44EA">
      <w:pPr>
        <w:spacing w:before="100" w:beforeAutospacing="1" w:after="100" w:afterAutospacing="1" w:line="240" w:lineRule="auto"/>
        <w:ind w:left="0" w:firstLine="0"/>
        <w:jc w:val="center"/>
        <w:outlineLvl w:val="0"/>
        <w:rPr>
          <w:rFonts w:ascii="Arial" w:hAnsi="Arial" w:cs="Arial"/>
          <w:kern w:val="36"/>
          <w:sz w:val="33"/>
          <w:szCs w:val="33"/>
        </w:rPr>
      </w:pPr>
      <w:r>
        <w:rPr>
          <w:rFonts w:ascii="Arial" w:hAnsi="Arial" w:cs="Arial"/>
          <w:kern w:val="36"/>
          <w:sz w:val="33"/>
          <w:szCs w:val="33"/>
        </w:rPr>
        <w:t xml:space="preserve">Тема: </w:t>
      </w:r>
      <w:r>
        <w:rPr>
          <w:rFonts w:ascii="Arial" w:hAnsi="Arial" w:cs="Arial"/>
          <w:kern w:val="36"/>
          <w:sz w:val="33"/>
          <w:szCs w:val="33"/>
        </w:rPr>
        <w:t>Рассказы Г. И. Успенского. Циклы Г. И. Успенского</w:t>
      </w:r>
    </w:p>
    <w:p w14:paraId="0B11DC78" w14:textId="77777777" w:rsidR="0063286E" w:rsidRPr="0063286E" w:rsidRDefault="0063286E" w:rsidP="0063286E">
      <w:pPr>
        <w:spacing w:before="100" w:beforeAutospacing="1" w:after="100" w:afterAutospacing="1" w:line="240" w:lineRule="auto"/>
        <w:ind w:left="0" w:firstLine="0"/>
        <w:jc w:val="left"/>
        <w:rPr>
          <w:rFonts w:ascii="Arial" w:hAnsi="Arial" w:cs="Arial"/>
          <w:sz w:val="24"/>
          <w:szCs w:val="24"/>
        </w:rPr>
      </w:pPr>
      <w:r w:rsidRPr="0063286E">
        <w:rPr>
          <w:rFonts w:ascii="Arial" w:hAnsi="Arial" w:cs="Arial"/>
          <w:sz w:val="24"/>
          <w:szCs w:val="24"/>
        </w:rPr>
        <w:t>1. Своеобразие личности писателя и его трагическая судьба. Формирование общественной позиции, мировоззрения, эстетики,</w:t>
      </w:r>
    </w:p>
    <w:p w14:paraId="47438D22" w14:textId="77777777" w:rsidR="0063286E" w:rsidRPr="0063286E" w:rsidRDefault="0063286E" w:rsidP="0063286E">
      <w:pPr>
        <w:spacing w:before="100" w:beforeAutospacing="1" w:after="100" w:afterAutospacing="1" w:line="240" w:lineRule="auto"/>
        <w:ind w:left="0" w:firstLine="0"/>
        <w:jc w:val="left"/>
        <w:rPr>
          <w:rFonts w:ascii="Arial" w:hAnsi="Arial" w:cs="Arial"/>
          <w:sz w:val="24"/>
          <w:szCs w:val="24"/>
        </w:rPr>
      </w:pPr>
      <w:r w:rsidRPr="0063286E">
        <w:rPr>
          <w:rFonts w:ascii="Arial" w:hAnsi="Arial" w:cs="Arial"/>
          <w:sz w:val="24"/>
          <w:szCs w:val="24"/>
        </w:rPr>
        <w:t>2. «Нравы Растеряевой улицы» как воплощение принци</w:t>
      </w:r>
      <w:r w:rsidRPr="0063286E">
        <w:rPr>
          <w:rFonts w:ascii="Arial" w:hAnsi="Arial" w:cs="Arial"/>
          <w:sz w:val="24"/>
          <w:szCs w:val="24"/>
        </w:rPr>
        <w:softHyphen/>
        <w:t>пов «физиологического» направления в русской лите</w:t>
      </w:r>
      <w:r w:rsidRPr="0063286E">
        <w:rPr>
          <w:rFonts w:ascii="Arial" w:hAnsi="Arial" w:cs="Arial"/>
          <w:sz w:val="24"/>
          <w:szCs w:val="24"/>
        </w:rPr>
        <w:softHyphen/>
        <w:t>ратуре.</w:t>
      </w:r>
    </w:p>
    <w:p w14:paraId="058A2B45" w14:textId="77777777" w:rsidR="0063286E" w:rsidRPr="0063286E" w:rsidRDefault="0063286E" w:rsidP="0063286E">
      <w:pPr>
        <w:spacing w:before="100" w:beforeAutospacing="1" w:after="100" w:afterAutospacing="1" w:line="240" w:lineRule="auto"/>
        <w:ind w:left="0" w:firstLine="0"/>
        <w:jc w:val="left"/>
        <w:rPr>
          <w:rFonts w:ascii="Arial" w:hAnsi="Arial" w:cs="Arial"/>
          <w:sz w:val="24"/>
          <w:szCs w:val="24"/>
        </w:rPr>
      </w:pPr>
      <w:r w:rsidRPr="0063286E">
        <w:rPr>
          <w:rFonts w:ascii="Arial" w:hAnsi="Arial" w:cs="Arial"/>
          <w:sz w:val="24"/>
          <w:szCs w:val="24"/>
        </w:rPr>
        <w:t>3. Структура реально-символических очерков 1860-1870-х гг. («Будка», «Книжка чеков»).</w:t>
      </w:r>
    </w:p>
    <w:p w14:paraId="20AAA858" w14:textId="77777777" w:rsidR="0063286E" w:rsidRPr="0063286E" w:rsidRDefault="0063286E" w:rsidP="0063286E">
      <w:pPr>
        <w:spacing w:before="100" w:beforeAutospacing="1" w:after="100" w:afterAutospacing="1" w:line="240" w:lineRule="auto"/>
        <w:ind w:left="0" w:firstLine="0"/>
        <w:jc w:val="left"/>
        <w:rPr>
          <w:rFonts w:ascii="Arial" w:hAnsi="Arial" w:cs="Arial"/>
          <w:sz w:val="24"/>
          <w:szCs w:val="24"/>
        </w:rPr>
      </w:pPr>
      <w:r w:rsidRPr="0063286E">
        <w:rPr>
          <w:rFonts w:ascii="Arial" w:hAnsi="Arial" w:cs="Arial"/>
          <w:sz w:val="24"/>
          <w:szCs w:val="24"/>
        </w:rPr>
        <w:t>Синтез художественности и публицистичности как эсте</w:t>
      </w:r>
      <w:r w:rsidRPr="0063286E">
        <w:rPr>
          <w:rFonts w:ascii="Arial" w:hAnsi="Arial" w:cs="Arial"/>
          <w:sz w:val="24"/>
          <w:szCs w:val="24"/>
        </w:rPr>
        <w:softHyphen/>
        <w:t>тическая основа творчества. Проблема авторского «я» в позднем творчестве писателя.</w:t>
      </w:r>
    </w:p>
    <w:p w14:paraId="4E090D3D" w14:textId="77777777" w:rsidR="0063286E" w:rsidRPr="0063286E" w:rsidRDefault="0063286E" w:rsidP="0063286E">
      <w:pPr>
        <w:spacing w:before="100" w:beforeAutospacing="1" w:after="100" w:afterAutospacing="1" w:line="240" w:lineRule="auto"/>
        <w:ind w:left="0" w:firstLine="0"/>
        <w:jc w:val="left"/>
        <w:rPr>
          <w:rFonts w:ascii="Arial" w:hAnsi="Arial" w:cs="Arial"/>
          <w:sz w:val="24"/>
          <w:szCs w:val="24"/>
        </w:rPr>
      </w:pPr>
      <w:r w:rsidRPr="0063286E">
        <w:rPr>
          <w:rFonts w:ascii="Arial" w:hAnsi="Arial" w:cs="Arial"/>
          <w:sz w:val="24"/>
          <w:szCs w:val="24"/>
        </w:rPr>
        <w:t>4. Особенности структуры и поэтики «крестьянских очерков» «Крестьянин и кре</w:t>
      </w:r>
      <w:r w:rsidRPr="0063286E">
        <w:rPr>
          <w:rFonts w:ascii="Arial" w:hAnsi="Arial" w:cs="Arial"/>
          <w:sz w:val="24"/>
          <w:szCs w:val="24"/>
        </w:rPr>
        <w:softHyphen/>
        <w:t>стьянский труд», «Власть земли».</w:t>
      </w:r>
    </w:p>
    <w:p w14:paraId="4C4DABC2" w14:textId="77777777" w:rsidR="0063286E" w:rsidRPr="0063286E" w:rsidRDefault="0063286E" w:rsidP="0063286E">
      <w:pPr>
        <w:spacing w:before="100" w:beforeAutospacing="1" w:after="100" w:afterAutospacing="1" w:line="240" w:lineRule="auto"/>
        <w:ind w:left="0" w:firstLine="0"/>
        <w:jc w:val="left"/>
        <w:rPr>
          <w:rFonts w:ascii="Arial" w:hAnsi="Arial" w:cs="Arial"/>
          <w:sz w:val="24"/>
          <w:szCs w:val="24"/>
        </w:rPr>
      </w:pPr>
      <w:r w:rsidRPr="0063286E">
        <w:rPr>
          <w:rFonts w:ascii="Arial" w:hAnsi="Arial" w:cs="Arial"/>
          <w:sz w:val="24"/>
          <w:szCs w:val="24"/>
        </w:rPr>
        <w:t>5. Новые принципы воплощения авторской позиции в цикле «Живые цифры» («Квитанция»). Очерк «Выпрямила» как воплощение мировоззренче</w:t>
      </w:r>
      <w:r w:rsidRPr="0063286E">
        <w:rPr>
          <w:rFonts w:ascii="Arial" w:hAnsi="Arial" w:cs="Arial"/>
          <w:sz w:val="24"/>
          <w:szCs w:val="24"/>
        </w:rPr>
        <w:softHyphen/>
        <w:t>ских и эстетических принципов писателя.</w:t>
      </w:r>
    </w:p>
    <w:p w14:paraId="5AC32012" w14:textId="77777777" w:rsidR="0063286E" w:rsidRPr="0063286E" w:rsidRDefault="0063286E" w:rsidP="0063286E">
      <w:pPr>
        <w:spacing w:before="100" w:beforeAutospacing="1" w:after="100" w:afterAutospacing="1" w:line="240" w:lineRule="auto"/>
        <w:ind w:left="0" w:firstLine="0"/>
        <w:jc w:val="left"/>
        <w:rPr>
          <w:rFonts w:ascii="Arial" w:hAnsi="Arial" w:cs="Arial"/>
          <w:sz w:val="24"/>
          <w:szCs w:val="24"/>
        </w:rPr>
      </w:pPr>
      <w:r w:rsidRPr="0063286E">
        <w:rPr>
          <w:rFonts w:ascii="Arial" w:hAnsi="Arial" w:cs="Arial"/>
          <w:b/>
          <w:bCs/>
          <w:sz w:val="24"/>
          <w:szCs w:val="24"/>
        </w:rPr>
        <w:t>Хронология</w:t>
      </w:r>
    </w:p>
    <w:p w14:paraId="0AB23047" w14:textId="77777777" w:rsidR="0063286E" w:rsidRPr="0063286E" w:rsidRDefault="0063286E" w:rsidP="0063286E">
      <w:pPr>
        <w:spacing w:before="100" w:beforeAutospacing="1" w:after="100" w:afterAutospacing="1" w:line="240" w:lineRule="auto"/>
        <w:ind w:left="0" w:firstLine="0"/>
        <w:jc w:val="left"/>
        <w:rPr>
          <w:rFonts w:ascii="Arial" w:hAnsi="Arial" w:cs="Arial"/>
          <w:sz w:val="24"/>
          <w:szCs w:val="24"/>
        </w:rPr>
      </w:pPr>
      <w:r w:rsidRPr="0063286E">
        <w:rPr>
          <w:rFonts w:ascii="Arial" w:hAnsi="Arial" w:cs="Arial"/>
          <w:sz w:val="24"/>
          <w:szCs w:val="24"/>
        </w:rPr>
        <w:t>Г.И.Успенский 1843-1902 «Нравы Растеряевой улицы» 1866-1867 «Будка» 1868 «Книжка чеков» 1876«Крестьянин и крестьянский труд» 1880 «Власть земли» 1882 «Выпрямила» 1885 «Живые цифры» 1888</w:t>
      </w:r>
    </w:p>
    <w:p w14:paraId="70F2D02F" w14:textId="77777777" w:rsidR="0063286E" w:rsidRPr="0063286E" w:rsidRDefault="0063286E" w:rsidP="0063286E">
      <w:pPr>
        <w:spacing w:before="100" w:beforeAutospacing="1" w:after="100" w:afterAutospacing="1" w:line="240" w:lineRule="auto"/>
        <w:ind w:left="0" w:firstLine="0"/>
        <w:jc w:val="left"/>
        <w:rPr>
          <w:rFonts w:ascii="Arial" w:hAnsi="Arial" w:cs="Arial"/>
          <w:sz w:val="24"/>
          <w:szCs w:val="24"/>
        </w:rPr>
      </w:pPr>
      <w:r w:rsidRPr="0063286E">
        <w:rPr>
          <w:rFonts w:ascii="Arial" w:hAnsi="Arial" w:cs="Arial"/>
          <w:b/>
          <w:bCs/>
          <w:sz w:val="24"/>
          <w:szCs w:val="24"/>
        </w:rPr>
        <w:t>Литература</w:t>
      </w:r>
    </w:p>
    <w:p w14:paraId="2E29845A" w14:textId="77777777" w:rsidR="0063286E" w:rsidRPr="0063286E" w:rsidRDefault="0063286E" w:rsidP="0063286E">
      <w:pPr>
        <w:spacing w:before="100" w:beforeAutospacing="1" w:after="100" w:afterAutospacing="1" w:line="240" w:lineRule="auto"/>
        <w:ind w:left="0" w:firstLine="0"/>
        <w:jc w:val="left"/>
        <w:rPr>
          <w:rFonts w:ascii="Arial" w:hAnsi="Arial" w:cs="Arial"/>
          <w:sz w:val="24"/>
          <w:szCs w:val="24"/>
        </w:rPr>
      </w:pPr>
      <w:r w:rsidRPr="0063286E">
        <w:rPr>
          <w:rFonts w:ascii="Arial" w:hAnsi="Arial" w:cs="Arial"/>
          <w:sz w:val="24"/>
          <w:szCs w:val="24"/>
        </w:rPr>
        <w:t>1.Мережковский Дм. Иваныч и Глеб // Дм. Мережковский. Акрополь. М., 1991.</w:t>
      </w:r>
    </w:p>
    <w:p w14:paraId="09C72C1E" w14:textId="77777777" w:rsidR="0063286E" w:rsidRPr="0063286E" w:rsidRDefault="0063286E" w:rsidP="0063286E">
      <w:pPr>
        <w:spacing w:before="100" w:beforeAutospacing="1" w:after="100" w:afterAutospacing="1" w:line="240" w:lineRule="auto"/>
        <w:ind w:left="0" w:firstLine="0"/>
        <w:jc w:val="left"/>
        <w:rPr>
          <w:rFonts w:ascii="Arial" w:hAnsi="Arial" w:cs="Arial"/>
          <w:sz w:val="24"/>
          <w:szCs w:val="24"/>
        </w:rPr>
      </w:pPr>
      <w:r w:rsidRPr="0063286E">
        <w:rPr>
          <w:rFonts w:ascii="Arial" w:hAnsi="Arial" w:cs="Arial"/>
          <w:sz w:val="24"/>
          <w:szCs w:val="24"/>
        </w:rPr>
        <w:t>2. Глеб Успенский в жизни. По вос</w:t>
      </w:r>
      <w:r w:rsidRPr="0063286E">
        <w:rPr>
          <w:rFonts w:ascii="Arial" w:hAnsi="Arial" w:cs="Arial"/>
          <w:sz w:val="24"/>
          <w:szCs w:val="24"/>
        </w:rPr>
        <w:softHyphen/>
        <w:t>поминаниям, переписке и докумен</w:t>
      </w:r>
      <w:r w:rsidRPr="0063286E">
        <w:rPr>
          <w:rFonts w:ascii="Arial" w:hAnsi="Arial" w:cs="Arial"/>
          <w:sz w:val="24"/>
          <w:szCs w:val="24"/>
        </w:rPr>
        <w:softHyphen/>
        <w:t xml:space="preserve">там / Сост. А.С.Глинка-Волжский. </w:t>
      </w:r>
      <w:proofErr w:type="gramStart"/>
      <w:r w:rsidRPr="0063286E">
        <w:rPr>
          <w:rFonts w:ascii="Arial" w:hAnsi="Arial" w:cs="Arial"/>
          <w:sz w:val="24"/>
          <w:szCs w:val="24"/>
        </w:rPr>
        <w:t>М.;Л.</w:t>
      </w:r>
      <w:proofErr w:type="gramEnd"/>
      <w:r w:rsidRPr="0063286E">
        <w:rPr>
          <w:rFonts w:ascii="Arial" w:hAnsi="Arial" w:cs="Arial"/>
          <w:sz w:val="24"/>
          <w:szCs w:val="24"/>
        </w:rPr>
        <w:t>, 1935.</w:t>
      </w:r>
    </w:p>
    <w:p w14:paraId="38F42FF3" w14:textId="77777777" w:rsidR="0063286E" w:rsidRPr="0063286E" w:rsidRDefault="0063286E" w:rsidP="0063286E">
      <w:pPr>
        <w:spacing w:before="100" w:beforeAutospacing="1" w:after="100" w:afterAutospacing="1" w:line="240" w:lineRule="auto"/>
        <w:ind w:left="0" w:firstLine="0"/>
        <w:jc w:val="left"/>
        <w:rPr>
          <w:rFonts w:ascii="Arial" w:hAnsi="Arial" w:cs="Arial"/>
          <w:sz w:val="24"/>
          <w:szCs w:val="24"/>
        </w:rPr>
      </w:pPr>
      <w:r w:rsidRPr="0063286E">
        <w:rPr>
          <w:rFonts w:ascii="Arial" w:hAnsi="Arial" w:cs="Arial"/>
          <w:sz w:val="24"/>
          <w:szCs w:val="24"/>
        </w:rPr>
        <w:t xml:space="preserve">3.Пруцков Н.И. Творческий путь Глеба Успенского. </w:t>
      </w:r>
      <w:proofErr w:type="gramStart"/>
      <w:r w:rsidRPr="0063286E">
        <w:rPr>
          <w:rFonts w:ascii="Arial" w:hAnsi="Arial" w:cs="Arial"/>
          <w:sz w:val="24"/>
          <w:szCs w:val="24"/>
        </w:rPr>
        <w:t>М.;Л.</w:t>
      </w:r>
      <w:proofErr w:type="gramEnd"/>
      <w:r w:rsidRPr="0063286E">
        <w:rPr>
          <w:rFonts w:ascii="Arial" w:hAnsi="Arial" w:cs="Arial"/>
          <w:sz w:val="24"/>
          <w:szCs w:val="24"/>
        </w:rPr>
        <w:t>, 1958.</w:t>
      </w:r>
    </w:p>
    <w:p w14:paraId="0AE047D6" w14:textId="77777777" w:rsidR="0063286E" w:rsidRPr="0063286E" w:rsidRDefault="0063286E" w:rsidP="0063286E">
      <w:pPr>
        <w:spacing w:before="100" w:beforeAutospacing="1" w:after="100" w:afterAutospacing="1" w:line="240" w:lineRule="auto"/>
        <w:ind w:left="0" w:firstLine="0"/>
        <w:jc w:val="left"/>
        <w:rPr>
          <w:rFonts w:ascii="Arial" w:hAnsi="Arial" w:cs="Arial"/>
          <w:sz w:val="24"/>
          <w:szCs w:val="24"/>
        </w:rPr>
      </w:pPr>
      <w:r w:rsidRPr="0063286E">
        <w:rPr>
          <w:rFonts w:ascii="Arial" w:hAnsi="Arial" w:cs="Arial"/>
          <w:sz w:val="24"/>
          <w:szCs w:val="24"/>
        </w:rPr>
        <w:t>4.Соколов Н. Мастерство Г.И.Успенского. Л., 1958.</w:t>
      </w:r>
    </w:p>
    <w:p w14:paraId="593085F4" w14:textId="77777777" w:rsidR="0063286E" w:rsidRPr="0063286E" w:rsidRDefault="0063286E" w:rsidP="0063286E">
      <w:pPr>
        <w:spacing w:before="100" w:beforeAutospacing="1" w:after="100" w:afterAutospacing="1" w:line="240" w:lineRule="auto"/>
        <w:ind w:left="0" w:firstLine="0"/>
        <w:jc w:val="left"/>
        <w:rPr>
          <w:rFonts w:ascii="Arial" w:hAnsi="Arial" w:cs="Arial"/>
          <w:sz w:val="24"/>
          <w:szCs w:val="24"/>
        </w:rPr>
      </w:pPr>
      <w:r w:rsidRPr="0063286E">
        <w:rPr>
          <w:rFonts w:ascii="Arial" w:hAnsi="Arial" w:cs="Arial"/>
          <w:sz w:val="24"/>
          <w:szCs w:val="24"/>
        </w:rPr>
        <w:t>5</w:t>
      </w:r>
      <w:proofErr w:type="gramStart"/>
      <w:r w:rsidRPr="0063286E">
        <w:rPr>
          <w:rFonts w:ascii="Arial" w:hAnsi="Arial" w:cs="Arial"/>
          <w:sz w:val="24"/>
          <w:szCs w:val="24"/>
        </w:rPr>
        <w:t>*.Пруцков</w:t>
      </w:r>
      <w:proofErr w:type="gramEnd"/>
      <w:r w:rsidRPr="0063286E">
        <w:rPr>
          <w:rFonts w:ascii="Arial" w:hAnsi="Arial" w:cs="Arial"/>
          <w:sz w:val="24"/>
          <w:szCs w:val="24"/>
        </w:rPr>
        <w:t xml:space="preserve"> Н.И. Глеб Успенский, Л., 1971.</w:t>
      </w:r>
    </w:p>
    <w:p w14:paraId="358FB7BC" w14:textId="77777777" w:rsidR="0063286E" w:rsidRPr="0063286E" w:rsidRDefault="0063286E" w:rsidP="0063286E">
      <w:pPr>
        <w:spacing w:before="100" w:beforeAutospacing="1" w:after="100" w:afterAutospacing="1" w:line="240" w:lineRule="auto"/>
        <w:ind w:left="0" w:firstLine="0"/>
        <w:jc w:val="left"/>
        <w:rPr>
          <w:rFonts w:ascii="Arial" w:hAnsi="Arial" w:cs="Arial"/>
          <w:sz w:val="24"/>
          <w:szCs w:val="24"/>
        </w:rPr>
      </w:pPr>
      <w:r w:rsidRPr="0063286E">
        <w:rPr>
          <w:rFonts w:ascii="Arial" w:hAnsi="Arial" w:cs="Arial"/>
          <w:sz w:val="24"/>
          <w:szCs w:val="24"/>
        </w:rPr>
        <w:t>6.Давыдов Ю.В. Вечера в Колмове. Повесть о Глебе Успенском. М., 1989.</w:t>
      </w:r>
    </w:p>
    <w:p w14:paraId="658875D2" w14:textId="77777777" w:rsidR="0063286E" w:rsidRPr="0063286E" w:rsidRDefault="0063286E" w:rsidP="0063286E">
      <w:pPr>
        <w:spacing w:before="100" w:beforeAutospacing="1" w:after="100" w:afterAutospacing="1" w:line="240" w:lineRule="auto"/>
        <w:ind w:left="0" w:firstLine="0"/>
        <w:jc w:val="left"/>
        <w:rPr>
          <w:rFonts w:ascii="Arial" w:hAnsi="Arial" w:cs="Arial"/>
          <w:sz w:val="24"/>
          <w:szCs w:val="24"/>
        </w:rPr>
      </w:pPr>
      <w:r w:rsidRPr="0063286E">
        <w:rPr>
          <w:rFonts w:ascii="Arial" w:hAnsi="Arial" w:cs="Arial"/>
          <w:sz w:val="24"/>
          <w:szCs w:val="24"/>
        </w:rPr>
        <w:t>7. Шаврыгин С.М., Старостина Г.В. «Нельзя же быть вечно писате</w:t>
      </w:r>
      <w:r w:rsidRPr="0063286E">
        <w:rPr>
          <w:rFonts w:ascii="Arial" w:hAnsi="Arial" w:cs="Arial"/>
          <w:sz w:val="24"/>
          <w:szCs w:val="24"/>
        </w:rPr>
        <w:softHyphen/>
        <w:t>лем</w:t>
      </w:r>
      <w:proofErr w:type="gramStart"/>
      <w:r w:rsidRPr="0063286E">
        <w:rPr>
          <w:rFonts w:ascii="Arial" w:hAnsi="Arial" w:cs="Arial"/>
          <w:sz w:val="24"/>
          <w:szCs w:val="24"/>
        </w:rPr>
        <w:t xml:space="preserve"> ..</w:t>
      </w:r>
      <w:proofErr w:type="gramEnd"/>
      <w:r w:rsidRPr="0063286E">
        <w:rPr>
          <w:rFonts w:ascii="Arial" w:hAnsi="Arial" w:cs="Arial"/>
          <w:sz w:val="24"/>
          <w:szCs w:val="24"/>
        </w:rPr>
        <w:t>» О личности и творчестве Г.И.Успенского // Литература в школе, 1997, № 2.</w:t>
      </w:r>
    </w:p>
    <w:p w14:paraId="205F6529" w14:textId="77777777" w:rsidR="009D7112" w:rsidRPr="0063286E" w:rsidRDefault="009D7112" w:rsidP="0063286E"/>
    <w:sectPr w:rsidR="009D7112" w:rsidRPr="006328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509E8"/>
    <w:multiLevelType w:val="hybridMultilevel"/>
    <w:tmpl w:val="687E41C8"/>
    <w:lvl w:ilvl="0" w:tplc="E51AC8C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BB082FC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EC68068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85A4992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0F8501A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D5C6FAE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EFE81B2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3A4D1D4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E2CD0B0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0720E9A"/>
    <w:multiLevelType w:val="hybridMultilevel"/>
    <w:tmpl w:val="CA860F4A"/>
    <w:lvl w:ilvl="0" w:tplc="FD648754">
      <w:start w:val="1"/>
      <w:numFmt w:val="decimal"/>
      <w:lvlText w:val="%1."/>
      <w:lvlJc w:val="left"/>
      <w:pPr>
        <w:ind w:left="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030670A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60E6806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CBC7C1A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92C1CA6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DD68772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1685CFE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D20F0BA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4862D60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EB34298"/>
    <w:multiLevelType w:val="hybridMultilevel"/>
    <w:tmpl w:val="0A4C5296"/>
    <w:lvl w:ilvl="0" w:tplc="D548DCA4">
      <w:start w:val="3"/>
      <w:numFmt w:val="decimal"/>
      <w:lvlText w:val="%1."/>
      <w:lvlJc w:val="left"/>
      <w:pPr>
        <w:ind w:left="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4422ED8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2901410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06E88B6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67432BE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19CB738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13801D0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058A46A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4466088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52473B4"/>
    <w:multiLevelType w:val="hybridMultilevel"/>
    <w:tmpl w:val="2B5CE40A"/>
    <w:lvl w:ilvl="0" w:tplc="0B02BF1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6F86356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C56D83E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7F2099A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2083884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A069750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78CAB90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7BC26AC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66253B6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7A90101"/>
    <w:multiLevelType w:val="hybridMultilevel"/>
    <w:tmpl w:val="72B8668E"/>
    <w:lvl w:ilvl="0" w:tplc="D194D03C">
      <w:start w:val="1"/>
      <w:numFmt w:val="decimal"/>
      <w:lvlText w:val="%1."/>
      <w:lvlJc w:val="left"/>
      <w:pPr>
        <w:ind w:left="1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01EB4AE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ED8AF14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3427DAE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F567008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B4A964E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DD2D68E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00699E2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9B8BCA6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F556C11"/>
    <w:multiLevelType w:val="hybridMultilevel"/>
    <w:tmpl w:val="409642B4"/>
    <w:lvl w:ilvl="0" w:tplc="48AEA70C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F1A60E2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278E272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A8C070A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E94F08E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74E0B9E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62A979E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FB0219A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B644B06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B8A15DC"/>
    <w:multiLevelType w:val="hybridMultilevel"/>
    <w:tmpl w:val="BD38C634"/>
    <w:lvl w:ilvl="0" w:tplc="2CF061BA">
      <w:start w:val="1"/>
      <w:numFmt w:val="decimal"/>
      <w:lvlText w:val="%1."/>
      <w:lvlJc w:val="left"/>
      <w:pPr>
        <w:ind w:left="1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35226C6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804CC9A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0DA865C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812B712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F223E0C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42EA7FA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C228B62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656E11E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91B55A2"/>
    <w:multiLevelType w:val="hybridMultilevel"/>
    <w:tmpl w:val="CDE45834"/>
    <w:lvl w:ilvl="0" w:tplc="46BC2E80">
      <w:start w:val="1"/>
      <w:numFmt w:val="bullet"/>
      <w:lvlText w:val="–"/>
      <w:lvlJc w:val="left"/>
      <w:pPr>
        <w:ind w:left="9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D1441C8">
      <w:start w:val="1"/>
      <w:numFmt w:val="bullet"/>
      <w:lvlText w:val="o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050E434">
      <w:start w:val="1"/>
      <w:numFmt w:val="bullet"/>
      <w:lvlText w:val="▪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42E46A6">
      <w:start w:val="1"/>
      <w:numFmt w:val="bullet"/>
      <w:lvlText w:val="•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232FC0A">
      <w:start w:val="1"/>
      <w:numFmt w:val="bullet"/>
      <w:lvlText w:val="o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22645CE">
      <w:start w:val="1"/>
      <w:numFmt w:val="bullet"/>
      <w:lvlText w:val="▪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D56DBFE">
      <w:start w:val="1"/>
      <w:numFmt w:val="bullet"/>
      <w:lvlText w:val="•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30ED552">
      <w:start w:val="1"/>
      <w:numFmt w:val="bullet"/>
      <w:lvlText w:val="o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1B61BD0">
      <w:start w:val="1"/>
      <w:numFmt w:val="bullet"/>
      <w:lvlText w:val="▪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D8934AF"/>
    <w:multiLevelType w:val="hybridMultilevel"/>
    <w:tmpl w:val="B91C18C0"/>
    <w:lvl w:ilvl="0" w:tplc="F760A95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79EF906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0D87684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160D528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08A9FC0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208F764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104026A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4CC3FB0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844E3FA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7"/>
  </w:num>
  <w:num w:numId="5">
    <w:abstractNumId w:val="2"/>
  </w:num>
  <w:num w:numId="6">
    <w:abstractNumId w:val="4"/>
  </w:num>
  <w:num w:numId="7">
    <w:abstractNumId w:val="6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4426"/>
    <w:rsid w:val="001C44EA"/>
    <w:rsid w:val="002B4426"/>
    <w:rsid w:val="00446EE7"/>
    <w:rsid w:val="004B4429"/>
    <w:rsid w:val="0063286E"/>
    <w:rsid w:val="006A187A"/>
    <w:rsid w:val="009D7112"/>
    <w:rsid w:val="00E73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2E5DC"/>
  <w15:chartTrackingRefBased/>
  <w15:docId w15:val="{E3A5D1BD-31B8-4A35-8959-3B06041CD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4426"/>
    <w:pPr>
      <w:spacing w:after="15" w:line="268" w:lineRule="auto"/>
      <w:ind w:left="718" w:hanging="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1">
    <w:name w:val="heading 1"/>
    <w:basedOn w:val="a"/>
    <w:link w:val="10"/>
    <w:uiPriority w:val="9"/>
    <w:qFormat/>
    <w:rsid w:val="0063286E"/>
    <w:pPr>
      <w:spacing w:before="100" w:beforeAutospacing="1" w:after="100" w:afterAutospacing="1" w:line="240" w:lineRule="auto"/>
      <w:ind w:left="0" w:firstLine="0"/>
      <w:jc w:val="left"/>
      <w:outlineLvl w:val="0"/>
    </w:pPr>
    <w:rPr>
      <w:b/>
      <w:bCs/>
      <w:color w:val="auto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286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3286E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944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NIX-Grozny</dc:creator>
  <cp:keywords/>
  <dc:description/>
  <cp:lastModifiedBy>HubaBuba</cp:lastModifiedBy>
  <cp:revision>4</cp:revision>
  <dcterms:created xsi:type="dcterms:W3CDTF">2023-09-22T17:21:00Z</dcterms:created>
  <dcterms:modified xsi:type="dcterms:W3CDTF">2026-04-18T16:17:00Z</dcterms:modified>
</cp:coreProperties>
</file>