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265C" w:rsidRPr="00354605" w:rsidRDefault="006709AA" w:rsidP="00354605">
      <w:pPr>
        <w:jc w:val="both"/>
        <w:rPr>
          <w:rFonts w:ascii="Times New Roman" w:eastAsia="Calibri" w:hAnsi="Times New Roman" w:cs="Times New Roman"/>
          <w:b/>
          <w:sz w:val="24"/>
          <w:szCs w:val="24"/>
        </w:rPr>
      </w:pPr>
      <w:r w:rsidRPr="00354605">
        <w:rPr>
          <w:rFonts w:ascii="Times New Roman" w:eastAsia="Calibri" w:hAnsi="Times New Roman" w:cs="Times New Roman"/>
          <w:b/>
          <w:sz w:val="24"/>
          <w:szCs w:val="24"/>
        </w:rPr>
        <w:t>Лекция 1. Понятие</w:t>
      </w:r>
      <w:r w:rsidRPr="00354605">
        <w:rPr>
          <w:rFonts w:ascii="Times New Roman" w:eastAsia="Calibri" w:hAnsi="Times New Roman" w:cs="Times New Roman"/>
          <w:b/>
          <w:spacing w:val="43"/>
          <w:sz w:val="24"/>
          <w:szCs w:val="24"/>
        </w:rPr>
        <w:t xml:space="preserve"> </w:t>
      </w:r>
      <w:r w:rsidRPr="00354605">
        <w:rPr>
          <w:rFonts w:ascii="Times New Roman" w:eastAsia="Calibri" w:hAnsi="Times New Roman" w:cs="Times New Roman"/>
          <w:b/>
          <w:sz w:val="24"/>
          <w:szCs w:val="24"/>
        </w:rPr>
        <w:t>и</w:t>
      </w:r>
      <w:r w:rsidRPr="00354605">
        <w:rPr>
          <w:rFonts w:ascii="Times New Roman" w:eastAsia="Calibri" w:hAnsi="Times New Roman" w:cs="Times New Roman"/>
          <w:b/>
          <w:spacing w:val="42"/>
          <w:sz w:val="24"/>
          <w:szCs w:val="24"/>
        </w:rPr>
        <w:t xml:space="preserve"> </w:t>
      </w:r>
      <w:r w:rsidRPr="00354605">
        <w:rPr>
          <w:rFonts w:ascii="Times New Roman" w:eastAsia="Calibri" w:hAnsi="Times New Roman" w:cs="Times New Roman"/>
          <w:b/>
          <w:sz w:val="24"/>
          <w:szCs w:val="24"/>
        </w:rPr>
        <w:t>виды</w:t>
      </w:r>
      <w:r w:rsidRPr="00354605">
        <w:rPr>
          <w:rFonts w:ascii="Times New Roman" w:eastAsia="Calibri" w:hAnsi="Times New Roman" w:cs="Times New Roman"/>
          <w:b/>
          <w:spacing w:val="43"/>
          <w:sz w:val="24"/>
          <w:szCs w:val="24"/>
        </w:rPr>
        <w:t xml:space="preserve"> </w:t>
      </w:r>
      <w:r w:rsidRPr="00354605">
        <w:rPr>
          <w:rFonts w:ascii="Times New Roman" w:eastAsia="Calibri" w:hAnsi="Times New Roman" w:cs="Times New Roman"/>
          <w:b/>
          <w:sz w:val="24"/>
          <w:szCs w:val="24"/>
        </w:rPr>
        <w:t>социального</w:t>
      </w:r>
      <w:r w:rsidRPr="00354605">
        <w:rPr>
          <w:rFonts w:ascii="Times New Roman" w:eastAsia="Calibri" w:hAnsi="Times New Roman" w:cs="Times New Roman"/>
          <w:b/>
          <w:spacing w:val="44"/>
          <w:sz w:val="24"/>
          <w:szCs w:val="24"/>
        </w:rPr>
        <w:t xml:space="preserve"> </w:t>
      </w:r>
      <w:r w:rsidRPr="00354605">
        <w:rPr>
          <w:rFonts w:ascii="Times New Roman" w:eastAsia="Calibri" w:hAnsi="Times New Roman" w:cs="Times New Roman"/>
          <w:b/>
          <w:sz w:val="24"/>
          <w:szCs w:val="24"/>
        </w:rPr>
        <w:t>обеспечения.</w:t>
      </w:r>
      <w:r w:rsidRPr="00354605">
        <w:rPr>
          <w:rFonts w:ascii="Times New Roman" w:eastAsia="Calibri" w:hAnsi="Times New Roman" w:cs="Times New Roman"/>
          <w:b/>
          <w:spacing w:val="43"/>
          <w:sz w:val="24"/>
          <w:szCs w:val="24"/>
        </w:rPr>
        <w:t xml:space="preserve"> </w:t>
      </w:r>
      <w:r w:rsidRPr="00354605">
        <w:rPr>
          <w:rFonts w:ascii="Times New Roman" w:eastAsia="Calibri" w:hAnsi="Times New Roman" w:cs="Times New Roman"/>
          <w:b/>
          <w:sz w:val="24"/>
          <w:szCs w:val="24"/>
        </w:rPr>
        <w:t>Функции</w:t>
      </w:r>
      <w:r w:rsidRPr="00354605">
        <w:rPr>
          <w:rFonts w:ascii="Times New Roman" w:eastAsia="Calibri" w:hAnsi="Times New Roman" w:cs="Times New Roman"/>
          <w:b/>
          <w:spacing w:val="-47"/>
          <w:sz w:val="24"/>
          <w:szCs w:val="24"/>
        </w:rPr>
        <w:t xml:space="preserve"> </w:t>
      </w:r>
      <w:r w:rsidRPr="00354605">
        <w:rPr>
          <w:rFonts w:ascii="Times New Roman" w:eastAsia="Calibri" w:hAnsi="Times New Roman" w:cs="Times New Roman"/>
          <w:b/>
          <w:sz w:val="24"/>
          <w:szCs w:val="24"/>
        </w:rPr>
        <w:t>социального обеспечения</w:t>
      </w:r>
    </w:p>
    <w:p w:rsidR="00354605" w:rsidRDefault="00354605" w:rsidP="00354605">
      <w:pPr>
        <w:jc w:val="both"/>
        <w:rPr>
          <w:rFonts w:ascii="Times New Roman" w:hAnsi="Times New Roman" w:cs="Times New Roman"/>
          <w:sz w:val="24"/>
          <w:szCs w:val="24"/>
        </w:rPr>
      </w:pPr>
      <w:r>
        <w:rPr>
          <w:rFonts w:ascii="Times New Roman" w:hAnsi="Times New Roman" w:cs="Times New Roman"/>
          <w:sz w:val="24"/>
          <w:szCs w:val="24"/>
        </w:rPr>
        <w:tab/>
      </w:r>
    </w:p>
    <w:p w:rsidR="00354605" w:rsidRDefault="00354605" w:rsidP="00354605">
      <w:pPr>
        <w:jc w:val="both"/>
        <w:rPr>
          <w:rFonts w:ascii="Times New Roman" w:hAnsi="Times New Roman" w:cs="Times New Roman"/>
          <w:sz w:val="24"/>
          <w:szCs w:val="24"/>
        </w:rPr>
      </w:pPr>
      <w:r w:rsidRPr="00354605">
        <w:rPr>
          <w:rFonts w:ascii="Times New Roman" w:hAnsi="Times New Roman" w:cs="Times New Roman"/>
          <w:sz w:val="24"/>
          <w:szCs w:val="24"/>
        </w:rPr>
        <w:t xml:space="preserve"> </w:t>
      </w:r>
      <w:r>
        <w:rPr>
          <w:rFonts w:ascii="Times New Roman" w:hAnsi="Times New Roman" w:cs="Times New Roman"/>
          <w:sz w:val="24"/>
          <w:szCs w:val="24"/>
        </w:rPr>
        <w:tab/>
      </w:r>
      <w:r w:rsidRPr="00354605">
        <w:rPr>
          <w:rFonts w:ascii="Times New Roman" w:hAnsi="Times New Roman" w:cs="Times New Roman"/>
          <w:sz w:val="24"/>
          <w:szCs w:val="24"/>
        </w:rPr>
        <w:t xml:space="preserve">Социальное обеспечение является одной из ключевых отраслей в жизни общества и всего государства в целом. Его успешное развитие и функционирование зависит от того, насколько сильно развита экономика, политика, а также само социальное благополучие гражданина. Многие авторы утверждают, что «…социальное обеспечение направлено на материальное обеспечение определенной категории граждан из финансов государственного бюджета и специальных внебюджетных фондов, если произойдут события, которые государство признает социально значимыми с целью </w:t>
      </w:r>
      <w:proofErr w:type="spellStart"/>
      <w:r w:rsidRPr="00354605">
        <w:rPr>
          <w:rFonts w:ascii="Times New Roman" w:hAnsi="Times New Roman" w:cs="Times New Roman"/>
          <w:sz w:val="24"/>
          <w:szCs w:val="24"/>
        </w:rPr>
        <w:t>выравнять</w:t>
      </w:r>
      <w:proofErr w:type="spellEnd"/>
      <w:r w:rsidRPr="00354605">
        <w:rPr>
          <w:rFonts w:ascii="Times New Roman" w:hAnsi="Times New Roman" w:cs="Times New Roman"/>
          <w:sz w:val="24"/>
          <w:szCs w:val="24"/>
        </w:rPr>
        <w:t xml:space="preserve"> социальное положение граждан по сравнению с остальной частью общества». В целом понятие социального обеспечения не характеризует какое</w:t>
      </w:r>
      <w:r>
        <w:rPr>
          <w:rFonts w:ascii="Times New Roman" w:hAnsi="Times New Roman" w:cs="Times New Roman"/>
          <w:sz w:val="24"/>
          <w:szCs w:val="24"/>
        </w:rPr>
        <w:t>-</w:t>
      </w:r>
      <w:r w:rsidRPr="00354605">
        <w:rPr>
          <w:rFonts w:ascii="Times New Roman" w:hAnsi="Times New Roman" w:cs="Times New Roman"/>
          <w:sz w:val="24"/>
          <w:szCs w:val="24"/>
        </w:rPr>
        <w:t xml:space="preserve">либо конкретное материальное благо. </w:t>
      </w:r>
    </w:p>
    <w:p w:rsidR="00354605" w:rsidRDefault="00354605" w:rsidP="00354605">
      <w:pPr>
        <w:jc w:val="both"/>
        <w:rPr>
          <w:rFonts w:ascii="Times New Roman" w:hAnsi="Times New Roman" w:cs="Times New Roman"/>
          <w:sz w:val="24"/>
          <w:szCs w:val="24"/>
        </w:rPr>
      </w:pPr>
      <w:r>
        <w:rPr>
          <w:rFonts w:ascii="Times New Roman" w:hAnsi="Times New Roman" w:cs="Times New Roman"/>
          <w:sz w:val="24"/>
          <w:szCs w:val="24"/>
        </w:rPr>
        <w:tab/>
      </w:r>
      <w:r w:rsidRPr="00354605">
        <w:rPr>
          <w:rFonts w:ascii="Times New Roman" w:hAnsi="Times New Roman" w:cs="Times New Roman"/>
          <w:sz w:val="24"/>
          <w:szCs w:val="24"/>
        </w:rPr>
        <w:t xml:space="preserve">Наоборот, все намного шире, так как данное определение характеризует общее понятие, которое включает в себя большое количество значений и используется как обобщение. Социальное обеспечение включает в себя все виды материальных благ, которые могут быть предоставлены гражданам в рамках системы социального обеспечения, кроме того, оно включает </w:t>
      </w:r>
      <w:r>
        <w:rPr>
          <w:rFonts w:ascii="Times New Roman" w:hAnsi="Times New Roman" w:cs="Times New Roman"/>
          <w:sz w:val="24"/>
          <w:szCs w:val="24"/>
        </w:rPr>
        <w:t xml:space="preserve">в себя несколько составляющих: </w:t>
      </w:r>
    </w:p>
    <w:p w:rsidR="00354605" w:rsidRDefault="00354605" w:rsidP="00354605">
      <w:pPr>
        <w:jc w:val="both"/>
        <w:rPr>
          <w:rFonts w:ascii="Times New Roman" w:hAnsi="Times New Roman" w:cs="Times New Roman"/>
          <w:sz w:val="24"/>
          <w:szCs w:val="24"/>
        </w:rPr>
      </w:pPr>
      <w:r w:rsidRPr="00354605">
        <w:rPr>
          <w:rFonts w:ascii="Times New Roman" w:hAnsi="Times New Roman" w:cs="Times New Roman"/>
          <w:sz w:val="24"/>
          <w:szCs w:val="24"/>
        </w:rPr>
        <w:t xml:space="preserve"> 1) правовую;</w:t>
      </w:r>
    </w:p>
    <w:p w:rsidR="00354605" w:rsidRDefault="00354605" w:rsidP="00354605">
      <w:pPr>
        <w:jc w:val="both"/>
        <w:rPr>
          <w:rFonts w:ascii="Times New Roman" w:hAnsi="Times New Roman" w:cs="Times New Roman"/>
          <w:sz w:val="24"/>
          <w:szCs w:val="24"/>
        </w:rPr>
      </w:pPr>
      <w:r w:rsidRPr="00354605">
        <w:rPr>
          <w:rFonts w:ascii="Times New Roman" w:hAnsi="Times New Roman" w:cs="Times New Roman"/>
          <w:sz w:val="24"/>
          <w:szCs w:val="24"/>
        </w:rPr>
        <w:t xml:space="preserve">2) экономическую; </w:t>
      </w:r>
    </w:p>
    <w:p w:rsidR="00354605" w:rsidRDefault="00354605" w:rsidP="00354605">
      <w:pPr>
        <w:jc w:val="both"/>
        <w:rPr>
          <w:rFonts w:ascii="Times New Roman" w:hAnsi="Times New Roman" w:cs="Times New Roman"/>
          <w:sz w:val="24"/>
          <w:szCs w:val="24"/>
        </w:rPr>
      </w:pPr>
      <w:r w:rsidRPr="00354605">
        <w:rPr>
          <w:rFonts w:ascii="Times New Roman" w:hAnsi="Times New Roman" w:cs="Times New Roman"/>
          <w:sz w:val="24"/>
          <w:szCs w:val="24"/>
        </w:rPr>
        <w:t>3) политическую.</w:t>
      </w:r>
    </w:p>
    <w:p w:rsidR="00354605" w:rsidRDefault="00354605" w:rsidP="00354605">
      <w:pPr>
        <w:jc w:val="both"/>
        <w:rPr>
          <w:rFonts w:ascii="Times New Roman" w:hAnsi="Times New Roman" w:cs="Times New Roman"/>
          <w:sz w:val="24"/>
          <w:szCs w:val="24"/>
        </w:rPr>
      </w:pPr>
      <w:r>
        <w:rPr>
          <w:rFonts w:ascii="Times New Roman" w:hAnsi="Times New Roman" w:cs="Times New Roman"/>
          <w:sz w:val="24"/>
          <w:szCs w:val="24"/>
        </w:rPr>
        <w:tab/>
      </w:r>
      <w:r w:rsidRPr="00354605">
        <w:rPr>
          <w:rFonts w:ascii="Times New Roman" w:hAnsi="Times New Roman" w:cs="Times New Roman"/>
          <w:sz w:val="24"/>
          <w:szCs w:val="24"/>
        </w:rPr>
        <w:t xml:space="preserve"> Следовательно, понятие социального обеспечения характеризуется с точки зрения определенной направленности. Ряд ученых, </w:t>
      </w:r>
      <w:proofErr w:type="gramStart"/>
      <w:r w:rsidRPr="00354605">
        <w:rPr>
          <w:rFonts w:ascii="Times New Roman" w:hAnsi="Times New Roman" w:cs="Times New Roman"/>
          <w:sz w:val="24"/>
          <w:szCs w:val="24"/>
        </w:rPr>
        <w:t>например</w:t>
      </w:r>
      <w:proofErr w:type="gramEnd"/>
      <w:r w:rsidRPr="00354605">
        <w:rPr>
          <w:rFonts w:ascii="Times New Roman" w:hAnsi="Times New Roman" w:cs="Times New Roman"/>
          <w:sz w:val="24"/>
          <w:szCs w:val="24"/>
        </w:rPr>
        <w:t xml:space="preserve"> Э.Г. Тучков, М.Л. Захаров и Г.В. Сулейманова, считают, что в понятие социального обеспечения закладывается экономический аспект. Авторы указывают, что «…социальное обеспечение представляется как один из вариантов распределения части валового внутреннего продукта с помощью предоставления людям материальных благ с целью выравнивания их собственных доходов в обстоятельствах, подразумевающих общественные риски, за счет целевых финансовых потенциалов в объеме и на условиях, строго контролируемых социумом, государством, для помощи и поддержки их полноценного общественного статуса». </w:t>
      </w:r>
    </w:p>
    <w:p w:rsidR="00354605" w:rsidRDefault="00354605" w:rsidP="00354605">
      <w:pPr>
        <w:jc w:val="both"/>
        <w:rPr>
          <w:rFonts w:ascii="Times New Roman" w:hAnsi="Times New Roman" w:cs="Times New Roman"/>
          <w:sz w:val="24"/>
          <w:szCs w:val="24"/>
        </w:rPr>
      </w:pPr>
      <w:r>
        <w:rPr>
          <w:rFonts w:ascii="Times New Roman" w:hAnsi="Times New Roman" w:cs="Times New Roman"/>
          <w:sz w:val="24"/>
          <w:szCs w:val="24"/>
        </w:rPr>
        <w:tab/>
      </w:r>
      <w:r w:rsidRPr="00354605">
        <w:rPr>
          <w:rFonts w:ascii="Times New Roman" w:hAnsi="Times New Roman" w:cs="Times New Roman"/>
          <w:sz w:val="24"/>
          <w:szCs w:val="24"/>
        </w:rPr>
        <w:t xml:space="preserve">Продолжая изучать социальное обеспечение с точки зрения экономического аспекта, становится очевидным, что наиболее полным и правильным можно считать трактовку Л.И. Прониной, которая указывает, что «…социальное обеспечение — это комплекс экономических отношений по факту формирования, распределения и использования обобществленной на разных уровнях управления и в рамках различных форм собственности части необходимого и прибавочного продукта для удовлетворения потребностей нетрудоспособных членов общества и обеспечения, в определенной мере расширенного воспроизводства населения». Помимо вышеуказанных авторов, проблемами социального обеспечения занимались такие ученые, как Л.В. Забелин, В. </w:t>
      </w:r>
      <w:proofErr w:type="spellStart"/>
      <w:r w:rsidRPr="00354605">
        <w:rPr>
          <w:rFonts w:ascii="Times New Roman" w:hAnsi="Times New Roman" w:cs="Times New Roman"/>
          <w:sz w:val="24"/>
          <w:szCs w:val="24"/>
        </w:rPr>
        <w:t>Дурденевский</w:t>
      </w:r>
      <w:proofErr w:type="spellEnd"/>
      <w:r w:rsidRPr="00354605">
        <w:rPr>
          <w:rFonts w:ascii="Times New Roman" w:hAnsi="Times New Roman" w:cs="Times New Roman"/>
          <w:sz w:val="24"/>
          <w:szCs w:val="24"/>
        </w:rPr>
        <w:t xml:space="preserve">, Р.И. Иванова, В.А. </w:t>
      </w:r>
      <w:proofErr w:type="spellStart"/>
      <w:r w:rsidRPr="00354605">
        <w:rPr>
          <w:rFonts w:ascii="Times New Roman" w:hAnsi="Times New Roman" w:cs="Times New Roman"/>
          <w:sz w:val="24"/>
          <w:szCs w:val="24"/>
        </w:rPr>
        <w:t>Ачаркан</w:t>
      </w:r>
      <w:proofErr w:type="spellEnd"/>
      <w:r w:rsidRPr="00354605">
        <w:rPr>
          <w:rFonts w:ascii="Times New Roman" w:hAnsi="Times New Roman" w:cs="Times New Roman"/>
          <w:sz w:val="24"/>
          <w:szCs w:val="24"/>
        </w:rPr>
        <w:t xml:space="preserve">, и ряд иных. Например, </w:t>
      </w:r>
      <w:proofErr w:type="spellStart"/>
      <w:r w:rsidRPr="00354605">
        <w:rPr>
          <w:rFonts w:ascii="Times New Roman" w:hAnsi="Times New Roman" w:cs="Times New Roman"/>
          <w:sz w:val="24"/>
          <w:szCs w:val="24"/>
        </w:rPr>
        <w:t>Дурденевский</w:t>
      </w:r>
      <w:proofErr w:type="spellEnd"/>
      <w:r w:rsidRPr="00354605">
        <w:rPr>
          <w:rFonts w:ascii="Times New Roman" w:hAnsi="Times New Roman" w:cs="Times New Roman"/>
          <w:sz w:val="24"/>
          <w:szCs w:val="24"/>
        </w:rPr>
        <w:t xml:space="preserve"> говорит, что социальное обеспечение является государственной деятельностью по ликвидации опасностей социального характера, которые могут угрожать или непосредственно создают опасность для уровня и развития всех слоев общества через предоставления им финансовой или социальной помощи. В.С. Андреев считает, что «…социальное обеспечение — проводимая государством или поддерживаемая им совокупность определенных социально-</w:t>
      </w:r>
      <w:r w:rsidRPr="00354605">
        <w:rPr>
          <w:rFonts w:ascii="Times New Roman" w:hAnsi="Times New Roman" w:cs="Times New Roman"/>
          <w:sz w:val="24"/>
          <w:szCs w:val="24"/>
        </w:rPr>
        <w:lastRenderedPageBreak/>
        <w:t xml:space="preserve">экономических мер по обеспечению граждан в старости и при нетрудоспособности, по предоставлению социального обслуживания детям, медицинскому обслуживанию». Р.И. Иванова называла социальное обеспечение формой распределения материальных благ. </w:t>
      </w:r>
      <w:r>
        <w:rPr>
          <w:rFonts w:ascii="Times New Roman" w:hAnsi="Times New Roman" w:cs="Times New Roman"/>
          <w:sz w:val="24"/>
          <w:szCs w:val="24"/>
        </w:rPr>
        <w:tab/>
      </w:r>
      <w:r w:rsidRPr="00354605">
        <w:rPr>
          <w:rFonts w:ascii="Times New Roman" w:hAnsi="Times New Roman" w:cs="Times New Roman"/>
          <w:sz w:val="24"/>
          <w:szCs w:val="24"/>
        </w:rPr>
        <w:t xml:space="preserve">При этом такое распределение благ происходит не в обмен удовлетворения жизненных потребностей общества. Это понятие представляется более универсальным, чем остальные, так как характеризует сущность социального обеспечения вне зависимости от того, в каких исторических условиях оно развивалось и организовывается на данный момент. В основе социального обеспечения заложены следующие признаки: y фонды (представляют собой источники социального обеспечения); y правила, по которым предоставляют социальное обеспечение; y осознание объективного характера, которое вызывает потребность в социальном обеспечении и направлено на предоставление условий, необходимых для нормального существования; y возможность предоставления финансовых средств к существованию. </w:t>
      </w:r>
      <w:r>
        <w:rPr>
          <w:rFonts w:ascii="Times New Roman" w:hAnsi="Times New Roman" w:cs="Times New Roman"/>
          <w:sz w:val="24"/>
          <w:szCs w:val="24"/>
        </w:rPr>
        <w:tab/>
      </w:r>
    </w:p>
    <w:p w:rsidR="00354605" w:rsidRDefault="00354605" w:rsidP="00354605">
      <w:pPr>
        <w:jc w:val="both"/>
        <w:rPr>
          <w:rFonts w:ascii="Times New Roman" w:hAnsi="Times New Roman" w:cs="Times New Roman"/>
          <w:sz w:val="24"/>
          <w:szCs w:val="24"/>
        </w:rPr>
      </w:pPr>
      <w:r>
        <w:rPr>
          <w:rFonts w:ascii="Times New Roman" w:hAnsi="Times New Roman" w:cs="Times New Roman"/>
          <w:sz w:val="24"/>
          <w:szCs w:val="24"/>
        </w:rPr>
        <w:tab/>
      </w:r>
      <w:r w:rsidRPr="00354605">
        <w:rPr>
          <w:rFonts w:ascii="Times New Roman" w:hAnsi="Times New Roman" w:cs="Times New Roman"/>
          <w:sz w:val="24"/>
          <w:szCs w:val="24"/>
        </w:rPr>
        <w:t xml:space="preserve">Кроме того, сторонники экономической теории социального обеспечения включали в него любую помощь обществу исходя из средств общественных фондов потребления. Сюда же можно отнести бесплатное образование (на разных уровнях), безвозмездное предоставление жилья (или же субсидий на жилье), бесплатные спортивные площадки, учреждения медицины и культуры, а также многое другое, в том числе все виды пенсий, пособий, льгот для категорий граждан, которые в этом нуждаются. В качестве фундамента для данной точки зрения выступал непосредственно способ распределения благ путем привлечения общественных фондов потребления. Если рассматривать социальное обеспечение с точки зрения правового аспекта, то ученые, придерживающиеся данной концепции, полагали, что обеспечение должно затрагивать лишь некоторых граждан, которые нуждаются в особой защите со стороны государства. </w:t>
      </w:r>
    </w:p>
    <w:p w:rsidR="00354605" w:rsidRDefault="00354605" w:rsidP="00354605">
      <w:pPr>
        <w:jc w:val="both"/>
        <w:rPr>
          <w:rFonts w:ascii="Times New Roman" w:hAnsi="Times New Roman" w:cs="Times New Roman"/>
          <w:sz w:val="24"/>
          <w:szCs w:val="24"/>
        </w:rPr>
      </w:pPr>
      <w:r>
        <w:rPr>
          <w:rFonts w:ascii="Times New Roman" w:hAnsi="Times New Roman" w:cs="Times New Roman"/>
          <w:sz w:val="24"/>
          <w:szCs w:val="24"/>
        </w:rPr>
        <w:tab/>
      </w:r>
      <w:r w:rsidRPr="00354605">
        <w:rPr>
          <w:rFonts w:ascii="Times New Roman" w:hAnsi="Times New Roman" w:cs="Times New Roman"/>
          <w:sz w:val="24"/>
          <w:szCs w:val="24"/>
        </w:rPr>
        <w:t xml:space="preserve">Авторы указывали, что в разный исторический период данной категорией граждан были разные люди. Например, в Российской империи — это чиновники и военные, а затем, с развитием индустриального общества, это стали еще и работники тяжелой промышленности вместе с членами их семей. Уже в Советском Союзе социальное обеспечение полагалось всем гражданам, которые были задействованы в наемном труде. Далее это были члены колхоза, а также многодетные семьи, матери-одиночки и несовершеннолетние. На сегодняшний день отечественное законодательство в современной России помимо многодетных семей, одиноких матерей, несовершеннолетних распространяет социальное обеспечение еще и на людей, оставшихся без работы, вынужденных переселенцев, а также беженцев и лиц, которые лишены права на получение трудовой пенсии. </w:t>
      </w:r>
    </w:p>
    <w:p w:rsidR="00354605" w:rsidRDefault="00354605" w:rsidP="00354605">
      <w:pPr>
        <w:jc w:val="both"/>
        <w:rPr>
          <w:rFonts w:ascii="Times New Roman" w:hAnsi="Times New Roman" w:cs="Times New Roman"/>
          <w:sz w:val="24"/>
          <w:szCs w:val="24"/>
        </w:rPr>
      </w:pPr>
      <w:r>
        <w:rPr>
          <w:rFonts w:ascii="Times New Roman" w:hAnsi="Times New Roman" w:cs="Times New Roman"/>
          <w:sz w:val="24"/>
          <w:szCs w:val="24"/>
        </w:rPr>
        <w:tab/>
      </w:r>
      <w:r w:rsidRPr="00354605">
        <w:rPr>
          <w:rFonts w:ascii="Times New Roman" w:hAnsi="Times New Roman" w:cs="Times New Roman"/>
          <w:sz w:val="24"/>
          <w:szCs w:val="24"/>
        </w:rPr>
        <w:t xml:space="preserve">Существуют определенные критерии, по которым можно определить, является ли конкретный вид обеспечения социальным или нет. </w:t>
      </w:r>
    </w:p>
    <w:p w:rsidR="00354605" w:rsidRDefault="00354605" w:rsidP="00354605">
      <w:pPr>
        <w:jc w:val="both"/>
        <w:rPr>
          <w:rFonts w:ascii="Times New Roman" w:hAnsi="Times New Roman" w:cs="Times New Roman"/>
          <w:sz w:val="24"/>
          <w:szCs w:val="24"/>
        </w:rPr>
      </w:pPr>
      <w:r>
        <w:rPr>
          <w:rFonts w:ascii="Times New Roman" w:hAnsi="Times New Roman" w:cs="Times New Roman"/>
          <w:sz w:val="24"/>
          <w:szCs w:val="24"/>
        </w:rPr>
        <w:tab/>
      </w:r>
      <w:r w:rsidRPr="00354605">
        <w:rPr>
          <w:rFonts w:ascii="Times New Roman" w:hAnsi="Times New Roman" w:cs="Times New Roman"/>
          <w:sz w:val="24"/>
          <w:szCs w:val="24"/>
        </w:rPr>
        <w:t xml:space="preserve"> Так, первым критерием выступает непосредственно источник финансирования. Финансирование социального обеспечения сегодня возможно благодаря существованию внебюджетных фондов. К таким относят, например, Пенсионный фонд Российской Федерации, Фонд социального страхования. Второй критерий заключается в том, что это круг лиц, которые нуждаются в социальном обеспечении. Иначе говоря, это определенная группа людей, которая может рассчитывать на получение социального обеспечения, о чем говорится в российском законодательстве. К такой категории относятся несовершеннолетние, пенсионеры, инвалиды, беременные женщины, ветераны войны и труда, </w:t>
      </w:r>
      <w:proofErr w:type="gramStart"/>
      <w:r w:rsidRPr="00354605">
        <w:rPr>
          <w:rFonts w:ascii="Times New Roman" w:hAnsi="Times New Roman" w:cs="Times New Roman"/>
          <w:sz w:val="24"/>
          <w:szCs w:val="24"/>
        </w:rPr>
        <w:t>люди</w:t>
      </w:r>
      <w:proofErr w:type="gramEnd"/>
      <w:r w:rsidRPr="00354605">
        <w:rPr>
          <w:rFonts w:ascii="Times New Roman" w:hAnsi="Times New Roman" w:cs="Times New Roman"/>
          <w:sz w:val="24"/>
          <w:szCs w:val="24"/>
        </w:rPr>
        <w:t xml:space="preserve"> находящиеся без работы, и т.д. Об этом говорится в ст. 39 Конституции </w:t>
      </w:r>
      <w:r w:rsidRPr="00354605">
        <w:rPr>
          <w:rFonts w:ascii="Times New Roman" w:hAnsi="Times New Roman" w:cs="Times New Roman"/>
          <w:sz w:val="24"/>
          <w:szCs w:val="24"/>
        </w:rPr>
        <w:lastRenderedPageBreak/>
        <w:t xml:space="preserve">Российской Федерации, где прямо закреплено: «Каждому гарантируется социальное обеспечение по возрасту, в случае болезни, инвалидности, потери кормильца, для воспитания детей и в иных случаях, установленных законом». В качестве третьего критерия выступают условия, согласно которым предоставляется социальное обеспечение. </w:t>
      </w:r>
    </w:p>
    <w:p w:rsidR="00354605" w:rsidRDefault="00354605" w:rsidP="00354605">
      <w:pPr>
        <w:jc w:val="both"/>
        <w:rPr>
          <w:rFonts w:ascii="Times New Roman" w:hAnsi="Times New Roman" w:cs="Times New Roman"/>
          <w:sz w:val="24"/>
          <w:szCs w:val="24"/>
        </w:rPr>
      </w:pPr>
      <w:r>
        <w:rPr>
          <w:rFonts w:ascii="Times New Roman" w:hAnsi="Times New Roman" w:cs="Times New Roman"/>
          <w:sz w:val="24"/>
          <w:szCs w:val="24"/>
        </w:rPr>
        <w:tab/>
      </w:r>
      <w:r w:rsidRPr="00354605">
        <w:rPr>
          <w:rFonts w:ascii="Times New Roman" w:hAnsi="Times New Roman" w:cs="Times New Roman"/>
          <w:sz w:val="24"/>
          <w:szCs w:val="24"/>
        </w:rPr>
        <w:t xml:space="preserve">Эти условия возникают ввиду определенных обстоятельств, которые также законодательно закреплены. К таким относят смерть или рождение, достижение необходимого возраста, наступление инвалидности и многое другое. Цель предоставления обеспечения выступает как четвертый критерий. Благодаря этой цели достигается социальное выравнивание положений граждан в обществе между собой. Следовательно, социальное обеспечение — это форма выражения государственной социальной политики. </w:t>
      </w:r>
    </w:p>
    <w:p w:rsidR="00354605" w:rsidRDefault="00354605" w:rsidP="00354605">
      <w:pPr>
        <w:jc w:val="both"/>
        <w:rPr>
          <w:rFonts w:ascii="Times New Roman" w:hAnsi="Times New Roman" w:cs="Times New Roman"/>
          <w:sz w:val="24"/>
          <w:szCs w:val="24"/>
        </w:rPr>
      </w:pPr>
      <w:r>
        <w:rPr>
          <w:rFonts w:ascii="Times New Roman" w:hAnsi="Times New Roman" w:cs="Times New Roman"/>
          <w:sz w:val="24"/>
          <w:szCs w:val="24"/>
        </w:rPr>
        <w:tab/>
      </w:r>
      <w:r w:rsidRPr="00354605">
        <w:rPr>
          <w:rFonts w:ascii="Times New Roman" w:hAnsi="Times New Roman" w:cs="Times New Roman"/>
          <w:sz w:val="24"/>
          <w:szCs w:val="24"/>
        </w:rPr>
        <w:t xml:space="preserve">Она направлена в первую очередь на материальное обеспечение граждан, которые составляют определенную и отдельную группу, нуждающуюся в этой поддержке. Все средства выделяются из бюджетов, а также специальных государственных фондов. Социальное обеспечение — форма выражения социальной политики государства, направленной на материальное обеспечение определенных категорий граждан из средств госбюджета и специальных внебюджетных государственных фондов в случае наступления событий, признаваемых государством на данном этапе своего развития социально значимыми, с целью выравнивания социального положения этих граждан по сравнению с остальными членами общества. </w:t>
      </w:r>
    </w:p>
    <w:p w:rsidR="00354605" w:rsidRPr="00354605" w:rsidRDefault="00354605" w:rsidP="00354605">
      <w:pPr>
        <w:jc w:val="center"/>
        <w:rPr>
          <w:rFonts w:ascii="Times New Roman" w:hAnsi="Times New Roman" w:cs="Times New Roman"/>
          <w:b/>
          <w:sz w:val="24"/>
          <w:szCs w:val="24"/>
        </w:rPr>
      </w:pPr>
    </w:p>
    <w:p w:rsidR="00354605" w:rsidRDefault="00354605" w:rsidP="00354605">
      <w:pPr>
        <w:jc w:val="center"/>
        <w:rPr>
          <w:rFonts w:ascii="Times New Roman" w:hAnsi="Times New Roman" w:cs="Times New Roman"/>
          <w:b/>
          <w:sz w:val="24"/>
          <w:szCs w:val="24"/>
        </w:rPr>
      </w:pPr>
      <w:r w:rsidRPr="00354605">
        <w:rPr>
          <w:rFonts w:ascii="Times New Roman" w:hAnsi="Times New Roman" w:cs="Times New Roman"/>
          <w:b/>
          <w:sz w:val="24"/>
          <w:szCs w:val="24"/>
        </w:rPr>
        <w:t>1.2. ФУНКЦИИ СОЦИАЛЬНОГО ОБЕСПЕЧЕНИЯ</w:t>
      </w:r>
    </w:p>
    <w:p w:rsidR="00354605" w:rsidRPr="00354605" w:rsidRDefault="00354605" w:rsidP="00354605">
      <w:pPr>
        <w:jc w:val="center"/>
        <w:rPr>
          <w:rFonts w:ascii="Times New Roman" w:hAnsi="Times New Roman" w:cs="Times New Roman"/>
          <w:b/>
          <w:sz w:val="24"/>
          <w:szCs w:val="24"/>
        </w:rPr>
      </w:pPr>
    </w:p>
    <w:p w:rsidR="00354605" w:rsidRDefault="00354605" w:rsidP="00354605">
      <w:pPr>
        <w:jc w:val="both"/>
        <w:rPr>
          <w:rFonts w:ascii="Times New Roman" w:hAnsi="Times New Roman" w:cs="Times New Roman"/>
          <w:sz w:val="24"/>
          <w:szCs w:val="24"/>
        </w:rPr>
      </w:pPr>
      <w:r>
        <w:rPr>
          <w:rFonts w:ascii="Times New Roman" w:hAnsi="Times New Roman" w:cs="Times New Roman"/>
          <w:sz w:val="24"/>
          <w:szCs w:val="24"/>
        </w:rPr>
        <w:tab/>
      </w:r>
      <w:r w:rsidRPr="00354605">
        <w:rPr>
          <w:rFonts w:ascii="Times New Roman" w:hAnsi="Times New Roman" w:cs="Times New Roman"/>
          <w:sz w:val="24"/>
          <w:szCs w:val="24"/>
        </w:rPr>
        <w:t xml:space="preserve"> Говоря о сущности социального обеспечения, то наиболее полно ее можно выразить через следующие функции. </w:t>
      </w:r>
    </w:p>
    <w:p w:rsidR="00354605" w:rsidRDefault="00354605" w:rsidP="00354605">
      <w:pPr>
        <w:jc w:val="both"/>
        <w:rPr>
          <w:rFonts w:ascii="Times New Roman" w:hAnsi="Times New Roman" w:cs="Times New Roman"/>
          <w:sz w:val="24"/>
          <w:szCs w:val="24"/>
        </w:rPr>
      </w:pPr>
      <w:r>
        <w:rPr>
          <w:rFonts w:ascii="Times New Roman" w:hAnsi="Times New Roman" w:cs="Times New Roman"/>
          <w:sz w:val="24"/>
          <w:szCs w:val="24"/>
        </w:rPr>
        <w:tab/>
      </w:r>
      <w:r w:rsidRPr="00354605">
        <w:rPr>
          <w:rFonts w:ascii="Times New Roman" w:hAnsi="Times New Roman" w:cs="Times New Roman"/>
          <w:i/>
          <w:sz w:val="24"/>
          <w:szCs w:val="24"/>
        </w:rPr>
        <w:t>1.</w:t>
      </w:r>
      <w:r w:rsidRPr="00354605">
        <w:rPr>
          <w:rFonts w:ascii="Times New Roman" w:hAnsi="Times New Roman" w:cs="Times New Roman"/>
          <w:i/>
          <w:sz w:val="24"/>
          <w:szCs w:val="24"/>
        </w:rPr>
        <w:t xml:space="preserve"> Экономическая функция</w:t>
      </w:r>
      <w:r w:rsidRPr="00354605">
        <w:rPr>
          <w:rFonts w:ascii="Times New Roman" w:hAnsi="Times New Roman" w:cs="Times New Roman"/>
          <w:sz w:val="24"/>
          <w:szCs w:val="24"/>
        </w:rPr>
        <w:t xml:space="preserve">. Она базируется на возмещении утраченного заработка или иного дохода, содержания ввиду нетрудоспособности человека, а также достижения определенного возраста (пенсионного) или потери кормильца. Также это может быть частичное возмещение каких-либо расходов при возникшем жизненном обстоятельстве. Нельзя забывать и о малоимущих лицах. В качестве источников финансирования выступают государственные внебюджетные фонды социального страхования, которые создаются исходя из территориального принципа. К примеру, такими считаются пенсионные фонды, фонды медицинского страхования, благотворительные народные фонды. Таким образом, экономическая функция выражается в обеспечении финансовыми средствами определенной категории граждан, которая ввиду возникших жизненных обстоятельств нуждается в этом обеспечении, способном оказать существенную помощь для дальнейшего существования. </w:t>
      </w:r>
    </w:p>
    <w:p w:rsidR="00354605" w:rsidRDefault="00354605" w:rsidP="00354605">
      <w:pPr>
        <w:jc w:val="both"/>
        <w:rPr>
          <w:rFonts w:ascii="Times New Roman" w:hAnsi="Times New Roman" w:cs="Times New Roman"/>
          <w:sz w:val="24"/>
          <w:szCs w:val="24"/>
        </w:rPr>
      </w:pPr>
      <w:r>
        <w:rPr>
          <w:rFonts w:ascii="Times New Roman" w:hAnsi="Times New Roman" w:cs="Times New Roman"/>
          <w:sz w:val="24"/>
          <w:szCs w:val="24"/>
        </w:rPr>
        <w:tab/>
      </w:r>
      <w:r w:rsidRPr="00354605">
        <w:rPr>
          <w:rFonts w:ascii="Times New Roman" w:hAnsi="Times New Roman" w:cs="Times New Roman"/>
          <w:i/>
          <w:sz w:val="24"/>
          <w:szCs w:val="24"/>
        </w:rPr>
        <w:t>2. Политическая функция</w:t>
      </w:r>
      <w:r w:rsidRPr="00354605">
        <w:rPr>
          <w:rFonts w:ascii="Times New Roman" w:hAnsi="Times New Roman" w:cs="Times New Roman"/>
          <w:sz w:val="24"/>
          <w:szCs w:val="24"/>
        </w:rPr>
        <w:t xml:space="preserve">. Данная функция способствует тому, что поддерживается социальная стабильность во всем обществе, где имеются существенные расхождения в уровнях достатка и материальном обеспечении абсолютно любых слоев населения. Иначе говоря, через политические ресурсы поддерживается порядок, который позволит сгладить существенные разрывы между доходами граждан. </w:t>
      </w:r>
    </w:p>
    <w:p w:rsidR="00354605" w:rsidRDefault="00354605" w:rsidP="00354605">
      <w:pPr>
        <w:jc w:val="both"/>
        <w:rPr>
          <w:rFonts w:ascii="Times New Roman" w:hAnsi="Times New Roman" w:cs="Times New Roman"/>
          <w:sz w:val="24"/>
          <w:szCs w:val="24"/>
        </w:rPr>
      </w:pPr>
      <w:r>
        <w:rPr>
          <w:rFonts w:ascii="Times New Roman" w:hAnsi="Times New Roman" w:cs="Times New Roman"/>
          <w:sz w:val="24"/>
          <w:szCs w:val="24"/>
        </w:rPr>
        <w:tab/>
      </w:r>
      <w:r w:rsidRPr="00354605">
        <w:rPr>
          <w:rFonts w:ascii="Times New Roman" w:hAnsi="Times New Roman" w:cs="Times New Roman"/>
          <w:i/>
          <w:sz w:val="24"/>
          <w:szCs w:val="24"/>
        </w:rPr>
        <w:t>3. Демографическая функция.</w:t>
      </w:r>
      <w:r w:rsidRPr="00354605">
        <w:rPr>
          <w:rFonts w:ascii="Times New Roman" w:hAnsi="Times New Roman" w:cs="Times New Roman"/>
          <w:sz w:val="24"/>
          <w:szCs w:val="24"/>
        </w:rPr>
        <w:t xml:space="preserve"> Данная функция способствует тому, что оказывает стимулирующее воздействие на воспроизводство населения, которое необходимо для того, чтобы государство развивалось и становилось лучше. В качестве примера можно привести </w:t>
      </w:r>
      <w:r w:rsidRPr="00354605">
        <w:rPr>
          <w:rFonts w:ascii="Times New Roman" w:hAnsi="Times New Roman" w:cs="Times New Roman"/>
          <w:sz w:val="24"/>
          <w:szCs w:val="24"/>
        </w:rPr>
        <w:lastRenderedPageBreak/>
        <w:t xml:space="preserve">введение материнского капитала, а также иные льготы и пособия, которые полагаются при рождении детей. Также это могут быть дополнительные льготы при рождении трех и более детей. </w:t>
      </w:r>
    </w:p>
    <w:p w:rsidR="00354605" w:rsidRDefault="00354605" w:rsidP="00354605">
      <w:pPr>
        <w:jc w:val="both"/>
        <w:rPr>
          <w:rFonts w:ascii="Times New Roman" w:hAnsi="Times New Roman" w:cs="Times New Roman"/>
          <w:sz w:val="24"/>
          <w:szCs w:val="24"/>
        </w:rPr>
      </w:pPr>
      <w:r>
        <w:rPr>
          <w:rFonts w:ascii="Times New Roman" w:hAnsi="Times New Roman" w:cs="Times New Roman"/>
          <w:sz w:val="24"/>
          <w:szCs w:val="24"/>
        </w:rPr>
        <w:tab/>
      </w:r>
      <w:r w:rsidRPr="00354605">
        <w:rPr>
          <w:rFonts w:ascii="Times New Roman" w:hAnsi="Times New Roman" w:cs="Times New Roman"/>
          <w:i/>
          <w:sz w:val="24"/>
          <w:szCs w:val="24"/>
        </w:rPr>
        <w:t>4. Социально-реабилитационная функция</w:t>
      </w:r>
      <w:r w:rsidRPr="00354605">
        <w:rPr>
          <w:rFonts w:ascii="Times New Roman" w:hAnsi="Times New Roman" w:cs="Times New Roman"/>
          <w:sz w:val="24"/>
          <w:szCs w:val="24"/>
        </w:rPr>
        <w:t xml:space="preserve">. Данная функция имеет своей целью восстановить статус в обществе определенной категории граждан, которые лишились такового из-за сложившихся обстоятельств. Например, это нетрудоспособные граждане или иные социальные группы. Таким образом, социально-реабилитационная функция способствует тому, что позволяет этим гражданам ощущать себя в качестве полноценного участника общественных отношений в государстве. </w:t>
      </w:r>
    </w:p>
    <w:p w:rsidR="00354605" w:rsidRDefault="00354605" w:rsidP="00354605">
      <w:pPr>
        <w:jc w:val="both"/>
        <w:rPr>
          <w:rFonts w:ascii="Times New Roman" w:hAnsi="Times New Roman" w:cs="Times New Roman"/>
          <w:sz w:val="24"/>
          <w:szCs w:val="24"/>
        </w:rPr>
      </w:pPr>
      <w:r>
        <w:rPr>
          <w:rFonts w:ascii="Times New Roman" w:hAnsi="Times New Roman" w:cs="Times New Roman"/>
          <w:sz w:val="24"/>
          <w:szCs w:val="24"/>
        </w:rPr>
        <w:tab/>
      </w:r>
      <w:r w:rsidRPr="00354605">
        <w:rPr>
          <w:rFonts w:ascii="Times New Roman" w:hAnsi="Times New Roman" w:cs="Times New Roman"/>
          <w:i/>
          <w:sz w:val="24"/>
          <w:szCs w:val="24"/>
        </w:rPr>
        <w:t>5. Профилактическая функция</w:t>
      </w:r>
      <w:r w:rsidRPr="00354605">
        <w:rPr>
          <w:rFonts w:ascii="Times New Roman" w:hAnsi="Times New Roman" w:cs="Times New Roman"/>
          <w:sz w:val="24"/>
          <w:szCs w:val="24"/>
        </w:rPr>
        <w:t>. Подобная функция направлена на предотвращение и профилактику возникновения каких-либо ситуаций социально-рискового характера.</w:t>
      </w:r>
    </w:p>
    <w:p w:rsidR="00354605" w:rsidRDefault="00354605" w:rsidP="00354605">
      <w:pPr>
        <w:jc w:val="both"/>
        <w:rPr>
          <w:rFonts w:ascii="Times New Roman" w:hAnsi="Times New Roman" w:cs="Times New Roman"/>
          <w:sz w:val="24"/>
          <w:szCs w:val="24"/>
        </w:rPr>
      </w:pPr>
      <w:r>
        <w:rPr>
          <w:rFonts w:ascii="Times New Roman" w:hAnsi="Times New Roman" w:cs="Times New Roman"/>
          <w:sz w:val="24"/>
          <w:szCs w:val="24"/>
        </w:rPr>
        <w:tab/>
      </w:r>
      <w:r w:rsidRPr="00354605">
        <w:rPr>
          <w:rFonts w:ascii="Times New Roman" w:hAnsi="Times New Roman" w:cs="Times New Roman"/>
          <w:sz w:val="24"/>
          <w:szCs w:val="24"/>
        </w:rPr>
        <w:t xml:space="preserve"> Например, это могут быть несчастные случаи на производстве. Введение техники безопасности и ее неукоснительное соблюдение поможет снизить и предотвратить риск получения травм, которые могут быть несовместимы с жизнью или будут способствовать потери частичной или полной трудоспособности. Таким образом, социальное обеспечение направлено на защиту определенной категории граждан, которая нуждается в материальной помощи для нормального существования. Эта помощь оказывается государством через фонды и позволяет гражданам вести нормальный образ жизни. Существует две концепции, с которых рассматривают социальное обеспечение: экономическая и правовая. Наиболее правильной представляется именно экономическая, так как это в первую очередь помощь государства через предоставление финансовых средств. Однако существует разница между социальным обеспечением и социальной защитой, которую также следует рассмотреть. </w:t>
      </w:r>
    </w:p>
    <w:p w:rsidR="00354605" w:rsidRDefault="00354605" w:rsidP="00354605">
      <w:pPr>
        <w:jc w:val="both"/>
        <w:rPr>
          <w:rFonts w:ascii="Times New Roman" w:hAnsi="Times New Roman" w:cs="Times New Roman"/>
          <w:sz w:val="24"/>
          <w:szCs w:val="24"/>
        </w:rPr>
      </w:pPr>
    </w:p>
    <w:p w:rsidR="00354605" w:rsidRDefault="00354605" w:rsidP="00354605">
      <w:pPr>
        <w:jc w:val="center"/>
        <w:rPr>
          <w:rFonts w:ascii="Times New Roman" w:hAnsi="Times New Roman" w:cs="Times New Roman"/>
          <w:b/>
          <w:sz w:val="24"/>
          <w:szCs w:val="24"/>
        </w:rPr>
      </w:pPr>
      <w:r w:rsidRPr="00354605">
        <w:rPr>
          <w:rFonts w:ascii="Times New Roman" w:hAnsi="Times New Roman" w:cs="Times New Roman"/>
          <w:b/>
          <w:sz w:val="24"/>
          <w:szCs w:val="24"/>
        </w:rPr>
        <w:t>1.3. СОЦИАЛЬНОЕ ОБЕСПЕЧЕНИЕ И СОЦИАЛЬНАЯ ЗАЩИТА</w:t>
      </w:r>
    </w:p>
    <w:p w:rsidR="00354605" w:rsidRPr="00354605" w:rsidRDefault="00354605" w:rsidP="00354605">
      <w:pPr>
        <w:jc w:val="center"/>
        <w:rPr>
          <w:rFonts w:ascii="Times New Roman" w:hAnsi="Times New Roman" w:cs="Times New Roman"/>
          <w:b/>
          <w:sz w:val="24"/>
          <w:szCs w:val="24"/>
        </w:rPr>
      </w:pPr>
    </w:p>
    <w:p w:rsidR="00354605" w:rsidRDefault="00354605" w:rsidP="00354605">
      <w:pPr>
        <w:jc w:val="both"/>
        <w:rPr>
          <w:rFonts w:ascii="Times New Roman" w:hAnsi="Times New Roman" w:cs="Times New Roman"/>
          <w:sz w:val="24"/>
          <w:szCs w:val="24"/>
        </w:rPr>
      </w:pPr>
      <w:r>
        <w:rPr>
          <w:rFonts w:ascii="Times New Roman" w:hAnsi="Times New Roman" w:cs="Times New Roman"/>
          <w:sz w:val="24"/>
          <w:szCs w:val="24"/>
        </w:rPr>
        <w:tab/>
      </w:r>
      <w:r w:rsidRPr="00354605">
        <w:rPr>
          <w:rFonts w:ascii="Times New Roman" w:hAnsi="Times New Roman" w:cs="Times New Roman"/>
          <w:sz w:val="24"/>
          <w:szCs w:val="24"/>
        </w:rPr>
        <w:t>Понятия социальной защиты и социального обеспечения тесно взаимосвязаны. Социальная защита представляет собой конкретную государственную социальную политику, направленную на обеспечение путем правового воздействия нормального или достаточного существования наиболее уязвимым категориям населения. Уязвимы они потому, что самостоятельно не могут оказать помощь себе без постороннего влияния. Наиболее полно можно рассмотреть взаимосвязь этих двух определений с точки зрения международного опыта нормативного регулирования данных общественных сфер.</w:t>
      </w:r>
    </w:p>
    <w:p w:rsidR="00354605" w:rsidRDefault="00354605" w:rsidP="00354605">
      <w:pPr>
        <w:jc w:val="both"/>
        <w:rPr>
          <w:rFonts w:ascii="Times New Roman" w:hAnsi="Times New Roman" w:cs="Times New Roman"/>
          <w:sz w:val="24"/>
          <w:szCs w:val="24"/>
        </w:rPr>
      </w:pPr>
      <w:r>
        <w:rPr>
          <w:rFonts w:ascii="Times New Roman" w:hAnsi="Times New Roman" w:cs="Times New Roman"/>
          <w:sz w:val="24"/>
          <w:szCs w:val="24"/>
        </w:rPr>
        <w:tab/>
      </w:r>
      <w:r w:rsidRPr="00354605">
        <w:rPr>
          <w:rFonts w:ascii="Times New Roman" w:hAnsi="Times New Roman" w:cs="Times New Roman"/>
          <w:sz w:val="24"/>
          <w:szCs w:val="24"/>
        </w:rPr>
        <w:t xml:space="preserve"> На сегодняшний день в каждой сфере общественной деятельности реализуются меры какого-либо обеспечения. Это могут быть социальные, правовые, экономические, политические и многие другие. В качестве наиболее распространенных выступают медицинское обеспечение, тыловое, инженерно-техническое и т.д. В качестве одного из самых спорных выступает как раз социальное обеспечение. Разные точки зрения, как в юридической, так и в иных областях науки, вызывают споры, которые касаются данного вида обеспечения. Многие ученые рассматривают два этих понятия по-разному, что усложняет возможность дать им объективную оценку. </w:t>
      </w:r>
    </w:p>
    <w:p w:rsidR="00354605" w:rsidRDefault="00354605" w:rsidP="00354605">
      <w:pPr>
        <w:jc w:val="both"/>
        <w:rPr>
          <w:rFonts w:ascii="Times New Roman" w:hAnsi="Times New Roman" w:cs="Times New Roman"/>
          <w:sz w:val="24"/>
          <w:szCs w:val="24"/>
        </w:rPr>
      </w:pPr>
      <w:r>
        <w:rPr>
          <w:rFonts w:ascii="Times New Roman" w:hAnsi="Times New Roman" w:cs="Times New Roman"/>
          <w:sz w:val="24"/>
          <w:szCs w:val="24"/>
        </w:rPr>
        <w:tab/>
      </w:r>
      <w:r w:rsidRPr="00354605">
        <w:rPr>
          <w:rFonts w:ascii="Times New Roman" w:hAnsi="Times New Roman" w:cs="Times New Roman"/>
          <w:sz w:val="24"/>
          <w:szCs w:val="24"/>
        </w:rPr>
        <w:t xml:space="preserve">Помимо этого, в научной литературе еще не сформировалось единого подхода к пониманию определений социальной защиты и социального обеспечения. Достаточно сложно определить пределы и объем социального обеспечения как одного из направлений политики государства, а также смысл этого понятия с точки зрения гуманитарной и </w:t>
      </w:r>
      <w:r w:rsidRPr="00354605">
        <w:rPr>
          <w:rFonts w:ascii="Times New Roman" w:hAnsi="Times New Roman" w:cs="Times New Roman"/>
          <w:sz w:val="24"/>
          <w:szCs w:val="24"/>
        </w:rPr>
        <w:lastRenderedPageBreak/>
        <w:t xml:space="preserve">юридической сферы. Все эти сложности определяются все той же </w:t>
      </w:r>
      <w:proofErr w:type="spellStart"/>
      <w:r w:rsidRPr="00354605">
        <w:rPr>
          <w:rFonts w:ascii="Times New Roman" w:hAnsi="Times New Roman" w:cs="Times New Roman"/>
          <w:sz w:val="24"/>
          <w:szCs w:val="24"/>
        </w:rPr>
        <w:t>многовариантностью</w:t>
      </w:r>
      <w:proofErr w:type="spellEnd"/>
      <w:r w:rsidRPr="00354605">
        <w:rPr>
          <w:rFonts w:ascii="Times New Roman" w:hAnsi="Times New Roman" w:cs="Times New Roman"/>
          <w:sz w:val="24"/>
          <w:szCs w:val="24"/>
        </w:rPr>
        <w:t xml:space="preserve"> трактовок этих понятий. Авторы понятия «обеспечение» говорят, что под данным термином подразумевается предоставление лицу материальных средств в необходимом количестве. Данная трактовка является фундаментом для большинства определений социального обеспечения. Даже Д.Н. Ушаков говорит, что «…обеспечение — это деньги, материальные средства к жизни, предоставляемые кому-нибудь с целью обеспечить его существование». </w:t>
      </w:r>
    </w:p>
    <w:p w:rsidR="00354605" w:rsidRDefault="00354605" w:rsidP="00354605">
      <w:pPr>
        <w:jc w:val="both"/>
        <w:rPr>
          <w:rFonts w:ascii="Times New Roman" w:hAnsi="Times New Roman" w:cs="Times New Roman"/>
          <w:sz w:val="24"/>
          <w:szCs w:val="24"/>
        </w:rPr>
      </w:pPr>
      <w:r>
        <w:rPr>
          <w:rFonts w:ascii="Times New Roman" w:hAnsi="Times New Roman" w:cs="Times New Roman"/>
          <w:sz w:val="24"/>
          <w:szCs w:val="24"/>
        </w:rPr>
        <w:tab/>
      </w:r>
      <w:r w:rsidRPr="00354605">
        <w:rPr>
          <w:rFonts w:ascii="Times New Roman" w:hAnsi="Times New Roman" w:cs="Times New Roman"/>
          <w:sz w:val="24"/>
          <w:szCs w:val="24"/>
        </w:rPr>
        <w:t xml:space="preserve">В данном определении акцент ставится на цель, что позволяет рассматривать обеспечение в качестве процесса, который направлен на действия, отражающиеся в таких терминах, как «обеспечивать» и «обеспечить». Рассматривая социальную защиту, в широком смысле под ней понимают определенную систему социальных отношений, согласно которым гражданин может самостоятельно оказать себе помощь, а также создать все необходимые условия для дальнейшей жизнедеятельности и духовного развития. Изучая социальную защиту в узком смысле, под ней понимается государственная социальная политика, которая направлена на обеспечение и удовлетворение определенным группам населения, которые находятся в затруднительном положении и нуждаются в защите, а также поддержке. </w:t>
      </w:r>
    </w:p>
    <w:p w:rsidR="00354605" w:rsidRDefault="00354605" w:rsidP="00354605">
      <w:pPr>
        <w:jc w:val="both"/>
        <w:rPr>
          <w:rFonts w:ascii="Times New Roman" w:hAnsi="Times New Roman" w:cs="Times New Roman"/>
          <w:sz w:val="24"/>
          <w:szCs w:val="24"/>
        </w:rPr>
      </w:pPr>
      <w:r>
        <w:rPr>
          <w:rFonts w:ascii="Times New Roman" w:hAnsi="Times New Roman" w:cs="Times New Roman"/>
          <w:sz w:val="24"/>
          <w:szCs w:val="24"/>
        </w:rPr>
        <w:tab/>
      </w:r>
      <w:r w:rsidRPr="00354605">
        <w:rPr>
          <w:rFonts w:ascii="Times New Roman" w:hAnsi="Times New Roman" w:cs="Times New Roman"/>
          <w:sz w:val="24"/>
          <w:szCs w:val="24"/>
        </w:rPr>
        <w:t xml:space="preserve">Изучить соотношение социальной защиты и социального обеспечения разумнее всего с точки зрения норм международного права. В качестве примера можно привести Конвенцию Международной организации труда от 28.06.1952 № 102 «О минимальных нормах социального обеспечения». В ней установлены минимальные нормы, которые возможно реализовать в качестве социального обеспечения. Это могут быть пособия по беременности, а также пособие по старости, безработице, медицинское обслуживание и многое другое. Международная организация труда установила виды социальной защиты, которые зависят как от несоциальных, так и от социальных факторов. Следовательно, социальная защита и социальное обеспечение являются разными категориями, так как социальная защита может включать в себя правоотношения, которые не связаны с вопросами социального обеспечения. Вышеуказанная Конвенция не закрепляет полный список проблем, которые нуждаются в обеспечении социальной защиты. </w:t>
      </w:r>
    </w:p>
    <w:p w:rsidR="00354605" w:rsidRDefault="00354605" w:rsidP="00354605">
      <w:pPr>
        <w:jc w:val="both"/>
        <w:rPr>
          <w:rFonts w:ascii="Times New Roman" w:hAnsi="Times New Roman" w:cs="Times New Roman"/>
          <w:sz w:val="24"/>
          <w:szCs w:val="24"/>
        </w:rPr>
      </w:pPr>
      <w:r>
        <w:rPr>
          <w:rFonts w:ascii="Times New Roman" w:hAnsi="Times New Roman" w:cs="Times New Roman"/>
          <w:sz w:val="24"/>
          <w:szCs w:val="24"/>
        </w:rPr>
        <w:tab/>
      </w:r>
      <w:r w:rsidRPr="00354605">
        <w:rPr>
          <w:rFonts w:ascii="Times New Roman" w:hAnsi="Times New Roman" w:cs="Times New Roman"/>
          <w:sz w:val="24"/>
          <w:szCs w:val="24"/>
        </w:rPr>
        <w:t xml:space="preserve">Однако она подразумевает свое распространение в тех странах, которые на сегодняшний день обеспечивают нормальное развития социальной поддержки. Некоторые авторы, </w:t>
      </w:r>
      <w:proofErr w:type="gramStart"/>
      <w:r w:rsidRPr="00354605">
        <w:rPr>
          <w:rFonts w:ascii="Times New Roman" w:hAnsi="Times New Roman" w:cs="Times New Roman"/>
          <w:sz w:val="24"/>
          <w:szCs w:val="24"/>
        </w:rPr>
        <w:t>например</w:t>
      </w:r>
      <w:proofErr w:type="gramEnd"/>
      <w:r w:rsidRPr="00354605">
        <w:rPr>
          <w:rFonts w:ascii="Times New Roman" w:hAnsi="Times New Roman" w:cs="Times New Roman"/>
          <w:sz w:val="24"/>
          <w:szCs w:val="24"/>
        </w:rPr>
        <w:t xml:space="preserve"> Ф.М. Фельдман, утверждает, что «… понятие социальной защиты и общее понятие социальной политики взаимосвязаны. Социальная защита в широком смысле — это некий круг мероприятий, которые нацелены на создание благоприятных условий работы, а также жизни в условиях рынка, на обеспечение улучшения жизненного уровня населения». Данная точка зрения представляется логичной, так как социальная политика направлена непосредственно на социальную защиту граждан конкретного государства, а также на определенный перечень мероприятий по вопросам социальной защиты.</w:t>
      </w:r>
    </w:p>
    <w:p w:rsidR="00354605" w:rsidRDefault="00354605" w:rsidP="00354605">
      <w:pPr>
        <w:jc w:val="both"/>
        <w:rPr>
          <w:rFonts w:ascii="Times New Roman" w:hAnsi="Times New Roman" w:cs="Times New Roman"/>
          <w:sz w:val="24"/>
          <w:szCs w:val="24"/>
        </w:rPr>
      </w:pPr>
      <w:r>
        <w:rPr>
          <w:rFonts w:ascii="Times New Roman" w:hAnsi="Times New Roman" w:cs="Times New Roman"/>
          <w:sz w:val="24"/>
          <w:szCs w:val="24"/>
        </w:rPr>
        <w:tab/>
      </w:r>
      <w:r w:rsidRPr="00354605">
        <w:rPr>
          <w:rFonts w:ascii="Times New Roman" w:hAnsi="Times New Roman" w:cs="Times New Roman"/>
          <w:sz w:val="24"/>
          <w:szCs w:val="24"/>
        </w:rPr>
        <w:t xml:space="preserve"> Социальная защита включает в себя три аспекта: </w:t>
      </w:r>
    </w:p>
    <w:p w:rsidR="00354605" w:rsidRDefault="00354605" w:rsidP="00354605">
      <w:pPr>
        <w:jc w:val="both"/>
        <w:rPr>
          <w:rFonts w:ascii="Times New Roman" w:hAnsi="Times New Roman" w:cs="Times New Roman"/>
          <w:sz w:val="24"/>
          <w:szCs w:val="24"/>
        </w:rPr>
      </w:pPr>
      <w:r w:rsidRPr="00354605">
        <w:rPr>
          <w:rFonts w:ascii="Times New Roman" w:hAnsi="Times New Roman" w:cs="Times New Roman"/>
          <w:i/>
          <w:sz w:val="24"/>
          <w:szCs w:val="24"/>
        </w:rPr>
        <w:t>1) социальное обеспечение</w:t>
      </w:r>
      <w:r w:rsidRPr="00354605">
        <w:rPr>
          <w:rFonts w:ascii="Times New Roman" w:hAnsi="Times New Roman" w:cs="Times New Roman"/>
          <w:sz w:val="24"/>
          <w:szCs w:val="24"/>
        </w:rPr>
        <w:t xml:space="preserve">; </w:t>
      </w:r>
    </w:p>
    <w:p w:rsidR="00354605" w:rsidRDefault="00354605" w:rsidP="00354605">
      <w:pPr>
        <w:jc w:val="both"/>
        <w:rPr>
          <w:rFonts w:ascii="Times New Roman" w:hAnsi="Times New Roman" w:cs="Times New Roman"/>
          <w:sz w:val="24"/>
          <w:szCs w:val="24"/>
        </w:rPr>
      </w:pPr>
      <w:r w:rsidRPr="00354605">
        <w:rPr>
          <w:rFonts w:ascii="Times New Roman" w:hAnsi="Times New Roman" w:cs="Times New Roman"/>
          <w:i/>
          <w:sz w:val="24"/>
          <w:szCs w:val="24"/>
        </w:rPr>
        <w:t>2) социальная помощь;</w:t>
      </w:r>
      <w:r w:rsidRPr="00354605">
        <w:rPr>
          <w:rFonts w:ascii="Times New Roman" w:hAnsi="Times New Roman" w:cs="Times New Roman"/>
          <w:sz w:val="24"/>
          <w:szCs w:val="24"/>
        </w:rPr>
        <w:t xml:space="preserve"> </w:t>
      </w:r>
    </w:p>
    <w:p w:rsidR="00354605" w:rsidRDefault="00354605" w:rsidP="00354605">
      <w:pPr>
        <w:jc w:val="both"/>
        <w:rPr>
          <w:rFonts w:ascii="Times New Roman" w:hAnsi="Times New Roman" w:cs="Times New Roman"/>
          <w:sz w:val="24"/>
          <w:szCs w:val="24"/>
        </w:rPr>
      </w:pPr>
      <w:r w:rsidRPr="00354605">
        <w:rPr>
          <w:rFonts w:ascii="Times New Roman" w:hAnsi="Times New Roman" w:cs="Times New Roman"/>
          <w:i/>
          <w:sz w:val="24"/>
          <w:szCs w:val="24"/>
        </w:rPr>
        <w:t>3) социальное страхование</w:t>
      </w:r>
      <w:r w:rsidRPr="00354605">
        <w:rPr>
          <w:rFonts w:ascii="Times New Roman" w:hAnsi="Times New Roman" w:cs="Times New Roman"/>
          <w:sz w:val="24"/>
          <w:szCs w:val="24"/>
        </w:rPr>
        <w:t xml:space="preserve">. </w:t>
      </w:r>
    </w:p>
    <w:p w:rsidR="00354605" w:rsidRDefault="00354605" w:rsidP="00354605">
      <w:pPr>
        <w:jc w:val="both"/>
        <w:rPr>
          <w:rFonts w:ascii="Times New Roman" w:hAnsi="Times New Roman" w:cs="Times New Roman"/>
          <w:sz w:val="24"/>
          <w:szCs w:val="24"/>
        </w:rPr>
      </w:pPr>
      <w:r>
        <w:rPr>
          <w:rFonts w:ascii="Times New Roman" w:hAnsi="Times New Roman" w:cs="Times New Roman"/>
          <w:sz w:val="24"/>
          <w:szCs w:val="24"/>
        </w:rPr>
        <w:lastRenderedPageBreak/>
        <w:tab/>
      </w:r>
      <w:r w:rsidRPr="00354605">
        <w:rPr>
          <w:rFonts w:ascii="Times New Roman" w:hAnsi="Times New Roman" w:cs="Times New Roman"/>
          <w:sz w:val="24"/>
          <w:szCs w:val="24"/>
        </w:rPr>
        <w:t xml:space="preserve">Следовательно, можно сделать вывод, что понятие социальной защиты шире и включает в себя социальное обеспечение. Социальная защита — это комплекс мер по обеспечению определенной категории граждан необходимыми ресурсами и материальной помощью, которые способствуют нормальной жизнедеятельности граждан. Социальное обеспечение же, в свою очередь, — это та самая помощь, которая может предоставляться в виде льгот, пособий и иных видах поддержки. </w:t>
      </w:r>
    </w:p>
    <w:p w:rsidR="00354605" w:rsidRDefault="00354605" w:rsidP="00354605">
      <w:pPr>
        <w:jc w:val="both"/>
        <w:rPr>
          <w:rFonts w:ascii="Times New Roman" w:hAnsi="Times New Roman" w:cs="Times New Roman"/>
          <w:sz w:val="24"/>
          <w:szCs w:val="24"/>
        </w:rPr>
      </w:pPr>
    </w:p>
    <w:p w:rsidR="00354605" w:rsidRDefault="00354605" w:rsidP="00354605">
      <w:pPr>
        <w:jc w:val="both"/>
        <w:rPr>
          <w:rFonts w:ascii="Times New Roman" w:hAnsi="Times New Roman" w:cs="Times New Roman"/>
          <w:sz w:val="24"/>
          <w:szCs w:val="24"/>
        </w:rPr>
      </w:pPr>
    </w:p>
    <w:p w:rsidR="00354605" w:rsidRPr="00354605" w:rsidRDefault="00354605" w:rsidP="00354605">
      <w:pPr>
        <w:jc w:val="center"/>
        <w:rPr>
          <w:rFonts w:ascii="Times New Roman" w:hAnsi="Times New Roman" w:cs="Times New Roman"/>
          <w:b/>
          <w:sz w:val="24"/>
          <w:szCs w:val="24"/>
        </w:rPr>
      </w:pPr>
      <w:r w:rsidRPr="00354605">
        <w:rPr>
          <w:rFonts w:ascii="Times New Roman" w:hAnsi="Times New Roman" w:cs="Times New Roman"/>
          <w:b/>
          <w:sz w:val="24"/>
          <w:szCs w:val="24"/>
        </w:rPr>
        <w:t>1.4. ОТГРАНИЧЕНИЕ ПРАВА СОЦИАЛЬНОГО ОБЕСПЕЧЕНИЯ ОТ ДРУГИХ ОТРАСЛЕЙ ПРАВА</w:t>
      </w:r>
    </w:p>
    <w:p w:rsidR="00354605" w:rsidRDefault="00354605" w:rsidP="00354605">
      <w:pPr>
        <w:jc w:val="both"/>
        <w:rPr>
          <w:rFonts w:ascii="Times New Roman" w:hAnsi="Times New Roman" w:cs="Times New Roman"/>
          <w:sz w:val="24"/>
          <w:szCs w:val="24"/>
        </w:rPr>
      </w:pPr>
    </w:p>
    <w:p w:rsidR="00354605" w:rsidRDefault="00354605" w:rsidP="00354605">
      <w:pPr>
        <w:jc w:val="both"/>
        <w:rPr>
          <w:rFonts w:ascii="Times New Roman" w:hAnsi="Times New Roman" w:cs="Times New Roman"/>
          <w:sz w:val="24"/>
          <w:szCs w:val="24"/>
        </w:rPr>
      </w:pPr>
      <w:r w:rsidRPr="00354605">
        <w:rPr>
          <w:rFonts w:ascii="Times New Roman" w:hAnsi="Times New Roman" w:cs="Times New Roman"/>
          <w:sz w:val="24"/>
          <w:szCs w:val="24"/>
        </w:rPr>
        <w:t xml:space="preserve"> </w:t>
      </w:r>
      <w:r>
        <w:rPr>
          <w:rFonts w:ascii="Times New Roman" w:hAnsi="Times New Roman" w:cs="Times New Roman"/>
          <w:sz w:val="24"/>
          <w:szCs w:val="24"/>
        </w:rPr>
        <w:tab/>
      </w:r>
      <w:r w:rsidRPr="00354605">
        <w:rPr>
          <w:rFonts w:ascii="Times New Roman" w:hAnsi="Times New Roman" w:cs="Times New Roman"/>
          <w:sz w:val="24"/>
          <w:szCs w:val="24"/>
        </w:rPr>
        <w:t xml:space="preserve">Абсолютно любая отрасль права находится в тесной взаимосвязи с иными отраслями. Право социального обеспечения также является ключевой составляющей централизованной системы национального российского права. Однако данная правовая отрасль имеет и свои особенности, которые характеризуют ее и отличают от других. Однако, несмотря на различия, право социального обеспечения тесно переплетается и с иными отраслями. </w:t>
      </w:r>
    </w:p>
    <w:p w:rsidR="00354605" w:rsidRDefault="00354605" w:rsidP="00354605">
      <w:pPr>
        <w:jc w:val="both"/>
        <w:rPr>
          <w:rFonts w:ascii="Times New Roman" w:hAnsi="Times New Roman" w:cs="Times New Roman"/>
          <w:sz w:val="24"/>
          <w:szCs w:val="24"/>
        </w:rPr>
      </w:pPr>
      <w:r>
        <w:rPr>
          <w:rFonts w:ascii="Times New Roman" w:hAnsi="Times New Roman" w:cs="Times New Roman"/>
          <w:sz w:val="24"/>
          <w:szCs w:val="24"/>
        </w:rPr>
        <w:tab/>
      </w:r>
      <w:r w:rsidRPr="00354605">
        <w:rPr>
          <w:rFonts w:ascii="Times New Roman" w:hAnsi="Times New Roman" w:cs="Times New Roman"/>
          <w:sz w:val="24"/>
          <w:szCs w:val="24"/>
        </w:rPr>
        <w:t xml:space="preserve">Право социального обеспечения отличается от иных правовых отраслей, </w:t>
      </w:r>
      <w:proofErr w:type="gramStart"/>
      <w:r w:rsidRPr="00354605">
        <w:rPr>
          <w:rFonts w:ascii="Times New Roman" w:hAnsi="Times New Roman" w:cs="Times New Roman"/>
          <w:sz w:val="24"/>
          <w:szCs w:val="24"/>
        </w:rPr>
        <w:t>например</w:t>
      </w:r>
      <w:proofErr w:type="gramEnd"/>
      <w:r w:rsidRPr="00354605">
        <w:rPr>
          <w:rFonts w:ascii="Times New Roman" w:hAnsi="Times New Roman" w:cs="Times New Roman"/>
          <w:sz w:val="24"/>
          <w:szCs w:val="24"/>
        </w:rPr>
        <w:t xml:space="preserve"> жилищного или трудового права, предметом регулирования. Например, трудовое право — это такая отрасль национального права, которая направлена на регулирование трудовых отношений, которые складываются между работником и работодателем, а также </w:t>
      </w:r>
      <w:proofErr w:type="gramStart"/>
      <w:r w:rsidRPr="00354605">
        <w:rPr>
          <w:rFonts w:ascii="Times New Roman" w:hAnsi="Times New Roman" w:cs="Times New Roman"/>
          <w:sz w:val="24"/>
          <w:szCs w:val="24"/>
        </w:rPr>
        <w:t>регулирует  иные</w:t>
      </w:r>
      <w:proofErr w:type="gramEnd"/>
      <w:r w:rsidRPr="00354605">
        <w:rPr>
          <w:rFonts w:ascii="Times New Roman" w:hAnsi="Times New Roman" w:cs="Times New Roman"/>
          <w:sz w:val="24"/>
          <w:szCs w:val="24"/>
        </w:rPr>
        <w:t xml:space="preserve"> общественные отношения, связанные с правами и обязанностями субъектов трудовых отношений. В рамках трудовых отношений человек обращается к помощи государственных органов по вопросам помощи поиска работы. </w:t>
      </w:r>
    </w:p>
    <w:p w:rsidR="00354605" w:rsidRDefault="00354605" w:rsidP="00354605">
      <w:pPr>
        <w:jc w:val="both"/>
        <w:rPr>
          <w:rFonts w:ascii="Times New Roman" w:hAnsi="Times New Roman" w:cs="Times New Roman"/>
          <w:sz w:val="24"/>
          <w:szCs w:val="24"/>
        </w:rPr>
      </w:pPr>
      <w:r>
        <w:rPr>
          <w:rFonts w:ascii="Times New Roman" w:hAnsi="Times New Roman" w:cs="Times New Roman"/>
          <w:sz w:val="24"/>
          <w:szCs w:val="24"/>
        </w:rPr>
        <w:tab/>
      </w:r>
      <w:r w:rsidRPr="00354605">
        <w:rPr>
          <w:rFonts w:ascii="Times New Roman" w:hAnsi="Times New Roman" w:cs="Times New Roman"/>
          <w:sz w:val="24"/>
          <w:szCs w:val="24"/>
        </w:rPr>
        <w:t xml:space="preserve">До тех пор, пока он не найдет работу, ему полагается пособие по безработице, что выражается уже через право социального обеспечения. Следовательно, можно сказать, что трудовое право в некотором смысле перерастает в право социального обеспечения до момента заключения трудового договора между работником и работодателем. Вступая в отношения трудового характера с работодателями, человек нуждается в обязательном социальном страховании. Работодатель должен застраховать сотрудника и ежемесячно перечислять в соответствующие фонды необходимую сумму. Например, это может быть </w:t>
      </w:r>
      <w:r w:rsidRPr="00354605">
        <w:rPr>
          <w:rFonts w:ascii="Times New Roman" w:hAnsi="Times New Roman" w:cs="Times New Roman"/>
          <w:b/>
          <w:sz w:val="24"/>
          <w:szCs w:val="24"/>
          <w:highlight w:val="yellow"/>
        </w:rPr>
        <w:t>Пенсионный фонд Российской Федерации или Фонд социального страхования</w:t>
      </w:r>
      <w:r w:rsidRPr="00354605">
        <w:rPr>
          <w:rFonts w:ascii="Times New Roman" w:hAnsi="Times New Roman" w:cs="Times New Roman"/>
          <w:sz w:val="24"/>
          <w:szCs w:val="24"/>
        </w:rPr>
        <w:t xml:space="preserve">. </w:t>
      </w:r>
    </w:p>
    <w:p w:rsidR="00354605" w:rsidRDefault="00354605" w:rsidP="00354605">
      <w:pPr>
        <w:jc w:val="both"/>
        <w:rPr>
          <w:rFonts w:ascii="Times New Roman" w:hAnsi="Times New Roman" w:cs="Times New Roman"/>
          <w:sz w:val="24"/>
          <w:szCs w:val="24"/>
        </w:rPr>
      </w:pPr>
      <w:r>
        <w:rPr>
          <w:rFonts w:ascii="Times New Roman" w:hAnsi="Times New Roman" w:cs="Times New Roman"/>
          <w:sz w:val="24"/>
          <w:szCs w:val="24"/>
        </w:rPr>
        <w:tab/>
      </w:r>
      <w:r w:rsidRPr="00354605">
        <w:rPr>
          <w:rFonts w:ascii="Times New Roman" w:hAnsi="Times New Roman" w:cs="Times New Roman"/>
          <w:sz w:val="24"/>
          <w:szCs w:val="24"/>
        </w:rPr>
        <w:t xml:space="preserve">В случае наступления страховых случаев человек имеет право на получение денежной помощи на необходимые нужды, что также предоставляется в рамках права социального обеспечения. Таким образом, право социального обеспечения достаточно тесно взаимодействует с трудовым правом, так как одно не может существовать без другого. Рассматривая вопросы взаимосвязи права социального обеспечения и гражданского права, стоит сказать, что гражданское право регулирует имущественные и личные неимущественные отношения. Следовательно, обязательства по вопросам оказания и реализации социальных услуг являются объектом регулирования гражданского права. </w:t>
      </w:r>
      <w:r>
        <w:rPr>
          <w:rFonts w:ascii="Times New Roman" w:hAnsi="Times New Roman" w:cs="Times New Roman"/>
          <w:sz w:val="24"/>
          <w:szCs w:val="24"/>
        </w:rPr>
        <w:tab/>
      </w:r>
      <w:r w:rsidRPr="00354605">
        <w:rPr>
          <w:rFonts w:ascii="Times New Roman" w:hAnsi="Times New Roman" w:cs="Times New Roman"/>
          <w:sz w:val="24"/>
          <w:szCs w:val="24"/>
        </w:rPr>
        <w:t xml:space="preserve">Однако предоставление социальных услуг может реализовываться и через социальное обслуживание. Следовательно, данные общественные отношения могут быть также урегулированы и отраслью права социального обеспечения, так как социальные услуги будут предоставлены за счет бюджетных или фондовых средств определенной </w:t>
      </w:r>
      <w:r w:rsidRPr="00354605">
        <w:rPr>
          <w:rFonts w:ascii="Times New Roman" w:hAnsi="Times New Roman" w:cs="Times New Roman"/>
          <w:sz w:val="24"/>
          <w:szCs w:val="24"/>
        </w:rPr>
        <w:lastRenderedPageBreak/>
        <w:t xml:space="preserve">категории граждан для удовлетворения потребностей и нормализации жизнедеятельности человека. Гражданское право также регулирует вопросы, связанные со страхованием во многих формах, </w:t>
      </w:r>
      <w:proofErr w:type="gramStart"/>
      <w:r w:rsidRPr="00354605">
        <w:rPr>
          <w:rFonts w:ascii="Times New Roman" w:hAnsi="Times New Roman" w:cs="Times New Roman"/>
          <w:sz w:val="24"/>
          <w:szCs w:val="24"/>
        </w:rPr>
        <w:t>например</w:t>
      </w:r>
      <w:proofErr w:type="gramEnd"/>
      <w:r w:rsidRPr="00354605">
        <w:rPr>
          <w:rFonts w:ascii="Times New Roman" w:hAnsi="Times New Roman" w:cs="Times New Roman"/>
          <w:sz w:val="24"/>
          <w:szCs w:val="24"/>
        </w:rPr>
        <w:t xml:space="preserve"> добровольное, обязательное и условно-обязательное. </w:t>
      </w:r>
    </w:p>
    <w:p w:rsidR="00354605" w:rsidRDefault="00354605" w:rsidP="00354605">
      <w:pPr>
        <w:jc w:val="both"/>
        <w:rPr>
          <w:rFonts w:ascii="Times New Roman" w:hAnsi="Times New Roman" w:cs="Times New Roman"/>
          <w:sz w:val="24"/>
          <w:szCs w:val="24"/>
        </w:rPr>
      </w:pPr>
      <w:r>
        <w:rPr>
          <w:rFonts w:ascii="Times New Roman" w:hAnsi="Times New Roman" w:cs="Times New Roman"/>
          <w:sz w:val="24"/>
          <w:szCs w:val="24"/>
        </w:rPr>
        <w:tab/>
      </w:r>
      <w:r w:rsidRPr="00354605">
        <w:rPr>
          <w:rFonts w:ascii="Times New Roman" w:hAnsi="Times New Roman" w:cs="Times New Roman"/>
          <w:sz w:val="24"/>
          <w:szCs w:val="24"/>
        </w:rPr>
        <w:t xml:space="preserve">Кроме того, в качестве дополнительного страхования можно выделить пенсионное страхование, которое реализуется за счет негосударственных пенсионных фондов в интересах конкретного лица, который заключает договор по вопросам пенсионного обеспечения негосударственного характера. В данном случае общих черт регулирования не будет. Рассматривая право социального обеспечения и семейное право, стоит отметить, что в рамках предмета семейного права выступают общественные отношения личного и неимущественного </w:t>
      </w:r>
      <w:proofErr w:type="gramStart"/>
      <w:r w:rsidRPr="00354605">
        <w:rPr>
          <w:rFonts w:ascii="Times New Roman" w:hAnsi="Times New Roman" w:cs="Times New Roman"/>
          <w:sz w:val="24"/>
          <w:szCs w:val="24"/>
        </w:rPr>
        <w:t>характера,  возникающие</w:t>
      </w:r>
      <w:proofErr w:type="gramEnd"/>
      <w:r w:rsidRPr="00354605">
        <w:rPr>
          <w:rFonts w:ascii="Times New Roman" w:hAnsi="Times New Roman" w:cs="Times New Roman"/>
          <w:sz w:val="24"/>
          <w:szCs w:val="24"/>
        </w:rPr>
        <w:t xml:space="preserve"> после вступления граждан в брачный союз, а также ввиду рождения детей или их усыновления (удочерения). </w:t>
      </w:r>
    </w:p>
    <w:p w:rsidR="00354605" w:rsidRDefault="00354605" w:rsidP="00354605">
      <w:pPr>
        <w:jc w:val="both"/>
        <w:rPr>
          <w:rFonts w:ascii="Times New Roman" w:hAnsi="Times New Roman" w:cs="Times New Roman"/>
          <w:sz w:val="24"/>
          <w:szCs w:val="24"/>
        </w:rPr>
      </w:pPr>
      <w:r>
        <w:rPr>
          <w:rFonts w:ascii="Times New Roman" w:hAnsi="Times New Roman" w:cs="Times New Roman"/>
          <w:sz w:val="24"/>
          <w:szCs w:val="24"/>
        </w:rPr>
        <w:tab/>
      </w:r>
      <w:r w:rsidRPr="00354605">
        <w:rPr>
          <w:rFonts w:ascii="Times New Roman" w:hAnsi="Times New Roman" w:cs="Times New Roman"/>
          <w:sz w:val="24"/>
          <w:szCs w:val="24"/>
        </w:rPr>
        <w:t xml:space="preserve">Право социального обеспечения регулирует вопросы, связанные с материальным обеспечением семьи. Это могут быть пособия по беременности, пособия на рождение первенца или второго ребенка (материнский капитал), иные льготы, которые полагаются многодетным семьям, ссуды на предоставление кредита на строительство дома и многое другое. Также право социального обеспечения в рамках семейного права предоставляет возможность получения пособий по потери кормильца, а также страховых выплат в результате несчастного случая. </w:t>
      </w:r>
    </w:p>
    <w:p w:rsidR="00354605" w:rsidRDefault="00354605" w:rsidP="00354605">
      <w:pPr>
        <w:jc w:val="both"/>
        <w:rPr>
          <w:rFonts w:ascii="Times New Roman" w:hAnsi="Times New Roman" w:cs="Times New Roman"/>
          <w:sz w:val="24"/>
          <w:szCs w:val="24"/>
        </w:rPr>
      </w:pPr>
      <w:r>
        <w:rPr>
          <w:rFonts w:ascii="Times New Roman" w:hAnsi="Times New Roman" w:cs="Times New Roman"/>
          <w:sz w:val="24"/>
          <w:szCs w:val="24"/>
        </w:rPr>
        <w:tab/>
      </w:r>
      <w:r w:rsidRPr="00354605">
        <w:rPr>
          <w:rFonts w:ascii="Times New Roman" w:hAnsi="Times New Roman" w:cs="Times New Roman"/>
          <w:sz w:val="24"/>
          <w:szCs w:val="24"/>
        </w:rPr>
        <w:t xml:space="preserve">В рамках жилищного законодательства и права социального обеспечения, взаимосвязь выражается в общественных отношениях, которые возникают в процессе предоставления гражданам, которые действительно нуждаются в жилых помещениях, а также жилищных субсидий. Правовые нормы жилищного законодательства закрепляют определенный вид жилых помещений, которые характеризуются как специализированные жилые помещения, </w:t>
      </w:r>
      <w:proofErr w:type="gramStart"/>
      <w:r w:rsidRPr="00354605">
        <w:rPr>
          <w:rFonts w:ascii="Times New Roman" w:hAnsi="Times New Roman" w:cs="Times New Roman"/>
          <w:sz w:val="24"/>
          <w:szCs w:val="24"/>
        </w:rPr>
        <w:t>например</w:t>
      </w:r>
      <w:proofErr w:type="gramEnd"/>
      <w:r w:rsidRPr="00354605">
        <w:rPr>
          <w:rFonts w:ascii="Times New Roman" w:hAnsi="Times New Roman" w:cs="Times New Roman"/>
          <w:sz w:val="24"/>
          <w:szCs w:val="24"/>
        </w:rPr>
        <w:t xml:space="preserve"> жилье для беженцев или вынужденных переселенцев. В рамках права социального обеспечения обозначается круг субъектов, которые имеют право на проживание в данных помещениях. В последнее время замечается стремительное развитие социальной помощи в виде субсидий на оплату услуг ЖКХ. Эти субсидии предоставляются определенной категории граждан и в разном размере. </w:t>
      </w:r>
      <w:r w:rsidRPr="00354605">
        <w:rPr>
          <w:rFonts w:ascii="Times New Roman" w:hAnsi="Times New Roman" w:cs="Times New Roman"/>
          <w:sz w:val="24"/>
          <w:szCs w:val="24"/>
          <w:highlight w:val="yellow"/>
        </w:rPr>
        <w:t>На сегодняшний день данная льгота может быть предоставлена в размере 100, 60 и 50% от всей суммы</w:t>
      </w:r>
      <w:r w:rsidRPr="00354605">
        <w:rPr>
          <w:rFonts w:ascii="Times New Roman" w:hAnsi="Times New Roman" w:cs="Times New Roman"/>
          <w:sz w:val="24"/>
          <w:szCs w:val="24"/>
        </w:rPr>
        <w:t xml:space="preserve">. </w:t>
      </w:r>
      <w:r>
        <w:rPr>
          <w:rFonts w:ascii="Times New Roman" w:hAnsi="Times New Roman" w:cs="Times New Roman"/>
          <w:sz w:val="24"/>
          <w:szCs w:val="24"/>
        </w:rPr>
        <w:tab/>
      </w:r>
      <w:r w:rsidRPr="00354605">
        <w:rPr>
          <w:rFonts w:ascii="Times New Roman" w:hAnsi="Times New Roman" w:cs="Times New Roman"/>
          <w:sz w:val="24"/>
          <w:szCs w:val="24"/>
        </w:rPr>
        <w:t xml:space="preserve">Необходимо каждую самостоятельную отрасль права разграничивать от иных отраслей права, которые регулируют вопросы смежных правоотношений. В качестве таких выделяют, например, административное, финансовое и конституционное право. Административное право регулирует вопросы, связанные с различными органами власти. А именно разработку и соблюдение законов в любой сфере, в том числе и по вопросам социального обеспечения. Финансовое право, в свою очередь, регулирует отношения, связанные с расходами денежных средств различных государственных фондов, в том числе и Пенсионного фонда Российской Федерации. </w:t>
      </w:r>
    </w:p>
    <w:p w:rsidR="00354605" w:rsidRDefault="00354605" w:rsidP="00354605">
      <w:pPr>
        <w:jc w:val="both"/>
        <w:rPr>
          <w:rFonts w:ascii="Times New Roman" w:hAnsi="Times New Roman" w:cs="Times New Roman"/>
          <w:sz w:val="24"/>
          <w:szCs w:val="24"/>
        </w:rPr>
      </w:pPr>
      <w:r>
        <w:rPr>
          <w:rFonts w:ascii="Times New Roman" w:hAnsi="Times New Roman" w:cs="Times New Roman"/>
          <w:sz w:val="24"/>
          <w:szCs w:val="24"/>
        </w:rPr>
        <w:tab/>
      </w:r>
      <w:r w:rsidRPr="00354605">
        <w:rPr>
          <w:rFonts w:ascii="Times New Roman" w:hAnsi="Times New Roman" w:cs="Times New Roman"/>
          <w:sz w:val="24"/>
          <w:szCs w:val="24"/>
        </w:rPr>
        <w:t xml:space="preserve">Подобные отношения не регулируются правом социального обеспечения, а относятся к областям административного и финансового права. Конституционное право регулирует комплекс общественных отношений, посредством которых государственными органами гарантируется единство и стабильность общества как общей системы. Основной закон страны во второй главе закрепляет права и свободы человека и гражданина, куда также относится право на предоставление социальной помощи от государства. </w:t>
      </w:r>
    </w:p>
    <w:p w:rsidR="00354605" w:rsidRDefault="00354605" w:rsidP="00354605">
      <w:pPr>
        <w:jc w:val="both"/>
        <w:rPr>
          <w:rFonts w:ascii="Times New Roman" w:hAnsi="Times New Roman" w:cs="Times New Roman"/>
          <w:sz w:val="24"/>
          <w:szCs w:val="24"/>
        </w:rPr>
      </w:pPr>
      <w:r>
        <w:rPr>
          <w:rFonts w:ascii="Times New Roman" w:hAnsi="Times New Roman" w:cs="Times New Roman"/>
          <w:sz w:val="24"/>
          <w:szCs w:val="24"/>
        </w:rPr>
        <w:tab/>
      </w:r>
      <w:r w:rsidRPr="00354605">
        <w:rPr>
          <w:rFonts w:ascii="Times New Roman" w:hAnsi="Times New Roman" w:cs="Times New Roman"/>
          <w:sz w:val="24"/>
          <w:szCs w:val="24"/>
        </w:rPr>
        <w:t xml:space="preserve">Также, в ст. 41 и 71 Конституции Российской Федерации определяется порядок координации вопросов здравоохранения, защиты семьи, материнства, отцовства и детства, социальной защиты, включая социальное обеспечение. Все виды социального обеспечения, </w:t>
      </w:r>
      <w:r w:rsidRPr="00354605">
        <w:rPr>
          <w:rFonts w:ascii="Times New Roman" w:hAnsi="Times New Roman" w:cs="Times New Roman"/>
          <w:sz w:val="24"/>
          <w:szCs w:val="24"/>
        </w:rPr>
        <w:lastRenderedPageBreak/>
        <w:t>которые закрепляются в Конституции Российской Федерации, реализуются через организационно</w:t>
      </w:r>
      <w:r>
        <w:rPr>
          <w:rFonts w:ascii="Times New Roman" w:hAnsi="Times New Roman" w:cs="Times New Roman"/>
          <w:sz w:val="24"/>
          <w:szCs w:val="24"/>
        </w:rPr>
        <w:t>-</w:t>
      </w:r>
      <w:bookmarkStart w:id="0" w:name="_GoBack"/>
      <w:bookmarkEnd w:id="0"/>
      <w:r w:rsidRPr="00354605">
        <w:rPr>
          <w:rFonts w:ascii="Times New Roman" w:hAnsi="Times New Roman" w:cs="Times New Roman"/>
          <w:sz w:val="24"/>
          <w:szCs w:val="24"/>
        </w:rPr>
        <w:t xml:space="preserve">правовые формы социального обеспечения. </w:t>
      </w:r>
    </w:p>
    <w:p w:rsidR="006709AA" w:rsidRPr="00354605" w:rsidRDefault="00354605" w:rsidP="00354605">
      <w:pPr>
        <w:jc w:val="both"/>
        <w:rPr>
          <w:rFonts w:ascii="Times New Roman" w:hAnsi="Times New Roman" w:cs="Times New Roman"/>
          <w:sz w:val="24"/>
          <w:szCs w:val="24"/>
        </w:rPr>
      </w:pPr>
      <w:r>
        <w:rPr>
          <w:rFonts w:ascii="Times New Roman" w:hAnsi="Times New Roman" w:cs="Times New Roman"/>
          <w:sz w:val="24"/>
          <w:szCs w:val="24"/>
        </w:rPr>
        <w:tab/>
      </w:r>
      <w:r w:rsidRPr="00354605">
        <w:rPr>
          <w:rFonts w:ascii="Times New Roman" w:hAnsi="Times New Roman" w:cs="Times New Roman"/>
          <w:sz w:val="24"/>
          <w:szCs w:val="24"/>
        </w:rPr>
        <w:t>Следовательно, государство, давая возможность получить разнообразное количество видов социального обеспечения, устанавливает их источник финансирования, а также фиксирует расходы по предоставлению льгот и иных видов социального обеспечения. Таким образом, практически все отрасли права находятся в тесной взаимосвязи с правом социального обеспечения. Однако главное их различие заключается в предмете правоотношений. Необходимо внимательно изучать вопросы правового регулирования, чтобы точно понимать, к какой правовой отрасли относится решение конкретного вопроса или поставленной задачи, так как делегирование решения вопросов иным отраслям права, которые не отвечают за данную область, может привести к правовому столкновению, что приведет к негативным последствиям</w:t>
      </w:r>
    </w:p>
    <w:sectPr w:rsidR="006709AA" w:rsidRPr="003546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D0B"/>
    <w:rsid w:val="00354605"/>
    <w:rsid w:val="006709AA"/>
    <w:rsid w:val="00CA4D0B"/>
    <w:rsid w:val="00E3762E"/>
    <w:rsid w:val="00EA26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448F02-2631-4707-99AB-E35359A65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46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8</Pages>
  <Words>3520</Words>
  <Characters>20066</Characters>
  <Application>Microsoft Office Word</Application>
  <DocSecurity>0</DocSecurity>
  <Lines>167</Lines>
  <Paragraphs>47</Paragraphs>
  <ScaleCrop>false</ScaleCrop>
  <Company>SPecialiST RePack</Company>
  <LinksUpToDate>false</LinksUpToDate>
  <CharactersWithSpaces>23539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2025-02-14T13:45:00Z</dcterms:created>
  <dcterms:modified xsi:type="dcterms:W3CDTF">2025-02-17T13:35:00Z</dcterms:modified>
</cp:coreProperties>
</file>