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7FE" w:rsidRPr="007F67FE" w:rsidRDefault="00626F49" w:rsidP="007F67FE">
      <w:pPr>
        <w:pStyle w:val="1"/>
        <w:rPr>
          <w:sz w:val="28"/>
          <w:szCs w:val="28"/>
        </w:rPr>
      </w:pPr>
      <w:r w:rsidRPr="007F67FE">
        <w:rPr>
          <w:iCs/>
          <w:sz w:val="28"/>
          <w:szCs w:val="28"/>
        </w:rPr>
        <w:t>Тем</w:t>
      </w:r>
      <w:r w:rsidR="00606417">
        <w:rPr>
          <w:iCs/>
          <w:sz w:val="28"/>
          <w:szCs w:val="28"/>
        </w:rPr>
        <w:t xml:space="preserve"> 3</w:t>
      </w:r>
      <w:r w:rsidRPr="007F67FE">
        <w:rPr>
          <w:iCs/>
          <w:sz w:val="28"/>
          <w:szCs w:val="28"/>
        </w:rPr>
        <w:t xml:space="preserve">. </w:t>
      </w:r>
      <w:r w:rsidR="007F67FE" w:rsidRPr="007F67FE">
        <w:rPr>
          <w:sz w:val="28"/>
          <w:szCs w:val="28"/>
        </w:rPr>
        <w:t>Физические лица (граждане).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spacing w:before="223"/>
        <w:jc w:val="both"/>
        <w:rPr>
          <w:sz w:val="28"/>
          <w:szCs w:val="28"/>
        </w:rPr>
      </w:pPr>
      <w:r w:rsidRPr="007F67FE">
        <w:rPr>
          <w:color w:val="221F1F"/>
          <w:sz w:val="28"/>
          <w:szCs w:val="28"/>
        </w:rPr>
        <w:t>Дайте понятие гражданской правоспособности. Каково ее со‑</w:t>
      </w:r>
      <w:r w:rsidRPr="007F67FE">
        <w:rPr>
          <w:color w:val="221F1F"/>
          <w:spacing w:val="-6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держание?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spacing w:before="5" w:line="244" w:lineRule="auto"/>
        <w:ind w:right="495"/>
        <w:jc w:val="both"/>
        <w:rPr>
          <w:sz w:val="28"/>
          <w:szCs w:val="28"/>
        </w:rPr>
      </w:pPr>
      <w:r w:rsidRPr="007F67FE">
        <w:rPr>
          <w:color w:val="221F1F"/>
          <w:sz w:val="28"/>
          <w:szCs w:val="28"/>
        </w:rPr>
        <w:t>С</w:t>
      </w:r>
      <w:r w:rsidRPr="007F67FE">
        <w:rPr>
          <w:color w:val="221F1F"/>
          <w:spacing w:val="-7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какого</w:t>
      </w:r>
      <w:r w:rsidRPr="007F67FE">
        <w:rPr>
          <w:color w:val="221F1F"/>
          <w:spacing w:val="-10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момента</w:t>
      </w:r>
      <w:r w:rsidRPr="007F67FE">
        <w:rPr>
          <w:color w:val="221F1F"/>
          <w:spacing w:val="-8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возникает</w:t>
      </w:r>
      <w:r w:rsidRPr="007F67FE">
        <w:rPr>
          <w:color w:val="221F1F"/>
          <w:spacing w:val="-6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и</w:t>
      </w:r>
      <w:r w:rsidRPr="007F67FE">
        <w:rPr>
          <w:color w:val="221F1F"/>
          <w:spacing w:val="-9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когда</w:t>
      </w:r>
      <w:r w:rsidRPr="007F67FE">
        <w:rPr>
          <w:color w:val="221F1F"/>
          <w:spacing w:val="-8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прекращается</w:t>
      </w:r>
      <w:r w:rsidRPr="007F67FE">
        <w:rPr>
          <w:color w:val="221F1F"/>
          <w:spacing w:val="-6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граждан‑</w:t>
      </w:r>
      <w:r w:rsidRPr="007F67FE">
        <w:rPr>
          <w:color w:val="221F1F"/>
          <w:spacing w:val="-8"/>
          <w:sz w:val="28"/>
          <w:szCs w:val="28"/>
        </w:rPr>
        <w:t xml:space="preserve"> </w:t>
      </w:r>
      <w:proofErr w:type="spellStart"/>
      <w:r w:rsidRPr="007F67FE">
        <w:rPr>
          <w:color w:val="221F1F"/>
          <w:sz w:val="28"/>
          <w:szCs w:val="28"/>
        </w:rPr>
        <w:t>ская</w:t>
      </w:r>
      <w:proofErr w:type="spellEnd"/>
      <w:r w:rsidRPr="007F67FE">
        <w:rPr>
          <w:color w:val="221F1F"/>
          <w:spacing w:val="-7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правоспособность у</w:t>
      </w:r>
      <w:r w:rsidRPr="007F67FE">
        <w:rPr>
          <w:color w:val="221F1F"/>
          <w:spacing w:val="6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граждан?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spacing w:line="275" w:lineRule="exact"/>
        <w:jc w:val="both"/>
        <w:rPr>
          <w:sz w:val="28"/>
          <w:szCs w:val="28"/>
        </w:rPr>
      </w:pPr>
      <w:r w:rsidRPr="007F67FE">
        <w:rPr>
          <w:color w:val="221F1F"/>
          <w:sz w:val="28"/>
          <w:szCs w:val="28"/>
        </w:rPr>
        <w:t>Можно</w:t>
      </w:r>
      <w:r w:rsidRPr="007F67FE">
        <w:rPr>
          <w:color w:val="221F1F"/>
          <w:spacing w:val="-10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ли</w:t>
      </w:r>
      <w:r w:rsidRPr="007F67FE">
        <w:rPr>
          <w:color w:val="221F1F"/>
          <w:spacing w:val="-9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лишить</w:t>
      </w:r>
      <w:r w:rsidRPr="007F67FE">
        <w:rPr>
          <w:color w:val="221F1F"/>
          <w:spacing w:val="-12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или</w:t>
      </w:r>
      <w:r w:rsidRPr="007F67FE">
        <w:rPr>
          <w:color w:val="221F1F"/>
          <w:spacing w:val="-11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ограничить</w:t>
      </w:r>
      <w:r w:rsidRPr="007F67FE">
        <w:rPr>
          <w:color w:val="221F1F"/>
          <w:spacing w:val="-12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гражданина</w:t>
      </w:r>
      <w:r w:rsidRPr="007F67FE">
        <w:rPr>
          <w:color w:val="221F1F"/>
          <w:spacing w:val="-13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в</w:t>
      </w:r>
      <w:r w:rsidRPr="007F67FE">
        <w:rPr>
          <w:color w:val="221F1F"/>
          <w:spacing w:val="-11"/>
          <w:sz w:val="28"/>
          <w:szCs w:val="28"/>
        </w:rPr>
        <w:t xml:space="preserve"> </w:t>
      </w:r>
      <w:r w:rsidRPr="007F67FE">
        <w:rPr>
          <w:color w:val="221F1F"/>
          <w:spacing w:val="-4"/>
          <w:sz w:val="28"/>
          <w:szCs w:val="28"/>
        </w:rPr>
        <w:t xml:space="preserve">гражданской </w:t>
      </w:r>
      <w:r w:rsidRPr="007F67FE">
        <w:rPr>
          <w:color w:val="221F1F"/>
          <w:sz w:val="28"/>
          <w:szCs w:val="28"/>
        </w:rPr>
        <w:t>правоспособности?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spacing w:before="7" w:line="244" w:lineRule="auto"/>
        <w:ind w:right="501"/>
        <w:jc w:val="both"/>
        <w:rPr>
          <w:sz w:val="28"/>
          <w:szCs w:val="28"/>
        </w:rPr>
      </w:pPr>
      <w:r w:rsidRPr="007F67FE">
        <w:rPr>
          <w:color w:val="221F1F"/>
          <w:sz w:val="28"/>
          <w:szCs w:val="28"/>
        </w:rPr>
        <w:t xml:space="preserve">Дайте понятие гражданской дееспособности. Что относят к ос‑ </w:t>
      </w:r>
      <w:proofErr w:type="spellStart"/>
      <w:r w:rsidRPr="007F67FE">
        <w:rPr>
          <w:color w:val="221F1F"/>
          <w:sz w:val="28"/>
          <w:szCs w:val="28"/>
        </w:rPr>
        <w:t>новным</w:t>
      </w:r>
      <w:proofErr w:type="spellEnd"/>
      <w:r w:rsidRPr="007F67FE">
        <w:rPr>
          <w:color w:val="221F1F"/>
          <w:sz w:val="28"/>
          <w:szCs w:val="28"/>
        </w:rPr>
        <w:t xml:space="preserve"> элементам гражданской</w:t>
      </w:r>
      <w:r w:rsidRPr="007F67FE">
        <w:rPr>
          <w:color w:val="221F1F"/>
          <w:spacing w:val="9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дееспособности?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spacing w:before="1"/>
        <w:jc w:val="both"/>
        <w:rPr>
          <w:sz w:val="28"/>
          <w:szCs w:val="28"/>
        </w:rPr>
      </w:pPr>
      <w:r w:rsidRPr="007F67FE">
        <w:rPr>
          <w:color w:val="221F1F"/>
          <w:sz w:val="28"/>
          <w:szCs w:val="28"/>
        </w:rPr>
        <w:t>С какого момента возникает у граждан полная гражданская</w:t>
      </w:r>
      <w:r w:rsidRPr="007F67FE">
        <w:rPr>
          <w:color w:val="221F1F"/>
          <w:spacing w:val="-7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дееспособность?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spacing w:before="5"/>
        <w:jc w:val="both"/>
        <w:rPr>
          <w:sz w:val="28"/>
          <w:szCs w:val="28"/>
        </w:rPr>
      </w:pPr>
      <w:r w:rsidRPr="007F67FE">
        <w:rPr>
          <w:color w:val="221F1F"/>
          <w:sz w:val="28"/>
          <w:szCs w:val="28"/>
        </w:rPr>
        <w:t>Охарактеризуйте гражданскую дееспособность</w:t>
      </w:r>
      <w:r w:rsidRPr="007F67FE">
        <w:rPr>
          <w:color w:val="221F1F"/>
          <w:spacing w:val="13"/>
          <w:sz w:val="28"/>
          <w:szCs w:val="28"/>
        </w:rPr>
        <w:t xml:space="preserve"> </w:t>
      </w:r>
      <w:r w:rsidRPr="007F67FE">
        <w:rPr>
          <w:color w:val="221F1F"/>
          <w:sz w:val="28"/>
          <w:szCs w:val="28"/>
        </w:rPr>
        <w:t>малолетних.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jc w:val="both"/>
        <w:rPr>
          <w:sz w:val="28"/>
          <w:szCs w:val="28"/>
        </w:rPr>
      </w:pPr>
      <w:r w:rsidRPr="007F67FE">
        <w:rPr>
          <w:sz w:val="28"/>
          <w:szCs w:val="28"/>
        </w:rPr>
        <w:t>Охарактеризуйте гражданскую дееспособность</w:t>
      </w:r>
      <w:r w:rsidRPr="007F67FE">
        <w:rPr>
          <w:spacing w:val="-2"/>
          <w:sz w:val="28"/>
          <w:szCs w:val="28"/>
        </w:rPr>
        <w:t xml:space="preserve"> </w:t>
      </w:r>
      <w:r w:rsidRPr="007F67FE">
        <w:rPr>
          <w:sz w:val="28"/>
          <w:szCs w:val="28"/>
        </w:rPr>
        <w:t>несовершеннолетних.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spacing w:before="3"/>
        <w:ind w:right="263"/>
        <w:jc w:val="both"/>
        <w:rPr>
          <w:sz w:val="28"/>
          <w:szCs w:val="28"/>
        </w:rPr>
      </w:pPr>
      <w:r w:rsidRPr="007F67FE">
        <w:rPr>
          <w:sz w:val="28"/>
          <w:szCs w:val="28"/>
        </w:rPr>
        <w:t>По</w:t>
      </w:r>
      <w:r w:rsidRPr="007F67FE">
        <w:rPr>
          <w:spacing w:val="-7"/>
          <w:sz w:val="28"/>
          <w:szCs w:val="28"/>
        </w:rPr>
        <w:t xml:space="preserve"> </w:t>
      </w:r>
      <w:r w:rsidRPr="007F67FE">
        <w:rPr>
          <w:sz w:val="28"/>
          <w:szCs w:val="28"/>
        </w:rPr>
        <w:t>каким</w:t>
      </w:r>
      <w:r w:rsidRPr="007F67FE">
        <w:rPr>
          <w:spacing w:val="-9"/>
          <w:sz w:val="28"/>
          <w:szCs w:val="28"/>
        </w:rPr>
        <w:t xml:space="preserve"> </w:t>
      </w:r>
      <w:r w:rsidRPr="007F67FE">
        <w:rPr>
          <w:sz w:val="28"/>
          <w:szCs w:val="28"/>
        </w:rPr>
        <w:t>причинам</w:t>
      </w:r>
      <w:r w:rsidRPr="007F67FE">
        <w:rPr>
          <w:spacing w:val="-7"/>
          <w:sz w:val="28"/>
          <w:szCs w:val="28"/>
        </w:rPr>
        <w:t xml:space="preserve"> </w:t>
      </w:r>
      <w:r w:rsidRPr="007F67FE">
        <w:rPr>
          <w:sz w:val="28"/>
          <w:szCs w:val="28"/>
        </w:rPr>
        <w:t>и</w:t>
      </w:r>
      <w:r w:rsidRPr="007F67FE">
        <w:rPr>
          <w:spacing w:val="-5"/>
          <w:sz w:val="28"/>
          <w:szCs w:val="28"/>
        </w:rPr>
        <w:t xml:space="preserve"> </w:t>
      </w:r>
      <w:r w:rsidRPr="007F67FE">
        <w:rPr>
          <w:sz w:val="28"/>
          <w:szCs w:val="28"/>
        </w:rPr>
        <w:t>в</w:t>
      </w:r>
      <w:r w:rsidRPr="007F67FE">
        <w:rPr>
          <w:spacing w:val="-10"/>
          <w:sz w:val="28"/>
          <w:szCs w:val="28"/>
        </w:rPr>
        <w:t xml:space="preserve"> </w:t>
      </w:r>
      <w:r w:rsidRPr="007F67FE">
        <w:rPr>
          <w:sz w:val="28"/>
          <w:szCs w:val="28"/>
        </w:rPr>
        <w:t>каком</w:t>
      </w:r>
      <w:r w:rsidRPr="007F67FE">
        <w:rPr>
          <w:spacing w:val="-7"/>
          <w:sz w:val="28"/>
          <w:szCs w:val="28"/>
        </w:rPr>
        <w:t xml:space="preserve"> </w:t>
      </w:r>
      <w:r w:rsidRPr="007F67FE">
        <w:rPr>
          <w:sz w:val="28"/>
          <w:szCs w:val="28"/>
        </w:rPr>
        <w:t>порядке</w:t>
      </w:r>
      <w:r w:rsidRPr="007F67FE">
        <w:rPr>
          <w:spacing w:val="-7"/>
          <w:sz w:val="28"/>
          <w:szCs w:val="28"/>
        </w:rPr>
        <w:t xml:space="preserve"> </w:t>
      </w:r>
      <w:r w:rsidRPr="007F67FE">
        <w:rPr>
          <w:sz w:val="28"/>
          <w:szCs w:val="28"/>
        </w:rPr>
        <w:t>можно</w:t>
      </w:r>
      <w:r w:rsidRPr="007F67FE">
        <w:rPr>
          <w:spacing w:val="-9"/>
          <w:sz w:val="28"/>
          <w:szCs w:val="28"/>
        </w:rPr>
        <w:t xml:space="preserve"> </w:t>
      </w:r>
      <w:r w:rsidRPr="007F67FE">
        <w:rPr>
          <w:sz w:val="28"/>
          <w:szCs w:val="28"/>
        </w:rPr>
        <w:t>признать</w:t>
      </w:r>
      <w:r w:rsidRPr="007F67FE">
        <w:rPr>
          <w:spacing w:val="-6"/>
          <w:sz w:val="28"/>
          <w:szCs w:val="28"/>
        </w:rPr>
        <w:t xml:space="preserve"> </w:t>
      </w:r>
      <w:r w:rsidRPr="007F67FE">
        <w:rPr>
          <w:sz w:val="28"/>
          <w:szCs w:val="28"/>
        </w:rPr>
        <w:t>гражданина</w:t>
      </w:r>
      <w:r w:rsidRPr="007F67FE">
        <w:rPr>
          <w:spacing w:val="-7"/>
          <w:sz w:val="28"/>
          <w:szCs w:val="28"/>
        </w:rPr>
        <w:t xml:space="preserve"> </w:t>
      </w:r>
      <w:r w:rsidRPr="007F67FE">
        <w:rPr>
          <w:sz w:val="28"/>
          <w:szCs w:val="28"/>
        </w:rPr>
        <w:t>недееспособным? Каковы</w:t>
      </w:r>
      <w:r w:rsidRPr="007F67FE">
        <w:rPr>
          <w:spacing w:val="-2"/>
          <w:sz w:val="28"/>
          <w:szCs w:val="28"/>
        </w:rPr>
        <w:t xml:space="preserve"> </w:t>
      </w:r>
      <w:r w:rsidRPr="007F67FE">
        <w:rPr>
          <w:sz w:val="28"/>
          <w:szCs w:val="28"/>
        </w:rPr>
        <w:t>последствия?</w:t>
      </w:r>
    </w:p>
    <w:p w:rsid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ind w:right="265"/>
        <w:jc w:val="both"/>
        <w:rPr>
          <w:sz w:val="28"/>
          <w:szCs w:val="28"/>
        </w:rPr>
      </w:pPr>
      <w:r w:rsidRPr="007F67FE">
        <w:rPr>
          <w:sz w:val="28"/>
          <w:szCs w:val="28"/>
        </w:rPr>
        <w:t>По каким причинам и в каком порядке можно ограничить дееспособность гражданина? Каковы</w:t>
      </w:r>
      <w:r w:rsidRPr="007F67FE">
        <w:rPr>
          <w:spacing w:val="-3"/>
          <w:sz w:val="28"/>
          <w:szCs w:val="28"/>
        </w:rPr>
        <w:t xml:space="preserve"> </w:t>
      </w:r>
      <w:r w:rsidRPr="007F67FE">
        <w:rPr>
          <w:sz w:val="28"/>
          <w:szCs w:val="28"/>
        </w:rPr>
        <w:t>последствия?</w:t>
      </w:r>
    </w:p>
    <w:p w:rsidR="007F67FE" w:rsidRPr="007F67FE" w:rsidRDefault="007F67FE" w:rsidP="007F67FE">
      <w:pPr>
        <w:pStyle w:val="a5"/>
        <w:numPr>
          <w:ilvl w:val="0"/>
          <w:numId w:val="5"/>
        </w:numPr>
        <w:tabs>
          <w:tab w:val="left" w:pos="1114"/>
        </w:tabs>
        <w:ind w:right="2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67FE">
        <w:rPr>
          <w:sz w:val="28"/>
          <w:szCs w:val="28"/>
        </w:rPr>
        <w:t>Охарактеризуйте правовой статус индивидуального</w:t>
      </w:r>
      <w:r w:rsidRPr="007F67FE">
        <w:rPr>
          <w:spacing w:val="-3"/>
          <w:sz w:val="28"/>
          <w:szCs w:val="28"/>
        </w:rPr>
        <w:t xml:space="preserve"> </w:t>
      </w:r>
      <w:r w:rsidRPr="007F67FE">
        <w:rPr>
          <w:sz w:val="28"/>
          <w:szCs w:val="28"/>
        </w:rPr>
        <w:t>предпринимателя.</w:t>
      </w:r>
    </w:p>
    <w:p w:rsidR="007F67FE" w:rsidRDefault="007F67FE" w:rsidP="007F67FE">
      <w:pPr>
        <w:pStyle w:val="a3"/>
        <w:jc w:val="both"/>
        <w:rPr>
          <w:sz w:val="26"/>
        </w:rPr>
      </w:pPr>
    </w:p>
    <w:p w:rsidR="00227E59" w:rsidRPr="00674F15" w:rsidRDefault="00227E59" w:rsidP="007F67FE">
      <w:pPr>
        <w:spacing w:after="0" w:line="276" w:lineRule="auto"/>
        <w:ind w:firstLine="705"/>
      </w:pPr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6019"/>
    <w:multiLevelType w:val="hybridMultilevel"/>
    <w:tmpl w:val="E67A5E6E"/>
    <w:lvl w:ilvl="0" w:tplc="338AC400">
      <w:start w:val="1"/>
      <w:numFmt w:val="decimal"/>
      <w:lvlText w:val="%1."/>
      <w:lvlJc w:val="left"/>
      <w:pPr>
        <w:ind w:left="1113" w:hanging="286"/>
      </w:pPr>
      <w:rPr>
        <w:rFonts w:ascii="Times New Roman" w:eastAsia="Times New Roman" w:hAnsi="Times New Roman" w:cs="Times New Roman" w:hint="default"/>
        <w:color w:val="221F1F"/>
        <w:spacing w:val="-10"/>
        <w:w w:val="100"/>
        <w:sz w:val="24"/>
        <w:szCs w:val="24"/>
        <w:lang w:val="ru-RU" w:eastAsia="ru-RU" w:bidi="ru-RU"/>
      </w:rPr>
    </w:lvl>
    <w:lvl w:ilvl="1" w:tplc="D8526AEE">
      <w:start w:val="1"/>
      <w:numFmt w:val="decimal"/>
      <w:lvlText w:val="%2."/>
      <w:lvlJc w:val="left"/>
      <w:pPr>
        <w:ind w:left="261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 w:tplc="AA228AF2">
      <w:numFmt w:val="bullet"/>
      <w:lvlText w:val="•"/>
      <w:lvlJc w:val="left"/>
      <w:pPr>
        <w:ind w:left="2125" w:hanging="240"/>
      </w:pPr>
      <w:rPr>
        <w:rFonts w:hint="default"/>
        <w:lang w:val="ru-RU" w:eastAsia="ru-RU" w:bidi="ru-RU"/>
      </w:rPr>
    </w:lvl>
    <w:lvl w:ilvl="3" w:tplc="E9D081F4">
      <w:numFmt w:val="bullet"/>
      <w:lvlText w:val="•"/>
      <w:lvlJc w:val="left"/>
      <w:pPr>
        <w:ind w:left="3130" w:hanging="240"/>
      </w:pPr>
      <w:rPr>
        <w:rFonts w:hint="default"/>
        <w:lang w:val="ru-RU" w:eastAsia="ru-RU" w:bidi="ru-RU"/>
      </w:rPr>
    </w:lvl>
    <w:lvl w:ilvl="4" w:tplc="FA46DA9E">
      <w:numFmt w:val="bullet"/>
      <w:lvlText w:val="•"/>
      <w:lvlJc w:val="left"/>
      <w:pPr>
        <w:ind w:left="4135" w:hanging="240"/>
      </w:pPr>
      <w:rPr>
        <w:rFonts w:hint="default"/>
        <w:lang w:val="ru-RU" w:eastAsia="ru-RU" w:bidi="ru-RU"/>
      </w:rPr>
    </w:lvl>
    <w:lvl w:ilvl="5" w:tplc="67F0EA4A">
      <w:numFmt w:val="bullet"/>
      <w:lvlText w:val="•"/>
      <w:lvlJc w:val="left"/>
      <w:pPr>
        <w:ind w:left="5140" w:hanging="240"/>
      </w:pPr>
      <w:rPr>
        <w:rFonts w:hint="default"/>
        <w:lang w:val="ru-RU" w:eastAsia="ru-RU" w:bidi="ru-RU"/>
      </w:rPr>
    </w:lvl>
    <w:lvl w:ilvl="6" w:tplc="A0C079F2">
      <w:numFmt w:val="bullet"/>
      <w:lvlText w:val="•"/>
      <w:lvlJc w:val="left"/>
      <w:pPr>
        <w:ind w:left="6145" w:hanging="240"/>
      </w:pPr>
      <w:rPr>
        <w:rFonts w:hint="default"/>
        <w:lang w:val="ru-RU" w:eastAsia="ru-RU" w:bidi="ru-RU"/>
      </w:rPr>
    </w:lvl>
    <w:lvl w:ilvl="7" w:tplc="D6F055BA">
      <w:numFmt w:val="bullet"/>
      <w:lvlText w:val="•"/>
      <w:lvlJc w:val="left"/>
      <w:pPr>
        <w:ind w:left="7150" w:hanging="240"/>
      </w:pPr>
      <w:rPr>
        <w:rFonts w:hint="default"/>
        <w:lang w:val="ru-RU" w:eastAsia="ru-RU" w:bidi="ru-RU"/>
      </w:rPr>
    </w:lvl>
    <w:lvl w:ilvl="8" w:tplc="28D4982E">
      <w:numFmt w:val="bullet"/>
      <w:lvlText w:val="•"/>
      <w:lvlJc w:val="left"/>
      <w:pPr>
        <w:ind w:left="8156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21142CEA"/>
    <w:multiLevelType w:val="hybridMultilevel"/>
    <w:tmpl w:val="A0FEE196"/>
    <w:lvl w:ilvl="0" w:tplc="D88E3D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78D14786"/>
    <w:multiLevelType w:val="hybridMultilevel"/>
    <w:tmpl w:val="34A4CA70"/>
    <w:lvl w:ilvl="0" w:tplc="E730D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98777">
    <w:abstractNumId w:val="2"/>
  </w:num>
  <w:num w:numId="2" w16cid:durableId="559050116">
    <w:abstractNumId w:val="1"/>
  </w:num>
  <w:num w:numId="3" w16cid:durableId="676077986">
    <w:abstractNumId w:val="3"/>
  </w:num>
  <w:num w:numId="4" w16cid:durableId="2276900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55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63"/>
    <w:rsid w:val="00041A3C"/>
    <w:rsid w:val="00227E59"/>
    <w:rsid w:val="00577EAD"/>
    <w:rsid w:val="00606417"/>
    <w:rsid w:val="00626F49"/>
    <w:rsid w:val="00674F15"/>
    <w:rsid w:val="00792613"/>
    <w:rsid w:val="007F67FE"/>
    <w:rsid w:val="00D71A63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1137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7FE"/>
    <w:pPr>
      <w:widowControl w:val="0"/>
      <w:autoSpaceDE w:val="0"/>
      <w:autoSpaceDN w:val="0"/>
      <w:spacing w:after="0" w:line="240" w:lineRule="auto"/>
      <w:ind w:left="96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7F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F6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F67F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7F67FE"/>
    <w:pPr>
      <w:widowControl w:val="0"/>
      <w:autoSpaceDE w:val="0"/>
      <w:autoSpaceDN w:val="0"/>
      <w:spacing w:after="0" w:line="240" w:lineRule="auto"/>
      <w:ind w:left="1161" w:hanging="334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6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>SPecialiST RePack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10</cp:revision>
  <dcterms:created xsi:type="dcterms:W3CDTF">2023-04-15T11:47:00Z</dcterms:created>
  <dcterms:modified xsi:type="dcterms:W3CDTF">2026-04-20T15:46:00Z</dcterms:modified>
</cp:coreProperties>
</file>