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9C7" w:rsidRPr="00A418BD" w:rsidRDefault="004C09C7" w:rsidP="004C09C7">
      <w:pPr>
        <w:pStyle w:val="4"/>
        <w:spacing w:after="254"/>
        <w:ind w:left="703" w:right="52"/>
        <w:jc w:val="center"/>
        <w:rPr>
          <w:sz w:val="28"/>
          <w:szCs w:val="28"/>
        </w:rPr>
      </w:pPr>
      <w:r w:rsidRPr="00A418BD">
        <w:rPr>
          <w:sz w:val="28"/>
          <w:szCs w:val="28"/>
        </w:rPr>
        <w:t xml:space="preserve">Вопросы на зачет </w:t>
      </w:r>
      <w:r w:rsidR="0015320E">
        <w:rPr>
          <w:sz w:val="28"/>
          <w:szCs w:val="28"/>
        </w:rPr>
        <w:t>5</w:t>
      </w:r>
      <w:bookmarkStart w:id="0" w:name="_GoBack"/>
      <w:bookmarkEnd w:id="0"/>
      <w:r w:rsidRPr="00A418BD">
        <w:rPr>
          <w:sz w:val="28"/>
          <w:szCs w:val="28"/>
        </w:rPr>
        <w:t xml:space="preserve"> НОАЯ ВРМНШ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Требования ФГОС НОО второго поколения к внеурочной деятельности.  Направления внеурочной деятельности.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Принципы организации внеклассной работы по математике в начальной школе.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Формы, методы и виды внеклассной работы.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Развитие самостоятельности и активности учащихся на внеурочных занятиях.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Планирование внеклассной работы по математике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Педагогические функции внеурочной работы математике.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Методические принципы процесса организации внеурочной работы по математике в условиях уровневой и профильной дифференциации.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Виды внеклассной работы.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Взаимосвязь методов и средств обучения на классных и внеклассных занятиях по математике.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Методика отбора и использования научно - популярной математической литературы на внеклассных занятиях.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Общая характеристика внеклассных занятий по математике.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О содержании внеклассной работы по математике.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Методы обучения на факультативных занятиях.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Особенности методики проведения математических состязаний.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Цели и задачи школьной математической печати.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Особенности организации школьной математической печати. Цели и задачи кружковых занятий.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bookmarkStart w:id="1" w:name="_Hlk56780311"/>
      <w:r w:rsidRPr="00A418BD">
        <w:rPr>
          <w:sz w:val="28"/>
          <w:szCs w:val="28"/>
        </w:rPr>
        <w:t xml:space="preserve">Особенности организации и методики проведения школьных, городских, районных математических олимпиад. </w:t>
      </w:r>
    </w:p>
    <w:bookmarkEnd w:id="1"/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Особенности организации и методики проведения школьных математических праздников.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bookmarkStart w:id="2" w:name="_Hlk56780502"/>
      <w:r w:rsidRPr="00A418BD">
        <w:rPr>
          <w:sz w:val="28"/>
          <w:szCs w:val="28"/>
        </w:rPr>
        <w:lastRenderedPageBreak/>
        <w:t xml:space="preserve">Особенности организации и методики проведения недели математики. </w:t>
      </w:r>
    </w:p>
    <w:bookmarkEnd w:id="2"/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Основные формы внеклассной работы по математике.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bookmarkStart w:id="3" w:name="_Hlk56780351"/>
      <w:r w:rsidRPr="00A418BD">
        <w:rPr>
          <w:sz w:val="28"/>
          <w:szCs w:val="28"/>
        </w:rPr>
        <w:t xml:space="preserve">Общая характеристика кружковых занятий по математике.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bookmarkStart w:id="4" w:name="_Hlk56780458"/>
      <w:bookmarkEnd w:id="3"/>
      <w:r w:rsidRPr="00A418BD">
        <w:rPr>
          <w:sz w:val="28"/>
          <w:szCs w:val="28"/>
        </w:rPr>
        <w:t xml:space="preserve">Общая характеристика факультативных занятий по математике. </w:t>
      </w:r>
    </w:p>
    <w:bookmarkEnd w:id="4"/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Практические работы на внеклассных занятиях по математике. </w:t>
      </w:r>
    </w:p>
    <w:p w:rsidR="004C09C7" w:rsidRPr="00A418BD" w:rsidRDefault="004C09C7" w:rsidP="001C3F1C">
      <w:pPr>
        <w:numPr>
          <w:ilvl w:val="0"/>
          <w:numId w:val="1"/>
        </w:numPr>
        <w:spacing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Особенности организации и методики проведения школьных математических вечеров. </w:t>
      </w:r>
    </w:p>
    <w:p w:rsidR="004C09C7" w:rsidRPr="00A418BD" w:rsidRDefault="004C09C7" w:rsidP="001C3F1C">
      <w:pPr>
        <w:numPr>
          <w:ilvl w:val="0"/>
          <w:numId w:val="1"/>
        </w:numPr>
        <w:spacing w:after="501" w:line="360" w:lineRule="auto"/>
        <w:ind w:right="55" w:firstLine="358"/>
        <w:rPr>
          <w:sz w:val="28"/>
          <w:szCs w:val="28"/>
        </w:rPr>
      </w:pPr>
      <w:r w:rsidRPr="00A418BD">
        <w:rPr>
          <w:sz w:val="28"/>
          <w:szCs w:val="28"/>
        </w:rPr>
        <w:t xml:space="preserve">Индивидуальная работа с учащимися по математике на внеклассных занятиях. </w:t>
      </w:r>
    </w:p>
    <w:p w:rsidR="00CB77FB" w:rsidRPr="00A418BD" w:rsidRDefault="00CB77FB">
      <w:pPr>
        <w:rPr>
          <w:sz w:val="28"/>
          <w:szCs w:val="28"/>
        </w:rPr>
      </w:pPr>
    </w:p>
    <w:sectPr w:rsidR="00CB77FB" w:rsidRPr="00A4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A0149"/>
    <w:multiLevelType w:val="hybridMultilevel"/>
    <w:tmpl w:val="F1005758"/>
    <w:lvl w:ilvl="0" w:tplc="3DFEAAF2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1C577E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D0B1C6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4A310A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7CAA12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5E52FE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CC9D26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E6F2AA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CA15F4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9C7"/>
    <w:rsid w:val="0015320E"/>
    <w:rsid w:val="001C3F1C"/>
    <w:rsid w:val="004C09C7"/>
    <w:rsid w:val="00941DEA"/>
    <w:rsid w:val="00A418BD"/>
    <w:rsid w:val="00CB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F679"/>
  <w15:chartTrackingRefBased/>
  <w15:docId w15:val="{6EB90EB2-3796-4AED-823D-F94F9152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09C7"/>
    <w:pPr>
      <w:spacing w:after="12" w:line="269" w:lineRule="auto"/>
      <w:ind w:left="10" w:right="6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4C09C7"/>
    <w:pPr>
      <w:keepNext/>
      <w:keepLines/>
      <w:spacing w:after="210"/>
      <w:ind w:left="718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C09C7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МНО ЧГПУ</cp:lastModifiedBy>
  <cp:revision>5</cp:revision>
  <dcterms:created xsi:type="dcterms:W3CDTF">2020-04-18T20:38:00Z</dcterms:created>
  <dcterms:modified xsi:type="dcterms:W3CDTF">2026-04-21T14:38:00Z</dcterms:modified>
</cp:coreProperties>
</file>