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41D" w:rsidRPr="0001441D" w:rsidRDefault="0001441D">
      <w:pPr>
        <w:pStyle w:val="1"/>
        <w:shd w:val="clear" w:color="auto" w:fill="auto"/>
        <w:spacing w:before="120" w:after="360"/>
        <w:ind w:firstLine="0"/>
        <w:jc w:val="center"/>
        <w:rPr>
          <w:b/>
          <w:bCs/>
          <w:sz w:val="32"/>
          <w:szCs w:val="32"/>
        </w:rPr>
      </w:pPr>
      <w:r w:rsidRPr="0001441D">
        <w:rPr>
          <w:b/>
          <w:bCs/>
          <w:sz w:val="32"/>
          <w:szCs w:val="32"/>
        </w:rPr>
        <w:t>КУРС ЛЕКЦИЙ</w:t>
      </w:r>
    </w:p>
    <w:p w:rsidR="006B385A" w:rsidRPr="0001441D" w:rsidRDefault="00E03982">
      <w:pPr>
        <w:pStyle w:val="1"/>
        <w:shd w:val="clear" w:color="auto" w:fill="auto"/>
        <w:spacing w:before="120" w:after="360"/>
        <w:ind w:firstLine="0"/>
        <w:jc w:val="center"/>
        <w:rPr>
          <w:sz w:val="24"/>
          <w:szCs w:val="24"/>
        </w:rPr>
      </w:pPr>
      <w:r w:rsidRPr="0001441D">
        <w:rPr>
          <w:b/>
          <w:bCs/>
          <w:sz w:val="24"/>
          <w:szCs w:val="24"/>
        </w:rPr>
        <w:t>ЛЕКЦИЯ 1. ПРЕДМЕ</w:t>
      </w:r>
      <w:r w:rsidRPr="0001441D">
        <w:rPr>
          <w:b/>
          <w:bCs/>
          <w:sz w:val="24"/>
          <w:szCs w:val="24"/>
        </w:rPr>
        <w:t>Т И ОСНОВНЫЕ ПОНЯТИЯ НАУЧНО-ИС-</w:t>
      </w:r>
      <w:r w:rsidRPr="0001441D">
        <w:rPr>
          <w:b/>
          <w:bCs/>
          <w:sz w:val="24"/>
          <w:szCs w:val="24"/>
        </w:rPr>
        <w:br/>
        <w:t>СЛЕДОВАТЕЛЬСКОЙ ДЕЯТЕЛЬНОСТИ И РАЗВИТИЕ НАУЧНЫХ ИС-</w:t>
      </w:r>
      <w:r w:rsidRPr="0001441D">
        <w:rPr>
          <w:b/>
          <w:bCs/>
          <w:sz w:val="24"/>
          <w:szCs w:val="24"/>
        </w:rPr>
        <w:br/>
        <w:t>СЛЕДОВАНИЙ В РОССИИ ЗА РУБЕЖОМ</w:t>
      </w:r>
    </w:p>
    <w:p w:rsidR="006B385A" w:rsidRDefault="00E03982">
      <w:pPr>
        <w:pStyle w:val="1"/>
        <w:numPr>
          <w:ilvl w:val="0"/>
          <w:numId w:val="1"/>
        </w:numPr>
        <w:shd w:val="clear" w:color="auto" w:fill="auto"/>
        <w:tabs>
          <w:tab w:val="left" w:pos="1119"/>
        </w:tabs>
        <w:ind w:firstLine="720"/>
        <w:jc w:val="both"/>
      </w:pPr>
      <w:r>
        <w:rPr>
          <w:b/>
          <w:bCs/>
        </w:rPr>
        <w:t>Цели, задачи и предмет дисциплины.</w:t>
      </w:r>
    </w:p>
    <w:p w:rsidR="006B385A" w:rsidRDefault="00E03982">
      <w:pPr>
        <w:pStyle w:val="1"/>
        <w:numPr>
          <w:ilvl w:val="0"/>
          <w:numId w:val="1"/>
        </w:numPr>
        <w:shd w:val="clear" w:color="auto" w:fill="auto"/>
        <w:tabs>
          <w:tab w:val="left" w:pos="1119"/>
        </w:tabs>
        <w:ind w:firstLine="720"/>
        <w:jc w:val="both"/>
      </w:pPr>
      <w:r>
        <w:rPr>
          <w:b/>
          <w:bCs/>
        </w:rPr>
        <w:t>Значение и сущность научного поиска, научных исследований.</w:t>
      </w:r>
    </w:p>
    <w:p w:rsidR="006B385A" w:rsidRDefault="00E03982">
      <w:pPr>
        <w:pStyle w:val="1"/>
        <w:numPr>
          <w:ilvl w:val="0"/>
          <w:numId w:val="1"/>
        </w:numPr>
        <w:shd w:val="clear" w:color="auto" w:fill="auto"/>
        <w:tabs>
          <w:tab w:val="left" w:pos="1119"/>
        </w:tabs>
        <w:ind w:firstLine="720"/>
        <w:jc w:val="both"/>
      </w:pPr>
      <w:r>
        <w:rPr>
          <w:b/>
          <w:bCs/>
        </w:rPr>
        <w:t>Классификация наук</w:t>
      </w:r>
    </w:p>
    <w:p w:rsidR="006B385A" w:rsidRDefault="00E03982">
      <w:pPr>
        <w:pStyle w:val="1"/>
        <w:numPr>
          <w:ilvl w:val="0"/>
          <w:numId w:val="1"/>
        </w:numPr>
        <w:shd w:val="clear" w:color="auto" w:fill="auto"/>
        <w:tabs>
          <w:tab w:val="left" w:pos="1119"/>
        </w:tabs>
        <w:ind w:firstLine="720"/>
        <w:jc w:val="both"/>
      </w:pPr>
      <w:r>
        <w:rPr>
          <w:b/>
          <w:bCs/>
        </w:rPr>
        <w:t>Зарождение и развитие науки.</w:t>
      </w:r>
    </w:p>
    <w:p w:rsidR="006B385A" w:rsidRDefault="00E03982">
      <w:pPr>
        <w:pStyle w:val="1"/>
        <w:numPr>
          <w:ilvl w:val="0"/>
          <w:numId w:val="1"/>
        </w:numPr>
        <w:shd w:val="clear" w:color="auto" w:fill="auto"/>
        <w:tabs>
          <w:tab w:val="left" w:pos="1119"/>
        </w:tabs>
        <w:ind w:left="1080" w:hanging="360"/>
        <w:jc w:val="both"/>
      </w:pPr>
      <w:r>
        <w:rPr>
          <w:b/>
          <w:bCs/>
        </w:rPr>
        <w:t>Методические основы определения уровня науки в различных стра</w:t>
      </w:r>
      <w:r>
        <w:rPr>
          <w:b/>
          <w:bCs/>
        </w:rPr>
        <w:softHyphen/>
        <w:t>нах мира.</w:t>
      </w:r>
    </w:p>
    <w:p w:rsidR="006B385A" w:rsidRDefault="00E03982">
      <w:pPr>
        <w:pStyle w:val="1"/>
        <w:numPr>
          <w:ilvl w:val="0"/>
          <w:numId w:val="1"/>
        </w:numPr>
        <w:shd w:val="clear" w:color="auto" w:fill="auto"/>
        <w:tabs>
          <w:tab w:val="left" w:pos="1119"/>
        </w:tabs>
        <w:spacing w:after="720"/>
        <w:ind w:firstLine="720"/>
        <w:jc w:val="both"/>
      </w:pPr>
      <w:r>
        <w:rPr>
          <w:b/>
          <w:bCs/>
        </w:rPr>
        <w:t>Организация науки в Российской Федерации</w:t>
      </w:r>
    </w:p>
    <w:p w:rsidR="006B385A" w:rsidRDefault="00E03982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spacing w:after="360"/>
        <w:ind w:firstLine="0"/>
        <w:jc w:val="center"/>
      </w:pPr>
      <w:r>
        <w:rPr>
          <w:b/>
          <w:bCs/>
        </w:rPr>
        <w:t>Цели, задачи и предмет дисциплины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Цель изучения </w:t>
      </w:r>
      <w:r>
        <w:t xml:space="preserve">данной учебной дисциплины </w:t>
      </w:r>
      <w:r>
        <w:rPr>
          <w:b/>
          <w:bCs/>
          <w:i/>
          <w:iCs/>
        </w:rPr>
        <w:t>состоит в овладении знани</w:t>
      </w:r>
      <w:r>
        <w:rPr>
          <w:b/>
          <w:bCs/>
          <w:i/>
          <w:iCs/>
        </w:rPr>
        <w:softHyphen/>
        <w:t xml:space="preserve">ями о законах, принципах, понятиях, </w:t>
      </w:r>
      <w:r>
        <w:rPr>
          <w:b/>
          <w:bCs/>
          <w:i/>
          <w:iCs/>
        </w:rPr>
        <w:t>терминологии, содержании, специфиче</w:t>
      </w:r>
      <w:r>
        <w:rPr>
          <w:b/>
          <w:bCs/>
          <w:i/>
          <w:iCs/>
        </w:rPr>
        <w:softHyphen/>
        <w:t>ских особенностях организации и управлении научными исследованиями.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Дисциплина «Основы научно-исследовательской деятельности» </w:t>
      </w:r>
      <w:r>
        <w:rPr>
          <w:b/>
          <w:bCs/>
        </w:rPr>
        <w:t xml:space="preserve">позволяет получить знания </w:t>
      </w:r>
      <w:r>
        <w:t>по основным историческим аспектам, теоретическим положе</w:t>
      </w:r>
      <w:r>
        <w:softHyphen/>
        <w:t>ниям, технол</w:t>
      </w:r>
      <w:r>
        <w:t>огиям, операциям, практическим методам и приемам проведения научных исследований на базе современных достижений отечественных и зару</w:t>
      </w:r>
      <w:r>
        <w:softHyphen/>
        <w:t>бежных ученых и овладеть навыками выбора темы научного исследования, науч</w:t>
      </w:r>
      <w:r>
        <w:softHyphen/>
        <w:t>ного поиска, анализа, экспериментирования, обрабо</w:t>
      </w:r>
      <w:r>
        <w:t>тки данных, получения обос</w:t>
      </w:r>
      <w:r>
        <w:softHyphen/>
        <w:t>нованных эффективных решений с использованием информационных техноло</w:t>
      </w:r>
      <w:r>
        <w:softHyphen/>
        <w:t>гий.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Задачи дисциплины: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- </w:t>
      </w:r>
      <w:r>
        <w:t>раскрытие прогрессивной сущности науки, научных направлений и науч</w:t>
      </w:r>
      <w:r>
        <w:softHyphen/>
        <w:t>ных результатов, ее необходимости для поступательного развития обще</w:t>
      </w:r>
      <w:r>
        <w:t>ства;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знакомство с основными теоретическими положениями, законами, прин</w:t>
      </w:r>
      <w:r>
        <w:softHyphen/>
        <w:t>ципами, терминами, понятиями, процессами, методами, технологиями, инстру</w:t>
      </w:r>
      <w:r>
        <w:softHyphen/>
        <w:t>ментами, операциями осуществления научной деятельности;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изучение методов планирования и организации научных</w:t>
      </w:r>
      <w:r>
        <w:t xml:space="preserve"> исследований;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знакомство с общей методологией научного замысла, творчества, общей схемой организации научного исследования, практикой использования методов научного познания в сфере прикладной информатики;</w:t>
      </w:r>
    </w:p>
    <w:p w:rsidR="006B385A" w:rsidRDefault="00E03982">
      <w:pPr>
        <w:pStyle w:val="1"/>
        <w:shd w:val="clear" w:color="auto" w:fill="auto"/>
        <w:spacing w:after="180"/>
        <w:ind w:firstLine="720"/>
        <w:jc w:val="both"/>
      </w:pPr>
      <w:r>
        <w:t>- изучение методов планирования и организации н</w:t>
      </w:r>
      <w:r>
        <w:t>аучных исследований;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- знакомство с общей методологией научного замысла, творчества, общей </w:t>
      </w:r>
      <w:r>
        <w:lastRenderedPageBreak/>
        <w:t>схемой организации научного исследования, практикой использования методов научного познания в сфере прикладной информатики;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- изучение механизма научного поиска, </w:t>
      </w:r>
      <w:r>
        <w:t xml:space="preserve">анализа, проведения экспериментов, </w:t>
      </w:r>
      <w:bookmarkStart w:id="0" w:name="_GoBack"/>
      <w:bookmarkEnd w:id="0"/>
      <w:r>
        <w:t>организации опросов, составления анкет и т.п.;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- овладение навыками выбора научной темы исследования и подбора необ</w:t>
      </w:r>
      <w:r>
        <w:softHyphen/>
        <w:t>ходимых библиографических публикаций и информационных материалов по теме исследования;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- изучение основны</w:t>
      </w:r>
      <w:r>
        <w:t>х методов научных исследований;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- изучение процедур постановки и решения научных проблем автоматиза</w:t>
      </w:r>
      <w:r>
        <w:softHyphen/>
        <w:t>ции информационных процессов и информатизации предприятий и организаций;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- знакомство с возможностями проведения научных исследований в России, международно</w:t>
      </w:r>
      <w:r>
        <w:t>м сообществе в сфере прикладной информатики;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- изучение стандартов и нормативов по оформлению результатов научных исследований, подготовке научных докладов, публикаций на семинары и конфе</w:t>
      </w:r>
      <w:r>
        <w:softHyphen/>
        <w:t>ренции;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- рассмотрение процедур поиска в глобальных сетях информации</w:t>
      </w:r>
      <w:r>
        <w:t xml:space="preserve"> по науч</w:t>
      </w:r>
      <w:r>
        <w:softHyphen/>
        <w:t>ным разработкам, возможностям научных контактов, подачам заявок на научные гранты различных уровней;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- знакомство с процедурами апробации результатов научных исследований, подготовки публикаций по результатам научно-исследовательских работ;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- изуч</w:t>
      </w:r>
      <w:r>
        <w:t>ение приемов изложения научных материалов и формирования руко</w:t>
      </w:r>
      <w:r>
        <w:softHyphen/>
        <w:t>писи научной работы, оформления магистерской диссертации.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Всякое научное исследование </w:t>
      </w:r>
      <w:r>
        <w:t>является относительно сложным процессом во времени и пространстве от творческого замысла до окончательного о</w:t>
      </w:r>
      <w:r>
        <w:t>формле</w:t>
      </w:r>
      <w:r>
        <w:softHyphen/>
        <w:t>ния научного труда.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Изучать в научном смысле означает</w:t>
      </w:r>
      <w:r>
        <w:t>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i/>
          <w:iCs/>
        </w:rPr>
        <w:t xml:space="preserve">- </w:t>
      </w:r>
      <w:r>
        <w:rPr>
          <w:b/>
          <w:bCs/>
          <w:i/>
          <w:iCs/>
        </w:rPr>
        <w:t>вести поисковые исследования</w:t>
      </w:r>
      <w:r>
        <w:rPr>
          <w:i/>
          <w:iCs/>
        </w:rPr>
        <w:t>, как бы составляя вариантный прогноз будущего, используя свои способности, возможности, современные ресурсы, опи</w:t>
      </w:r>
      <w:r>
        <w:rPr>
          <w:i/>
          <w:iCs/>
        </w:rPr>
        <w:softHyphen/>
        <w:t xml:space="preserve">рающиеся на реальные достижения науки, техники, </w:t>
      </w:r>
      <w:r>
        <w:rPr>
          <w:i/>
          <w:iCs/>
        </w:rPr>
        <w:t>технологий;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 xml:space="preserve">задействовать не только процессы нахождения, выявления проблем, их описания, классификации, но и процедуры </w:t>
      </w:r>
      <w:r>
        <w:rPr>
          <w:i/>
          <w:iCs/>
        </w:rPr>
        <w:t>определения путей и методов их решения, оценки эффективности принимаемых направлений развития отраслей для общества;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быть научно объе</w:t>
      </w:r>
      <w:r>
        <w:rPr>
          <w:b/>
          <w:bCs/>
          <w:i/>
          <w:iCs/>
        </w:rPr>
        <w:t>ктивным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Поэтому начинающим исследователям необходимо ознакомиться с осно</w:t>
      </w:r>
      <w:r>
        <w:softHyphen/>
        <w:t>вами научных исследований, научиться стандартным методам и приемам ведения научной работы с целью использования полученных знаний для успешного уча</w:t>
      </w:r>
      <w:r>
        <w:softHyphen/>
        <w:t>стия в студенческих научных работа</w:t>
      </w:r>
      <w:r>
        <w:t>х, подготовки научных публикаций по итогам</w:t>
      </w:r>
      <w:r>
        <w:br w:type="page"/>
      </w:r>
      <w:r>
        <w:lastRenderedPageBreak/>
        <w:t>самостоятельного исследования за период обучения в аспирантуре и подготовки ВКР и диссертации.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</w:rPr>
        <w:t xml:space="preserve">Предметом </w:t>
      </w:r>
      <w:r>
        <w:t>изучения дисциплины «Основы научно-исследовательской де</w:t>
      </w:r>
      <w:r>
        <w:softHyphen/>
        <w:t xml:space="preserve">ятельности» является </w:t>
      </w:r>
      <w:r>
        <w:rPr>
          <w:b/>
          <w:bCs/>
          <w:i/>
          <w:iCs/>
        </w:rPr>
        <w:t>проблема представления методоло</w:t>
      </w:r>
      <w:r>
        <w:rPr>
          <w:b/>
          <w:bCs/>
          <w:i/>
          <w:iCs/>
        </w:rPr>
        <w:t>гии научного творче</w:t>
      </w:r>
      <w:r>
        <w:rPr>
          <w:b/>
          <w:bCs/>
          <w:i/>
          <w:iCs/>
        </w:rPr>
        <w:softHyphen/>
        <w:t>ства начинающим исследователям, организация научной работы, использова</w:t>
      </w:r>
      <w:r>
        <w:rPr>
          <w:b/>
          <w:bCs/>
          <w:i/>
          <w:iCs/>
        </w:rPr>
        <w:softHyphen/>
        <w:t>ние методов научного познания и применение логических законов и правил на практике.</w:t>
      </w:r>
      <w:r>
        <w:t xml:space="preserve"> Программа курса «Основы научно-исследовательской деятельности» направлена на инте</w:t>
      </w:r>
      <w:r>
        <w:t>нсивное изучение проблем, с которыми сталкиваются начина</w:t>
      </w:r>
      <w:r>
        <w:softHyphen/>
        <w:t>ющие исследователи в процессе решения различных научных задач, характерных для современного общества.</w:t>
      </w:r>
    </w:p>
    <w:p w:rsidR="006B385A" w:rsidRDefault="00E03982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1498"/>
        </w:tabs>
        <w:spacing w:after="360"/>
        <w:ind w:left="1140" w:firstLine="0"/>
      </w:pPr>
      <w:bookmarkStart w:id="1" w:name="bookmark16"/>
      <w:bookmarkStart w:id="2" w:name="bookmark17"/>
      <w:r>
        <w:t>Значение и сущность научного поиска, научных исследований</w:t>
      </w:r>
      <w:bookmarkEnd w:id="1"/>
      <w:bookmarkEnd w:id="2"/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Буквальное значение слова </w:t>
      </w:r>
      <w:r>
        <w:rPr>
          <w:b/>
          <w:bCs/>
        </w:rPr>
        <w:t>«наука» - зна</w:t>
      </w:r>
      <w:r>
        <w:rPr>
          <w:b/>
          <w:bCs/>
        </w:rPr>
        <w:t xml:space="preserve">ние </w:t>
      </w:r>
      <w:r>
        <w:t>(Краткий словарь по филосо</w:t>
      </w:r>
      <w:r>
        <w:softHyphen/>
        <w:t>фии). Однако не любое знание может быть научным. Научное знание начинается только тогда, когда за совокупностью фактов осознается закономерность - все</w:t>
      </w:r>
      <w:r>
        <w:softHyphen/>
        <w:t>общая и необходимая связь между ними, что позволяет объяснить, почему дан</w:t>
      </w:r>
      <w:r>
        <w:softHyphen/>
      </w:r>
      <w:r>
        <w:t>ное явление протекает так, а не иначе, предсказать дальнейшее его развитие.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Наука одновременно является</w:t>
      </w:r>
      <w:r>
        <w:t>: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1011"/>
        </w:tabs>
        <w:ind w:firstLine="720"/>
        <w:jc w:val="both"/>
      </w:pPr>
      <w:r>
        <w:t xml:space="preserve">одной из </w:t>
      </w:r>
      <w:r>
        <w:rPr>
          <w:b/>
          <w:bCs/>
          <w:i/>
          <w:iCs/>
        </w:rPr>
        <w:t>форм общественного сознания</w:t>
      </w:r>
      <w:r>
        <w:rPr>
          <w:i/>
          <w:iCs/>
        </w:rPr>
        <w:t>;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1002"/>
        </w:tabs>
        <w:ind w:firstLine="720"/>
        <w:jc w:val="both"/>
      </w:pPr>
      <w:r>
        <w:rPr>
          <w:b/>
          <w:bCs/>
          <w:i/>
          <w:iCs/>
        </w:rPr>
        <w:t>сферой человеческой Деятельности</w:t>
      </w:r>
      <w:r>
        <w:rPr>
          <w:i/>
          <w:iCs/>
        </w:rPr>
        <w:t>,</w:t>
      </w:r>
      <w:r>
        <w:t xml:space="preserve"> основная функция которой - выра</w:t>
      </w:r>
      <w:r>
        <w:softHyphen/>
        <w:t xml:space="preserve">ботка и теоретическая систематизация </w:t>
      </w:r>
      <w:r>
        <w:t>объективных знаний о действительности;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1002"/>
        </w:tabs>
        <w:ind w:firstLine="720"/>
        <w:jc w:val="both"/>
      </w:pPr>
      <w:r>
        <w:rPr>
          <w:b/>
          <w:bCs/>
          <w:i/>
          <w:iCs/>
        </w:rPr>
        <w:t>комплексной деятельностью по получению нового знания</w:t>
      </w:r>
      <w:r>
        <w:t xml:space="preserve"> и ее (дея</w:t>
      </w:r>
      <w:r>
        <w:softHyphen/>
        <w:t>тельности) результат - сумму знаний, лежащих в основе научной картины мира;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1002"/>
        </w:tabs>
        <w:ind w:firstLine="720"/>
        <w:jc w:val="both"/>
      </w:pPr>
      <w:r>
        <w:rPr>
          <w:b/>
          <w:bCs/>
          <w:i/>
          <w:iCs/>
        </w:rPr>
        <w:t>обозначением отдельных специальных отраслей научных знаний</w:t>
      </w:r>
      <w:r>
        <w:t>. (рис.1)</w:t>
      </w:r>
      <w:r>
        <w:rPr>
          <w:b/>
          <w:bCs/>
        </w:rPr>
        <w:t>.</w:t>
      </w:r>
    </w:p>
    <w:p w:rsidR="006B385A" w:rsidRDefault="00E03982">
      <w:pPr>
        <w:spacing w:line="1" w:lineRule="exact"/>
        <w:sectPr w:rsidR="006B385A">
          <w:footerReference w:type="default" r:id="rId7"/>
          <w:footerReference w:type="first" r:id="rId8"/>
          <w:pgSz w:w="11900" w:h="16840"/>
          <w:pgMar w:top="1034" w:right="943" w:bottom="1124" w:left="1075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77800" distB="0" distL="0" distR="0" simplePos="0" relativeHeight="125829378" behindDoc="0" locked="0" layoutInCell="1" allowOverlap="1">
                <wp:simplePos x="0" y="0"/>
                <wp:positionH relativeFrom="page">
                  <wp:posOffset>1269365</wp:posOffset>
                </wp:positionH>
                <wp:positionV relativeFrom="paragraph">
                  <wp:posOffset>177800</wp:posOffset>
                </wp:positionV>
                <wp:extent cx="2273935" cy="70421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935" cy="704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32"/>
                              <w:shd w:val="clear" w:color="auto" w:fill="auto"/>
                            </w:pPr>
                            <w:r>
                              <w:t>Обозначение отдельных</w:t>
                            </w:r>
                            <w:r>
                              <w:br/>
                              <w:t>специальных отраслей</w:t>
                            </w:r>
                            <w:r>
                              <w:br/>
                              <w:t>научных знаний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99.950000000000003pt;margin-top:14.pt;width:179.05000000000001pt;height:55.450000000000003pt;z-index:-125829375;mso-wrap-distance-left:0;mso-wrap-distance-top:14.pt;mso-wrap-distance-right:0;mso-position-horizontal-relative:page" filled="f" stroked="f">
                <v:textbox inset="0,0,0,0">
                  <w:txbxContent>
                    <w:p>
                      <w:pPr>
                        <w:pStyle w:val="Style1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Обозначение отдельных</w:t>
                        <w:br/>
                        <w:t>специальных отраслей</w:t>
                        <w:br/>
                        <w:t>научных знаний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93370" distB="107315" distL="0" distR="0" simplePos="0" relativeHeight="125829380" behindDoc="0" locked="0" layoutInCell="1" allowOverlap="1">
                <wp:simplePos x="0" y="0"/>
                <wp:positionH relativeFrom="page">
                  <wp:posOffset>3872230</wp:posOffset>
                </wp:positionH>
                <wp:positionV relativeFrom="paragraph">
                  <wp:posOffset>293370</wp:posOffset>
                </wp:positionV>
                <wp:extent cx="1990090" cy="48133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090" cy="481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32"/>
                              <w:shd w:val="clear" w:color="auto" w:fill="auto"/>
                              <w:spacing w:line="214" w:lineRule="auto"/>
                            </w:pPr>
                            <w:r>
                              <w:t>Сфера человеческой</w:t>
                            </w:r>
                            <w:r>
                              <w:br/>
                              <w:t>деятельности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304.89999999999998pt;margin-top:23.100000000000001pt;width:156.69999999999999pt;height:37.899999999999999pt;z-index:-125829373;mso-wrap-distance-left:0;mso-wrap-distance-top:23.100000000000001pt;mso-wrap-distance-right:0;mso-wrap-distance-bottom:8.4499999999999993pt;mso-position-horizontal-relative:page" filled="f" stroked="f">
                <v:textbox inset="0,0,0,0">
                  <w:txbxContent>
                    <w:p>
                      <w:pPr>
                        <w:pStyle w:val="Style1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4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Сфера человеческой</w:t>
                        <w:br/>
                        <w:t>деятельности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B385A" w:rsidRDefault="00E03982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125829382" behindDoc="0" locked="0" layoutInCell="1" allowOverlap="1">
                <wp:simplePos x="0" y="0"/>
                <wp:positionH relativeFrom="page">
                  <wp:posOffset>1686560</wp:posOffset>
                </wp:positionH>
                <wp:positionV relativeFrom="paragraph">
                  <wp:posOffset>530225</wp:posOffset>
                </wp:positionV>
                <wp:extent cx="1423670" cy="774065"/>
                <wp:effectExtent l="0" t="0" r="0" b="0"/>
                <wp:wrapSquare wrapText="righ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670" cy="774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32"/>
                              <w:shd w:val="clear" w:color="auto" w:fill="auto"/>
                              <w:spacing w:line="257" w:lineRule="auto"/>
                            </w:pPr>
                            <w:r>
                              <w:t>форма</w:t>
                            </w:r>
                            <w:r>
                              <w:br/>
                              <w:t>общественного</w:t>
                            </w:r>
                            <w:r>
                              <w:br/>
                              <w:t>сознания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132.80000000000001pt;margin-top:41.75pt;width:112.09999999999999pt;height:60.950000000000003pt;z-index:-12582937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форма</w:t>
                        <w:br/>
                        <w:t>общественного</w:t>
                        <w:br/>
                        <w:t>сознания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6B385A" w:rsidRDefault="00E03982">
      <w:pPr>
        <w:pStyle w:val="40"/>
        <w:pBdr>
          <w:top w:val="single" w:sz="0" w:space="9" w:color="B1C1DB"/>
          <w:left w:val="single" w:sz="0" w:space="0" w:color="B1C1DB"/>
          <w:bottom w:val="single" w:sz="0" w:space="14" w:color="B1C1DB"/>
          <w:right w:val="single" w:sz="0" w:space="0" w:color="B1C1DB"/>
        </w:pBdr>
        <w:shd w:val="clear" w:color="auto" w:fill="B1C1DB"/>
        <w:spacing w:after="97"/>
      </w:pPr>
      <w:r>
        <w:t>НАУКА</w:t>
      </w:r>
    </w:p>
    <w:p w:rsidR="006B385A" w:rsidRDefault="00E03982">
      <w:pPr>
        <w:pStyle w:val="32"/>
        <w:shd w:val="clear" w:color="auto" w:fill="auto"/>
        <w:spacing w:after="380" w:line="216" w:lineRule="auto"/>
      </w:pPr>
      <w:r>
        <w:t>Сумма знаний,</w:t>
      </w:r>
      <w:r>
        <w:br/>
        <w:t>лежащих в основе</w:t>
      </w:r>
      <w:r>
        <w:br/>
        <w:t>научной картины мира</w:t>
      </w:r>
    </w:p>
    <w:p w:rsidR="006B385A" w:rsidRDefault="00E03982">
      <w:pPr>
        <w:pStyle w:val="24"/>
        <w:shd w:val="clear" w:color="auto" w:fill="auto"/>
        <w:spacing w:after="380"/>
        <w:jc w:val="center"/>
      </w:pPr>
      <w:r>
        <w:rPr>
          <w:i w:val="0"/>
          <w:iCs w:val="0"/>
        </w:rPr>
        <w:t>Рисунок 1 - Интерпретация термина наука.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Непосредственные цели науки </w:t>
      </w:r>
      <w:r>
        <w:t xml:space="preserve">- описание, объяснение и предсказание </w:t>
      </w:r>
      <w:r>
        <w:lastRenderedPageBreak/>
        <w:t>процессов и явлений действительности на основе открываемых ею законов.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Одной из главных </w:t>
      </w:r>
      <w:r>
        <w:rPr>
          <w:b/>
          <w:bCs/>
        </w:rPr>
        <w:t xml:space="preserve">определяющих целей научной деятельности </w:t>
      </w:r>
      <w:r>
        <w:t>является получение точных исчерпывающих знаний об окружающем м</w:t>
      </w:r>
      <w:r>
        <w:t>ире и его составля</w:t>
      </w:r>
      <w:r>
        <w:softHyphen/>
        <w:t>ющих элементов.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Научное знание </w:t>
      </w:r>
      <w:r>
        <w:t xml:space="preserve">- </w:t>
      </w:r>
      <w:r>
        <w:rPr>
          <w:b/>
          <w:bCs/>
          <w:i/>
          <w:iCs/>
        </w:rPr>
        <w:t>это специальный вид знания, который согласно совре</w:t>
      </w:r>
      <w:r>
        <w:rPr>
          <w:b/>
          <w:bCs/>
          <w:i/>
          <w:iCs/>
        </w:rPr>
        <w:softHyphen/>
        <w:t>менным взглядам ученых характеризуется, прежде всего, возможностью со</w:t>
      </w:r>
      <w:r>
        <w:rPr>
          <w:b/>
          <w:bCs/>
          <w:i/>
          <w:iCs/>
        </w:rPr>
        <w:softHyphen/>
        <w:t>поставления с некоторой объективной реальностью.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Необходимость в научном знании поя</w:t>
      </w:r>
      <w:r>
        <w:t>вляется в обществе тогда, когда обна</w:t>
      </w:r>
      <w:r>
        <w:softHyphen/>
        <w:t xml:space="preserve">руживается недостаточность представлений, возникших в рамках повседневного мышления и обыденного знания, а также данных невооруженных органов чувств, понятий, здравого смысла и опыта. История науки показывает, что если </w:t>
      </w:r>
      <w:r>
        <w:t>эта недо</w:t>
      </w:r>
      <w:r>
        <w:softHyphen/>
        <w:t>статочность осознается обществом, то, в конце концов, в обществе возникает по</w:t>
      </w:r>
      <w:r>
        <w:softHyphen/>
        <w:t>требность в научном познании соответствующего предмета или явления.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Научное познание </w:t>
      </w:r>
      <w:r>
        <w:t xml:space="preserve">- </w:t>
      </w:r>
      <w:r>
        <w:rPr>
          <w:b/>
          <w:bCs/>
          <w:i/>
          <w:iCs/>
        </w:rPr>
        <w:t xml:space="preserve">исследование, которое характеризуется своими особыми целями, а главное - методами </w:t>
      </w:r>
      <w:r>
        <w:rPr>
          <w:b/>
          <w:bCs/>
          <w:i/>
          <w:iCs/>
        </w:rPr>
        <w:t>получения и проверки новых знаний</w:t>
      </w:r>
      <w:r>
        <w:rPr>
          <w:i/>
          <w:iCs/>
        </w:rP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Великий русский естествоиспытатель и мыслитель В.И. </w:t>
      </w:r>
      <w:r>
        <w:rPr>
          <w:b/>
          <w:bCs/>
          <w:u w:val="single"/>
        </w:rPr>
        <w:t>Вернадский</w:t>
      </w:r>
      <w:r>
        <w:rPr>
          <w:b/>
          <w:bCs/>
        </w:rPr>
        <w:t xml:space="preserve"> отме</w:t>
      </w:r>
      <w:r>
        <w:rPr>
          <w:b/>
          <w:bCs/>
        </w:rPr>
        <w:softHyphen/>
        <w:t xml:space="preserve">чал, </w:t>
      </w:r>
      <w:r>
        <w:t xml:space="preserve">что </w:t>
      </w:r>
      <w:r>
        <w:rPr>
          <w:b/>
          <w:bCs/>
        </w:rPr>
        <w:t>«ее (науки) содержание не ограничивается научными теориями, ги</w:t>
      </w:r>
      <w:r>
        <w:rPr>
          <w:b/>
          <w:bCs/>
        </w:rPr>
        <w:softHyphen/>
        <w:t>потезами, моделями, создаваемой ими картиной мира, в основе она главным образом с</w:t>
      </w:r>
      <w:r>
        <w:rPr>
          <w:b/>
          <w:bCs/>
        </w:rPr>
        <w:t>остоит из научных фактов и их эмпирических обобщений, и глав</w:t>
      </w:r>
      <w:r>
        <w:rPr>
          <w:b/>
          <w:bCs/>
        </w:rPr>
        <w:softHyphen/>
        <w:t>ным живым содержанием является в ней научная работа живых людей».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Основу языка науки составляют слова и словосочетания терминологиче</w:t>
      </w:r>
      <w:r>
        <w:softHyphen/>
        <w:t>ского характера, некоторые из которых с пояснениями приводятся</w:t>
      </w:r>
      <w:r>
        <w:t xml:space="preserve"> ниже.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Наука </w:t>
      </w:r>
      <w:r>
        <w:rPr>
          <w:b/>
          <w:bCs/>
          <w:i/>
          <w:iCs/>
        </w:rPr>
        <w:t xml:space="preserve">- </w:t>
      </w:r>
      <w:r>
        <w:rPr>
          <w:i/>
          <w:iCs/>
        </w:rPr>
        <w:t>сфера человеческой деятельности, направленная на сбор, обра</w:t>
      </w:r>
      <w:r>
        <w:rPr>
          <w:i/>
          <w:iCs/>
        </w:rPr>
        <w:softHyphen/>
        <w:t>ботку и интерпретацию массовых цифровых данных о различных социально-эко</w:t>
      </w:r>
      <w:r>
        <w:rPr>
          <w:i/>
          <w:iCs/>
        </w:rPr>
        <w:softHyphen/>
        <w:t>номических явлениях и процессах.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Научное исследование </w:t>
      </w:r>
      <w:r>
        <w:rPr>
          <w:b/>
          <w:bCs/>
          <w:i/>
          <w:iCs/>
        </w:rPr>
        <w:t xml:space="preserve">- </w:t>
      </w:r>
      <w:r>
        <w:rPr>
          <w:i/>
          <w:iCs/>
        </w:rPr>
        <w:t xml:space="preserve">целенаправленное познание действительности, </w:t>
      </w:r>
      <w:r>
        <w:rPr>
          <w:i/>
          <w:iCs/>
        </w:rPr>
        <w:t>результаты которого выступают в виде системы понятий, законов и теорий, процесс выработки новых научных знаний является одним из видов познаватель</w:t>
      </w:r>
      <w:r>
        <w:rPr>
          <w:i/>
          <w:iCs/>
        </w:rPr>
        <w:softHyphen/>
        <w:t>ной деятельности, характеризуется объективностью, воспроизводимостью, до</w:t>
      </w:r>
      <w:r>
        <w:rPr>
          <w:i/>
          <w:iCs/>
        </w:rPr>
        <w:softHyphen/>
        <w:t>казательностью и точностью.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Непосред</w:t>
      </w:r>
      <w:r>
        <w:rPr>
          <w:b/>
          <w:bCs/>
        </w:rPr>
        <w:t xml:space="preserve">ственными целями науки </w:t>
      </w:r>
      <w:r>
        <w:t>являются описание</w:t>
      </w:r>
      <w:r>
        <w:rPr>
          <w:i/>
          <w:iCs/>
        </w:rPr>
        <w:t>, объяснение и предсказание процессов и явлений действительности, составляющих предмет ее изучения, на основе открываемых ею законов.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t>Наука, зародившись в древнем мире в связи с потребностями общественной практики, н</w:t>
      </w:r>
      <w:r>
        <w:t xml:space="preserve">ачала складываться с </w:t>
      </w:r>
      <w:r>
        <w:rPr>
          <w:lang w:val="en-US" w:eastAsia="en-US" w:bidi="en-US"/>
        </w:rPr>
        <w:t>XVI</w:t>
      </w:r>
      <w:r w:rsidRPr="0001441D">
        <w:rPr>
          <w:lang w:eastAsia="en-US" w:bidi="en-US"/>
        </w:rPr>
        <w:t>-</w:t>
      </w:r>
      <w:r>
        <w:rPr>
          <w:lang w:val="en-US" w:eastAsia="en-US" w:bidi="en-US"/>
        </w:rPr>
        <w:t>XVII</w:t>
      </w:r>
      <w:r w:rsidRPr="0001441D">
        <w:rPr>
          <w:lang w:eastAsia="en-US" w:bidi="en-US"/>
        </w:rPr>
        <w:t xml:space="preserve"> </w:t>
      </w:r>
      <w:r>
        <w:t>веков и в ходе исторического развития превратилась в производительную силу и важнейший социальный институт, ока</w:t>
      </w:r>
      <w:r>
        <w:softHyphen/>
        <w:t>зывающий значительное влияние на все сферы общества. Являясь особой формой познания мира и его преобразования, нау</w:t>
      </w:r>
      <w:r>
        <w:t xml:space="preserve">ка сформировала понимание того, что есть мир, природа, как можно и должно человеку относиться к ним. С момента возникновения наука начинает развиваться относительно самостоятельно, однако </w:t>
      </w:r>
      <w:r>
        <w:lastRenderedPageBreak/>
        <w:t xml:space="preserve">она постоянно связана с практикой, которая периодически подпитывает </w:t>
      </w:r>
      <w:r>
        <w:t>науку.</w:t>
      </w:r>
    </w:p>
    <w:p w:rsidR="006B385A" w:rsidRDefault="00E03982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379"/>
        </w:tabs>
        <w:spacing w:after="360"/>
        <w:ind w:firstLine="0"/>
        <w:jc w:val="center"/>
      </w:pPr>
      <w:bookmarkStart w:id="3" w:name="bookmark18"/>
      <w:bookmarkStart w:id="4" w:name="bookmark19"/>
      <w:r>
        <w:t>Классификация наук</w:t>
      </w:r>
      <w:bookmarkEnd w:id="3"/>
      <w:bookmarkEnd w:id="4"/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Отражая мир в его материальности и развитии, </w:t>
      </w:r>
      <w:r>
        <w:rPr>
          <w:b/>
          <w:bCs/>
        </w:rPr>
        <w:t>наука образует единую, взаимосвязанную, развивающуюся систему знаний о его законах</w:t>
      </w:r>
      <w:r>
        <w:t xml:space="preserve">. Вместе с тем она </w:t>
      </w:r>
      <w:r>
        <w:rPr>
          <w:b/>
          <w:bCs/>
        </w:rPr>
        <w:t>разделяется на множество отраслей знаний</w:t>
      </w:r>
      <w:r>
        <w:t>, которые различаются между собой тем, какую</w:t>
      </w:r>
      <w:r>
        <w:t xml:space="preserve"> сторону действительности они изучают.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По предмету и методам познания можно выделить: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науки о природе - естествознание,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об обществе - обществознание (гуманитарные, социальные науки),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отдельную группу составляют технические и точные науки.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Соответстве</w:t>
      </w:r>
      <w:r>
        <w:t>нно науки подразделяются на: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1. </w:t>
      </w:r>
      <w:r>
        <w:rPr>
          <w:b/>
          <w:bCs/>
        </w:rPr>
        <w:t>Естественные</w:t>
      </w:r>
      <w:r>
        <w:t>: биология, химия, медицина, геология, физика и др.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2. </w:t>
      </w:r>
      <w:r>
        <w:rPr>
          <w:b/>
          <w:bCs/>
        </w:rPr>
        <w:t>Технические и точные</w:t>
      </w:r>
      <w:r>
        <w:t>: математика, информатика, химическая техноло</w:t>
      </w:r>
      <w:r>
        <w:softHyphen/>
        <w:t>гия; и др.</w:t>
      </w:r>
    </w:p>
    <w:p w:rsidR="006B385A" w:rsidRDefault="00E03982">
      <w:pPr>
        <w:pStyle w:val="1"/>
        <w:numPr>
          <w:ilvl w:val="0"/>
          <w:numId w:val="3"/>
        </w:numPr>
        <w:shd w:val="clear" w:color="auto" w:fill="auto"/>
        <w:tabs>
          <w:tab w:val="left" w:pos="1089"/>
        </w:tabs>
        <w:ind w:firstLine="720"/>
        <w:jc w:val="both"/>
      </w:pPr>
      <w:r>
        <w:rPr>
          <w:b/>
          <w:bCs/>
        </w:rPr>
        <w:t xml:space="preserve">Гуманитарные: </w:t>
      </w:r>
      <w:r>
        <w:t>экономика, юриспруденция, политология, история, фи</w:t>
      </w:r>
      <w:r>
        <w:softHyphen/>
        <w:t xml:space="preserve">лология, </w:t>
      </w:r>
      <w:r>
        <w:t>философия и др.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</w:t>
      </w:r>
      <w:r>
        <w:rPr>
          <w:b/>
          <w:bCs/>
        </w:rPr>
        <w:t xml:space="preserve">процессе развития науки </w:t>
      </w:r>
      <w:r>
        <w:t xml:space="preserve">происходит все </w:t>
      </w:r>
      <w:r>
        <w:rPr>
          <w:b/>
          <w:bCs/>
        </w:rPr>
        <w:t>более тесное взаимодействие естественных, гуманитарных (социальных) и технических наук</w:t>
      </w:r>
      <w:r>
        <w:t>. Происходит возрастание активной роли науки во всех сферах жизнедеятельности людей, по</w:t>
      </w:r>
      <w:r>
        <w:softHyphen/>
        <w:t>вышение ее социального зн</w:t>
      </w:r>
      <w:r>
        <w:t>ачения.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Разделение науки на отдельные области обусловлено различием природы вещей, закономерностей, которым они подчиняются. Различные науки и научные дисциплины развиваются в связи друг с другом, взаимодействуя по разным направлениям. Одно из них - исполь</w:t>
      </w:r>
      <w:r>
        <w:t>зование данной наукой знаний, полученных другими науками.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Наиболее быстрого роста и важных открытий сейчас следует ожидать на участках «стыка», взаимопроникновения наук и взаимного обогащения их методами и приемами исследования. </w:t>
      </w:r>
      <w:r>
        <w:t xml:space="preserve">Этот процесс объединения </w:t>
      </w:r>
      <w:r>
        <w:t>усилий раз</w:t>
      </w:r>
      <w:r>
        <w:softHyphen/>
        <w:t>личных наук для решения важных практических задач получает все большее раз</w:t>
      </w:r>
      <w:r>
        <w:softHyphen/>
        <w:t>витие. Это - магистральный путь формирования «единой науки будущего».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Одной из важных закономерностей развития науки </w:t>
      </w:r>
      <w:r>
        <w:t>- усиление и нарас</w:t>
      </w:r>
      <w:r>
        <w:softHyphen/>
        <w:t>тание сложности и абстрактности на</w:t>
      </w:r>
      <w:r>
        <w:t>учного знания, углубление и расширение про</w:t>
      </w:r>
      <w:r>
        <w:softHyphen/>
        <w:t>цессов математизации и компьютеризации науки как базы новых информацион</w:t>
      </w:r>
      <w:r>
        <w:softHyphen/>
        <w:t>ных технологий. Но следует помнить, что математические методы надо приме</w:t>
      </w:r>
      <w:r>
        <w:softHyphen/>
        <w:t>нять разумно. Количественно - математические методы должны основыват</w:t>
      </w:r>
      <w:r>
        <w:t>ься на качественном, фактическом анализе данного явления.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Процесс математизации захватывает и социально-гуманитарные науки - экономическую теорию, историю, социологию, и др. </w:t>
      </w:r>
      <w:r>
        <w:rPr>
          <w:b/>
          <w:bCs/>
        </w:rPr>
        <w:t xml:space="preserve">Говоря о стремлении </w:t>
      </w:r>
      <w:r>
        <w:rPr>
          <w:b/>
          <w:bCs/>
        </w:rPr>
        <w:lastRenderedPageBreak/>
        <w:t xml:space="preserve">«охватить науку математикой», В.И. Вернадский </w:t>
      </w:r>
      <w:r>
        <w:t>писал, что «</w:t>
      </w:r>
      <w:r>
        <w:rPr>
          <w:b/>
          <w:bCs/>
        </w:rPr>
        <w:t xml:space="preserve">это </w:t>
      </w:r>
      <w:r>
        <w:rPr>
          <w:b/>
          <w:bCs/>
        </w:rPr>
        <w:t>стремление, несомненно, в целом ряде областей способствовало огромному прогрессу науки Х1Х и ХХ столетий. Но математические символы далеко не могут охватить всю реальность, и стремление к этому в ряде определенных отрас</w:t>
      </w:r>
      <w:r>
        <w:rPr>
          <w:b/>
          <w:bCs/>
        </w:rPr>
        <w:softHyphen/>
        <w:t>лей знания приводит не к углублению,</w:t>
      </w:r>
      <w:r>
        <w:rPr>
          <w:b/>
          <w:bCs/>
        </w:rPr>
        <w:t xml:space="preserve"> а к ограничению силы научных до</w:t>
      </w:r>
      <w:r>
        <w:rPr>
          <w:b/>
          <w:bCs/>
        </w:rPr>
        <w:softHyphen/>
        <w:t>стижений».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Дисциплина Основы научно-исследовательской деятельности </w:t>
      </w:r>
      <w:r>
        <w:rPr>
          <w:b/>
          <w:bCs/>
        </w:rPr>
        <w:t xml:space="preserve">базируется </w:t>
      </w:r>
      <w:r>
        <w:t xml:space="preserve">на таких предметах, как </w:t>
      </w:r>
      <w:r>
        <w:rPr>
          <w:b/>
          <w:bCs/>
          <w:i/>
          <w:iCs/>
        </w:rPr>
        <w:t>науковедение, история науки, психология, социология и этика науки, экономика науки, теория управления наукой, логика и фи</w:t>
      </w:r>
      <w:r>
        <w:rPr>
          <w:b/>
          <w:bCs/>
          <w:i/>
          <w:iCs/>
        </w:rPr>
        <w:t>лосо</w:t>
      </w:r>
      <w:r>
        <w:rPr>
          <w:b/>
          <w:bCs/>
          <w:i/>
          <w:iCs/>
        </w:rPr>
        <w:softHyphen/>
        <w:t>фия науки, методология науки.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Дисциплина «</w:t>
      </w:r>
      <w:r>
        <w:rPr>
          <w:b/>
          <w:bCs/>
        </w:rPr>
        <w:t>Основы научно-исследовательской деятельности</w:t>
      </w:r>
      <w:r>
        <w:t xml:space="preserve">» </w:t>
      </w:r>
      <w:r>
        <w:rPr>
          <w:b/>
          <w:bCs/>
        </w:rPr>
        <w:t>необхо</w:t>
      </w:r>
      <w:r>
        <w:rPr>
          <w:b/>
          <w:bCs/>
        </w:rPr>
        <w:softHyphen/>
        <w:t>димы для</w:t>
      </w:r>
      <w:r>
        <w:t>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понимания учебных дисциплин, предусмотренных учебным планом;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подготовки и оформления выпускной квалификационной работы и дис</w:t>
      </w:r>
      <w:r>
        <w:rPr>
          <w:b/>
          <w:bCs/>
          <w:i/>
          <w:iCs/>
        </w:rPr>
        <w:softHyphen/>
        <w:t>сертации;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  <w:i/>
          <w:iCs/>
        </w:rPr>
        <w:t>- прави</w:t>
      </w:r>
      <w:r>
        <w:rPr>
          <w:b/>
          <w:bCs/>
          <w:i/>
          <w:iCs/>
        </w:rPr>
        <w:t>льной организации научного умственного труда.</w:t>
      </w:r>
    </w:p>
    <w:p w:rsidR="006B385A" w:rsidRDefault="00E03982">
      <w:pPr>
        <w:pStyle w:val="30"/>
        <w:keepNext/>
        <w:keepLines/>
        <w:numPr>
          <w:ilvl w:val="0"/>
          <w:numId w:val="6"/>
        </w:numPr>
        <w:shd w:val="clear" w:color="auto" w:fill="auto"/>
        <w:tabs>
          <w:tab w:val="left" w:pos="280"/>
        </w:tabs>
        <w:spacing w:after="360"/>
        <w:ind w:firstLine="0"/>
        <w:jc w:val="center"/>
      </w:pPr>
      <w:bookmarkStart w:id="5" w:name="bookmark20"/>
      <w:bookmarkStart w:id="6" w:name="bookmark21"/>
      <w:r>
        <w:t>Зарождение и развитие науки</w:t>
      </w:r>
      <w:bookmarkEnd w:id="5"/>
      <w:bookmarkEnd w:id="6"/>
    </w:p>
    <w:p w:rsidR="006B385A" w:rsidRDefault="00E03982">
      <w:pPr>
        <w:pStyle w:val="1"/>
        <w:shd w:val="clear" w:color="auto" w:fill="auto"/>
        <w:ind w:firstLine="720"/>
        <w:jc w:val="both"/>
      </w:pPr>
      <w:r>
        <w:t>Зародившись в древнем мире, наука начала складываться с 16-17 вв. и входе исторического развития превратилась в важнейший социальный институт, оказы</w:t>
      </w:r>
      <w:r>
        <w:softHyphen/>
        <w:t>вающий значительное влияние на вс</w:t>
      </w:r>
      <w:r>
        <w:t>е сферы жизни общества и культуру в целом.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Объем научной деятельности с 17 в. </w:t>
      </w:r>
      <w:r>
        <w:t>удваивается примерно каждые 10-15 лет (рост открытий, научной информации, числа научных работников). В разви</w:t>
      </w:r>
      <w:r>
        <w:softHyphen/>
        <w:t>тии науки чередуются экстенсивные и революционные периоды - научные р</w:t>
      </w:r>
      <w:r>
        <w:t>ево</w:t>
      </w:r>
      <w:r>
        <w:softHyphen/>
        <w:t>люции, приводящие к изменению ее структуры, принципов познания, категорий и методов, а также форм ее организации.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Научно-технический прогресс - единое, взаимообусловленное, поступа</w:t>
      </w:r>
      <w:r>
        <w:softHyphen/>
        <w:t>тельное развитие науки и техники.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Первый этап НТП </w:t>
      </w:r>
      <w:r>
        <w:t>относится к 16-18 в.,</w:t>
      </w:r>
      <w:r>
        <w:t xml:space="preserve"> когда мануфактурное производ</w:t>
      </w:r>
      <w:r>
        <w:softHyphen/>
        <w:t>ство, нужды торговли, мореплавания потребовали теоретического и эксперимен</w:t>
      </w:r>
      <w:r>
        <w:softHyphen/>
        <w:t>тального решения практических задач;</w:t>
      </w:r>
    </w:p>
    <w:p w:rsidR="006B385A" w:rsidRDefault="00E03982">
      <w:pPr>
        <w:pStyle w:val="1"/>
        <w:shd w:val="clear" w:color="auto" w:fill="auto"/>
        <w:spacing w:after="180"/>
        <w:ind w:firstLine="720"/>
        <w:jc w:val="both"/>
      </w:pPr>
      <w:r>
        <w:rPr>
          <w:b/>
          <w:bCs/>
        </w:rPr>
        <w:t xml:space="preserve">Второй этап </w:t>
      </w:r>
      <w:r>
        <w:t>связан с развитием машинного производства с конца 18 в.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Современный этап </w:t>
      </w:r>
      <w:r>
        <w:t xml:space="preserve">определяется </w:t>
      </w:r>
      <w:r>
        <w:t>научно-технической революцией (НТР), охватывает наряду с промышленностью сельское хозяйство, транспорт, связь, ме</w:t>
      </w:r>
      <w:r>
        <w:softHyphen/>
        <w:t>дицину, образование, быт, сферу досуга. НТР - качественное преобразование про</w:t>
      </w:r>
      <w:r>
        <w:softHyphen/>
        <w:t>изводительных сил на основе превращения науки в ведущий фактор р</w:t>
      </w:r>
      <w:r>
        <w:t>азвития про</w:t>
      </w:r>
      <w:r>
        <w:softHyphen/>
        <w:t>изводства, непосредственную производительную силу началась с середины 20 века.</w:t>
      </w:r>
    </w:p>
    <w:p w:rsidR="006B385A" w:rsidRDefault="00E03982">
      <w:pPr>
        <w:pStyle w:val="30"/>
        <w:keepNext/>
        <w:keepLines/>
        <w:shd w:val="clear" w:color="auto" w:fill="auto"/>
        <w:spacing w:after="360"/>
        <w:ind w:firstLine="0"/>
        <w:jc w:val="center"/>
      </w:pPr>
      <w:bookmarkStart w:id="7" w:name="bookmark22"/>
      <w:bookmarkStart w:id="8" w:name="bookmark23"/>
      <w:r>
        <w:lastRenderedPageBreak/>
        <w:t>Дифференциация и интеграция науки</w:t>
      </w:r>
      <w:bookmarkEnd w:id="7"/>
      <w:bookmarkEnd w:id="8"/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Для развития науки характерно взаимодействие двух противоположных процессов - </w:t>
      </w:r>
      <w:r>
        <w:rPr>
          <w:b/>
          <w:bCs/>
        </w:rPr>
        <w:t xml:space="preserve">дифференциации </w:t>
      </w:r>
      <w:r>
        <w:t>(</w:t>
      </w:r>
      <w:r>
        <w:rPr>
          <w:i/>
          <w:iCs/>
        </w:rPr>
        <w:t>выделение новых научных дисциплин</w:t>
      </w:r>
      <w:r>
        <w:t xml:space="preserve">) и </w:t>
      </w:r>
      <w:r>
        <w:rPr>
          <w:b/>
          <w:bCs/>
        </w:rPr>
        <w:t>интегра</w:t>
      </w:r>
      <w:r>
        <w:rPr>
          <w:b/>
          <w:bCs/>
        </w:rPr>
        <w:softHyphen/>
        <w:t xml:space="preserve">ции </w:t>
      </w:r>
      <w:r>
        <w:t>(</w:t>
      </w:r>
      <w:r>
        <w:rPr>
          <w:i/>
          <w:iCs/>
        </w:rPr>
        <w:t>синтез знания, объединения ряда наук, чаще всего, находящихся на «стыке</w:t>
      </w:r>
      <w:r>
        <w:t xml:space="preserve">»). В частности - </w:t>
      </w:r>
      <w:r>
        <w:rPr>
          <w:b/>
          <w:bCs/>
          <w:i/>
          <w:iCs/>
        </w:rPr>
        <w:t>разделение на отрасли наук:</w:t>
      </w:r>
      <w:r>
        <w:t xml:space="preserve"> физико-математические, биологические, химические, экономические, юридические и т.д. Затем происхо</w:t>
      </w:r>
      <w:r>
        <w:softHyphen/>
        <w:t xml:space="preserve">дит </w:t>
      </w:r>
      <w:r>
        <w:rPr>
          <w:b/>
          <w:bCs/>
          <w:i/>
          <w:iCs/>
        </w:rPr>
        <w:t xml:space="preserve">вычленение «пограничных </w:t>
      </w:r>
      <w:r>
        <w:rPr>
          <w:b/>
          <w:bCs/>
          <w:i/>
          <w:iCs/>
        </w:rPr>
        <w:t>наук»:</w:t>
      </w:r>
      <w:r>
        <w:t xml:space="preserve"> биофизики, физической химии, биогеохи</w:t>
      </w:r>
      <w:r>
        <w:softHyphen/>
        <w:t xml:space="preserve">мии и т.д. </w:t>
      </w:r>
      <w:r>
        <w:rPr>
          <w:b/>
          <w:bCs/>
          <w:i/>
          <w:iCs/>
          <w:u w:val="single"/>
        </w:rPr>
        <w:t>Дифференциация наук</w:t>
      </w:r>
      <w:r>
        <w:rPr>
          <w:b/>
          <w:bCs/>
          <w:i/>
          <w:iCs/>
        </w:rPr>
        <w:t xml:space="preserve"> является закономерным следствием быст</w:t>
      </w:r>
      <w:r>
        <w:rPr>
          <w:b/>
          <w:bCs/>
          <w:i/>
          <w:iCs/>
        </w:rPr>
        <w:softHyphen/>
        <w:t>рого увеличения и усложнения знаний</w:t>
      </w:r>
      <w:r>
        <w:t xml:space="preserve">. Она неизбежно </w:t>
      </w:r>
      <w:r>
        <w:rPr>
          <w:b/>
          <w:bCs/>
          <w:i/>
          <w:iCs/>
        </w:rPr>
        <w:t>ведет к специализации, разделению научного труда</w:t>
      </w:r>
      <w:r>
        <w:t xml:space="preserve">, что </w:t>
      </w:r>
      <w:r>
        <w:rPr>
          <w:b/>
          <w:bCs/>
          <w:i/>
          <w:iCs/>
        </w:rPr>
        <w:t>имеет как положительные</w:t>
      </w:r>
      <w:r>
        <w:t xml:space="preserve"> (возможность </w:t>
      </w:r>
      <w:r>
        <w:t xml:space="preserve">углубленного изучения явлений, повышение производительности труда), </w:t>
      </w:r>
      <w:r>
        <w:rPr>
          <w:b/>
          <w:bCs/>
          <w:i/>
          <w:iCs/>
        </w:rPr>
        <w:t>так и отрицательные стороны</w:t>
      </w:r>
      <w:r>
        <w:t xml:space="preserve"> («потеря связи целого», сужение кругозора и др.).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Одновременно имеет место </w:t>
      </w:r>
      <w:r>
        <w:rPr>
          <w:b/>
          <w:bCs/>
          <w:i/>
          <w:iCs/>
          <w:u w:val="single"/>
        </w:rPr>
        <w:t>интеграции науки</w:t>
      </w:r>
      <w:r>
        <w:rPr>
          <w:b/>
          <w:bCs/>
          <w:i/>
          <w:iCs/>
        </w:rPr>
        <w:t xml:space="preserve"> - объединения, взаимопро</w:t>
      </w:r>
      <w:r>
        <w:rPr>
          <w:b/>
          <w:bCs/>
          <w:i/>
          <w:iCs/>
        </w:rPr>
        <w:softHyphen/>
        <w:t>никновения, синтеза наук и научных дисципли</w:t>
      </w:r>
      <w:r>
        <w:rPr>
          <w:b/>
          <w:bCs/>
          <w:i/>
          <w:iCs/>
        </w:rPr>
        <w:t>н, объединение их в единое це</w:t>
      </w:r>
      <w:r>
        <w:rPr>
          <w:b/>
          <w:bCs/>
          <w:i/>
          <w:iCs/>
        </w:rPr>
        <w:softHyphen/>
        <w:t>лое, стирание граней между ними.</w:t>
      </w:r>
      <w:r>
        <w:t xml:space="preserve"> Это особенно характерно для современной науки.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Таким образом, </w:t>
      </w:r>
      <w:r>
        <w:rPr>
          <w:b/>
          <w:bCs/>
          <w:i/>
          <w:iCs/>
          <w:u w:val="single"/>
        </w:rPr>
        <w:t>развитие науки представляет</w:t>
      </w:r>
      <w:r>
        <w:rPr>
          <w:b/>
          <w:bCs/>
          <w:i/>
          <w:iCs/>
        </w:rPr>
        <w:t xml:space="preserve"> собой Диалектический процесс, в котором дифференциация сопровождается интеграцией, происхо</w:t>
      </w:r>
      <w:r>
        <w:rPr>
          <w:b/>
          <w:bCs/>
          <w:i/>
          <w:iCs/>
        </w:rPr>
        <w:softHyphen/>
        <w:t>дит взаимопр</w:t>
      </w:r>
      <w:r>
        <w:rPr>
          <w:b/>
          <w:bCs/>
          <w:i/>
          <w:iCs/>
        </w:rPr>
        <w:t>оникновение и объединение в единое целое самых различных направлений научных направлений, взаимодействие различных методов и идей.</w:t>
      </w:r>
      <w:r>
        <w:rPr>
          <w:b/>
          <w:bCs/>
        </w:rPr>
        <w:t xml:space="preserve"> Например, </w:t>
      </w:r>
      <w:r>
        <w:t xml:space="preserve">решение очень актуальной сегодня </w:t>
      </w:r>
      <w:r>
        <w:rPr>
          <w:b/>
          <w:bCs/>
          <w:i/>
          <w:iCs/>
        </w:rPr>
        <w:t>экологической проблемы невозможно без тесного взаимодействия естественных и гумани</w:t>
      </w:r>
      <w:r>
        <w:rPr>
          <w:b/>
          <w:bCs/>
          <w:i/>
          <w:iCs/>
        </w:rPr>
        <w:t>тарных наук, без синтеза вырабатываемых идей и методов.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Кроме того, </w:t>
      </w:r>
      <w:r>
        <w:rPr>
          <w:b/>
          <w:bCs/>
          <w:i/>
          <w:iCs/>
        </w:rPr>
        <w:t>имеет место интеграция вузовской и академической науки</w:t>
      </w:r>
      <w:r>
        <w:t xml:space="preserve">; </w:t>
      </w:r>
      <w:r>
        <w:rPr>
          <w:b/>
          <w:bCs/>
          <w:i/>
          <w:iCs/>
        </w:rPr>
        <w:t>развитие фундаментальной науки наряду с прикладными исследованиями</w:t>
      </w:r>
      <w:r>
        <w:t>.</w:t>
      </w:r>
    </w:p>
    <w:p w:rsidR="006B385A" w:rsidRDefault="00E03982">
      <w:pPr>
        <w:pStyle w:val="30"/>
        <w:keepNext/>
        <w:keepLines/>
        <w:shd w:val="clear" w:color="auto" w:fill="auto"/>
        <w:ind w:firstLine="0"/>
        <w:jc w:val="center"/>
      </w:pPr>
      <w:bookmarkStart w:id="9" w:name="bookmark24"/>
      <w:bookmarkStart w:id="10" w:name="bookmark25"/>
      <w:r>
        <w:t>Ускоренное развитие науки</w:t>
      </w:r>
      <w:bookmarkEnd w:id="9"/>
      <w:bookmarkEnd w:id="10"/>
    </w:p>
    <w:p w:rsidR="006B385A" w:rsidRDefault="00E03982">
      <w:pPr>
        <w:pStyle w:val="1"/>
        <w:shd w:val="clear" w:color="auto" w:fill="auto"/>
        <w:spacing w:after="180"/>
        <w:ind w:firstLine="760"/>
        <w:jc w:val="both"/>
      </w:pPr>
      <w:r>
        <w:t>На рассматриваемую закономерность разв</w:t>
      </w:r>
      <w:r>
        <w:t xml:space="preserve">ития науки обратил внимание В.И.Вернадский, великий ученый и мыслитель, который подчеркнул, что </w:t>
      </w:r>
      <w:r>
        <w:rPr>
          <w:b/>
          <w:bCs/>
          <w:i/>
          <w:iCs/>
        </w:rPr>
        <w:t>«ходу научной мысли свойственная определенная скорость движения, что она зако</w:t>
      </w:r>
      <w:r>
        <w:rPr>
          <w:b/>
          <w:bCs/>
          <w:i/>
          <w:iCs/>
        </w:rPr>
        <w:softHyphen/>
        <w:t>номерно меняется во времени, причем наблюдается смена периодов ее зами</w:t>
      </w:r>
      <w:r>
        <w:rPr>
          <w:b/>
          <w:bCs/>
          <w:i/>
          <w:iCs/>
        </w:rPr>
        <w:softHyphen/>
        <w:t>рания и пер</w:t>
      </w:r>
      <w:r>
        <w:rPr>
          <w:b/>
          <w:bCs/>
          <w:i/>
          <w:iCs/>
        </w:rPr>
        <w:t>иодов ее усиления.</w:t>
      </w:r>
      <w:r>
        <w:t xml:space="preserve"> Такой именно период усиления творчества мы наблюдаем в настоящее время.</w:t>
      </w:r>
    </w:p>
    <w:p w:rsidR="006B385A" w:rsidRDefault="00E03982">
      <w:pPr>
        <w:pStyle w:val="30"/>
        <w:keepNext/>
        <w:keepLines/>
        <w:shd w:val="clear" w:color="auto" w:fill="auto"/>
        <w:ind w:firstLine="720"/>
        <w:jc w:val="both"/>
      </w:pPr>
      <w:bookmarkStart w:id="11" w:name="bookmark26"/>
      <w:bookmarkStart w:id="12" w:name="bookmark27"/>
      <w:r>
        <w:t>Характерными чертами ускоренного, интенсивного развития науки Вернадский В.И. считал</w:t>
      </w:r>
      <w:bookmarkEnd w:id="11"/>
      <w:bookmarkEnd w:id="12"/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- «чрезвычайную быстроту научного творчества»;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i/>
          <w:iCs/>
        </w:rPr>
        <w:t xml:space="preserve">- открытие нетронутых ранее </w:t>
      </w:r>
      <w:r>
        <w:rPr>
          <w:i/>
          <w:iCs/>
        </w:rPr>
        <w:t>научной мыслью полей исследования;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- созидательный, а не разрушительный характер научной работы;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- единство созидания нового и сохранение ранее достигнутого;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- «освещение» старого новым пониманием;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i/>
          <w:iCs/>
        </w:rPr>
        <w:lastRenderedPageBreak/>
        <w:t>- создание нового на основе использования «переработанного</w:t>
      </w:r>
      <w:r>
        <w:rPr>
          <w:i/>
          <w:iCs/>
        </w:rPr>
        <w:t xml:space="preserve"> до конца» старого.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Ускоренное развитие науки есть следствие ускоренного развития произ</w:t>
      </w:r>
      <w:r>
        <w:rPr>
          <w:b/>
          <w:bCs/>
          <w:i/>
          <w:iCs/>
        </w:rPr>
        <w:softHyphen/>
        <w:t>водительных сил общества</w:t>
      </w:r>
      <w:r>
        <w:t>. Это привело к непрерывному накоплению знаний, в результате чего их масса, находящаяся в распоряжении ученых последующего поколения, значительн</w:t>
      </w:r>
      <w:r>
        <w:t xml:space="preserve">о превышает массу знаний предшествующего поколения. По разным подсчетам (и в зависимости от области науки) </w:t>
      </w:r>
      <w:r>
        <w:rPr>
          <w:b/>
          <w:bCs/>
          <w:u w:val="single"/>
        </w:rPr>
        <w:t>сумма научных знаний удваивается в среднем каждые 5-7 лет</w:t>
      </w:r>
      <w:r>
        <w:rPr>
          <w:b/>
          <w:bCs/>
        </w:rPr>
        <w:t xml:space="preserve"> </w:t>
      </w:r>
      <w:r>
        <w:t>(а иногда и в меньшие сроки).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</w:t>
      </w:r>
      <w:r>
        <w:rPr>
          <w:b/>
          <w:bCs/>
          <w:i/>
          <w:iCs/>
        </w:rPr>
        <w:t>условиях бурного роста науки возникает ряд острых проблем</w:t>
      </w:r>
      <w:r>
        <w:t xml:space="preserve">. </w:t>
      </w:r>
      <w:r>
        <w:t xml:space="preserve">Одна из них - </w:t>
      </w:r>
      <w:r>
        <w:rPr>
          <w:b/>
          <w:bCs/>
          <w:u w:val="single"/>
        </w:rPr>
        <w:t>задача ориентировки в огромной массе научного материала, в колос</w:t>
      </w:r>
      <w:r>
        <w:rPr>
          <w:b/>
          <w:bCs/>
          <w:u w:val="single"/>
        </w:rPr>
        <w:softHyphen/>
        <w:t>сальном количестве научных публикаций</w:t>
      </w:r>
      <w:r>
        <w:t xml:space="preserve">. Сегодня в этом огромную пользу </w:t>
      </w:r>
      <w:r>
        <w:rPr>
          <w:b/>
          <w:bCs/>
          <w:i/>
          <w:iCs/>
        </w:rPr>
        <w:t>оказывает ИНТЕРНЕТ, другие высокотехнологичные технические средства поиска и обработки научно-технической и</w:t>
      </w:r>
      <w:r>
        <w:rPr>
          <w:b/>
          <w:bCs/>
          <w:i/>
          <w:iCs/>
        </w:rPr>
        <w:t>нформации</w:t>
      </w:r>
      <w:r>
        <w:t>. При этом происходит ее сжатие, уплотнение с отсечением общеизвестного, несущественного, с ликвида</w:t>
      </w:r>
      <w:r>
        <w:softHyphen/>
        <w:t>цией дублирования.</w:t>
      </w:r>
    </w:p>
    <w:p w:rsidR="006B385A" w:rsidRDefault="00E03982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Наука как производительная сила современного общества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Развитие науки и техники</w:t>
      </w:r>
      <w:r>
        <w:t>, которые являются показателями зрелости и ро</w:t>
      </w:r>
      <w:r>
        <w:softHyphen/>
        <w:t xml:space="preserve">ста </w:t>
      </w:r>
      <w:r>
        <w:t xml:space="preserve">производительных сил, </w:t>
      </w:r>
      <w:r>
        <w:rPr>
          <w:b/>
          <w:bCs/>
          <w:i/>
          <w:iCs/>
        </w:rPr>
        <w:t>определяет уровень развития современного обще</w:t>
      </w:r>
      <w:r>
        <w:rPr>
          <w:b/>
          <w:bCs/>
          <w:i/>
          <w:iCs/>
        </w:rPr>
        <w:softHyphen/>
        <w:t>ства.</w:t>
      </w:r>
      <w:r>
        <w:t xml:space="preserve"> Нынешний этап научно-технического прогресса характеризуется тем, что </w:t>
      </w:r>
      <w:r>
        <w:rPr>
          <w:b/>
          <w:bCs/>
          <w:i/>
          <w:iCs/>
        </w:rPr>
        <w:t xml:space="preserve">наука превращается в ведущую сферу развития общественного производства. </w:t>
      </w:r>
      <w:r>
        <w:t>Используются новые виды сырья и его обраб</w:t>
      </w:r>
      <w:r>
        <w:t>отки, происходит снижение трудо</w:t>
      </w:r>
      <w:r>
        <w:softHyphen/>
        <w:t>емкости за счет автоматизации и компьютеризации, повышение роли информати</w:t>
      </w:r>
      <w:r>
        <w:softHyphen/>
        <w:t>зации через развитие средств коммуникаций и др.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С другой стороны, </w:t>
      </w:r>
      <w:r>
        <w:rPr>
          <w:b/>
          <w:bCs/>
          <w:i/>
          <w:iCs/>
        </w:rPr>
        <w:t>научно-техническое развитие рождает потребность в высоком общеобразовательном уровне</w:t>
      </w:r>
      <w:r>
        <w:rPr>
          <w:b/>
          <w:bCs/>
          <w:i/>
          <w:iCs/>
        </w:rPr>
        <w:t>, в высоком уровне профессионального образования, в необходимости координации научных исследований</w:t>
      </w:r>
      <w:r>
        <w:t xml:space="preserve"> на между</w:t>
      </w:r>
      <w:r>
        <w:softHyphen/>
        <w:t xml:space="preserve">народном уровне, поскольку затраты на научные исследования становятся очень велики и вести их в одиночку могут позволить себе немногие. </w:t>
      </w:r>
      <w:r>
        <w:rPr>
          <w:b/>
          <w:bCs/>
          <w:i/>
          <w:iCs/>
        </w:rPr>
        <w:t>В развитии н</w:t>
      </w:r>
      <w:r>
        <w:rPr>
          <w:b/>
          <w:bCs/>
          <w:i/>
          <w:iCs/>
        </w:rPr>
        <w:t>ауки чередуются экстенсивные и революционные периоды - научные революции, приводящие к изменению ее структуры, принципов познания, категорий и ме</w:t>
      </w:r>
      <w:r>
        <w:rPr>
          <w:b/>
          <w:bCs/>
          <w:i/>
          <w:iCs/>
        </w:rPr>
        <w:softHyphen/>
        <w:t>тодов, а также форм ее организации</w:t>
      </w:r>
      <w:r>
        <w:t>.</w:t>
      </w:r>
    </w:p>
    <w:p w:rsidR="006B385A" w:rsidRDefault="00E03982">
      <w:pPr>
        <w:pStyle w:val="1"/>
        <w:numPr>
          <w:ilvl w:val="0"/>
          <w:numId w:val="5"/>
        </w:numPr>
        <w:shd w:val="clear" w:color="auto" w:fill="auto"/>
        <w:tabs>
          <w:tab w:val="left" w:pos="351"/>
        </w:tabs>
        <w:ind w:firstLine="0"/>
        <w:jc w:val="center"/>
      </w:pPr>
      <w:r>
        <w:rPr>
          <w:b/>
          <w:bCs/>
        </w:rPr>
        <w:t>Методические основы определения уровня науки в различных</w:t>
      </w:r>
      <w:r>
        <w:rPr>
          <w:b/>
          <w:bCs/>
        </w:rPr>
        <w:br/>
        <w:t>странах мира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Уров</w:t>
      </w:r>
      <w:r>
        <w:rPr>
          <w:b/>
          <w:bCs/>
          <w:i/>
          <w:iCs/>
        </w:rPr>
        <w:t>ень развития национальных систем «науки и техники» стал на ру</w:t>
      </w:r>
      <w:r>
        <w:rPr>
          <w:b/>
          <w:bCs/>
          <w:i/>
          <w:iCs/>
        </w:rPr>
        <w:softHyphen/>
        <w:t xml:space="preserve">беже веков </w:t>
      </w:r>
      <w:r>
        <w:rPr>
          <w:b/>
          <w:bCs/>
          <w:i/>
          <w:iCs/>
          <w:u w:val="single"/>
        </w:rPr>
        <w:t>оДним их основных факторов, оказывающих огромное влияние на социальное и экономическое развитие стран мира, их роль и место в системе мирового хозяйства.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 связи с этим изучение </w:t>
      </w:r>
      <w:r>
        <w:t>национальных научно-технических систем стран мира, достигнутого уровня их развития во времени и пространстве представляется нам одной из важных задач научного исследования.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lastRenderedPageBreak/>
        <w:t xml:space="preserve">Качественная разница в уровне развития науки </w:t>
      </w:r>
      <w:r>
        <w:t xml:space="preserve">в отдельных странах мира </w:t>
      </w:r>
      <w:r>
        <w:rPr>
          <w:b/>
          <w:bCs/>
        </w:rPr>
        <w:t>обусловлена</w:t>
      </w:r>
      <w:r>
        <w:t xml:space="preserve">, </w:t>
      </w:r>
      <w:r>
        <w:t xml:space="preserve">в свою очередь, </w:t>
      </w:r>
      <w:r>
        <w:rPr>
          <w:b/>
          <w:bCs/>
        </w:rPr>
        <w:t>особенностями исторического, политиче</w:t>
      </w:r>
      <w:r>
        <w:rPr>
          <w:b/>
          <w:bCs/>
        </w:rPr>
        <w:softHyphen/>
        <w:t>ского и социально-экономического развития, а также зависит от сложив</w:t>
      </w:r>
      <w:r>
        <w:rPr>
          <w:b/>
          <w:bCs/>
        </w:rPr>
        <w:softHyphen/>
        <w:t>шихся территориальных, культурно-этнических факторов.</w:t>
      </w:r>
    </w:p>
    <w:p w:rsidR="006B385A" w:rsidRDefault="00E03982">
      <w:pPr>
        <w:pStyle w:val="a5"/>
        <w:shd w:val="clear" w:color="auto" w:fill="auto"/>
        <w:ind w:firstLine="0"/>
        <w:jc w:val="both"/>
      </w:pPr>
      <w:r>
        <w:rPr>
          <w:sz w:val="24"/>
          <w:szCs w:val="24"/>
          <w:u w:val="single"/>
        </w:rPr>
        <w:t>Р</w:t>
      </w:r>
      <w:r>
        <w:rPr>
          <w:u w:val="single"/>
        </w:rPr>
        <w:t>ассматривая науку как систему</w:t>
      </w:r>
      <w:r>
        <w:rPr>
          <w:b w:val="0"/>
          <w:bCs w:val="0"/>
        </w:rPr>
        <w:t xml:space="preserve">, </w:t>
      </w:r>
      <w:r>
        <w:rPr>
          <w:u w:val="single"/>
        </w:rPr>
        <w:t>которая характеризуется своими</w:t>
      </w:r>
      <w:r>
        <w:t xml:space="preserve"> ко</w:t>
      </w:r>
      <w:r>
        <w:softHyphen/>
        <w:t>личественными</w:t>
      </w:r>
      <w:r>
        <w:t xml:space="preserve"> показателями</w:t>
      </w:r>
      <w:r>
        <w:rPr>
          <w:b w:val="0"/>
          <w:bCs w:val="0"/>
        </w:rPr>
        <w:t xml:space="preserve">, </w:t>
      </w:r>
      <w:r>
        <w:t xml:space="preserve">все существующие научные показатели можно разделить на </w:t>
      </w:r>
      <w:r>
        <w:rPr>
          <w:u w:val="single"/>
        </w:rPr>
        <w:t>две группы</w:t>
      </w:r>
      <w:r>
        <w:t>: (Рис. 2)</w:t>
      </w:r>
    </w:p>
    <w:p w:rsidR="006B385A" w:rsidRDefault="00E03982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315710" cy="502920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31571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85A" w:rsidRDefault="00E03982">
      <w:pPr>
        <w:pStyle w:val="a5"/>
        <w:shd w:val="clear" w:color="auto" w:fill="auto"/>
        <w:spacing w:line="240" w:lineRule="auto"/>
        <w:ind w:left="3211" w:firstLine="0"/>
      </w:pPr>
      <w:r>
        <w:rPr>
          <w:b w:val="0"/>
          <w:bCs w:val="0"/>
        </w:rPr>
        <w:t>Рисунок 2 - Научные показатели.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937"/>
        </w:tabs>
        <w:ind w:firstLine="760"/>
        <w:jc w:val="both"/>
      </w:pPr>
      <w:r>
        <w:rPr>
          <w:b/>
          <w:bCs/>
          <w:u w:val="single"/>
        </w:rPr>
        <w:t>показатели, отражающие затраты материальных ресурсов, времени, кадровое обеспечение</w:t>
      </w:r>
      <w:r>
        <w:rPr>
          <w:b/>
          <w:bCs/>
        </w:rPr>
        <w:t xml:space="preserve">. </w:t>
      </w:r>
      <w:r>
        <w:t xml:space="preserve">Это ресурсные или входные показатели науки. Они могут быть, очевидно, выражены как в </w:t>
      </w:r>
      <w:r>
        <w:rPr>
          <w:b/>
          <w:bCs/>
          <w:i/>
          <w:iCs/>
        </w:rPr>
        <w:t>абсолютных</w:t>
      </w:r>
      <w:r>
        <w:t xml:space="preserve">, так и в </w:t>
      </w:r>
      <w:r>
        <w:rPr>
          <w:b/>
          <w:bCs/>
          <w:i/>
          <w:iCs/>
        </w:rPr>
        <w:t>относительных величи</w:t>
      </w:r>
      <w:r>
        <w:rPr>
          <w:b/>
          <w:bCs/>
          <w:i/>
          <w:iCs/>
        </w:rPr>
        <w:softHyphen/>
        <w:t>нах</w:t>
      </w:r>
      <w:r>
        <w:t xml:space="preserve">. К </w:t>
      </w:r>
      <w:r>
        <w:rPr>
          <w:b/>
          <w:bCs/>
        </w:rPr>
        <w:t xml:space="preserve">абсолютным показателям </w:t>
      </w:r>
      <w:r>
        <w:t xml:space="preserve">относят, например, </w:t>
      </w:r>
      <w:r>
        <w:rPr>
          <w:b/>
          <w:bCs/>
          <w:i/>
          <w:iCs/>
        </w:rPr>
        <w:t xml:space="preserve">общее количество ученых, конструкторов и инженеров, занятых в НИОКР, общий объем </w:t>
      </w:r>
      <w:r>
        <w:rPr>
          <w:b/>
          <w:bCs/>
          <w:i/>
          <w:iCs/>
        </w:rPr>
        <w:t>финансирова</w:t>
      </w:r>
      <w:r>
        <w:rPr>
          <w:b/>
          <w:bCs/>
          <w:i/>
          <w:iCs/>
        </w:rPr>
        <w:softHyphen/>
        <w:t>ния научных исследований и разработок из федерального бюджета и част</w:t>
      </w:r>
      <w:r>
        <w:rPr>
          <w:b/>
          <w:bCs/>
          <w:i/>
          <w:iCs/>
        </w:rPr>
        <w:softHyphen/>
        <w:t>ных, общественных фондов, совокупные финансовые затраты на НИОКР, их распределение по областям знаний, отраслям и видам научно-исследователь</w:t>
      </w:r>
      <w:r>
        <w:rPr>
          <w:b/>
          <w:bCs/>
          <w:i/>
          <w:iCs/>
        </w:rPr>
        <w:softHyphen/>
        <w:t>ских и опытно-конструкторских рабо</w:t>
      </w:r>
      <w:r>
        <w:rPr>
          <w:b/>
          <w:bCs/>
          <w:i/>
          <w:iCs/>
        </w:rPr>
        <w:t>т и т.п.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942"/>
        </w:tabs>
        <w:ind w:firstLine="760"/>
        <w:jc w:val="both"/>
      </w:pPr>
      <w:r>
        <w:rPr>
          <w:b/>
          <w:bCs/>
          <w:u w:val="single"/>
        </w:rPr>
        <w:t xml:space="preserve">показатели, оценивающие основной «выход» научных исследований - </w:t>
      </w:r>
      <w:r>
        <w:rPr>
          <w:b/>
          <w:bCs/>
        </w:rPr>
        <w:lastRenderedPageBreak/>
        <w:t xml:space="preserve">производство нового научного знания </w:t>
      </w:r>
      <w:r>
        <w:t xml:space="preserve">(фундаментального и прикладного). Это </w:t>
      </w:r>
      <w:r>
        <w:rPr>
          <w:b/>
          <w:bCs/>
          <w:i/>
          <w:iCs/>
        </w:rPr>
        <w:t>показатели, позволяющие определить полученный вклад в науку, степень «приращения» нового знания в определенно</w:t>
      </w:r>
      <w:r>
        <w:rPr>
          <w:b/>
          <w:bCs/>
          <w:i/>
          <w:iCs/>
        </w:rPr>
        <w:t>й научно-технической области</w:t>
      </w:r>
      <w:r>
        <w:rPr>
          <w:i/>
          <w:iCs/>
        </w:rPr>
        <w:t xml:space="preserve">. </w:t>
      </w:r>
      <w:r>
        <w:t>Все количественные меры научного выхода могут быть также соответственно от</w:t>
      </w:r>
      <w:r>
        <w:softHyphen/>
        <w:t xml:space="preserve">ражены </w:t>
      </w:r>
      <w:r>
        <w:rPr>
          <w:b/>
          <w:bCs/>
        </w:rPr>
        <w:t>в абсолютных и относительных показателях научной продуктивно</w:t>
      </w:r>
      <w:r>
        <w:rPr>
          <w:b/>
          <w:bCs/>
        </w:rPr>
        <w:softHyphen/>
        <w:t xml:space="preserve">сти </w:t>
      </w:r>
      <w:r>
        <w:t xml:space="preserve">страны таких, например, </w:t>
      </w:r>
      <w:r>
        <w:rPr>
          <w:b/>
          <w:bCs/>
          <w:i/>
          <w:iCs/>
        </w:rPr>
        <w:t>как общее количество научных публикаций и их удельный в</w:t>
      </w:r>
      <w:r>
        <w:rPr>
          <w:b/>
          <w:bCs/>
          <w:i/>
          <w:iCs/>
        </w:rPr>
        <w:t>ес относительно количества научных работников или населения всей страны, количество поданных заявок на выдачу патента на изобретение и число уже выданных патентов в разные периоды времени и т.д.</w:t>
      </w:r>
      <w:r>
        <w:t xml:space="preserve"> Кроме того, эти показатели проявляются в структуре технически</w:t>
      </w:r>
      <w:r>
        <w:t>х и технологических дости</w:t>
      </w:r>
      <w:r>
        <w:softHyphen/>
        <w:t xml:space="preserve">жений государства, </w:t>
      </w:r>
      <w:r>
        <w:rPr>
          <w:b/>
          <w:bCs/>
          <w:i/>
          <w:iCs/>
        </w:rPr>
        <w:t>отражающихся в уровне компьютеризации и информати</w:t>
      </w:r>
      <w:r>
        <w:rPr>
          <w:b/>
          <w:bCs/>
          <w:i/>
          <w:iCs/>
        </w:rPr>
        <w:softHyphen/>
        <w:t>зации страны, экспорте продукции НИОКР</w:t>
      </w:r>
      <w:r>
        <w:t xml:space="preserve"> и т.д.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По абсолютным показателям привлеченных в НИОКР ресурсов веду</w:t>
      </w:r>
      <w:r>
        <w:rPr>
          <w:b/>
          <w:bCs/>
          <w:u w:val="single"/>
        </w:rPr>
        <w:softHyphen/>
        <w:t xml:space="preserve">щие государства мира </w:t>
      </w:r>
      <w:r>
        <w:rPr>
          <w:u w:val="single"/>
        </w:rPr>
        <w:t xml:space="preserve">- </w:t>
      </w:r>
      <w:r>
        <w:rPr>
          <w:b/>
          <w:bCs/>
          <w:u w:val="single"/>
        </w:rPr>
        <w:t>США, Япония, ФРГ, Франция, Вели</w:t>
      </w:r>
      <w:r>
        <w:rPr>
          <w:b/>
          <w:bCs/>
          <w:u w:val="single"/>
        </w:rPr>
        <w:t>кобритания</w:t>
      </w:r>
      <w:r>
        <w:rPr>
          <w:b/>
          <w:bCs/>
        </w:rPr>
        <w:t xml:space="preserve"> яв</w:t>
      </w:r>
      <w:r>
        <w:rPr>
          <w:b/>
          <w:bCs/>
        </w:rPr>
        <w:softHyphen/>
        <w:t>ляются и главными производителями научных знаний и открытий.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Высокие абсолютные показатели</w:t>
      </w:r>
      <w:r>
        <w:rPr>
          <w:b/>
          <w:bCs/>
        </w:rPr>
        <w:t xml:space="preserve"> финансирования и занятого специ</w:t>
      </w:r>
      <w:r>
        <w:rPr>
          <w:b/>
          <w:bCs/>
        </w:rPr>
        <w:softHyphen/>
        <w:t xml:space="preserve">ального кадрового персонала в научно-технической деятельности </w:t>
      </w:r>
      <w:r>
        <w:rPr>
          <w:b/>
          <w:bCs/>
          <w:u w:val="single"/>
        </w:rPr>
        <w:t>Китая и Индии</w:t>
      </w:r>
      <w:r>
        <w:rPr>
          <w:b/>
          <w:bCs/>
        </w:rPr>
        <w:t xml:space="preserve"> </w:t>
      </w:r>
      <w:r>
        <w:t xml:space="preserve">позволили им </w:t>
      </w:r>
      <w:r>
        <w:rPr>
          <w:b/>
          <w:bCs/>
        </w:rPr>
        <w:t>достичь прекрасных результатов</w:t>
      </w:r>
      <w:r>
        <w:rPr>
          <w:b/>
          <w:bCs/>
        </w:rPr>
        <w:t xml:space="preserve"> в области ядерных ис</w:t>
      </w:r>
      <w:r>
        <w:rPr>
          <w:b/>
          <w:bCs/>
        </w:rPr>
        <w:softHyphen/>
        <w:t xml:space="preserve">следований, освоения космоса, фармакологии </w:t>
      </w:r>
      <w:r>
        <w:t>и др.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Однако оценка общего уровня развития науки, степени «наукофика- ции» общества возможна лишь на основе относительных показателей, харак</w:t>
      </w:r>
      <w:r>
        <w:rPr>
          <w:b/>
          <w:bCs/>
          <w:u w:val="single"/>
        </w:rPr>
        <w:softHyphen/>
        <w:t xml:space="preserve">теризующих относительную эффективность научной </w:t>
      </w:r>
      <w:r>
        <w:rPr>
          <w:b/>
          <w:bCs/>
          <w:u w:val="single"/>
        </w:rPr>
        <w:t>деятельности в стране.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Использование относительных показателей дает возможность некото</w:t>
      </w:r>
      <w:r>
        <w:rPr>
          <w:b/>
          <w:bCs/>
          <w:u w:val="single"/>
        </w:rPr>
        <w:softHyphen/>
        <w:t>рого совместного сопоставления больших и малых стран мира</w:t>
      </w:r>
      <w:r>
        <w:t xml:space="preserve">, </w:t>
      </w:r>
      <w:r>
        <w:rPr>
          <w:b/>
          <w:bCs/>
          <w:u w:val="single"/>
        </w:rPr>
        <w:t xml:space="preserve">выявления их характерных классификационных типов по уровню развития науки </w:t>
      </w:r>
      <w:r>
        <w:t>(рис.3).</w:t>
      </w:r>
    </w:p>
    <w:p w:rsidR="006B385A" w:rsidRDefault="00E03982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285230" cy="3511550"/>
            <wp:effectExtent l="0" t="0" r="0" b="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28523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85A" w:rsidRDefault="006B385A">
      <w:pPr>
        <w:spacing w:after="239" w:line="1" w:lineRule="exact"/>
      </w:pPr>
    </w:p>
    <w:p w:rsidR="006B385A" w:rsidRDefault="00E03982">
      <w:pPr>
        <w:pStyle w:val="24"/>
        <w:shd w:val="clear" w:color="auto" w:fill="auto"/>
        <w:spacing w:after="120"/>
        <w:jc w:val="center"/>
      </w:pPr>
      <w:r>
        <w:rPr>
          <w:b w:val="0"/>
          <w:bCs w:val="0"/>
          <w:i w:val="0"/>
          <w:iCs w:val="0"/>
        </w:rPr>
        <w:lastRenderedPageBreak/>
        <w:t>Рисунок 3 - Относительны</w:t>
      </w:r>
      <w:r>
        <w:rPr>
          <w:b w:val="0"/>
          <w:bCs w:val="0"/>
          <w:i w:val="0"/>
          <w:iCs w:val="0"/>
        </w:rPr>
        <w:t>е показатели науки.</w:t>
      </w:r>
    </w:p>
    <w:p w:rsidR="006B385A" w:rsidRDefault="00E03982">
      <w:pPr>
        <w:pStyle w:val="1"/>
        <w:shd w:val="clear" w:color="auto" w:fill="auto"/>
        <w:ind w:firstLine="720"/>
      </w:pPr>
      <w:r>
        <w:t xml:space="preserve">В нашей типологии мы </w:t>
      </w:r>
      <w:r>
        <w:rPr>
          <w:b/>
          <w:bCs/>
        </w:rPr>
        <w:t>использовали показатели</w:t>
      </w:r>
      <w:r>
        <w:t xml:space="preserve">, которые, как уже было сказано выше, </w:t>
      </w:r>
      <w:r>
        <w:rPr>
          <w:b/>
          <w:bCs/>
        </w:rPr>
        <w:t>относятся к двум группам</w:t>
      </w:r>
      <w:r>
        <w:t>:</w:t>
      </w:r>
    </w:p>
    <w:p w:rsidR="006B385A" w:rsidRDefault="00E03982">
      <w:pPr>
        <w:pStyle w:val="30"/>
        <w:keepNext/>
        <w:keepLines/>
        <w:numPr>
          <w:ilvl w:val="0"/>
          <w:numId w:val="7"/>
        </w:numPr>
        <w:shd w:val="clear" w:color="auto" w:fill="auto"/>
        <w:tabs>
          <w:tab w:val="left" w:pos="1131"/>
        </w:tabs>
        <w:ind w:firstLine="720"/>
      </w:pPr>
      <w:bookmarkStart w:id="13" w:name="bookmark28"/>
      <w:bookmarkStart w:id="14" w:name="bookmark29"/>
      <w:r>
        <w:t>Ресурсные показатели науки:</w:t>
      </w:r>
      <w:bookmarkEnd w:id="13"/>
      <w:bookmarkEnd w:id="14"/>
    </w:p>
    <w:p w:rsidR="006B385A" w:rsidRDefault="00E03982">
      <w:pPr>
        <w:pStyle w:val="1"/>
        <w:shd w:val="clear" w:color="auto" w:fill="auto"/>
        <w:tabs>
          <w:tab w:val="left" w:pos="1136"/>
        </w:tabs>
        <w:ind w:firstLine="720"/>
      </w:pPr>
      <w:r>
        <w:t>а)</w:t>
      </w:r>
      <w:r>
        <w:tab/>
        <w:t>число ученых, конструкторов и инженеров на 1 тыс. чел. населения;</w:t>
      </w:r>
    </w:p>
    <w:p w:rsidR="006B385A" w:rsidRDefault="00E03982">
      <w:pPr>
        <w:pStyle w:val="1"/>
        <w:shd w:val="clear" w:color="auto" w:fill="auto"/>
        <w:tabs>
          <w:tab w:val="left" w:pos="1155"/>
        </w:tabs>
        <w:ind w:firstLine="720"/>
      </w:pPr>
      <w:r>
        <w:t>б)</w:t>
      </w:r>
      <w:r>
        <w:tab/>
        <w:t xml:space="preserve">расходы на НИОКР в расчете </w:t>
      </w:r>
      <w:r>
        <w:t>на одного жителя страны (долл. США);</w:t>
      </w:r>
    </w:p>
    <w:p w:rsidR="006B385A" w:rsidRDefault="00E03982">
      <w:pPr>
        <w:pStyle w:val="1"/>
        <w:shd w:val="clear" w:color="auto" w:fill="auto"/>
        <w:tabs>
          <w:tab w:val="left" w:pos="1146"/>
        </w:tabs>
        <w:ind w:firstLine="720"/>
      </w:pPr>
      <w:r>
        <w:t>в)</w:t>
      </w:r>
      <w:r>
        <w:tab/>
        <w:t>расходы на НИОКР в расчете на одного национального исследователя (долл. США);</w:t>
      </w:r>
    </w:p>
    <w:p w:rsidR="006B385A" w:rsidRDefault="00E03982">
      <w:pPr>
        <w:pStyle w:val="1"/>
        <w:shd w:val="clear" w:color="auto" w:fill="auto"/>
        <w:tabs>
          <w:tab w:val="left" w:pos="1155"/>
        </w:tabs>
        <w:ind w:firstLine="720"/>
      </w:pPr>
      <w:r>
        <w:t>г)</w:t>
      </w:r>
      <w:r>
        <w:tab/>
        <w:t>доля финансовых отчислений на НИОКР от ВВП государства (%).</w:t>
      </w:r>
    </w:p>
    <w:p w:rsidR="006B385A" w:rsidRDefault="00E03982">
      <w:pPr>
        <w:pStyle w:val="30"/>
        <w:keepNext/>
        <w:keepLines/>
        <w:numPr>
          <w:ilvl w:val="0"/>
          <w:numId w:val="7"/>
        </w:numPr>
        <w:shd w:val="clear" w:color="auto" w:fill="auto"/>
        <w:tabs>
          <w:tab w:val="left" w:pos="1131"/>
        </w:tabs>
        <w:ind w:firstLine="720"/>
      </w:pPr>
      <w:bookmarkStart w:id="15" w:name="bookmark30"/>
      <w:bookmarkStart w:id="16" w:name="bookmark31"/>
      <w:r>
        <w:t>Показатели эффективности науки</w:t>
      </w:r>
      <w:r>
        <w:rPr>
          <w:b w:val="0"/>
          <w:bCs w:val="0"/>
        </w:rPr>
        <w:t>:</w:t>
      </w:r>
      <w:bookmarkEnd w:id="15"/>
      <w:bookmarkEnd w:id="16"/>
    </w:p>
    <w:p w:rsidR="006B385A" w:rsidRDefault="00E03982">
      <w:pPr>
        <w:pStyle w:val="1"/>
        <w:shd w:val="clear" w:color="auto" w:fill="auto"/>
        <w:tabs>
          <w:tab w:val="left" w:pos="1136"/>
        </w:tabs>
        <w:ind w:firstLine="720"/>
      </w:pPr>
      <w:r>
        <w:t>а)</w:t>
      </w:r>
      <w:r>
        <w:tab/>
        <w:t xml:space="preserve">количество научных публикаций на 1 тыс. </w:t>
      </w:r>
      <w:r>
        <w:t>жителей государства;</w:t>
      </w:r>
    </w:p>
    <w:p w:rsidR="006B385A" w:rsidRDefault="00E03982">
      <w:pPr>
        <w:pStyle w:val="1"/>
        <w:shd w:val="clear" w:color="auto" w:fill="auto"/>
        <w:tabs>
          <w:tab w:val="left" w:pos="1155"/>
        </w:tabs>
        <w:ind w:firstLine="720"/>
      </w:pPr>
      <w:r>
        <w:t>б)</w:t>
      </w:r>
      <w:r>
        <w:tab/>
        <w:t>количество научных публикаций на 1 тыс. ученых и инженеров;</w:t>
      </w:r>
    </w:p>
    <w:p w:rsidR="006B385A" w:rsidRDefault="00E03982">
      <w:pPr>
        <w:pStyle w:val="1"/>
        <w:shd w:val="clear" w:color="auto" w:fill="auto"/>
        <w:tabs>
          <w:tab w:val="left" w:pos="1155"/>
        </w:tabs>
        <w:ind w:firstLine="720"/>
      </w:pPr>
      <w:r>
        <w:t>в)</w:t>
      </w:r>
      <w:r>
        <w:tab/>
        <w:t>число заявок на выдачу патента от резидента на 1 тыс. чел. населения;</w:t>
      </w:r>
    </w:p>
    <w:p w:rsidR="006B385A" w:rsidRDefault="00E03982">
      <w:pPr>
        <w:pStyle w:val="1"/>
        <w:shd w:val="clear" w:color="auto" w:fill="auto"/>
        <w:tabs>
          <w:tab w:val="left" w:pos="1146"/>
        </w:tabs>
        <w:ind w:firstLine="720"/>
      </w:pPr>
      <w:r>
        <w:t>г)</w:t>
      </w:r>
      <w:r>
        <w:tab/>
        <w:t>число заявок на выдачу патента от резидента на 1 тыс. ученых и инжене</w:t>
      </w:r>
      <w:r>
        <w:softHyphen/>
        <w:t>ров;</w:t>
      </w:r>
    </w:p>
    <w:p w:rsidR="006B385A" w:rsidRDefault="00E03982">
      <w:pPr>
        <w:pStyle w:val="1"/>
        <w:shd w:val="clear" w:color="auto" w:fill="auto"/>
        <w:tabs>
          <w:tab w:val="left" w:pos="1155"/>
        </w:tabs>
        <w:ind w:firstLine="720"/>
      </w:pPr>
      <w:r>
        <w:t>д)</w:t>
      </w:r>
      <w:r>
        <w:tab/>
        <w:t xml:space="preserve">доля </w:t>
      </w:r>
      <w:r>
        <w:t>высокотехнологичной продукции в общем экспорте страны;</w:t>
      </w:r>
    </w:p>
    <w:p w:rsidR="006B385A" w:rsidRDefault="00E03982">
      <w:pPr>
        <w:pStyle w:val="1"/>
        <w:shd w:val="clear" w:color="auto" w:fill="auto"/>
        <w:tabs>
          <w:tab w:val="left" w:pos="1155"/>
        </w:tabs>
        <w:ind w:firstLine="720"/>
      </w:pPr>
      <w:r>
        <w:t>е)</w:t>
      </w:r>
      <w:r>
        <w:tab/>
        <w:t>число компьютеров на 1 тыс. чел. населения.</w:t>
      </w:r>
    </w:p>
    <w:p w:rsidR="006B385A" w:rsidRDefault="00E03982">
      <w:pPr>
        <w:pStyle w:val="1"/>
        <w:shd w:val="clear" w:color="auto" w:fill="auto"/>
        <w:spacing w:after="60"/>
        <w:ind w:firstLine="720"/>
      </w:pPr>
      <w:r>
        <w:rPr>
          <w:b/>
          <w:bCs/>
        </w:rPr>
        <w:t>Уровень развития и основные направления научных исследований в различных странах мира (</w:t>
      </w:r>
      <w:r>
        <w:t>рис.4</w:t>
      </w:r>
      <w:r>
        <w:rPr>
          <w:b/>
          <w:bCs/>
        </w:rPr>
        <w:t>).</w:t>
      </w:r>
      <w:r>
        <w:br w:type="page"/>
      </w:r>
    </w:p>
    <w:p w:rsidR="006B385A" w:rsidRDefault="00E03982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285230" cy="7918450"/>
            <wp:effectExtent l="0" t="0" r="0" b="0"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6285230" cy="791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85A" w:rsidRDefault="00E03982">
      <w:pPr>
        <w:pStyle w:val="a5"/>
        <w:shd w:val="clear" w:color="auto" w:fill="auto"/>
        <w:spacing w:line="240" w:lineRule="auto"/>
        <w:ind w:left="1603" w:firstLine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Рисунок 4 - Уровень развития науки в различных странах м</w:t>
      </w:r>
      <w:r>
        <w:rPr>
          <w:b w:val="0"/>
          <w:bCs w:val="0"/>
          <w:sz w:val="24"/>
          <w:szCs w:val="24"/>
        </w:rPr>
        <w:t>ира.</w:t>
      </w:r>
    </w:p>
    <w:p w:rsidR="006B385A" w:rsidRDefault="006B385A">
      <w:pPr>
        <w:spacing w:after="599" w:line="1" w:lineRule="exact"/>
      </w:pP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I группа</w:t>
      </w:r>
      <w:r>
        <w:rPr>
          <w:b/>
          <w:bCs/>
        </w:rPr>
        <w:t xml:space="preserve">. Страны с высоким уровнем развития науки. </w:t>
      </w:r>
      <w:r>
        <w:t>В данную группу входят 20 государств. Наиболее крупные из них - это США, Япония, ФРГ, Вели</w:t>
      </w:r>
      <w:r>
        <w:softHyphen/>
        <w:t>кобритания, Франция.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 xml:space="preserve">Для этих стран характерны: </w:t>
      </w:r>
      <w:r>
        <w:rPr>
          <w:b/>
          <w:bCs/>
        </w:rPr>
        <w:t>высокие абсолютные и относительные рас</w:t>
      </w:r>
      <w:r>
        <w:rPr>
          <w:b/>
          <w:bCs/>
        </w:rPr>
        <w:softHyphen/>
        <w:t xml:space="preserve">ходы на НИОКР </w:t>
      </w:r>
      <w:r>
        <w:t xml:space="preserve">(около </w:t>
      </w:r>
      <w:r>
        <w:t>80% мировых затрат), большое количество занятого пер</w:t>
      </w:r>
      <w:r>
        <w:softHyphen/>
        <w:t>сонала, высокая доля частного капитала и соответственно низкая доля государства в финансировании и проведении исследований, стабильное лидерство в научно</w:t>
      </w:r>
      <w:r>
        <w:softHyphen/>
        <w:t>технических достижениях и открытиях.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Несмотря на </w:t>
      </w:r>
      <w:r>
        <w:t>сходные черты НИОКР в этих странах и близость относитель</w:t>
      </w:r>
      <w:r>
        <w:softHyphen/>
        <w:t xml:space="preserve">ных показателей, в данной группе государств можно выделить </w:t>
      </w:r>
      <w:r>
        <w:rPr>
          <w:b/>
          <w:bCs/>
        </w:rPr>
        <w:t>три подгруппы: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Подгруппа А.</w:t>
      </w:r>
      <w:r>
        <w:rPr>
          <w:b/>
          <w:bCs/>
        </w:rPr>
        <w:t xml:space="preserve"> Объединяет страны с высокими ресурсными затратами и высокой эффективностью науки</w:t>
      </w:r>
      <w:r>
        <w:t>: Швеция, Швейцария, Япония, США</w:t>
      </w:r>
      <w:r>
        <w:t>.</w:t>
      </w:r>
    </w:p>
    <w:p w:rsidR="006B385A" w:rsidRDefault="00E03982">
      <w:pPr>
        <w:pStyle w:val="1"/>
        <w:shd w:val="clear" w:color="auto" w:fill="auto"/>
        <w:ind w:firstLine="0"/>
        <w:jc w:val="both"/>
      </w:pPr>
      <w:r>
        <w:rPr>
          <w:b/>
          <w:bCs/>
          <w:u w:val="single"/>
        </w:rPr>
        <w:t>США и Япония являются общепризнанными мировыми лидерами</w:t>
      </w:r>
      <w:r>
        <w:rPr>
          <w:b/>
          <w:bCs/>
        </w:rPr>
        <w:t xml:space="preserve"> </w:t>
      </w:r>
      <w:r>
        <w:t>в проведе</w:t>
      </w:r>
      <w:r>
        <w:softHyphen/>
        <w:t>нии научных исследований и ведущими флагманами в развитии новейших техно</w:t>
      </w:r>
      <w:r>
        <w:softHyphen/>
        <w:t>логий. Их научные системы - самые передовые в мировом сообществе, о чем сви</w:t>
      </w:r>
      <w:r>
        <w:softHyphen/>
        <w:t xml:space="preserve">детельствует широта изучаемых проблем, </w:t>
      </w:r>
      <w:r>
        <w:t>техническая оснащенность, а также ста</w:t>
      </w:r>
      <w:r>
        <w:softHyphen/>
        <w:t>тус науки и техники в общественном сознании.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Высокая эффективность науки в этих странах обеспечивается мощным це</w:t>
      </w:r>
      <w:r>
        <w:softHyphen/>
        <w:t>ленаправленным финансированием частным капиталом и государством фунда</w:t>
      </w:r>
      <w:r>
        <w:softHyphen/>
        <w:t>ментальных исследований, прикладных</w:t>
      </w:r>
      <w:r>
        <w:t xml:space="preserve"> и опытно-конструкторских разработок.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Швеция и Швейцария находятся в группе мировых лидеров благодаря достигнутым в этих странах относительным показателям развития науки</w:t>
      </w:r>
      <w:r>
        <w:t>. Если рассматривать относительное соотношение их «входных» и «выходных» по</w:t>
      </w:r>
      <w:r>
        <w:softHyphen/>
        <w:t xml:space="preserve">казателей, </w:t>
      </w:r>
      <w:r>
        <w:t>то наука этих государств более эффективна, чем в США и Японии. Например, по количеству Нобелевских лауреатов (в расчете на 1 млн. человек населения) они примерно в 2-4 раза превышают показатели США и более чем в 100 раз показатели Японии. Однако, если прои</w:t>
      </w:r>
      <w:r>
        <w:t>зводить оценку в целом, то итого</w:t>
      </w:r>
      <w:r>
        <w:softHyphen/>
        <w:t>вый вклад этих государств в развитие мировой науки намного скромнее, чем их соседей по подгруппе и других отдельных стран Европы.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 xml:space="preserve">Подгруппа В. </w:t>
      </w:r>
      <w:r>
        <w:rPr>
          <w:u w:val="single"/>
        </w:rPr>
        <w:t xml:space="preserve">Объединяет </w:t>
      </w:r>
      <w:r>
        <w:rPr>
          <w:b/>
          <w:bCs/>
          <w:u w:val="single"/>
        </w:rPr>
        <w:t xml:space="preserve">страны с высокими ресурсными затратами, но более низкой </w:t>
      </w:r>
      <w:r>
        <w:rPr>
          <w:b/>
          <w:bCs/>
          <w:u w:val="single"/>
        </w:rPr>
        <w:t>эффективностью научных исследований</w:t>
      </w:r>
      <w:r>
        <w:rPr>
          <w:u w:val="single"/>
        </w:rPr>
        <w:t>,</w:t>
      </w:r>
      <w:r>
        <w:t xml:space="preserve"> которые </w:t>
      </w:r>
      <w:r>
        <w:rPr>
          <w:b/>
          <w:bCs/>
          <w:u w:val="single"/>
        </w:rPr>
        <w:t>характери</w:t>
      </w:r>
      <w:r>
        <w:rPr>
          <w:b/>
          <w:bCs/>
          <w:u w:val="single"/>
        </w:rPr>
        <w:softHyphen/>
        <w:t>зуются многократным превышением «расходов» над «доходами».</w:t>
      </w:r>
      <w:r>
        <w:rPr>
          <w:b/>
          <w:bCs/>
        </w:rPr>
        <w:t xml:space="preserve"> </w:t>
      </w:r>
      <w:r>
        <w:t xml:space="preserve">К таким государствам относятся </w:t>
      </w:r>
      <w:r>
        <w:rPr>
          <w:b/>
          <w:bCs/>
          <w:u w:val="single"/>
        </w:rPr>
        <w:t>ФРГ, Франция, Израиль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Наука этих государств исторически является относительно более «фунда</w:t>
      </w:r>
      <w:r>
        <w:softHyphen/>
        <w:t>ментальной», чем во</w:t>
      </w:r>
      <w:r>
        <w:t xml:space="preserve"> многих других высокоразвитых странах. В этих государствах сильны сложившиеся веками традиции старых университетских научных школ, которые более тяготеют к так называемой «чистой науке».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Например, затраты на теоретические исследования в ФРГ и Франции пре</w:t>
      </w:r>
      <w:r>
        <w:softHyphen/>
        <w:t>в</w:t>
      </w:r>
      <w:r>
        <w:t>ышают примерно 20% всех расходов на НИОКР. Многочисленные научные цен</w:t>
      </w:r>
      <w:r>
        <w:softHyphen/>
        <w:t>тры, университеты и лаборатории проводят длительные дорогостоящие экспери</w:t>
      </w:r>
      <w:r>
        <w:softHyphen/>
        <w:t xml:space="preserve">менты, результаты которых, возможно, смогут оценить по достоинству только в следующем тысячелетии. В результате </w:t>
      </w:r>
      <w:r>
        <w:t xml:space="preserve">в этих странах наблюдается более низкая отдача от научных исследований в целом, относительное отставание в развитии </w:t>
      </w:r>
      <w:r>
        <w:lastRenderedPageBreak/>
        <w:t>техники, технологий и др.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Подгруппа С</w:t>
      </w:r>
      <w:r>
        <w:rPr>
          <w:b/>
          <w:bCs/>
        </w:rPr>
        <w:t>. Объединяет страны с высокой эффективностью научных исследований, но с относительно невысокими ресурсн</w:t>
      </w:r>
      <w:r>
        <w:rPr>
          <w:b/>
          <w:bCs/>
        </w:rPr>
        <w:t>ыми показателями науки</w:t>
      </w:r>
      <w:r>
        <w:t xml:space="preserve">. </w:t>
      </w:r>
      <w:r>
        <w:rPr>
          <w:b/>
          <w:bCs/>
          <w:i/>
          <w:iCs/>
        </w:rPr>
        <w:t>К этому типу относятся преимущественно небольшие развитые гос</w:t>
      </w:r>
      <w:r>
        <w:rPr>
          <w:b/>
          <w:bCs/>
          <w:i/>
          <w:iCs/>
        </w:rPr>
        <w:softHyphen/>
        <w:t>ударства Европы</w:t>
      </w:r>
      <w:r>
        <w:t xml:space="preserve"> (Нидерланды, Дания, Финляндия, Бельгия, Ирландия, Норве</w:t>
      </w:r>
      <w:r>
        <w:softHyphen/>
        <w:t xml:space="preserve">гия), </w:t>
      </w:r>
      <w:r>
        <w:rPr>
          <w:b/>
          <w:bCs/>
          <w:i/>
          <w:iCs/>
        </w:rPr>
        <w:t>а также Великобритания, Канада, Австралия, Новая Зеландия, Респуб</w:t>
      </w:r>
      <w:r>
        <w:rPr>
          <w:b/>
          <w:bCs/>
          <w:i/>
          <w:iCs/>
        </w:rPr>
        <w:softHyphen/>
        <w:t>лика Корея и Сингапур.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Для</w:t>
      </w:r>
      <w:r>
        <w:t xml:space="preserve"> этих стран характерно преобладание частного капитала над государ</w:t>
      </w:r>
      <w:r>
        <w:softHyphen/>
        <w:t>ственным в структуре финансирования и выполнения научных исследований и опытно- конструкторских разработок.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Например, в Республике Корея доля частного капитала в финансировании научных иссле</w:t>
      </w:r>
      <w:r>
        <w:t>дований является самой большой среди государств земного шара и составляет 82%, а также явно выраженная концентрация научного поиска в конеч</w:t>
      </w:r>
      <w:r>
        <w:softHyphen/>
        <w:t>ных областях НИОКР, специализация на отдельных областях знаний, включая прикладные исследования. И, как следствие, о</w:t>
      </w:r>
      <w:r>
        <w:t>тносительно высокий уровень эф</w:t>
      </w:r>
      <w:r>
        <w:softHyphen/>
        <w:t>фективности исследований.</w:t>
      </w:r>
    </w:p>
    <w:p w:rsidR="006B385A" w:rsidRDefault="00E03982">
      <w:pPr>
        <w:pStyle w:val="1"/>
        <w:numPr>
          <w:ilvl w:val="0"/>
          <w:numId w:val="8"/>
        </w:numPr>
        <w:shd w:val="clear" w:color="auto" w:fill="auto"/>
        <w:tabs>
          <w:tab w:val="left" w:pos="1091"/>
        </w:tabs>
        <w:ind w:firstLine="740"/>
        <w:jc w:val="both"/>
      </w:pPr>
      <w:r>
        <w:rPr>
          <w:b/>
          <w:bCs/>
          <w:u w:val="single"/>
        </w:rPr>
        <w:t>группа. Страны со средним уровнем развития науки.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 данную группу </w:t>
      </w:r>
      <w:r>
        <w:rPr>
          <w:b/>
          <w:bCs/>
          <w:i/>
          <w:iCs/>
        </w:rPr>
        <w:t>входит подавляющее большинство государств земного шара,</w:t>
      </w:r>
      <w:r>
        <w:t xml:space="preserve"> по которым проведен анализ. Это развитые страны как Западной Европы (</w:t>
      </w:r>
      <w:r>
        <w:rPr>
          <w:b/>
          <w:bCs/>
          <w:i/>
          <w:iCs/>
        </w:rPr>
        <w:t xml:space="preserve">Италия, </w:t>
      </w:r>
      <w:r>
        <w:rPr>
          <w:b/>
          <w:bCs/>
          <w:i/>
          <w:iCs/>
        </w:rPr>
        <w:t>Испания, Португалия, Греция), так и Восточной Европы, большин</w:t>
      </w:r>
      <w:r>
        <w:rPr>
          <w:b/>
          <w:bCs/>
          <w:i/>
          <w:iCs/>
        </w:rPr>
        <w:softHyphen/>
        <w:t>ство государств СНГ, отдельные страны Южной, Юго-Восточной и Восточ</w:t>
      </w:r>
      <w:r>
        <w:rPr>
          <w:b/>
          <w:bCs/>
          <w:i/>
          <w:iCs/>
        </w:rPr>
        <w:softHyphen/>
        <w:t>ной Азии, Южной и Центральной Америки.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Большинство из них имеют относительно молодую систему организации научных исследований,</w:t>
      </w:r>
      <w:r>
        <w:t xml:space="preserve"> находящуюся в стадии формирования национальных научных школ.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Недостаток финансовых средств в этих странах ограничивает воз</w:t>
      </w:r>
      <w:r>
        <w:rPr>
          <w:b/>
          <w:bCs/>
          <w:i/>
          <w:iCs/>
        </w:rPr>
        <w:softHyphen/>
        <w:t>можности научного поиска, удлиняет процессы и стадии НИОКР, сдержи</w:t>
      </w:r>
      <w:r>
        <w:rPr>
          <w:b/>
          <w:bCs/>
          <w:i/>
          <w:iCs/>
        </w:rPr>
        <w:softHyphen/>
        <w:t>вает развитие науки.</w:t>
      </w:r>
      <w:r>
        <w:t xml:space="preserve"> Финансирование со стороны государства полнос</w:t>
      </w:r>
      <w:r>
        <w:t>тью пре</w:t>
      </w:r>
      <w:r>
        <w:softHyphen/>
        <w:t>валирует над частным. Его высокая доля объясняется более поздней стадией раз</w:t>
      </w:r>
      <w:r>
        <w:softHyphen/>
        <w:t>вития научно-исследовательских и опытно-конструкторских работ в этих странах, а также общей структурой национальной экономики, поскольку в ней присут</w:t>
      </w:r>
      <w:r>
        <w:softHyphen/>
        <w:t>ствует относительно н</w:t>
      </w:r>
      <w:r>
        <w:t>изкая доля наукоемких производств.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Основными органами выполнения НИОКР в этих странах являются госу</w:t>
      </w:r>
      <w:r>
        <w:softHyphen/>
        <w:t>дарственные научные центры и лаборатории, академические институты и универ</w:t>
      </w:r>
      <w:r>
        <w:softHyphen/>
        <w:t>ситеты.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Во второй группе также можно выделить относительно большие </w:t>
      </w:r>
      <w:r>
        <w:rPr>
          <w:b/>
          <w:bCs/>
        </w:rPr>
        <w:t>три специ</w:t>
      </w:r>
      <w:r>
        <w:rPr>
          <w:b/>
          <w:bCs/>
        </w:rPr>
        <w:softHyphen/>
        <w:t>фиче</w:t>
      </w:r>
      <w:r>
        <w:rPr>
          <w:b/>
          <w:bCs/>
        </w:rPr>
        <w:t xml:space="preserve">ские подгруппы стран </w:t>
      </w:r>
      <w:r>
        <w:t>по среднему уровню развития науки.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Подгруппа А.</w:t>
      </w:r>
      <w:r>
        <w:rPr>
          <w:b/>
          <w:bCs/>
        </w:rPr>
        <w:t xml:space="preserve"> Объединяет страны с приблизительно одинаковыми по</w:t>
      </w:r>
      <w:r>
        <w:rPr>
          <w:b/>
          <w:bCs/>
        </w:rPr>
        <w:softHyphen/>
        <w:t>казателями затрат и эффективностью науки</w:t>
      </w:r>
      <w:r>
        <w:t xml:space="preserve">. К этому типу можно отнести 11 </w:t>
      </w:r>
      <w:r>
        <w:lastRenderedPageBreak/>
        <w:t>государств: Чехия, Греция, Испания, Словения, ЮАР, Румыния, Болга</w:t>
      </w:r>
      <w:r>
        <w:t>рия, Бела</w:t>
      </w:r>
      <w:r>
        <w:softHyphen/>
        <w:t>русь, Мексика, Аргентина, Чили, Турция.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структуре научно-исследовательских и опытно-конструкторских работ большинства этих стран преобладают исследования в областях так называемой «классической науки» (например, природно-ориентированные </w:t>
      </w:r>
      <w:r>
        <w:t>исследования, не требующие больших финансовых затрат). К ним относятся ботаника, зоология, фармакология, экология, геонауки и т.д. В данной сфере здесь можно ожидать дальнейшего прогресса.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Подгруппа В.</w:t>
      </w:r>
      <w:r>
        <w:rPr>
          <w:b/>
          <w:bCs/>
        </w:rPr>
        <w:t xml:space="preserve"> </w:t>
      </w:r>
      <w:r>
        <w:t xml:space="preserve">Объединяет </w:t>
      </w:r>
      <w:r>
        <w:rPr>
          <w:b/>
          <w:bCs/>
        </w:rPr>
        <w:t xml:space="preserve">страны со средними показателями затрат, но </w:t>
      </w:r>
      <w:r>
        <w:rPr>
          <w:b/>
          <w:bCs/>
        </w:rPr>
        <w:t xml:space="preserve">относительно низкой эффективностью науки. </w:t>
      </w:r>
      <w:r>
        <w:t>К этому типу государств отно</w:t>
      </w:r>
      <w:r>
        <w:softHyphen/>
        <w:t>сятся Россия, Польша, Хорватия, Украина.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настоящее время они переживают не лучшее время для развития науки, поскольку присутствует низкое финансирование, сокращение научно-техниче</w:t>
      </w:r>
      <w:r>
        <w:softHyphen/>
        <w:t>ско</w:t>
      </w:r>
      <w:r>
        <w:t>го потенциала, «утечка мозгов» в более благоприятные регионы земного шара.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Подгруппа С.</w:t>
      </w:r>
      <w:r>
        <w:rPr>
          <w:b/>
          <w:bCs/>
        </w:rPr>
        <w:t xml:space="preserve"> </w:t>
      </w:r>
      <w:r>
        <w:t xml:space="preserve">Объединяет </w:t>
      </w:r>
      <w:r>
        <w:rPr>
          <w:b/>
          <w:bCs/>
        </w:rPr>
        <w:t>страны со средними и низкими показателями затрат и относительно высокой эффективностью науки и НИОКР</w:t>
      </w:r>
      <w:r>
        <w:t>. К этому типу государств относятся 4 страны: Венгрия, Сл</w:t>
      </w:r>
      <w:r>
        <w:t>овакия, Таиланд и Филиппины, которые явно выделяются в два подтипа по уровню развития науки.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К первому подтипу</w:t>
      </w:r>
      <w:r>
        <w:rPr>
          <w:b/>
          <w:bCs/>
        </w:rPr>
        <w:t xml:space="preserve"> (страны со средними показателями затрат и высо</w:t>
      </w:r>
      <w:r>
        <w:rPr>
          <w:b/>
          <w:bCs/>
        </w:rPr>
        <w:softHyphen/>
        <w:t>кой эффективностью науки</w:t>
      </w:r>
      <w:r>
        <w:t>) эксперты относят Венгрию и Словакию. По сте</w:t>
      </w:r>
      <w:r>
        <w:softHyphen/>
        <w:t>пени развития науки эти госу</w:t>
      </w:r>
      <w:r>
        <w:t>дарства наиболее близко стоят к высокоразвитым в научном плане странам.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Ко второму подтипу</w:t>
      </w:r>
      <w:r>
        <w:rPr>
          <w:b/>
          <w:bCs/>
        </w:rPr>
        <w:t xml:space="preserve"> (страны с низкими показателями затрат и относи</w:t>
      </w:r>
      <w:r>
        <w:rPr>
          <w:b/>
          <w:bCs/>
        </w:rPr>
        <w:softHyphen/>
        <w:t>тельно высокой эффективностью науки</w:t>
      </w:r>
      <w:r>
        <w:t>) относят Таиланд и Филиппины.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Особенность оценки уровня здесь заключается в крайне</w:t>
      </w:r>
      <w:r>
        <w:rPr>
          <w:b/>
          <w:bCs/>
          <w:i/>
          <w:iCs/>
        </w:rPr>
        <w:t xml:space="preserve"> низких показа</w:t>
      </w:r>
      <w:r>
        <w:rPr>
          <w:b/>
          <w:bCs/>
          <w:i/>
          <w:iCs/>
        </w:rPr>
        <w:softHyphen/>
        <w:t>телях ресурсного обеспечения науки, способного поддержать только научные исследования описательного характера.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Как правило, такие </w:t>
      </w:r>
      <w:r>
        <w:rPr>
          <w:b/>
          <w:bCs/>
          <w:u w:val="single"/>
        </w:rPr>
        <w:t>работы не требуют больших финансовых затрат, а эффективность науки</w:t>
      </w:r>
      <w:r>
        <w:rPr>
          <w:u w:val="single"/>
        </w:rPr>
        <w:t>,</w:t>
      </w:r>
      <w:r>
        <w:t xml:space="preserve"> выраженная в количестве и качестве публикац</w:t>
      </w:r>
      <w:r>
        <w:t>ий, может быть весьма высокой.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Поэтому относительные соотношения в системе «затраты / продукция» в этих государствах резко склоняются в пользу «продукции», что и оказало непо</w:t>
      </w:r>
      <w:r>
        <w:softHyphen/>
        <w:t>средственное влияние на место этих стран в мировой научной системе.</w:t>
      </w:r>
    </w:p>
    <w:p w:rsidR="006B385A" w:rsidRDefault="00E03982">
      <w:pPr>
        <w:pStyle w:val="1"/>
        <w:numPr>
          <w:ilvl w:val="0"/>
          <w:numId w:val="8"/>
        </w:numPr>
        <w:shd w:val="clear" w:color="auto" w:fill="auto"/>
        <w:tabs>
          <w:tab w:val="left" w:pos="1172"/>
        </w:tabs>
        <w:ind w:firstLine="720"/>
        <w:jc w:val="both"/>
      </w:pPr>
      <w:r>
        <w:rPr>
          <w:b/>
          <w:bCs/>
          <w:u w:val="single"/>
        </w:rPr>
        <w:t>группа</w:t>
      </w:r>
      <w:r>
        <w:rPr>
          <w:b/>
          <w:bCs/>
        </w:rPr>
        <w:t>. Стран</w:t>
      </w:r>
      <w:r>
        <w:rPr>
          <w:b/>
          <w:bCs/>
        </w:rPr>
        <w:t>ы с низким уровнем развития науки</w:t>
      </w:r>
      <w:r>
        <w:t>. К данному типу относятся те 12 стран мира, по которым оказалось возможным провести анализ: Индия, Китай, Таджикистан, Узбекистан, Вьетнам, Уругвай, Эквадор, Египет, Бо</w:t>
      </w:r>
      <w:r>
        <w:softHyphen/>
        <w:t>ливия, Нигерия, Шри-Ланка, Бенин.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Подавляющее их боль</w:t>
      </w:r>
      <w:r>
        <w:t xml:space="preserve">шинство являются наиболее бедными государствами земного шара. Среди них явно можно выделить </w:t>
      </w:r>
      <w:r>
        <w:rPr>
          <w:b/>
          <w:bCs/>
        </w:rPr>
        <w:t>две подгруппы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lastRenderedPageBreak/>
        <w:t>Подгруппа А.</w:t>
      </w:r>
      <w:r>
        <w:rPr>
          <w:b/>
          <w:bCs/>
        </w:rPr>
        <w:t xml:space="preserve"> </w:t>
      </w:r>
      <w:r>
        <w:t xml:space="preserve">Объединяет занятые в научном производстве страны </w:t>
      </w:r>
      <w:r>
        <w:rPr>
          <w:b/>
          <w:bCs/>
          <w:i/>
          <w:iCs/>
        </w:rPr>
        <w:t>с высо</w:t>
      </w:r>
      <w:r>
        <w:rPr>
          <w:b/>
          <w:bCs/>
          <w:i/>
          <w:iCs/>
        </w:rPr>
        <w:softHyphen/>
        <w:t>кими абсолютными показателями финансирования, но низкими относитель</w:t>
      </w:r>
      <w:r>
        <w:rPr>
          <w:b/>
          <w:bCs/>
          <w:i/>
          <w:iCs/>
        </w:rPr>
        <w:softHyphen/>
        <w:t>ными показат</w:t>
      </w:r>
      <w:r>
        <w:rPr>
          <w:b/>
          <w:bCs/>
          <w:i/>
          <w:iCs/>
        </w:rPr>
        <w:t>елями</w:t>
      </w:r>
      <w:r>
        <w:t>. К этому типу государств относятся в настоящее время Ки</w:t>
      </w:r>
      <w:r>
        <w:softHyphen/>
        <w:t>тай и Индия.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Подгруппа В.</w:t>
      </w:r>
      <w:r>
        <w:rPr>
          <w:b/>
          <w:bCs/>
        </w:rPr>
        <w:t xml:space="preserve"> </w:t>
      </w:r>
      <w:r>
        <w:t xml:space="preserve">Объединяет все остальные государства </w:t>
      </w:r>
      <w:r>
        <w:rPr>
          <w:b/>
          <w:bCs/>
          <w:i/>
          <w:iCs/>
        </w:rPr>
        <w:t>с очень низким фи</w:t>
      </w:r>
      <w:r>
        <w:rPr>
          <w:b/>
          <w:bCs/>
          <w:i/>
          <w:iCs/>
        </w:rPr>
        <w:softHyphen/>
        <w:t xml:space="preserve">нансированием науки, недостаточным количеством научно-технического персонала, неразвитостью научной </w:t>
      </w:r>
      <w:r>
        <w:rPr>
          <w:b/>
          <w:bCs/>
          <w:i/>
          <w:iCs/>
        </w:rPr>
        <w:t>инфраструктуры.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Как правило, </w:t>
      </w:r>
      <w:r>
        <w:rPr>
          <w:b/>
          <w:bCs/>
          <w:i/>
          <w:iCs/>
        </w:rPr>
        <w:t>в этих странах отсутствуют или созданы относительно недавно органы управления наукой, разрабатываются правительственные программы по научно-техническому развитию.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Финансирование </w:t>
      </w:r>
      <w:r>
        <w:t>научных исследований и опытно-конструкторских раз</w:t>
      </w:r>
      <w:r>
        <w:t>ра</w:t>
      </w:r>
      <w:r>
        <w:softHyphen/>
        <w:t xml:space="preserve">боток в этих странах </w:t>
      </w:r>
      <w:r>
        <w:rPr>
          <w:b/>
          <w:bCs/>
          <w:i/>
          <w:iCs/>
        </w:rPr>
        <w:t>осуществляется в основном либо за счет государствен</w:t>
      </w:r>
      <w:r>
        <w:rPr>
          <w:b/>
          <w:bCs/>
          <w:i/>
          <w:iCs/>
        </w:rPr>
        <w:softHyphen/>
        <w:t>ного бюджета, либо с помощью иностранных спонсоров</w:t>
      </w:r>
      <w:r>
        <w:t>. Небольшие инвести</w:t>
      </w:r>
      <w:r>
        <w:softHyphen/>
        <w:t>ции идут в основном на финансирование исследовательских программ в области сельского хозяйства, горнорудного д</w:t>
      </w:r>
      <w:r>
        <w:t>ела. Преобладание однопрофильного харак</w:t>
      </w:r>
      <w:r>
        <w:softHyphen/>
        <w:t>тера научных исследований влияет на характер научных публикаций, поскольку в среднем более 70% всех научных статей имеют сельскохозяйственное направле</w:t>
      </w:r>
      <w:r>
        <w:softHyphen/>
        <w:t>ние.</w:t>
      </w:r>
    </w:p>
    <w:p w:rsidR="006B385A" w:rsidRDefault="00E03982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Представленная типология не может рассматриваться в настояще</w:t>
      </w:r>
      <w:r>
        <w:rPr>
          <w:b/>
          <w:bCs/>
        </w:rPr>
        <w:t>е</w:t>
      </w:r>
      <w:r>
        <w:rPr>
          <w:b/>
          <w:bCs/>
        </w:rPr>
        <w:br/>
        <w:t>время как нечто законченное и неизменное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Система науки стран мира очень динамична во времени и пространстве. Ей свойственны циклические периоды прогресса и регресса, отражающиеся на изме</w:t>
      </w:r>
      <w:r>
        <w:softHyphen/>
        <w:t>нении научного статуса государства в мировом сообществе.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Например,</w:t>
      </w:r>
      <w:r>
        <w:t xml:space="preserve"> в странах Центральной и Восточной Европы, СНГ в последнее десятилетие происходило свертывание некоторого ряда научных направлений, наблюдалось сокращение научно-технического потенциала.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других странах наблюдаются противоположные процессы. Резкое повы</w:t>
      </w:r>
      <w:r>
        <w:softHyphen/>
        <w:t>ше</w:t>
      </w:r>
      <w:r>
        <w:t>ние уровня развития науки за последнее десятилетие в Республике Корея, Син</w:t>
      </w:r>
      <w:r>
        <w:softHyphen/>
        <w:t>гапуре, на острове Тайвань является ярким тому подтверждением.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то же время к 2012 году, например, в России, стали проявлять интерес к науке и ее продуктам представители определенн</w:t>
      </w:r>
      <w:r>
        <w:t>ых кругов и сфер бизнеса.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Причем, если три года назад перспективными для инвестиций считались ис</w:t>
      </w:r>
      <w:r>
        <w:softHyphen/>
        <w:t>ключительно информационные технологии, то теперь в область интереса бизнеса попадает не только Интернет, но и все, что с ним связано.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В первую очередь инвестор</w:t>
      </w:r>
      <w:r>
        <w:rPr>
          <w:b/>
          <w:bCs/>
          <w:i/>
          <w:iCs/>
        </w:rPr>
        <w:t>ы ищут изобретения, которые можно дове</w:t>
      </w:r>
      <w:r>
        <w:rPr>
          <w:b/>
          <w:bCs/>
          <w:i/>
          <w:iCs/>
        </w:rPr>
        <w:softHyphen/>
        <w:t>сти до состояния товарного продукта и продать простому потребителю</w:t>
      </w:r>
      <w:r>
        <w:t>.</w:t>
      </w:r>
    </w:p>
    <w:p w:rsidR="006B385A" w:rsidRDefault="00E03982">
      <w:pPr>
        <w:pStyle w:val="1"/>
        <w:shd w:val="clear" w:color="auto" w:fill="auto"/>
        <w:ind w:firstLine="0"/>
        <w:jc w:val="both"/>
      </w:pPr>
      <w:r>
        <w:t>Они готовы заниматься не только прикладной наукой, но даже фундаменталь</w:t>
      </w:r>
      <w:r>
        <w:softHyphen/>
        <w:t>ными исследованиями. В частности, сейчас очень подробно изучают опыт, накоп</w:t>
      </w:r>
      <w:r>
        <w:softHyphen/>
      </w:r>
      <w:r>
        <w:t>ленный российскими учеными в области водородных технологий, способных за</w:t>
      </w:r>
      <w:r>
        <w:softHyphen/>
        <w:t>менить традиционные виды топлива в двигателях. Речь идет о потенциальных ин</w:t>
      </w:r>
      <w:r>
        <w:softHyphen/>
        <w:t>вестициях до 100 млн. долларов.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lastRenderedPageBreak/>
        <w:t xml:space="preserve">Среди того, что представляет особый интерес для бизнеса, </w:t>
      </w:r>
      <w:r>
        <w:rPr>
          <w:b/>
          <w:bCs/>
          <w:i/>
          <w:iCs/>
        </w:rPr>
        <w:t>находятся и раз</w:t>
      </w:r>
      <w:r>
        <w:rPr>
          <w:b/>
          <w:bCs/>
          <w:i/>
          <w:iCs/>
        </w:rPr>
        <w:softHyphen/>
        <w:t>ра</w:t>
      </w:r>
      <w:r>
        <w:rPr>
          <w:b/>
          <w:bCs/>
          <w:i/>
          <w:iCs/>
        </w:rPr>
        <w:t>ботки российских ученых в области нанотехнологии- работа с материа</w:t>
      </w:r>
      <w:r>
        <w:rPr>
          <w:b/>
          <w:bCs/>
          <w:i/>
          <w:iCs/>
        </w:rPr>
        <w:softHyphen/>
        <w:t>лами на уровне атомов.</w:t>
      </w:r>
      <w:r>
        <w:t xml:space="preserve"> Применение этих технологий возможно в биологии, в изготовлении микрочипов, сверхточных бесконтактных измерительных прибо</w:t>
      </w:r>
      <w:r>
        <w:softHyphen/>
        <w:t>ров, самомоющихся стекол и т.д.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В то же время</w:t>
      </w:r>
      <w:r>
        <w:t xml:space="preserve"> стремительное развитие Интернета раздвинуло границы между государствами и в области проведения научных исследований.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Например, совсем недавно в Сети появился научный сайт </w:t>
      </w:r>
      <w:hyperlink r:id="rId12" w:history="1">
        <w:r>
          <w:rPr>
            <w:b/>
            <w:bCs/>
            <w:lang w:val="en-US" w:eastAsia="en-US" w:bidi="en-US"/>
          </w:rPr>
          <w:t>www</w:t>
        </w:r>
        <w:r w:rsidRPr="0001441D">
          <w:rPr>
            <w:b/>
            <w:bCs/>
            <w:lang w:eastAsia="en-US" w:bidi="en-US"/>
          </w:rPr>
          <w:t>.</w:t>
        </w:r>
        <w:r>
          <w:rPr>
            <w:b/>
            <w:bCs/>
            <w:lang w:val="en-US" w:eastAsia="en-US" w:bidi="en-US"/>
          </w:rPr>
          <w:t>innocentive</w:t>
        </w:r>
        <w:r w:rsidRPr="0001441D">
          <w:rPr>
            <w:b/>
            <w:bCs/>
            <w:lang w:eastAsia="en-US" w:bidi="en-US"/>
          </w:rPr>
          <w:t>.</w:t>
        </w:r>
        <w:r>
          <w:rPr>
            <w:b/>
            <w:bCs/>
            <w:lang w:val="en-US" w:eastAsia="en-US" w:bidi="en-US"/>
          </w:rPr>
          <w:t>com</w:t>
        </w:r>
      </w:hyperlink>
      <w:r w:rsidRPr="0001441D">
        <w:rPr>
          <w:b/>
          <w:bCs/>
          <w:lang w:eastAsia="en-US" w:bidi="en-US"/>
        </w:rPr>
        <w:t xml:space="preserve">, </w:t>
      </w:r>
      <w:r>
        <w:t xml:space="preserve">в котором крупные </w:t>
      </w:r>
      <w:r>
        <w:t>организации, корпорации, фирмы, за</w:t>
      </w:r>
      <w:r>
        <w:softHyphen/>
        <w:t>воды, столкнувшиеся при разработке новых товарных продуктов с серьезными научными проблемами, не решаемыми собственными силами на данных предпри</w:t>
      </w:r>
      <w:r>
        <w:softHyphen/>
        <w:t>ятиях, размещают свои объявления для ученых с указанием конечной цены науч</w:t>
      </w:r>
      <w:r>
        <w:softHyphen/>
        <w:t>н</w:t>
      </w:r>
      <w:r>
        <w:t>ой разработки.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С этим сайтом сотрудничали более 13 тысяч ученых из 100 стран мира. Са</w:t>
      </w:r>
      <w:r>
        <w:softHyphen/>
        <w:t>мыми ходовыми научными направлениями являются химия, биология и все, что связано с этими отраслями науки. Оплата производится по конечному результату, например, за выведе</w:t>
      </w:r>
      <w:r>
        <w:t>ние нужной формулы вещества можно заработать от 10 до 15 тысяч долларов, а при экспериментировании в лаборатории с соответствующим оборудованием до 150 тысяч.</w:t>
      </w:r>
    </w:p>
    <w:p w:rsidR="006B385A" w:rsidRDefault="00E03982">
      <w:pPr>
        <w:pStyle w:val="1"/>
        <w:shd w:val="clear" w:color="auto" w:fill="auto"/>
        <w:spacing w:after="360"/>
        <w:ind w:firstLine="760"/>
        <w:jc w:val="both"/>
      </w:pPr>
      <w:r>
        <w:t xml:space="preserve">Поэтому </w:t>
      </w:r>
      <w:r>
        <w:rPr>
          <w:b/>
          <w:bCs/>
          <w:i/>
          <w:iCs/>
        </w:rPr>
        <w:t>разграничить государства по уровню развития науки стано</w:t>
      </w:r>
      <w:r>
        <w:rPr>
          <w:b/>
          <w:bCs/>
          <w:i/>
          <w:iCs/>
        </w:rPr>
        <w:softHyphen/>
        <w:t>вится значительно труднее, поскол</w:t>
      </w:r>
      <w:r>
        <w:rPr>
          <w:b/>
          <w:bCs/>
          <w:i/>
          <w:iCs/>
        </w:rPr>
        <w:t>ьку затраты несут предприятия одних стран, а научных результатов добиваются ученые из других государств.</w:t>
      </w:r>
    </w:p>
    <w:p w:rsidR="006B385A" w:rsidRDefault="00E03982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351"/>
        </w:tabs>
        <w:spacing w:after="360"/>
        <w:ind w:firstLine="0"/>
        <w:jc w:val="center"/>
      </w:pPr>
      <w:bookmarkStart w:id="17" w:name="bookmark32"/>
      <w:bookmarkStart w:id="18" w:name="bookmark33"/>
      <w:r>
        <w:t>Организация науки в российской федерации</w:t>
      </w:r>
      <w:bookmarkEnd w:id="17"/>
      <w:bookmarkEnd w:id="18"/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>Система наук условно делится на естественные, гуманитарные и техни</w:t>
      </w:r>
      <w:r>
        <w:rPr>
          <w:b/>
          <w:bCs/>
        </w:rPr>
        <w:softHyphen/>
        <w:t xml:space="preserve">ческие. </w:t>
      </w:r>
      <w:r>
        <w:t>Они в свою очередь делятся на научн</w:t>
      </w:r>
      <w:r>
        <w:t>ые направления. Существует Номен</w:t>
      </w:r>
      <w:r>
        <w:softHyphen/>
        <w:t>клатура научных специальностей, в которой приведены все имеющиеся научные специальности, сгруппированные по научным направлениям, с шифрами, состоя</w:t>
      </w:r>
      <w:r>
        <w:softHyphen/>
        <w:t>щими из трех пар арабских цифр. Например, направление физико-математические</w:t>
      </w:r>
      <w:r>
        <w:t xml:space="preserve"> науки - 01.00.00, а специальность «Математический анализ» - 01.01.01. Направ</w:t>
      </w:r>
      <w:r>
        <w:softHyphen/>
        <w:t xml:space="preserve">ление Экономические науки - 08.00.00, специальность «Экономика и управление народным хозяйством» - 08.00.05. </w:t>
      </w:r>
      <w:r>
        <w:rPr>
          <w:b/>
          <w:bCs/>
        </w:rPr>
        <w:t>Направление 19.06.01 Промышленная эко</w:t>
      </w:r>
      <w:r>
        <w:rPr>
          <w:b/>
          <w:bCs/>
        </w:rPr>
        <w:softHyphen/>
        <w:t>логия и биотехнологии, направле</w:t>
      </w:r>
      <w:r>
        <w:rPr>
          <w:b/>
          <w:bCs/>
        </w:rPr>
        <w:t xml:space="preserve">нность Технология мясных, молочных, </w:t>
      </w:r>
      <w:bookmarkStart w:id="19" w:name="bookmark34"/>
      <w:bookmarkStart w:id="20" w:name="bookmark35"/>
      <w:r>
        <w:rPr>
          <w:rStyle w:val="3"/>
        </w:rPr>
        <w:t>рыбных продуктов и холодильных производств - 05.18.04, Биотехнология - 05.18.07. и т.д.</w:t>
      </w:r>
      <w:bookmarkEnd w:id="19"/>
      <w:bookmarkEnd w:id="20"/>
    </w:p>
    <w:p w:rsidR="006B385A" w:rsidRDefault="00E03982">
      <w:pPr>
        <w:pStyle w:val="1"/>
        <w:shd w:val="clear" w:color="auto" w:fill="auto"/>
        <w:spacing w:line="283" w:lineRule="auto"/>
        <w:ind w:firstLine="740"/>
        <w:jc w:val="both"/>
      </w:pPr>
      <w:r>
        <w:t>Номенклатура специальностей научных работников утверждена приказом Министерства образования и науки РФ от 25.02.2009 №59, в ред. При</w:t>
      </w:r>
      <w:r>
        <w:t>казов Мино</w:t>
      </w:r>
      <w:r>
        <w:softHyphen/>
        <w:t>брнауки РФ от 11.08.2009 №294, от 10.01.2012 №5</w:t>
      </w:r>
    </w:p>
    <w:p w:rsidR="006B385A" w:rsidRDefault="00E03982">
      <w:pPr>
        <w:pStyle w:val="1"/>
        <w:shd w:val="clear" w:color="auto" w:fill="auto"/>
        <w:spacing w:line="283" w:lineRule="auto"/>
        <w:ind w:firstLine="740"/>
        <w:jc w:val="both"/>
        <w:rPr>
          <w:sz w:val="32"/>
          <w:szCs w:val="32"/>
        </w:rPr>
      </w:pPr>
      <w:r>
        <w:t xml:space="preserve">В таблице 1 представлены основные формы организации коллективной </w:t>
      </w:r>
      <w:r>
        <w:lastRenderedPageBreak/>
        <w:t>научной деятельности - научно-исследовательские институты (НИИ) учреждения высшего профессионального образования</w:t>
      </w:r>
      <w:r>
        <w:rPr>
          <w:sz w:val="32"/>
          <w:szCs w:val="32"/>
        </w:rP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Подготовка научных</w:t>
      </w:r>
      <w:r>
        <w:rPr>
          <w:b/>
          <w:bCs/>
        </w:rPr>
        <w:t xml:space="preserve"> и научно-педагогических кадров в России осу</w:t>
      </w:r>
      <w:r>
        <w:rPr>
          <w:b/>
          <w:bCs/>
        </w:rPr>
        <w:softHyphen/>
        <w:t xml:space="preserve">ществляется через аспирантуру и докторантуру. </w:t>
      </w:r>
      <w:r>
        <w:t xml:space="preserve">В России принята система присуждения </w:t>
      </w:r>
      <w:r>
        <w:rPr>
          <w:b/>
          <w:bCs/>
          <w:i/>
          <w:iCs/>
        </w:rPr>
        <w:t>ученых степеней кандидата и доктора наук.</w:t>
      </w:r>
      <w:r>
        <w:t xml:space="preserve"> Научным работни</w:t>
      </w:r>
      <w:r>
        <w:softHyphen/>
        <w:t>кам, совмещающим исследовательскую деятельность с преподавательской ра</w:t>
      </w:r>
      <w:r>
        <w:t>бо</w:t>
      </w:r>
      <w:r>
        <w:softHyphen/>
        <w:t xml:space="preserve">той, </w:t>
      </w:r>
      <w:r>
        <w:rPr>
          <w:b/>
          <w:bCs/>
          <w:i/>
          <w:iCs/>
        </w:rPr>
        <w:t>присуждаются ученые звания: доцент, профессор. Аттестацию научных каДров в РФ</w:t>
      </w:r>
      <w:r>
        <w:t xml:space="preserve"> осуществляет Высший аттестационный комитет - </w:t>
      </w:r>
      <w:r>
        <w:rPr>
          <w:b/>
          <w:bCs/>
          <w:u w:val="single"/>
        </w:rPr>
        <w:t>ВАК России.</w:t>
      </w:r>
    </w:p>
    <w:p w:rsidR="006B385A" w:rsidRDefault="00E03982">
      <w:pPr>
        <w:pStyle w:val="1"/>
        <w:shd w:val="clear" w:color="auto" w:fill="auto"/>
        <w:spacing w:after="320"/>
        <w:ind w:firstLine="740"/>
        <w:jc w:val="both"/>
      </w:pPr>
      <w:r>
        <w:rPr>
          <w:b/>
          <w:bCs/>
        </w:rPr>
        <w:t>НИРС - научно-исследовательская работа студентов</w:t>
      </w:r>
      <w:r>
        <w:t xml:space="preserve">, предусмотрена учебным планом по всем специальностям </w:t>
      </w:r>
      <w:r>
        <w:t>университета на весь период обучения. Образование через науку - этот принцип реализуется в процессе обучения студен</w:t>
      </w:r>
      <w:r>
        <w:softHyphen/>
        <w:t>тов в университете.</w:t>
      </w:r>
    </w:p>
    <w:p w:rsidR="006B385A" w:rsidRDefault="00E03982">
      <w:pPr>
        <w:pStyle w:val="a7"/>
        <w:shd w:val="clear" w:color="auto" w:fill="auto"/>
        <w:ind w:left="2770"/>
      </w:pPr>
      <w:r>
        <w:t>Таблица 1 - Организация науки в России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8"/>
        <w:gridCol w:w="2323"/>
        <w:gridCol w:w="1810"/>
        <w:gridCol w:w="1637"/>
        <w:gridCol w:w="1690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6E7DB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8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Министер</w:t>
            </w:r>
            <w:r>
              <w:rPr>
                <w:b/>
                <w:bCs/>
                <w:sz w:val="24"/>
                <w:szCs w:val="24"/>
              </w:rPr>
              <w:softHyphen/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ства, ведомства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6E7DB"/>
            <w:vAlign w:val="bottom"/>
          </w:tcPr>
          <w:p w:rsidR="006B385A" w:rsidRDefault="00E03982">
            <w:pPr>
              <w:pStyle w:val="a9"/>
              <w:shd w:val="clear" w:color="auto" w:fill="auto"/>
              <w:ind w:left="240" w:firstLine="6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Российская Академия Наук</w:t>
            </w:r>
          </w:p>
        </w:tc>
        <w:tc>
          <w:tcPr>
            <w:tcW w:w="51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8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Учреждения высшего </w:t>
            </w:r>
            <w:r>
              <w:rPr>
                <w:b/>
                <w:bCs/>
                <w:sz w:val="24"/>
                <w:szCs w:val="24"/>
              </w:rPr>
              <w:t>профессиональ</w:t>
            </w:r>
            <w:r>
              <w:rPr>
                <w:b/>
                <w:bCs/>
                <w:sz w:val="24"/>
                <w:szCs w:val="24"/>
              </w:rPr>
              <w:softHyphen/>
              <w:t>ного образования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Научно-исследова</w:t>
            </w:r>
            <w:r>
              <w:rPr>
                <w:b/>
                <w:bCs/>
                <w:sz w:val="24"/>
                <w:szCs w:val="24"/>
              </w:rPr>
              <w:softHyphen/>
              <w:t>тельские инсти</w:t>
            </w:r>
            <w:r>
              <w:rPr>
                <w:b/>
                <w:bCs/>
                <w:sz w:val="24"/>
                <w:szCs w:val="24"/>
              </w:rPr>
              <w:softHyphen/>
              <w:t>туты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E5B7B7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Региональные научные центры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3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университеты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DBEEF4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академии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E7DB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институты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2328" w:type="dxa"/>
            <w:vMerge/>
            <w:tcBorders>
              <w:left w:val="single" w:sz="4" w:space="0" w:color="auto"/>
            </w:tcBorders>
            <w:shd w:val="clear" w:color="auto" w:fill="F9BF8F"/>
          </w:tcPr>
          <w:p w:rsidR="006B385A" w:rsidRDefault="006B385A"/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E5B7B7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Научно-исследова</w:t>
            </w:r>
            <w:r>
              <w:rPr>
                <w:b/>
                <w:bCs/>
                <w:sz w:val="24"/>
                <w:szCs w:val="24"/>
              </w:rPr>
              <w:softHyphen/>
              <w:t>тельские инсти</w:t>
            </w:r>
            <w:r>
              <w:rPr>
                <w:b/>
                <w:bCs/>
                <w:sz w:val="24"/>
                <w:szCs w:val="24"/>
              </w:rPr>
              <w:softHyphen/>
              <w:t>туты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3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НИИ, факуль</w:t>
            </w:r>
            <w:r>
              <w:rPr>
                <w:b/>
                <w:bCs/>
                <w:sz w:val="24"/>
                <w:szCs w:val="24"/>
              </w:rPr>
              <w:softHyphen/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DBEEF4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НИИ, фа</w:t>
            </w:r>
            <w:r>
              <w:rPr>
                <w:b/>
                <w:bCs/>
                <w:sz w:val="24"/>
                <w:szCs w:val="24"/>
              </w:rPr>
              <w:softHyphen/>
              <w:t>культеты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E7DB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факультеты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Лаборатории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5B7B7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лаборатории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3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лаборатории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DBEEF4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лаборатории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E7DB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лаборатории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9BF8F"/>
          </w:tcPr>
          <w:p w:rsidR="006B385A" w:rsidRDefault="006B385A"/>
        </w:tc>
        <w:tc>
          <w:tcPr>
            <w:tcW w:w="23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5B7B7"/>
          </w:tcPr>
          <w:p w:rsidR="006B385A" w:rsidRDefault="006B385A"/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D9C3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кафедры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EF4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кафедры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E7DB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кафедры</w:t>
            </w:r>
          </w:p>
        </w:tc>
      </w:tr>
    </w:tbl>
    <w:p w:rsidR="006B385A" w:rsidRDefault="006B385A">
      <w:pPr>
        <w:spacing w:after="319" w:line="1" w:lineRule="exact"/>
      </w:pP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НИРС предусматривается и </w:t>
      </w:r>
      <w:r>
        <w:rPr>
          <w:b/>
          <w:bCs/>
          <w:i/>
          <w:iCs/>
        </w:rPr>
        <w:t>в учебное время</w:t>
      </w:r>
      <w:r>
        <w:t xml:space="preserve"> (включенная в учебные планы) и </w:t>
      </w:r>
      <w:r>
        <w:rPr>
          <w:b/>
          <w:bCs/>
          <w:i/>
          <w:iCs/>
        </w:rPr>
        <w:t>во вне учебной деятельности</w:t>
      </w:r>
      <w:r>
        <w:t xml:space="preserve">, дополняющая учебные планы и программы. На кафедрах используются </w:t>
      </w:r>
      <w:r>
        <w:rPr>
          <w:b/>
          <w:bCs/>
          <w:i/>
          <w:iCs/>
        </w:rPr>
        <w:t>разные формы работы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Главным и общим</w:t>
      </w:r>
      <w:r>
        <w:rPr>
          <w:b/>
          <w:bCs/>
        </w:rPr>
        <w:t xml:space="preserve"> </w:t>
      </w:r>
      <w:r>
        <w:t>для всех остается: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963"/>
        </w:tabs>
        <w:ind w:firstLine="740"/>
        <w:jc w:val="both"/>
      </w:pPr>
      <w:r>
        <w:t>обучение студентов основам научного поиска, исследовательской работы;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938"/>
        </w:tabs>
        <w:ind w:firstLine="740"/>
        <w:jc w:val="both"/>
      </w:pPr>
      <w:r>
        <w:t>привлечение студентов к научным исследованиям, которые проводятся на кафедрах университета.</w:t>
      </w:r>
    </w:p>
    <w:p w:rsidR="006B385A" w:rsidRDefault="00E03982">
      <w:pPr>
        <w:pStyle w:val="1"/>
        <w:shd w:val="clear" w:color="auto" w:fill="auto"/>
        <w:spacing w:after="160"/>
        <w:ind w:firstLine="740"/>
        <w:jc w:val="both"/>
        <w:sectPr w:rsidR="006B385A">
          <w:type w:val="continuous"/>
          <w:pgSz w:w="11900" w:h="16840"/>
          <w:pgMar w:top="869" w:right="889" w:bottom="1145" w:left="1032" w:header="0" w:footer="3" w:gutter="0"/>
          <w:cols w:space="720"/>
          <w:noEndnote/>
          <w:docGrid w:linePitch="360"/>
        </w:sectPr>
      </w:pPr>
      <w:r>
        <w:t xml:space="preserve">От курса к курсу сложность заданий постепенно </w:t>
      </w:r>
      <w:r>
        <w:t>возрастает.</w:t>
      </w:r>
    </w:p>
    <w:p w:rsidR="006B385A" w:rsidRDefault="00E03982">
      <w:pPr>
        <w:pStyle w:val="24"/>
        <w:pBdr>
          <w:top w:val="single" w:sz="4" w:space="0" w:color="auto"/>
        </w:pBdr>
        <w:shd w:val="clear" w:color="auto" w:fill="auto"/>
        <w:jc w:val="center"/>
      </w:pPr>
      <w:r>
        <w:rPr>
          <w:i w:val="0"/>
          <w:iCs w:val="0"/>
        </w:rPr>
        <w:lastRenderedPageBreak/>
        <w:t>НАУЧНО-ИССЛЕДОВАТЕЛЬСКАЯ РА-</w:t>
      </w:r>
    </w:p>
    <w:p w:rsidR="006B385A" w:rsidRDefault="00E03982">
      <w:pPr>
        <w:pStyle w:val="24"/>
        <w:shd w:val="clear" w:color="auto" w:fill="auto"/>
        <w:jc w:val="center"/>
      </w:pPr>
      <w:r>
        <w:rPr>
          <w:i w:val="0"/>
          <w:iCs w:val="0"/>
        </w:rPr>
        <w:t>БОТА СТУДЕНТОВ</w:t>
      </w:r>
    </w:p>
    <w:p w:rsidR="006B385A" w:rsidRDefault="00E03982">
      <w:pPr>
        <w:spacing w:line="1" w:lineRule="exact"/>
        <w:sectPr w:rsidR="006B385A">
          <w:pgSz w:w="11900" w:h="16840"/>
          <w:pgMar w:top="1374" w:right="947" w:bottom="1568" w:left="99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304800" distB="167640" distL="0" distR="0" simplePos="0" relativeHeight="125829384" behindDoc="0" locked="0" layoutInCell="1" allowOverlap="1">
                <wp:simplePos x="0" y="0"/>
                <wp:positionH relativeFrom="page">
                  <wp:posOffset>634365</wp:posOffset>
                </wp:positionH>
                <wp:positionV relativeFrom="paragraph">
                  <wp:posOffset>304800</wp:posOffset>
                </wp:positionV>
                <wp:extent cx="2929255" cy="3889375"/>
                <wp:effectExtent l="0" t="0" r="0" b="0"/>
                <wp:wrapTopAndBottom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9255" cy="3889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24"/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jc w:val="center"/>
                            </w:pPr>
                            <w:r>
                              <w:rPr>
                                <w:i w:val="0"/>
                                <w:iCs w:val="0"/>
                              </w:rPr>
                              <w:t>НИРС В УЧЕБНОЕ ВРЕМЯ</w:t>
                            </w:r>
                          </w:p>
                          <w:p w:rsidR="006B385A" w:rsidRDefault="00E03982">
                            <w:pPr>
                              <w:pStyle w:val="24"/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jc w:val="center"/>
                            </w:pPr>
                            <w:r>
                              <w:rPr>
                                <w:i w:val="0"/>
                                <w:iCs w:val="0"/>
                              </w:rPr>
                              <w:t xml:space="preserve">включает </w:t>
                            </w:r>
                            <w:r>
                              <w:rPr>
                                <w:i w:val="0"/>
                                <w:iCs w:val="0"/>
                                <w:u w:val="single"/>
                              </w:rPr>
                              <w:t>обучение</w:t>
                            </w: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>:</w:t>
                            </w:r>
                          </w:p>
                          <w:p w:rsidR="006B385A" w:rsidRDefault="00E03982">
                            <w:pPr>
                              <w:pStyle w:val="24"/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ind w:firstLine="160"/>
                              <w:jc w:val="both"/>
                            </w:pP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- </w:t>
                            </w:r>
                            <w:r>
                              <w:t>навы кам поиска информации;</w:t>
                            </w:r>
                          </w:p>
                          <w:p w:rsidR="006B385A" w:rsidRDefault="00E03982">
                            <w:pPr>
                              <w:pStyle w:val="24"/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ind w:firstLine="160"/>
                              <w:jc w:val="both"/>
                            </w:pP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- </w:t>
                            </w:r>
                            <w:r>
                              <w:t>основам библиографии</w:t>
                            </w: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>;</w:t>
                            </w:r>
                          </w:p>
                          <w:p w:rsidR="006B385A" w:rsidRDefault="00E03982">
                            <w:pPr>
                              <w:pStyle w:val="24"/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ind w:firstLine="160"/>
                              <w:jc w:val="both"/>
                            </w:pP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- </w:t>
                            </w:r>
                            <w:r>
                              <w:t>осно вам статистической обработки данных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и </w:t>
                            </w:r>
                            <w:r>
                              <w:t>математической обработки ре</w:t>
                            </w:r>
                            <w:r>
                              <w:softHyphen/>
                            </w:r>
                            <w:r>
                              <w:t>зультатов;</w:t>
                            </w:r>
                          </w:p>
                          <w:p w:rsidR="006B385A" w:rsidRDefault="00E03982">
                            <w:pPr>
                              <w:pStyle w:val="24"/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ind w:firstLine="160"/>
                              <w:jc w:val="both"/>
                            </w:pP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- </w:t>
                            </w:r>
                            <w:r>
                              <w:t>новы м информационным технологиям</w:t>
                            </w: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>;</w:t>
                            </w:r>
                          </w:p>
                          <w:p w:rsidR="006B385A" w:rsidRDefault="00E03982">
                            <w:pPr>
                              <w:pStyle w:val="24"/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ind w:firstLine="160"/>
                              <w:jc w:val="both"/>
                            </w:pP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- </w:t>
                            </w:r>
                            <w:r>
                              <w:t>подготовка студентов по иностран</w:t>
                            </w:r>
                            <w:r>
                              <w:softHyphen/>
                              <w:t>ным язы кам</w:t>
                            </w: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>.</w:t>
                            </w:r>
                          </w:p>
                          <w:p w:rsidR="006B385A" w:rsidRDefault="00E03982">
                            <w:pPr>
                              <w:pStyle w:val="24"/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ind w:firstLine="160"/>
                              <w:jc w:val="both"/>
                            </w:pPr>
                            <w:r>
                              <w:rPr>
                                <w:i w:val="0"/>
                                <w:iCs w:val="0"/>
                                <w:u w:val="single"/>
                              </w:rPr>
                              <w:t>ОБУЧЕНИЕ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- </w:t>
                            </w:r>
                            <w:r>
                              <w:t>лекции, практические за</w:t>
                            </w:r>
                            <w:r>
                              <w:softHyphen/>
                              <w:t>нятия, семинары, лабораторные практи</w:t>
                            </w:r>
                            <w:r>
                              <w:softHyphen/>
                              <w:t>кумы и внеаудиторных занятий:</w:t>
                            </w:r>
                          </w:p>
                          <w:p w:rsidR="006B385A" w:rsidRDefault="00E03982">
                            <w:pPr>
                              <w:pStyle w:val="24"/>
                              <w:numPr>
                                <w:ilvl w:val="0"/>
                                <w:numId w:val="9"/>
                              </w:numPr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tabs>
                                <w:tab w:val="left" w:pos="317"/>
                              </w:tabs>
                              <w:ind w:firstLine="160"/>
                              <w:jc w:val="both"/>
                            </w:pPr>
                            <w:r>
                              <w:t>выполнение домашнего задания иссле</w:t>
                            </w:r>
                            <w:r>
                              <w:softHyphen/>
                              <w:t>довательского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, 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>поискового характера;</w:t>
                            </w:r>
                          </w:p>
                          <w:p w:rsidR="006B385A" w:rsidRDefault="00E03982">
                            <w:pPr>
                              <w:pStyle w:val="24"/>
                              <w:numPr>
                                <w:ilvl w:val="0"/>
                                <w:numId w:val="9"/>
                              </w:numPr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tabs>
                                <w:tab w:val="left" w:pos="312"/>
                              </w:tabs>
                              <w:ind w:firstLine="160"/>
                              <w:jc w:val="both"/>
                            </w:pPr>
                            <w:r>
                              <w:t>подготовка и написание рефератов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по дисциплинам социально-гуманитарного модуля</w:t>
                            </w: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, </w:t>
                            </w:r>
                            <w:r>
                              <w:t>курсовых и дипломной работы, выполнение магистерской диссертации.</w:t>
                            </w:r>
                          </w:p>
                          <w:p w:rsidR="006B385A" w:rsidRDefault="00E03982">
                            <w:pPr>
                              <w:pStyle w:val="24"/>
                              <w:numPr>
                                <w:ilvl w:val="0"/>
                                <w:numId w:val="9"/>
                              </w:numPr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tabs>
                                <w:tab w:val="left" w:pos="317"/>
                              </w:tabs>
                              <w:ind w:firstLine="160"/>
                              <w:jc w:val="both"/>
                            </w:pPr>
                            <w:r>
                              <w:t>решение исследовательских задач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во время производственной, преддипломной и исследователь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>ских практик.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49.950000000000003pt;margin-top:24.pt;width:230.65000000000001pt;height:306.25pt;z-index:-125829369;mso-wrap-distance-left:0;mso-wrap-distance-top:24.pt;mso-wrap-distance-right:0;mso-wrap-distance-bottom:13.199999999999999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НИРС В УЧЕБНОЕ ВРЕМЯ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включает </w:t>
                      </w: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u w:val="single"/>
                          <w:shd w:val="clear" w:color="auto" w:fill="auto"/>
                          <w:lang w:val="ru-RU" w:eastAsia="ru-RU" w:bidi="ru-RU"/>
                        </w:rPr>
                        <w:t>обучение</w:t>
                      </w: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: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bidi w:val="0"/>
                        <w:spacing w:before="0" w:after="0" w:line="240" w:lineRule="auto"/>
                        <w:ind w:left="0" w:right="0" w:firstLine="160"/>
                        <w:jc w:val="both"/>
                      </w:pP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навы кам поиска информации;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bidi w:val="0"/>
                        <w:spacing w:before="0" w:after="0" w:line="240" w:lineRule="auto"/>
                        <w:ind w:left="0" w:right="0" w:firstLine="160"/>
                        <w:jc w:val="both"/>
                      </w:pP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основам библиографии</w:t>
                      </w: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bidi w:val="0"/>
                        <w:spacing w:before="0" w:after="0" w:line="240" w:lineRule="auto"/>
                        <w:ind w:left="0" w:right="0" w:firstLine="160"/>
                        <w:jc w:val="both"/>
                      </w:pP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осно вам статистической обработки данных</w:t>
                      </w: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 и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математической обработки ре</w:t>
                        <w:softHyphen/>
                        <w:t>зультатов;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bidi w:val="0"/>
                        <w:spacing w:before="0" w:after="0" w:line="240" w:lineRule="auto"/>
                        <w:ind w:left="0" w:right="0" w:firstLine="160"/>
                        <w:jc w:val="both"/>
                      </w:pP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новы м информационным технологиям</w:t>
                      </w: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bidi w:val="0"/>
                        <w:spacing w:before="0" w:after="0" w:line="240" w:lineRule="auto"/>
                        <w:ind w:left="0" w:right="0" w:firstLine="160"/>
                        <w:jc w:val="both"/>
                      </w:pP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подготовка студентов по иностран</w:t>
                        <w:softHyphen/>
                        <w:t>ным язы кам</w:t>
                      </w: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.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bidi w:val="0"/>
                        <w:spacing w:before="0" w:after="0" w:line="240" w:lineRule="auto"/>
                        <w:ind w:left="0" w:right="0" w:firstLine="160"/>
                        <w:jc w:val="both"/>
                      </w:pP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u w:val="single"/>
                          <w:shd w:val="clear" w:color="auto" w:fill="auto"/>
                          <w:lang w:val="ru-RU" w:eastAsia="ru-RU" w:bidi="ru-RU"/>
                        </w:rPr>
                        <w:t>ОБУЧЕНИЕ</w:t>
                      </w: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 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лекции, практические за</w:t>
                        <w:softHyphen/>
                        <w:t>нятия, семинары, лабораторные практи</w:t>
                        <w:softHyphen/>
                        <w:t>кумы и внеаудиторных занятий: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numPr>
                          <w:ilvl w:val="0"/>
                          <w:numId w:val="17"/>
                        </w:numPr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tabs>
                          <w:tab w:pos="317" w:val="left"/>
                        </w:tabs>
                        <w:bidi w:val="0"/>
                        <w:spacing w:before="0" w:after="0" w:line="240" w:lineRule="auto"/>
                        <w:ind w:left="0" w:right="0" w:firstLine="16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выполнение домашнего задания иссле</w:t>
                        <w:softHyphen/>
                        <w:t>довательского</w:t>
                      </w: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, поискового характера;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numPr>
                          <w:ilvl w:val="0"/>
                          <w:numId w:val="17"/>
                        </w:numPr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tabs>
                          <w:tab w:pos="312" w:val="left"/>
                        </w:tabs>
                        <w:bidi w:val="0"/>
                        <w:spacing w:before="0" w:after="0" w:line="240" w:lineRule="auto"/>
                        <w:ind w:left="0" w:right="0" w:firstLine="16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подготовка и написание рефератов</w:t>
                      </w: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 по дисциплинам социально-гуманитарного модуля</w:t>
                      </w: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,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курсовых и дипломной работы, выполнение магистерской диссертации.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numPr>
                          <w:ilvl w:val="0"/>
                          <w:numId w:val="17"/>
                        </w:numPr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tabs>
                          <w:tab w:pos="317" w:val="left"/>
                        </w:tabs>
                        <w:bidi w:val="0"/>
                        <w:spacing w:before="0" w:after="0" w:line="240" w:lineRule="auto"/>
                        <w:ind w:left="0" w:right="0" w:firstLine="16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решение исследовательских задач</w:t>
                      </w: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 во время производственной, преддипломной и исследовательских практик.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04800" distB="0" distL="0" distR="0" simplePos="0" relativeHeight="125829386" behindDoc="0" locked="0" layoutInCell="1" allowOverlap="1">
                <wp:simplePos x="0" y="0"/>
                <wp:positionH relativeFrom="page">
                  <wp:posOffset>3804285</wp:posOffset>
                </wp:positionH>
                <wp:positionV relativeFrom="paragraph">
                  <wp:posOffset>304800</wp:posOffset>
                </wp:positionV>
                <wp:extent cx="3093720" cy="4057015"/>
                <wp:effectExtent l="0" t="0" r="0" b="0"/>
                <wp:wrapTopAndBottom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40570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24"/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spacing w:after="260"/>
                              <w:jc w:val="center"/>
                            </w:pPr>
                            <w:r>
                              <w:rPr>
                                <w:i w:val="0"/>
                                <w:iCs w:val="0"/>
                              </w:rPr>
                              <w:t>НИРС ВО ВНЕУЧЕБНОЕ ВРЕМЯ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br/>
                              <w:t>дополняет учебные планы и программы.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br/>
                              <w:t>формы и виды вне учебной работы:</w:t>
                            </w:r>
                          </w:p>
                          <w:p w:rsidR="006B385A" w:rsidRDefault="00E03982">
                            <w:pPr>
                              <w:pStyle w:val="24"/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jc w:val="both"/>
                            </w:pP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>-</w:t>
                            </w:r>
                            <w:r>
                              <w:t>Участие в научных и научно-практических студенческих конференциях;</w:t>
                            </w:r>
                          </w:p>
                          <w:p w:rsidR="006B385A" w:rsidRDefault="00E03982">
                            <w:pPr>
                              <w:pStyle w:val="24"/>
                              <w:numPr>
                                <w:ilvl w:val="0"/>
                                <w:numId w:val="10"/>
                              </w:numPr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tabs>
                                <w:tab w:val="left" w:pos="158"/>
                              </w:tabs>
                              <w:jc w:val="both"/>
                            </w:pPr>
                            <w:r>
                              <w:t>Исследовательская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работа по теме курсо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softHyphen/>
                              <w:t>вой, дипломной работы, диссертации;</w:t>
                            </w:r>
                          </w:p>
                          <w:p w:rsidR="006B385A" w:rsidRDefault="00E03982">
                            <w:pPr>
                              <w:pStyle w:val="24"/>
                              <w:numPr>
                                <w:ilvl w:val="0"/>
                                <w:numId w:val="10"/>
                              </w:numPr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tabs>
                                <w:tab w:val="left" w:pos="173"/>
                              </w:tabs>
                              <w:jc w:val="both"/>
                            </w:pPr>
                            <w:r>
                              <w:t>Участие в кафедральных госбюджетных, хоздоговорных научных исследованиях</w:t>
                            </w: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, в </w:t>
                            </w:r>
                            <w:r>
                              <w:t>ра</w:t>
                            </w:r>
                            <w:r>
                              <w:softHyphen/>
                              <w:t>боте по грантам для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студентов;</w:t>
                            </w:r>
                          </w:p>
                          <w:p w:rsidR="006B385A" w:rsidRDefault="00E03982">
                            <w:pPr>
                              <w:pStyle w:val="24"/>
                              <w:numPr>
                                <w:ilvl w:val="0"/>
                                <w:numId w:val="10"/>
                              </w:numPr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tabs>
                                <w:tab w:val="left" w:pos="154"/>
                              </w:tabs>
                              <w:jc w:val="both"/>
                            </w:pPr>
                            <w:r>
                              <w:t>Организация стажировок студентов в дру</w:t>
                            </w:r>
                            <w:r>
                              <w:softHyphen/>
                              <w:t>гие вузы и научные центры, в том числе за</w:t>
                            </w:r>
                            <w:r>
                              <w:softHyphen/>
                              <w:t>рубежные университеты;</w:t>
                            </w:r>
                          </w:p>
                          <w:p w:rsidR="006B385A" w:rsidRDefault="00E03982">
                            <w:pPr>
                              <w:pStyle w:val="24"/>
                              <w:numPr>
                                <w:ilvl w:val="0"/>
                                <w:numId w:val="10"/>
                              </w:numPr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tabs>
                                <w:tab w:val="left" w:pos="139"/>
                              </w:tabs>
                              <w:jc w:val="both"/>
                            </w:pPr>
                            <w:r>
                              <w:t>Проведение олимпиад</w:t>
                            </w: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>;</w:t>
                            </w:r>
                          </w:p>
                          <w:p w:rsidR="006B385A" w:rsidRDefault="00E03982">
                            <w:pPr>
                              <w:pStyle w:val="24"/>
                              <w:numPr>
                                <w:ilvl w:val="0"/>
                                <w:numId w:val="10"/>
                              </w:numPr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tabs>
                                <w:tab w:val="left" w:pos="130"/>
                              </w:tabs>
                              <w:jc w:val="both"/>
                            </w:pPr>
                            <w:r>
                              <w:t xml:space="preserve">Участие студентов в </w:t>
                            </w:r>
                            <w:r>
                              <w:t>международных про</w:t>
                            </w:r>
                            <w:r>
                              <w:softHyphen/>
                              <w:t>ектах;</w:t>
                            </w:r>
                          </w:p>
                          <w:p w:rsidR="006B385A" w:rsidRDefault="00E03982">
                            <w:pPr>
                              <w:pStyle w:val="24"/>
                              <w:numPr>
                                <w:ilvl w:val="0"/>
                                <w:numId w:val="10"/>
                              </w:numPr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tabs>
                                <w:tab w:val="left" w:pos="202"/>
                              </w:tabs>
                              <w:jc w:val="both"/>
                            </w:pPr>
                            <w:r>
                              <w:t>Организация работы научных студенче</w:t>
                            </w:r>
                            <w:r>
                              <w:softHyphen/>
                              <w:t>ских кружков;</w:t>
                            </w:r>
                          </w:p>
                          <w:p w:rsidR="006B385A" w:rsidRDefault="00E03982">
                            <w:pPr>
                              <w:pStyle w:val="24"/>
                              <w:numPr>
                                <w:ilvl w:val="0"/>
                                <w:numId w:val="10"/>
                              </w:numPr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tabs>
                                <w:tab w:val="left" w:pos="226"/>
                              </w:tabs>
                              <w:jc w:val="both"/>
                            </w:pPr>
                            <w:r>
                              <w:t>Организация и проведение конкурсов на лучшую НИР;</w:t>
                            </w:r>
                          </w:p>
                          <w:p w:rsidR="006B385A" w:rsidRDefault="00E03982">
                            <w:pPr>
                              <w:pStyle w:val="24"/>
                              <w:numPr>
                                <w:ilvl w:val="0"/>
                                <w:numId w:val="10"/>
                              </w:numPr>
                              <w:pBdr>
                                <w:top w:val="single" w:sz="0" w:space="0" w:color="FDEADB"/>
                                <w:left w:val="single" w:sz="0" w:space="0" w:color="FDEADB"/>
                                <w:bottom w:val="single" w:sz="0" w:space="0" w:color="FDEADB"/>
                                <w:right w:val="single" w:sz="0" w:space="0" w:color="FDEADB"/>
                              </w:pBdr>
                              <w:shd w:val="clear" w:color="auto" w:fill="FDEADB"/>
                              <w:tabs>
                                <w:tab w:val="left" w:pos="187"/>
                              </w:tabs>
                              <w:jc w:val="both"/>
                            </w:pPr>
                            <w:r>
                              <w:t>Организация компьютерного творчества студентов.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299.55000000000001pt;margin-top:24.pt;width:243.59999999999999pt;height:319.44999999999999pt;z-index:-125829367;mso-wrap-distance-left:0;mso-wrap-distance-top:24.pt;mso-wrap-distance-right:0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bidi w:val="0"/>
                        <w:spacing w:before="0" w:after="260" w:line="240" w:lineRule="auto"/>
                        <w:ind w:left="0" w:right="0" w:firstLine="0"/>
                        <w:jc w:val="center"/>
                      </w:pP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НИРС ВО ВНЕУЧЕБНОЕ ВРЕМЯ</w:t>
                        <w:br/>
                        <w:t>дополняет учебные планы и программы.</w:t>
                        <w:br/>
                        <w:t>формы и виды вне учебной работы: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-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Участие в научных и научно-практических студенческих конференциях;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numPr>
                          <w:ilvl w:val="0"/>
                          <w:numId w:val="19"/>
                        </w:numPr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tabs>
                          <w:tab w:pos="15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Исследовательская</w:t>
                      </w: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 работа по теме курсо</w:t>
                        <w:softHyphen/>
                        <w:t>вой, дипломной работы, диссертации;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numPr>
                          <w:ilvl w:val="0"/>
                          <w:numId w:val="19"/>
                        </w:numPr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tabs>
                          <w:tab w:pos="17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Участие в кафедральных госбюджетных, хоздоговорных научных исследованиях</w:t>
                      </w: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, в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ра</w:t>
                        <w:softHyphen/>
                        <w:t>боте по грантам для</w:t>
                      </w: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 студентов;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numPr>
                          <w:ilvl w:val="0"/>
                          <w:numId w:val="19"/>
                        </w:numPr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tabs>
                          <w:tab w:pos="15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Организация стажировок студентов в дру</w:t>
                        <w:softHyphen/>
                        <w:t>гие вузы и научные центры, в том числе за</w:t>
                        <w:softHyphen/>
                        <w:t>рубежные университеты;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numPr>
                          <w:ilvl w:val="0"/>
                          <w:numId w:val="19"/>
                        </w:numPr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tabs>
                          <w:tab w:pos="13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Проведение олимпиад</w:t>
                      </w:r>
                      <w:r>
                        <w:rPr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numPr>
                          <w:ilvl w:val="0"/>
                          <w:numId w:val="19"/>
                        </w:numPr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tabs>
                          <w:tab w:pos="13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Участие студентов в международных про</w:t>
                        <w:softHyphen/>
                        <w:t>ектах;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numPr>
                          <w:ilvl w:val="0"/>
                          <w:numId w:val="19"/>
                        </w:numPr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tabs>
                          <w:tab w:pos="20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Организация работы научных студенче</w:t>
                        <w:softHyphen/>
                        <w:t>ских кружков;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numPr>
                          <w:ilvl w:val="0"/>
                          <w:numId w:val="19"/>
                        </w:numPr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tabs>
                          <w:tab w:pos="22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Организация и проведение конкурсов на лучшую НИР;</w:t>
                      </w:r>
                    </w:p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numPr>
                          <w:ilvl w:val="0"/>
                          <w:numId w:val="19"/>
                        </w:numPr>
                        <w:pBdr>
                          <w:top w:val="single" w:sz="0" w:space="0" w:color="FDEADB"/>
                          <w:left w:val="single" w:sz="0" w:space="0" w:color="FDEADB"/>
                          <w:bottom w:val="single" w:sz="0" w:space="0" w:color="FDEADB"/>
                          <w:right w:val="single" w:sz="0" w:space="0" w:color="FDEADB"/>
                        </w:pBdr>
                        <w:shd w:val="clear" w:color="auto" w:fill="FDEADB"/>
                        <w:tabs>
                          <w:tab w:pos="18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Организация компьютерного творчества студентов.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B385A" w:rsidRDefault="006B385A">
      <w:pPr>
        <w:spacing w:line="199" w:lineRule="exact"/>
        <w:rPr>
          <w:sz w:val="16"/>
          <w:szCs w:val="16"/>
        </w:rPr>
      </w:pPr>
    </w:p>
    <w:p w:rsidR="006B385A" w:rsidRDefault="006B385A">
      <w:pPr>
        <w:spacing w:line="1" w:lineRule="exact"/>
        <w:sectPr w:rsidR="006B385A">
          <w:type w:val="continuous"/>
          <w:pgSz w:w="11900" w:h="16840"/>
          <w:pgMar w:top="1033" w:right="0" w:bottom="1121" w:left="0" w:header="0" w:footer="3" w:gutter="0"/>
          <w:cols w:space="720"/>
          <w:noEndnote/>
          <w:docGrid w:linePitch="360"/>
        </w:sectPr>
      </w:pPr>
    </w:p>
    <w:p w:rsidR="006B385A" w:rsidRDefault="00E03982">
      <w:pPr>
        <w:pStyle w:val="24"/>
        <w:shd w:val="clear" w:color="auto" w:fill="auto"/>
        <w:spacing w:after="320"/>
        <w:jc w:val="center"/>
      </w:pPr>
      <w:r>
        <w:rPr>
          <w:b w:val="0"/>
          <w:bCs w:val="0"/>
          <w:i w:val="0"/>
          <w:iCs w:val="0"/>
        </w:rPr>
        <w:lastRenderedPageBreak/>
        <w:t>Рисунок 5 - Научно-исследовательская работа студентов</w:t>
      </w:r>
      <w:r>
        <w:rPr>
          <w:i w:val="0"/>
          <w:iCs w:val="0"/>
        </w:rPr>
        <w:t>.</w:t>
      </w:r>
    </w:p>
    <w:p w:rsidR="006B385A" w:rsidRDefault="00E03982">
      <w:pPr>
        <w:pStyle w:val="1"/>
        <w:shd w:val="clear" w:color="auto" w:fill="auto"/>
        <w:ind w:firstLine="820"/>
        <w:jc w:val="both"/>
      </w:pPr>
      <w:r>
        <w:rPr>
          <w:b/>
          <w:bCs/>
        </w:rPr>
        <w:t>НИРС в учебное время включает в себя обучение студентов</w:t>
      </w:r>
      <w:r>
        <w:t>: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1002"/>
        </w:tabs>
        <w:ind w:firstLine="820"/>
        <w:jc w:val="both"/>
      </w:pPr>
      <w:r>
        <w:rPr>
          <w:b/>
          <w:bCs/>
          <w:i/>
          <w:iCs/>
        </w:rPr>
        <w:t>навыкам поиска информации</w:t>
      </w:r>
      <w:r>
        <w:t xml:space="preserve"> (Где, в каких источниках и как получить нужную информацию; как работать с журналами и книгами; что такое рефератив</w:t>
      </w:r>
      <w:r>
        <w:softHyphen/>
        <w:t>ные журналы и как они могут облегчить подбор литературы по</w:t>
      </w:r>
      <w:r>
        <w:t xml:space="preserve"> нужной тематике);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1002"/>
        </w:tabs>
        <w:ind w:firstLine="820"/>
        <w:jc w:val="both"/>
      </w:pPr>
      <w:r>
        <w:rPr>
          <w:b/>
          <w:bCs/>
          <w:i/>
          <w:iCs/>
        </w:rPr>
        <w:t>основам библиографии</w:t>
      </w:r>
      <w:r>
        <w:t xml:space="preserve"> (как правильно составить список использованной литературы);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1002"/>
        </w:tabs>
        <w:ind w:firstLine="820"/>
        <w:jc w:val="both"/>
      </w:pPr>
      <w:r>
        <w:rPr>
          <w:b/>
          <w:bCs/>
          <w:i/>
          <w:iCs/>
        </w:rPr>
        <w:t>основам статистической обработки данных</w:t>
      </w:r>
      <w:r>
        <w:t xml:space="preserve"> и </w:t>
      </w:r>
      <w:r>
        <w:rPr>
          <w:b/>
          <w:bCs/>
          <w:i/>
          <w:iCs/>
        </w:rPr>
        <w:t>математической обра</w:t>
      </w:r>
      <w:r>
        <w:rPr>
          <w:b/>
          <w:bCs/>
          <w:i/>
          <w:iCs/>
        </w:rPr>
        <w:softHyphen/>
        <w:t>ботки результатов.</w:t>
      </w:r>
    </w:p>
    <w:p w:rsidR="006B385A" w:rsidRDefault="00E03982">
      <w:pPr>
        <w:pStyle w:val="1"/>
        <w:shd w:val="clear" w:color="auto" w:fill="auto"/>
        <w:ind w:firstLine="820"/>
        <w:jc w:val="both"/>
      </w:pPr>
      <w:r>
        <w:rPr>
          <w:b/>
          <w:bCs/>
          <w:u w:val="single"/>
        </w:rPr>
        <w:t>Главным и общим</w:t>
      </w:r>
      <w:r>
        <w:rPr>
          <w:b/>
          <w:bCs/>
        </w:rPr>
        <w:t xml:space="preserve"> </w:t>
      </w:r>
      <w:r>
        <w:t>для всех остается: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1111"/>
        </w:tabs>
        <w:ind w:firstLine="820"/>
        <w:jc w:val="both"/>
      </w:pPr>
      <w:r>
        <w:t>обучение студентов основам научного поис</w:t>
      </w:r>
      <w:r>
        <w:t>ка, исследовательской работы;</w:t>
      </w:r>
    </w:p>
    <w:p w:rsidR="006B385A" w:rsidRDefault="00E03982">
      <w:pPr>
        <w:pStyle w:val="1"/>
        <w:numPr>
          <w:ilvl w:val="0"/>
          <w:numId w:val="4"/>
        </w:numPr>
        <w:shd w:val="clear" w:color="auto" w:fill="auto"/>
        <w:tabs>
          <w:tab w:val="left" w:pos="1002"/>
        </w:tabs>
        <w:ind w:firstLine="820"/>
        <w:jc w:val="both"/>
      </w:pPr>
      <w:r>
        <w:t>привлечение студентов к научным исследованиям, которые проводятся на кафедрах университета.</w:t>
      </w:r>
    </w:p>
    <w:p w:rsidR="006B385A" w:rsidRDefault="00E03982">
      <w:pPr>
        <w:pStyle w:val="1"/>
        <w:shd w:val="clear" w:color="auto" w:fill="auto"/>
        <w:ind w:firstLine="820"/>
        <w:jc w:val="both"/>
      </w:pPr>
      <w:r>
        <w:t>От курса к курсу сложность заданий постепенно возрастает.</w:t>
      </w:r>
    </w:p>
    <w:p w:rsidR="006B385A" w:rsidRDefault="00E03982">
      <w:pPr>
        <w:pStyle w:val="1"/>
        <w:shd w:val="clear" w:color="auto" w:fill="auto"/>
        <w:ind w:firstLine="820"/>
        <w:jc w:val="both"/>
      </w:pPr>
      <w:r>
        <w:rPr>
          <w:b/>
          <w:bCs/>
        </w:rPr>
        <w:t>НИРС в учебное время включает в себя обучение студентов</w:t>
      </w:r>
      <w:r>
        <w:t>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навыкам поиска ин</w:t>
      </w:r>
      <w:r>
        <w:rPr>
          <w:b/>
          <w:bCs/>
          <w:i/>
          <w:iCs/>
        </w:rPr>
        <w:t>формации</w:t>
      </w:r>
      <w:r>
        <w:t xml:space="preserve"> (Где, в каких источниках и как получить </w:t>
      </w:r>
      <w:r>
        <w:lastRenderedPageBreak/>
        <w:t>нужную информацию; как работать с журналами и книгами; что такое рефератив</w:t>
      </w:r>
      <w:r>
        <w:softHyphen/>
        <w:t>ные журналы и как они могут облегчить подбор литературы по нужной тематике);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основам библиографии</w:t>
      </w:r>
      <w:r>
        <w:t xml:space="preserve"> (как правильно составить список </w:t>
      </w:r>
      <w:r>
        <w:t>использованной литературы);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основам статистической обработки данных</w:t>
      </w:r>
      <w:r>
        <w:t xml:space="preserve"> и </w:t>
      </w:r>
      <w:r>
        <w:rPr>
          <w:b/>
          <w:bCs/>
          <w:i/>
          <w:iCs/>
        </w:rPr>
        <w:t>математической обра</w:t>
      </w:r>
      <w:r>
        <w:rPr>
          <w:b/>
          <w:bCs/>
          <w:i/>
          <w:iCs/>
        </w:rPr>
        <w:softHyphen/>
        <w:t>ботки результатов;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новым информационным технологиям</w:t>
      </w:r>
      <w:r>
        <w:t xml:space="preserve"> (Как на службу исследователю привлечь персональный компьютер; какие программы и для чего можно исполь</w:t>
      </w:r>
      <w:r>
        <w:softHyphen/>
        <w:t xml:space="preserve">зовать; </w:t>
      </w:r>
      <w:r>
        <w:t>знакомит с текстовыми редакторами и поисковыми системами; обучение студентов навыкам работы в глобальной информационной сети ИНТЕРНЕТ);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подготовка студентов по иностранным языкам</w:t>
      </w:r>
      <w:r>
        <w:t xml:space="preserve">, глубокое изучение </w:t>
      </w:r>
      <w:r>
        <w:rPr>
          <w:b/>
          <w:bCs/>
          <w:i/>
          <w:iCs/>
        </w:rPr>
        <w:t>дис</w:t>
      </w:r>
      <w:r>
        <w:rPr>
          <w:b/>
          <w:bCs/>
          <w:i/>
          <w:iCs/>
        </w:rPr>
        <w:softHyphen/>
        <w:t>циплин специализации</w:t>
      </w:r>
      <w:r>
        <w:t>, по которым студентами сделан в</w:t>
      </w:r>
      <w:r>
        <w:t>ыбор.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Обучение проходит </w:t>
      </w:r>
      <w:r>
        <w:t xml:space="preserve">как в форме аудиторных занятий в виде </w:t>
      </w:r>
      <w:r>
        <w:rPr>
          <w:b/>
          <w:bCs/>
          <w:i/>
          <w:iCs/>
        </w:rPr>
        <w:t>лекций, прак</w:t>
      </w:r>
      <w:r>
        <w:rPr>
          <w:b/>
          <w:bCs/>
          <w:i/>
          <w:iCs/>
        </w:rPr>
        <w:softHyphen/>
        <w:t>тических занятий, семинаров, лабораторных практикумов; так и в виде вне</w:t>
      </w:r>
      <w:r>
        <w:rPr>
          <w:b/>
          <w:bCs/>
          <w:i/>
          <w:iCs/>
        </w:rPr>
        <w:softHyphen/>
        <w:t>аудиторных занятий;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выполнение домашнего задания исследовательского</w:t>
      </w:r>
      <w:r>
        <w:t>, поискового харак</w:t>
      </w:r>
      <w:r>
        <w:softHyphen/>
        <w:t>тера;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 xml:space="preserve">подготовка и </w:t>
      </w:r>
      <w:r>
        <w:rPr>
          <w:b/>
          <w:bCs/>
          <w:i/>
          <w:iCs/>
        </w:rPr>
        <w:t>написание рефератов</w:t>
      </w:r>
      <w:r>
        <w:t xml:space="preserve"> по дисциплинам социально-гумани</w:t>
      </w:r>
      <w:r>
        <w:softHyphen/>
        <w:t xml:space="preserve">тарного модуля (география, философия, история, основы научных исследований и др.), </w:t>
      </w:r>
      <w:r>
        <w:rPr>
          <w:b/>
          <w:bCs/>
          <w:i/>
          <w:iCs/>
        </w:rPr>
        <w:t>курсовых и дипломной работы, выполнение магистерской диссертации.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решение исследовательских задач</w:t>
      </w:r>
      <w:r>
        <w:t xml:space="preserve"> во время производственной, предди</w:t>
      </w:r>
      <w:r>
        <w:softHyphen/>
        <w:t>пломной и исследовательских практик.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Всего этого нет в расписании, но это имеется в Государственном образова</w:t>
      </w:r>
      <w:r>
        <w:softHyphen/>
        <w:t>тельном стандарте высшего профессионального обучения и запланировано учеб</w:t>
      </w:r>
      <w:r>
        <w:softHyphen/>
        <w:t>ным планом по каждой специальности.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НИРС во вне учебного времени дополняет </w:t>
      </w:r>
      <w:r>
        <w:t xml:space="preserve">учебные планы и программы. На разных факультетах применяется свой набор различных </w:t>
      </w:r>
      <w:r>
        <w:rPr>
          <w:b/>
          <w:bCs/>
        </w:rPr>
        <w:t>форм и видов вне учебной работы:</w:t>
      </w:r>
    </w:p>
    <w:p w:rsidR="006B385A" w:rsidRDefault="00E03982">
      <w:pPr>
        <w:pStyle w:val="1"/>
        <w:numPr>
          <w:ilvl w:val="0"/>
          <w:numId w:val="11"/>
        </w:numPr>
        <w:shd w:val="clear" w:color="auto" w:fill="auto"/>
        <w:tabs>
          <w:tab w:val="left" w:pos="1084"/>
        </w:tabs>
        <w:ind w:firstLine="720"/>
        <w:jc w:val="both"/>
      </w:pPr>
      <w:r>
        <w:rPr>
          <w:b/>
          <w:bCs/>
          <w:i/>
          <w:iCs/>
        </w:rPr>
        <w:t>Проведение научных и научно-практических студенческих конферен</w:t>
      </w:r>
      <w:r>
        <w:rPr>
          <w:b/>
          <w:bCs/>
          <w:i/>
          <w:iCs/>
        </w:rPr>
        <w:softHyphen/>
        <w:t>ций</w:t>
      </w:r>
      <w:r>
        <w:t xml:space="preserve"> разного уровня: факультетских, внут</w:t>
      </w:r>
      <w:r>
        <w:t>ривузовских, межвузовских (в рамках го</w:t>
      </w:r>
      <w:r>
        <w:softHyphen/>
        <w:t>рода и региона), республиканских, всероссийских, международных</w:t>
      </w:r>
    </w:p>
    <w:p w:rsidR="006B385A" w:rsidRDefault="00E03982">
      <w:pPr>
        <w:pStyle w:val="1"/>
        <w:numPr>
          <w:ilvl w:val="0"/>
          <w:numId w:val="11"/>
        </w:numPr>
        <w:shd w:val="clear" w:color="auto" w:fill="auto"/>
        <w:tabs>
          <w:tab w:val="left" w:pos="1084"/>
        </w:tabs>
        <w:ind w:firstLine="720"/>
        <w:jc w:val="both"/>
      </w:pPr>
      <w:r>
        <w:rPr>
          <w:b/>
          <w:bCs/>
          <w:i/>
          <w:iCs/>
        </w:rPr>
        <w:t>Исследовательская</w:t>
      </w:r>
      <w:r>
        <w:t xml:space="preserve"> работа по теме курсовой, дипломной работы, маги</w:t>
      </w:r>
      <w:r>
        <w:softHyphen/>
        <w:t>стерской диссертации;</w:t>
      </w:r>
    </w:p>
    <w:p w:rsidR="006B385A" w:rsidRDefault="00E03982">
      <w:pPr>
        <w:pStyle w:val="1"/>
        <w:numPr>
          <w:ilvl w:val="0"/>
          <w:numId w:val="11"/>
        </w:numPr>
        <w:shd w:val="clear" w:color="auto" w:fill="auto"/>
        <w:tabs>
          <w:tab w:val="left" w:pos="1084"/>
        </w:tabs>
        <w:ind w:firstLine="720"/>
        <w:jc w:val="both"/>
      </w:pPr>
      <w:r>
        <w:rPr>
          <w:b/>
          <w:bCs/>
          <w:i/>
          <w:iCs/>
        </w:rPr>
        <w:t>Участие студентов в кафедральных госбюджетных, хоздоговорных научн</w:t>
      </w:r>
      <w:r>
        <w:rPr>
          <w:b/>
          <w:bCs/>
          <w:i/>
          <w:iCs/>
        </w:rPr>
        <w:t>ых исследованиях</w:t>
      </w:r>
      <w:r>
        <w:t xml:space="preserve">, </w:t>
      </w:r>
      <w:r>
        <w:rPr>
          <w:b/>
          <w:bCs/>
          <w:i/>
          <w:iCs/>
        </w:rPr>
        <w:t>в работе по грантам</w:t>
      </w:r>
      <w:r>
        <w:t>, в том числе и на условиях оплаты;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4. </w:t>
      </w:r>
      <w:r>
        <w:rPr>
          <w:b/>
          <w:bCs/>
          <w:i/>
          <w:iCs/>
        </w:rPr>
        <w:t>Участие в конкурсе грантов</w:t>
      </w:r>
      <w:r>
        <w:t xml:space="preserve"> для молодых исследователей;</w:t>
      </w:r>
    </w:p>
    <w:p w:rsidR="006B385A" w:rsidRDefault="00E03982">
      <w:pPr>
        <w:pStyle w:val="1"/>
        <w:numPr>
          <w:ilvl w:val="0"/>
          <w:numId w:val="5"/>
        </w:numPr>
        <w:shd w:val="clear" w:color="auto" w:fill="auto"/>
        <w:tabs>
          <w:tab w:val="left" w:pos="1084"/>
        </w:tabs>
        <w:ind w:firstLine="720"/>
        <w:jc w:val="both"/>
      </w:pPr>
      <w:r>
        <w:rPr>
          <w:b/>
          <w:bCs/>
          <w:i/>
          <w:iCs/>
        </w:rPr>
        <w:t>Организация стажировок студентов в другие вузы и научные центры, в том числе зарубежные в университеты;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8. </w:t>
      </w:r>
      <w:r>
        <w:rPr>
          <w:b/>
          <w:bCs/>
          <w:i/>
          <w:iCs/>
        </w:rPr>
        <w:t>Проведение олимпиа</w:t>
      </w:r>
      <w:r>
        <w:rPr>
          <w:b/>
          <w:bCs/>
          <w:i/>
          <w:iCs/>
        </w:rPr>
        <w:t>д</w:t>
      </w:r>
      <w:r>
        <w:t xml:space="preserve"> по отдельным предметам;</w:t>
      </w:r>
    </w:p>
    <w:p w:rsidR="006B385A" w:rsidRDefault="00E03982">
      <w:pPr>
        <w:pStyle w:val="1"/>
        <w:numPr>
          <w:ilvl w:val="0"/>
          <w:numId w:val="12"/>
        </w:numPr>
        <w:shd w:val="clear" w:color="auto" w:fill="auto"/>
        <w:tabs>
          <w:tab w:val="left" w:pos="1131"/>
        </w:tabs>
        <w:ind w:firstLine="720"/>
        <w:jc w:val="both"/>
      </w:pPr>
      <w:r>
        <w:rPr>
          <w:b/>
          <w:bCs/>
          <w:i/>
          <w:iCs/>
        </w:rPr>
        <w:lastRenderedPageBreak/>
        <w:t>Участие студентов и аспирантов в международных проектах;</w:t>
      </w:r>
    </w:p>
    <w:p w:rsidR="006B385A" w:rsidRDefault="00E03982">
      <w:pPr>
        <w:pStyle w:val="1"/>
        <w:numPr>
          <w:ilvl w:val="0"/>
          <w:numId w:val="12"/>
        </w:numPr>
        <w:shd w:val="clear" w:color="auto" w:fill="auto"/>
        <w:tabs>
          <w:tab w:val="left" w:pos="1270"/>
        </w:tabs>
        <w:ind w:firstLine="720"/>
        <w:jc w:val="both"/>
      </w:pPr>
      <w:r>
        <w:rPr>
          <w:b/>
          <w:bCs/>
          <w:i/>
          <w:iCs/>
        </w:rPr>
        <w:t>Организация работы научных студенческих кружков;</w:t>
      </w:r>
    </w:p>
    <w:p w:rsidR="006B385A" w:rsidRDefault="00E03982">
      <w:pPr>
        <w:pStyle w:val="1"/>
        <w:numPr>
          <w:ilvl w:val="0"/>
          <w:numId w:val="12"/>
        </w:numPr>
        <w:shd w:val="clear" w:color="auto" w:fill="auto"/>
        <w:tabs>
          <w:tab w:val="left" w:pos="1270"/>
        </w:tabs>
        <w:ind w:firstLine="720"/>
        <w:jc w:val="both"/>
      </w:pPr>
      <w:r>
        <w:rPr>
          <w:b/>
          <w:bCs/>
          <w:i/>
          <w:iCs/>
        </w:rPr>
        <w:t>Организация и проведение конкурсов на лучшую НИР;</w:t>
      </w:r>
    </w:p>
    <w:p w:rsidR="006B385A" w:rsidRDefault="00E03982">
      <w:pPr>
        <w:pStyle w:val="1"/>
        <w:numPr>
          <w:ilvl w:val="0"/>
          <w:numId w:val="12"/>
        </w:numPr>
        <w:shd w:val="clear" w:color="auto" w:fill="auto"/>
        <w:tabs>
          <w:tab w:val="left" w:pos="1270"/>
        </w:tabs>
        <w:spacing w:after="660"/>
        <w:ind w:firstLine="720"/>
        <w:jc w:val="both"/>
      </w:pPr>
      <w:r>
        <w:rPr>
          <w:b/>
          <w:bCs/>
          <w:i/>
          <w:iCs/>
        </w:rPr>
        <w:t>Организация компьютерного творчества студентов.</w:t>
      </w:r>
    </w:p>
    <w:p w:rsidR="006B385A" w:rsidRDefault="00E03982">
      <w:pPr>
        <w:pStyle w:val="24"/>
        <w:shd w:val="clear" w:color="auto" w:fill="auto"/>
        <w:spacing w:after="360" w:line="276" w:lineRule="auto"/>
        <w:jc w:val="center"/>
      </w:pPr>
      <w:r>
        <w:rPr>
          <w:i w:val="0"/>
          <w:iCs w:val="0"/>
        </w:rPr>
        <w:t xml:space="preserve">ЗАКОНОДАТЕЛЬНЫЕ И </w:t>
      </w:r>
      <w:r>
        <w:rPr>
          <w:i w:val="0"/>
          <w:iCs w:val="0"/>
        </w:rPr>
        <w:t>НОРМАТИВНО-ПРАВОВЫЕ АКТЫ, РЕГЛАМЕНТИ-</w:t>
      </w:r>
      <w:r>
        <w:rPr>
          <w:i w:val="0"/>
          <w:iCs w:val="0"/>
        </w:rPr>
        <w:br/>
        <w:t>РУЮЩИЕ ОСНОВЫ НАУЧНО-ИССЛЕДОВАТЕЛЬСКОЙ ДЕЯТЕЛЬНОСТИ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Федеральный закон от 23.08.1996 </w:t>
      </w:r>
      <w:r>
        <w:rPr>
          <w:lang w:val="en-US" w:eastAsia="en-US" w:bidi="en-US"/>
        </w:rPr>
        <w:t>N</w:t>
      </w:r>
      <w:r w:rsidRPr="0001441D">
        <w:rPr>
          <w:lang w:eastAsia="en-US" w:bidi="en-US"/>
        </w:rPr>
        <w:t xml:space="preserve"> </w:t>
      </w:r>
      <w:r>
        <w:t>127-ФЗ (ред. От 22.12.2014, с изм. от 20.04.2015) "О науке и государственной научно-технической политике".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Федеральный закон от 27.09.2013 </w:t>
      </w:r>
      <w:r>
        <w:rPr>
          <w:lang w:val="en-US" w:eastAsia="en-US" w:bidi="en-US"/>
        </w:rPr>
        <w:t>N</w:t>
      </w:r>
      <w:r w:rsidRPr="0001441D">
        <w:rPr>
          <w:lang w:eastAsia="en-US" w:bidi="en-US"/>
        </w:rPr>
        <w:t xml:space="preserve"> </w:t>
      </w:r>
      <w:r>
        <w:t>253-ФЗ "О Российской академии наук, реорганизации государственных академий наук и внесении изменений в отдель</w:t>
      </w:r>
      <w:r>
        <w:softHyphen/>
        <w:t>ные законодательные акты Российской Федерации".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Федеральный закон от 29.12.2012 </w:t>
      </w:r>
      <w:r>
        <w:rPr>
          <w:lang w:val="en-US" w:eastAsia="en-US" w:bidi="en-US"/>
        </w:rPr>
        <w:t>N</w:t>
      </w:r>
      <w:r w:rsidRPr="0001441D">
        <w:rPr>
          <w:lang w:eastAsia="en-US" w:bidi="en-US"/>
        </w:rPr>
        <w:t xml:space="preserve"> </w:t>
      </w:r>
      <w:r>
        <w:t xml:space="preserve">273-ФЗ (ред. От 31.12.2014, с </w:t>
      </w:r>
      <w:r>
        <w:t>изм. от 02.05.2015) "Об образовании в Российской Федерации" (с изм. и доп., вступ. в силу с 31.03.2015).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Статья 72. Формы интеграции образовательной и научной (научно-исследо</w:t>
      </w:r>
      <w:r>
        <w:softHyphen/>
        <w:t>вательской) деятельности в высшем образовании.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Положение о Высшей аттестационной </w:t>
      </w:r>
      <w:r>
        <w:t>комиссии при Министерстве образо</w:t>
      </w:r>
      <w:r>
        <w:softHyphen/>
        <w:t>вания и науки Российской Федерации (в ред. Постановления Правительства Рос</w:t>
      </w:r>
      <w:r>
        <w:softHyphen/>
        <w:t>сийской Федерации от 10 декабря 2013 г. № 1139).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Положение о совете по защите диссертаций на соискание ученой степени кандидата наук, на соискание у</w:t>
      </w:r>
      <w:r>
        <w:t>ченой степени доктора наук (утв. приказом Мини</w:t>
      </w:r>
      <w:r>
        <w:softHyphen/>
        <w:t>стерства образования и науки РФ от 13.01.2014г., № 7).</w:t>
      </w:r>
    </w:p>
    <w:p w:rsidR="006B385A" w:rsidRDefault="00E03982">
      <w:pPr>
        <w:pStyle w:val="1"/>
        <w:shd w:val="clear" w:color="auto" w:fill="auto"/>
        <w:ind w:firstLine="720"/>
        <w:jc w:val="both"/>
        <w:sectPr w:rsidR="006B385A">
          <w:type w:val="continuous"/>
          <w:pgSz w:w="11900" w:h="16840"/>
          <w:pgMar w:top="1033" w:right="916" w:bottom="1121" w:left="1029" w:header="0" w:footer="3" w:gutter="0"/>
          <w:cols w:space="720"/>
          <w:noEndnote/>
          <w:docGrid w:linePitch="360"/>
        </w:sectPr>
      </w:pPr>
      <w:r>
        <w:t xml:space="preserve">Постановление Правительства РФ от 24 сентября 2013 г. </w:t>
      </w:r>
      <w:r>
        <w:rPr>
          <w:lang w:val="en-US" w:eastAsia="en-US" w:bidi="en-US"/>
        </w:rPr>
        <w:t>N</w:t>
      </w:r>
      <w:r w:rsidRPr="0001441D">
        <w:rPr>
          <w:lang w:eastAsia="en-US" w:bidi="en-US"/>
        </w:rPr>
        <w:t xml:space="preserve"> </w:t>
      </w:r>
      <w:r>
        <w:t>842 «О порядке присуждения ученых степеней».</w:t>
      </w:r>
    </w:p>
    <w:p w:rsidR="006B385A" w:rsidRDefault="00E03982">
      <w:pPr>
        <w:pStyle w:val="1"/>
        <w:shd w:val="clear" w:color="auto" w:fill="auto"/>
        <w:spacing w:before="140"/>
        <w:ind w:firstLine="0"/>
        <w:jc w:val="center"/>
      </w:pPr>
      <w:r>
        <w:rPr>
          <w:b/>
          <w:bCs/>
        </w:rPr>
        <w:lastRenderedPageBreak/>
        <w:t xml:space="preserve">ЛЕКЦИЯ 2. МЕТОДОЛОГИЯ И МЕТОДЫ </w:t>
      </w:r>
      <w:r>
        <w:rPr>
          <w:b/>
          <w:bCs/>
        </w:rPr>
        <w:t>НАУЧНОГО</w:t>
      </w:r>
    </w:p>
    <w:p w:rsidR="006B385A" w:rsidRDefault="00E03982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>ИССЛЕДОВАНИЯ</w:t>
      </w:r>
    </w:p>
    <w:p w:rsidR="006B385A" w:rsidRDefault="00E03982">
      <w:pPr>
        <w:pStyle w:val="1"/>
        <w:numPr>
          <w:ilvl w:val="0"/>
          <w:numId w:val="13"/>
        </w:numPr>
        <w:shd w:val="clear" w:color="auto" w:fill="auto"/>
        <w:tabs>
          <w:tab w:val="left" w:pos="1139"/>
        </w:tabs>
        <w:ind w:firstLine="740"/>
        <w:jc w:val="both"/>
      </w:pPr>
      <w:r>
        <w:rPr>
          <w:b/>
          <w:bCs/>
        </w:rPr>
        <w:t>Сущность методологии исследования.</w:t>
      </w:r>
    </w:p>
    <w:p w:rsidR="006B385A" w:rsidRDefault="00E03982">
      <w:pPr>
        <w:pStyle w:val="1"/>
        <w:numPr>
          <w:ilvl w:val="0"/>
          <w:numId w:val="13"/>
        </w:numPr>
        <w:shd w:val="clear" w:color="auto" w:fill="auto"/>
        <w:tabs>
          <w:tab w:val="left" w:pos="1139"/>
        </w:tabs>
        <w:ind w:firstLine="740"/>
        <w:jc w:val="both"/>
      </w:pPr>
      <w:r>
        <w:rPr>
          <w:b/>
          <w:bCs/>
        </w:rPr>
        <w:t>Принципы и проблема исследования.</w:t>
      </w:r>
    </w:p>
    <w:p w:rsidR="006B385A" w:rsidRDefault="00E03982">
      <w:pPr>
        <w:pStyle w:val="1"/>
        <w:numPr>
          <w:ilvl w:val="0"/>
          <w:numId w:val="13"/>
        </w:numPr>
        <w:shd w:val="clear" w:color="auto" w:fill="auto"/>
        <w:tabs>
          <w:tab w:val="left" w:pos="1139"/>
        </w:tabs>
        <w:ind w:firstLine="740"/>
        <w:jc w:val="both"/>
      </w:pPr>
      <w:r>
        <w:rPr>
          <w:b/>
          <w:bCs/>
        </w:rPr>
        <w:t>Разработка гипотезы и концепции исследования.</w:t>
      </w:r>
    </w:p>
    <w:p w:rsidR="006B385A" w:rsidRDefault="00E03982">
      <w:pPr>
        <w:pStyle w:val="1"/>
        <w:numPr>
          <w:ilvl w:val="0"/>
          <w:numId w:val="13"/>
        </w:numPr>
        <w:shd w:val="clear" w:color="auto" w:fill="auto"/>
        <w:tabs>
          <w:tab w:val="left" w:pos="1139"/>
        </w:tabs>
        <w:ind w:firstLine="740"/>
        <w:jc w:val="both"/>
      </w:pPr>
      <w:r>
        <w:rPr>
          <w:b/>
          <w:bCs/>
        </w:rPr>
        <w:t>Процессуально-методологические схемы исследования.</w:t>
      </w:r>
    </w:p>
    <w:p w:rsidR="006B385A" w:rsidRDefault="00E03982">
      <w:pPr>
        <w:pStyle w:val="1"/>
        <w:numPr>
          <w:ilvl w:val="0"/>
          <w:numId w:val="13"/>
        </w:numPr>
        <w:shd w:val="clear" w:color="auto" w:fill="auto"/>
        <w:tabs>
          <w:tab w:val="left" w:pos="1139"/>
        </w:tabs>
        <w:spacing w:after="360"/>
        <w:ind w:firstLine="740"/>
        <w:jc w:val="both"/>
      </w:pPr>
      <w:r>
        <w:rPr>
          <w:b/>
          <w:bCs/>
        </w:rPr>
        <w:t>Научные методы познания в исследованиях.</w:t>
      </w:r>
    </w:p>
    <w:p w:rsidR="006B385A" w:rsidRDefault="00E03982">
      <w:pPr>
        <w:pStyle w:val="1"/>
        <w:numPr>
          <w:ilvl w:val="0"/>
          <w:numId w:val="14"/>
        </w:numPr>
        <w:shd w:val="clear" w:color="auto" w:fill="auto"/>
        <w:tabs>
          <w:tab w:val="left" w:pos="399"/>
        </w:tabs>
        <w:spacing w:after="360"/>
        <w:ind w:firstLine="0"/>
        <w:jc w:val="center"/>
      </w:pPr>
      <w:r>
        <w:rPr>
          <w:b/>
          <w:bCs/>
        </w:rPr>
        <w:t xml:space="preserve">Сущность методологии </w:t>
      </w:r>
      <w:r>
        <w:rPr>
          <w:b/>
          <w:bCs/>
        </w:rPr>
        <w:t>исследования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Любое исследование предполагает определенную организацию деятельно</w:t>
      </w:r>
      <w:r>
        <w:softHyphen/>
        <w:t>сти. Особую роль в этом играет методология.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Методология </w:t>
      </w:r>
      <w:r>
        <w:t xml:space="preserve">— </w:t>
      </w:r>
      <w:r>
        <w:rPr>
          <w:b/>
          <w:bCs/>
          <w:i/>
          <w:iCs/>
        </w:rPr>
        <w:t>это логическая организация деятельности человека, со</w:t>
      </w:r>
      <w:r>
        <w:rPr>
          <w:b/>
          <w:bCs/>
          <w:i/>
          <w:iCs/>
        </w:rPr>
        <w:softHyphen/>
        <w:t>стоящая в определении целей и предмета исследований, подходов и о</w:t>
      </w:r>
      <w:r>
        <w:rPr>
          <w:b/>
          <w:bCs/>
          <w:i/>
          <w:iCs/>
        </w:rPr>
        <w:t>риенти</w:t>
      </w:r>
      <w:r>
        <w:rPr>
          <w:b/>
          <w:bCs/>
          <w:i/>
          <w:iCs/>
        </w:rPr>
        <w:softHyphen/>
        <w:t>ров его проведения, выборе средств и методов, определяющих наилучший ре</w:t>
      </w:r>
      <w:r>
        <w:rPr>
          <w:b/>
          <w:bCs/>
          <w:i/>
          <w:iCs/>
        </w:rPr>
        <w:softHyphen/>
        <w:t>зультат.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Основными составляющими методологии исследования социально</w:t>
      </w:r>
      <w:r>
        <w:rPr>
          <w:b/>
          <w:bCs/>
        </w:rPr>
        <w:softHyphen/>
        <w:t>экономических процессов являются:</w:t>
      </w:r>
    </w:p>
    <w:p w:rsidR="006B385A" w:rsidRDefault="00E03982">
      <w:pPr>
        <w:pStyle w:val="1"/>
        <w:numPr>
          <w:ilvl w:val="0"/>
          <w:numId w:val="15"/>
        </w:numPr>
        <w:shd w:val="clear" w:color="auto" w:fill="auto"/>
        <w:tabs>
          <w:tab w:val="left" w:pos="1096"/>
        </w:tabs>
        <w:ind w:firstLine="740"/>
        <w:jc w:val="both"/>
      </w:pPr>
      <w:r>
        <w:rPr>
          <w:b/>
          <w:bCs/>
          <w:u w:val="single"/>
        </w:rPr>
        <w:t>Определение объекта и предмета исследования.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Объектом исследования </w:t>
      </w:r>
      <w:r>
        <w:t xml:space="preserve">в общем смысле </w:t>
      </w:r>
      <w:r>
        <w:rPr>
          <w:b/>
          <w:bCs/>
          <w:i/>
          <w:iCs/>
        </w:rPr>
        <w:t>выступает часть объективной реальности, то явление (процесс), которое содержит противоречие и порож</w:t>
      </w:r>
      <w:r>
        <w:rPr>
          <w:b/>
          <w:bCs/>
          <w:i/>
          <w:iCs/>
        </w:rPr>
        <w:softHyphen/>
        <w:t>дает проблемную ситуацию.</w:t>
      </w:r>
      <w:r>
        <w:t xml:space="preserve"> Таким образом, объектом исследования является система управления, относящаяся к классу социально-экономических сист</w:t>
      </w:r>
      <w:r>
        <w:t>ем, а также процессы, происходящие в ней.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Предмет исследования </w:t>
      </w:r>
      <w:r>
        <w:t xml:space="preserve">— </w:t>
      </w:r>
      <w:r>
        <w:rPr>
          <w:b/>
          <w:bCs/>
          <w:i/>
          <w:iCs/>
        </w:rPr>
        <w:t>это те наиболее значимые с точки зрения практики и теории свойства, стороны, особенности объекта, которые под</w:t>
      </w:r>
      <w:r>
        <w:rPr>
          <w:b/>
          <w:bCs/>
          <w:i/>
          <w:iCs/>
        </w:rPr>
        <w:softHyphen/>
        <w:t>лежат изучению.</w:t>
      </w:r>
      <w:r>
        <w:t xml:space="preserve"> Предмет исследования диктуется проблемной ситуацией, воз</w:t>
      </w:r>
      <w:r>
        <w:softHyphen/>
        <w:t>никающей</w:t>
      </w:r>
      <w:r>
        <w:t xml:space="preserve"> в системе управления, т. е. необходимостью минимизировать или пре</w:t>
      </w:r>
      <w:r>
        <w:softHyphen/>
        <w:t>одолеть некоторое противоречие.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Проблема — это реальное противоречие, требующее </w:t>
      </w:r>
      <w:r>
        <w:t>своего разрешения. Функционирование системы характеризуется множеством разнообразных про</w:t>
      </w:r>
      <w:r>
        <w:softHyphen/>
        <w:t>блем: противоречия м</w:t>
      </w:r>
      <w:r>
        <w:t>ежду стратегией и тактикой управления, между условиями рынка и возможностями фирмы, между квалификацией персонала и потребно</w:t>
      </w:r>
      <w:r>
        <w:softHyphen/>
        <w:t>стями в инновациях и пр.</w:t>
      </w:r>
    </w:p>
    <w:p w:rsidR="006B385A" w:rsidRDefault="00E03982">
      <w:pPr>
        <w:pStyle w:val="1"/>
        <w:numPr>
          <w:ilvl w:val="0"/>
          <w:numId w:val="15"/>
        </w:numPr>
        <w:shd w:val="clear" w:color="auto" w:fill="auto"/>
        <w:tabs>
          <w:tab w:val="left" w:pos="1115"/>
        </w:tabs>
        <w:ind w:firstLine="740"/>
        <w:jc w:val="both"/>
      </w:pPr>
      <w:r>
        <w:rPr>
          <w:b/>
          <w:bCs/>
          <w:u w:val="single"/>
        </w:rPr>
        <w:t>Определение цели и задач исследования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Цель исследования </w:t>
      </w:r>
      <w:r>
        <w:t xml:space="preserve">- </w:t>
      </w:r>
      <w:r>
        <w:rPr>
          <w:b/>
          <w:bCs/>
          <w:i/>
          <w:iCs/>
        </w:rPr>
        <w:t>это общая его направленность на конечный резуль</w:t>
      </w:r>
      <w:r>
        <w:rPr>
          <w:b/>
          <w:bCs/>
          <w:i/>
          <w:iCs/>
        </w:rPr>
        <w:softHyphen/>
        <w:t>тат.</w:t>
      </w:r>
      <w:r>
        <w:t xml:space="preserve"> Она является основой распознавания и выбора проблем исследования.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Цели исследования </w:t>
      </w:r>
      <w:r>
        <w:t xml:space="preserve">могут быть </w:t>
      </w:r>
      <w:r>
        <w:rPr>
          <w:b/>
          <w:bCs/>
          <w:i/>
          <w:iCs/>
        </w:rPr>
        <w:t xml:space="preserve">текущими и перспективными, общими и </w:t>
      </w:r>
      <w:r>
        <w:rPr>
          <w:b/>
          <w:bCs/>
          <w:i/>
          <w:iCs/>
        </w:rPr>
        <w:lastRenderedPageBreak/>
        <w:t>локальными, постоянными и эпизодическими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Задачи исследования </w:t>
      </w:r>
      <w:r>
        <w:t xml:space="preserve">— </w:t>
      </w:r>
      <w:r>
        <w:rPr>
          <w:b/>
          <w:bCs/>
        </w:rPr>
        <w:t>это то, что требует решения в процессе иссле</w:t>
      </w:r>
      <w:r>
        <w:rPr>
          <w:b/>
          <w:bCs/>
        </w:rPr>
        <w:softHyphen/>
        <w:t>дования; в</w:t>
      </w:r>
      <w:r>
        <w:rPr>
          <w:b/>
          <w:bCs/>
        </w:rPr>
        <w:t xml:space="preserve">опросы, на которые должен быть получен ответ. </w:t>
      </w:r>
      <w:r>
        <w:t>Задачи являются конкретизацией цели.</w:t>
      </w:r>
    </w:p>
    <w:p w:rsidR="006B385A" w:rsidRDefault="00E03982">
      <w:pPr>
        <w:pStyle w:val="1"/>
        <w:numPr>
          <w:ilvl w:val="0"/>
          <w:numId w:val="15"/>
        </w:numPr>
        <w:shd w:val="clear" w:color="auto" w:fill="auto"/>
        <w:tabs>
          <w:tab w:val="left" w:pos="1111"/>
        </w:tabs>
        <w:ind w:firstLine="740"/>
        <w:jc w:val="both"/>
      </w:pPr>
      <w:r>
        <w:rPr>
          <w:b/>
          <w:bCs/>
          <w:u w:val="single"/>
        </w:rPr>
        <w:t>Подходы к исследованию.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Подход </w:t>
      </w:r>
      <w:r>
        <w:t xml:space="preserve">— </w:t>
      </w:r>
      <w:r>
        <w:rPr>
          <w:b/>
          <w:bCs/>
          <w:i/>
          <w:iCs/>
        </w:rPr>
        <w:t>это исходная позиция, ракурс исследования, который опреде</w:t>
      </w:r>
      <w:r>
        <w:rPr>
          <w:b/>
          <w:bCs/>
          <w:i/>
          <w:iCs/>
        </w:rPr>
        <w:softHyphen/>
        <w:t>ляет его направленность относительно цели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  <w:u w:val="single"/>
        </w:rPr>
        <w:t>ПоДхоДы бывают</w:t>
      </w:r>
      <w:r>
        <w:t xml:space="preserve"> следующими.</w:t>
      </w:r>
    </w:p>
    <w:p w:rsidR="006B385A" w:rsidRDefault="00E03982">
      <w:pPr>
        <w:pStyle w:val="1"/>
        <w:numPr>
          <w:ilvl w:val="0"/>
          <w:numId w:val="16"/>
        </w:numPr>
        <w:shd w:val="clear" w:color="auto" w:fill="auto"/>
        <w:tabs>
          <w:tab w:val="left" w:pos="1106"/>
        </w:tabs>
        <w:ind w:firstLine="740"/>
        <w:jc w:val="both"/>
      </w:pPr>
      <w:r>
        <w:rPr>
          <w:b/>
          <w:bCs/>
        </w:rPr>
        <w:t xml:space="preserve">Системный </w:t>
      </w:r>
      <w:r>
        <w:t xml:space="preserve">— </w:t>
      </w:r>
      <w:r>
        <w:rPr>
          <w:b/>
          <w:bCs/>
          <w:i/>
          <w:iCs/>
        </w:rPr>
        <w:t>учитывает максимальное количество аспектов про</w:t>
      </w:r>
      <w:r>
        <w:rPr>
          <w:b/>
          <w:bCs/>
          <w:i/>
          <w:iCs/>
        </w:rPr>
        <w:softHyphen/>
        <w:t>блемы в их взаимосвязи и целостности, опреДеляет характер связи межДу ас</w:t>
      </w:r>
      <w:r>
        <w:rPr>
          <w:b/>
          <w:bCs/>
          <w:i/>
          <w:iCs/>
        </w:rPr>
        <w:softHyphen/>
        <w:t>пектами и их характеристиками</w:t>
      </w:r>
      <w:r>
        <w:t>.</w:t>
      </w:r>
    </w:p>
    <w:p w:rsidR="006B385A" w:rsidRDefault="00E03982">
      <w:pPr>
        <w:pStyle w:val="1"/>
        <w:numPr>
          <w:ilvl w:val="0"/>
          <w:numId w:val="16"/>
        </w:numPr>
        <w:shd w:val="clear" w:color="auto" w:fill="auto"/>
        <w:tabs>
          <w:tab w:val="left" w:pos="1106"/>
        </w:tabs>
        <w:ind w:firstLine="740"/>
        <w:jc w:val="both"/>
      </w:pPr>
      <w:r>
        <w:rPr>
          <w:b/>
          <w:bCs/>
        </w:rPr>
        <w:t xml:space="preserve">Аспектный </w:t>
      </w:r>
      <w:r>
        <w:t xml:space="preserve">— </w:t>
      </w:r>
      <w:r>
        <w:rPr>
          <w:b/>
          <w:bCs/>
          <w:i/>
          <w:iCs/>
        </w:rPr>
        <w:t xml:space="preserve">это выбор оДной грани, аспекта проблемы по какому- либо принципу, учитывая ее актуальность </w:t>
      </w:r>
      <w:r>
        <w:rPr>
          <w:b/>
          <w:bCs/>
          <w:i/>
          <w:iCs/>
        </w:rPr>
        <w:t>или ресурсы, выДеленные на иссле</w:t>
      </w:r>
      <w:r>
        <w:rPr>
          <w:b/>
          <w:bCs/>
          <w:i/>
          <w:iCs/>
        </w:rPr>
        <w:softHyphen/>
        <w:t>Дование.</w:t>
      </w:r>
      <w:r>
        <w:t xml:space="preserve"> Так, проблема инновационного развития организации может иметь эко</w:t>
      </w:r>
      <w:r>
        <w:softHyphen/>
        <w:t>номический аспект, социально-психологический, технологический и т. д.3.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Концептуальный </w:t>
      </w:r>
      <w:r>
        <w:t xml:space="preserve">— </w:t>
      </w:r>
      <w:r>
        <w:rPr>
          <w:b/>
          <w:bCs/>
          <w:i/>
          <w:iCs/>
        </w:rPr>
        <w:t>основан на преДварительной проработке концеп</w:t>
      </w:r>
      <w:r>
        <w:rPr>
          <w:b/>
          <w:bCs/>
          <w:i/>
          <w:iCs/>
        </w:rPr>
        <w:softHyphen/>
        <w:t>ции исслеДован</w:t>
      </w:r>
      <w:r>
        <w:rPr>
          <w:b/>
          <w:bCs/>
          <w:i/>
          <w:iCs/>
        </w:rPr>
        <w:t>ия, т. е. комплекса ключевых положений, опреДеляющих общее направление исслеДования.</w:t>
      </w:r>
    </w:p>
    <w:p w:rsidR="006B385A" w:rsidRDefault="00E03982">
      <w:pPr>
        <w:pStyle w:val="1"/>
        <w:numPr>
          <w:ilvl w:val="0"/>
          <w:numId w:val="15"/>
        </w:numPr>
        <w:shd w:val="clear" w:color="auto" w:fill="auto"/>
        <w:tabs>
          <w:tab w:val="left" w:pos="1106"/>
        </w:tabs>
        <w:ind w:firstLine="740"/>
        <w:jc w:val="both"/>
      </w:pPr>
      <w:r>
        <w:rPr>
          <w:b/>
          <w:bCs/>
        </w:rPr>
        <w:t xml:space="preserve">Эмпирический </w:t>
      </w:r>
      <w:r>
        <w:t xml:space="preserve">— </w:t>
      </w:r>
      <w:r>
        <w:rPr>
          <w:b/>
          <w:bCs/>
          <w:i/>
          <w:iCs/>
        </w:rPr>
        <w:t>базируется на опыте, т.е. на накоплении опытных Данных в какой-либо преДметной области, и послеДующем логическом вывоДе на основе этих Данных.</w:t>
      </w:r>
    </w:p>
    <w:p w:rsidR="006B385A" w:rsidRDefault="00E03982">
      <w:pPr>
        <w:pStyle w:val="1"/>
        <w:numPr>
          <w:ilvl w:val="0"/>
          <w:numId w:val="15"/>
        </w:numPr>
        <w:shd w:val="clear" w:color="auto" w:fill="auto"/>
        <w:tabs>
          <w:tab w:val="left" w:pos="1101"/>
        </w:tabs>
        <w:ind w:firstLine="740"/>
        <w:jc w:val="both"/>
      </w:pPr>
      <w:r>
        <w:rPr>
          <w:b/>
          <w:bCs/>
        </w:rPr>
        <w:t>Прагматически</w:t>
      </w:r>
      <w:r>
        <w:rPr>
          <w:b/>
          <w:bCs/>
        </w:rPr>
        <w:t xml:space="preserve">й </w:t>
      </w:r>
      <w:r>
        <w:t xml:space="preserve">— </w:t>
      </w:r>
      <w:r>
        <w:rPr>
          <w:b/>
          <w:bCs/>
          <w:i/>
          <w:iCs/>
        </w:rPr>
        <w:t>ориентирован на получение ближайшего резуль</w:t>
      </w:r>
      <w:r>
        <w:rPr>
          <w:b/>
          <w:bCs/>
          <w:i/>
          <w:iCs/>
        </w:rPr>
        <w:softHyphen/>
        <w:t>тата.</w:t>
      </w:r>
      <w:r>
        <w:t xml:space="preserve"> Например, снижение риска при выходе организации на рынок.</w:t>
      </w:r>
    </w:p>
    <w:p w:rsidR="006B385A" w:rsidRDefault="00E03982">
      <w:pPr>
        <w:pStyle w:val="1"/>
        <w:numPr>
          <w:ilvl w:val="0"/>
          <w:numId w:val="15"/>
        </w:numPr>
        <w:shd w:val="clear" w:color="auto" w:fill="auto"/>
        <w:tabs>
          <w:tab w:val="left" w:pos="1106"/>
        </w:tabs>
        <w:ind w:firstLine="740"/>
        <w:jc w:val="both"/>
      </w:pPr>
      <w:r>
        <w:rPr>
          <w:b/>
          <w:bCs/>
        </w:rPr>
        <w:t xml:space="preserve">Научный </w:t>
      </w:r>
      <w:r>
        <w:t xml:space="preserve">— </w:t>
      </w:r>
      <w:r>
        <w:rPr>
          <w:b/>
          <w:bCs/>
          <w:i/>
          <w:iCs/>
        </w:rPr>
        <w:t>используется научная постановка целей исслеДования и научный аппарат его провеДения.</w:t>
      </w:r>
    </w:p>
    <w:p w:rsidR="006B385A" w:rsidRDefault="00E03982">
      <w:pPr>
        <w:pStyle w:val="1"/>
        <w:numPr>
          <w:ilvl w:val="0"/>
          <w:numId w:val="11"/>
        </w:numPr>
        <w:shd w:val="clear" w:color="auto" w:fill="auto"/>
        <w:tabs>
          <w:tab w:val="left" w:pos="1106"/>
        </w:tabs>
        <w:ind w:firstLine="740"/>
        <w:jc w:val="both"/>
      </w:pPr>
      <w:r>
        <w:rPr>
          <w:b/>
          <w:bCs/>
          <w:u w:val="single"/>
        </w:rPr>
        <w:t>Ориентиры и ограничения.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Ориентиры и ограничения </w:t>
      </w:r>
      <w:r>
        <w:t>позволяют проводить исследования более целе</w:t>
      </w:r>
      <w:r>
        <w:softHyphen/>
        <w:t>направленно. Они бывают жесткие и мягкие, явные или предсказуемые, неявные и непредсказуемые.</w:t>
      </w:r>
    </w:p>
    <w:p w:rsidR="006B385A" w:rsidRDefault="00E03982">
      <w:pPr>
        <w:pStyle w:val="1"/>
        <w:numPr>
          <w:ilvl w:val="0"/>
          <w:numId w:val="11"/>
        </w:numPr>
        <w:shd w:val="clear" w:color="auto" w:fill="auto"/>
        <w:tabs>
          <w:tab w:val="left" w:pos="1106"/>
        </w:tabs>
        <w:spacing w:after="740"/>
        <w:ind w:firstLine="740"/>
        <w:jc w:val="both"/>
      </w:pPr>
      <w:r>
        <w:rPr>
          <w:b/>
          <w:bCs/>
          <w:u w:val="single"/>
        </w:rPr>
        <w:t>Средства и методы исследования</w:t>
      </w:r>
      <w:r>
        <w:rPr>
          <w:b/>
          <w:bCs/>
        </w:rPr>
        <w:t xml:space="preserve"> </w:t>
      </w:r>
      <w:r>
        <w:t>(см. последний вопрос темы).</w:t>
      </w:r>
    </w:p>
    <w:p w:rsidR="006B385A" w:rsidRDefault="00E03982">
      <w:pPr>
        <w:pStyle w:val="1"/>
        <w:numPr>
          <w:ilvl w:val="0"/>
          <w:numId w:val="14"/>
        </w:numPr>
        <w:shd w:val="clear" w:color="auto" w:fill="auto"/>
        <w:tabs>
          <w:tab w:val="left" w:pos="381"/>
        </w:tabs>
        <w:spacing w:after="360"/>
        <w:ind w:firstLine="0"/>
        <w:jc w:val="center"/>
      </w:pPr>
      <w:r>
        <w:rPr>
          <w:b/>
          <w:bCs/>
        </w:rPr>
        <w:t>ПРИНЦИПЫ И ПРОБЛЕМА ИССЛЕДОВАНИЯ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При проведении исследования важно учитывать </w:t>
      </w:r>
      <w:r>
        <w:rPr>
          <w:b/>
          <w:bCs/>
          <w:u w:val="single"/>
        </w:rPr>
        <w:t>основные методологиче</w:t>
      </w:r>
      <w:r>
        <w:rPr>
          <w:b/>
          <w:bCs/>
          <w:u w:val="single"/>
        </w:rPr>
        <w:softHyphen/>
        <w:t>ские принципы.</w:t>
      </w:r>
    </w:p>
    <w:p w:rsidR="006B385A" w:rsidRDefault="00E03982">
      <w:pPr>
        <w:pStyle w:val="1"/>
        <w:numPr>
          <w:ilvl w:val="0"/>
          <w:numId w:val="17"/>
        </w:numPr>
        <w:shd w:val="clear" w:color="auto" w:fill="auto"/>
        <w:tabs>
          <w:tab w:val="left" w:pos="1106"/>
        </w:tabs>
        <w:ind w:firstLine="740"/>
        <w:jc w:val="both"/>
      </w:pPr>
      <w:r>
        <w:rPr>
          <w:b/>
          <w:bCs/>
        </w:rPr>
        <w:t xml:space="preserve">Принцип противоречия </w:t>
      </w:r>
      <w:r>
        <w:t xml:space="preserve">— </w:t>
      </w:r>
      <w:r>
        <w:rPr>
          <w:b/>
          <w:bCs/>
          <w:i/>
          <w:iCs/>
        </w:rPr>
        <w:t>проблема — это всегДа противоречие межДу желаемым и возможным, известным и искомым.</w:t>
      </w:r>
    </w:p>
    <w:p w:rsidR="006B385A" w:rsidRDefault="00E03982">
      <w:pPr>
        <w:pStyle w:val="1"/>
        <w:numPr>
          <w:ilvl w:val="0"/>
          <w:numId w:val="17"/>
        </w:numPr>
        <w:shd w:val="clear" w:color="auto" w:fill="auto"/>
        <w:tabs>
          <w:tab w:val="left" w:pos="1067"/>
        </w:tabs>
        <w:ind w:firstLine="740"/>
        <w:jc w:val="both"/>
      </w:pPr>
      <w:r>
        <w:rPr>
          <w:b/>
          <w:bCs/>
        </w:rPr>
        <w:lastRenderedPageBreak/>
        <w:t xml:space="preserve">Принцип оценки </w:t>
      </w:r>
      <w:r>
        <w:t xml:space="preserve">— </w:t>
      </w:r>
      <w:r>
        <w:rPr>
          <w:b/>
          <w:bCs/>
          <w:i/>
          <w:iCs/>
        </w:rPr>
        <w:t>любые события, явления, противоречия оценива</w:t>
      </w:r>
      <w:r>
        <w:rPr>
          <w:b/>
          <w:bCs/>
          <w:i/>
          <w:iCs/>
        </w:rPr>
        <w:softHyphen/>
        <w:t>ются п</w:t>
      </w:r>
      <w:r>
        <w:rPr>
          <w:b/>
          <w:bCs/>
          <w:i/>
          <w:iCs/>
        </w:rPr>
        <w:t>о критериям важности, актуальности, сложности, связи с другими явлениями.</w:t>
      </w:r>
    </w:p>
    <w:p w:rsidR="006B385A" w:rsidRDefault="00E03982">
      <w:pPr>
        <w:pStyle w:val="1"/>
        <w:numPr>
          <w:ilvl w:val="0"/>
          <w:numId w:val="17"/>
        </w:numPr>
        <w:shd w:val="clear" w:color="auto" w:fill="auto"/>
        <w:tabs>
          <w:tab w:val="left" w:pos="1067"/>
        </w:tabs>
        <w:spacing w:after="360"/>
        <w:ind w:firstLine="740"/>
        <w:jc w:val="both"/>
      </w:pPr>
      <w:r>
        <w:rPr>
          <w:b/>
          <w:bCs/>
        </w:rPr>
        <w:t xml:space="preserve">Принцип распознавания </w:t>
      </w:r>
      <w:r>
        <w:t xml:space="preserve">— </w:t>
      </w:r>
      <w:r>
        <w:rPr>
          <w:b/>
          <w:bCs/>
          <w:i/>
          <w:iCs/>
        </w:rPr>
        <w:t>состоит в необходимости отождествле</w:t>
      </w:r>
      <w:r>
        <w:rPr>
          <w:b/>
          <w:bCs/>
          <w:i/>
          <w:iCs/>
        </w:rPr>
        <w:softHyphen/>
        <w:t>ния, сравнения, определения класса явления, принадлежности его к определен</w:t>
      </w:r>
      <w:r>
        <w:rPr>
          <w:b/>
          <w:bCs/>
          <w:i/>
          <w:iCs/>
        </w:rPr>
        <w:softHyphen/>
        <w:t>ной типологической группе.</w:t>
      </w:r>
    </w:p>
    <w:p w:rsidR="006B385A" w:rsidRDefault="00E03982">
      <w:pPr>
        <w:pStyle w:val="1"/>
        <w:shd w:val="clear" w:color="auto" w:fill="auto"/>
        <w:spacing w:after="360"/>
        <w:ind w:left="340"/>
        <w:jc w:val="both"/>
      </w:pPr>
      <w:r>
        <w:rPr>
          <w:b/>
          <w:bCs/>
          <w:u w:val="single"/>
        </w:rPr>
        <w:t>Реализация методолог</w:t>
      </w:r>
      <w:r>
        <w:rPr>
          <w:b/>
          <w:bCs/>
          <w:u w:val="single"/>
        </w:rPr>
        <w:t>ических принципов на практике помогает найти наиболее эффективный вариант проведения исследования и его целена</w:t>
      </w:r>
      <w:r>
        <w:rPr>
          <w:b/>
          <w:bCs/>
          <w:u w:val="single"/>
        </w:rPr>
        <w:softHyphen/>
        <w:t>правленного осуществления.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В основе любой исследовательской деятельности лежит </w:t>
      </w:r>
      <w:r>
        <w:rPr>
          <w:b/>
          <w:bCs/>
          <w:u w:val="single"/>
        </w:rPr>
        <w:t>проблема</w:t>
      </w:r>
      <w:r>
        <w:rPr>
          <w:u w:val="single"/>
        </w:rPr>
        <w:t xml:space="preserve">. </w:t>
      </w:r>
      <w:r>
        <w:t xml:space="preserve">Именно она определяет средства, методы, подходы, </w:t>
      </w:r>
      <w:r>
        <w:t>предполагаемые результаты, ориентиры и ограничения, т.е. всю совокупность составляющих методологии ис</w:t>
      </w:r>
      <w:r>
        <w:softHyphen/>
        <w:t>следования.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Проблема </w:t>
      </w:r>
      <w:r>
        <w:t xml:space="preserve">— </w:t>
      </w:r>
      <w:r>
        <w:rPr>
          <w:b/>
          <w:bCs/>
          <w:i/>
          <w:iCs/>
        </w:rPr>
        <w:t>это противоречие, решение которого требует создания новых методов изучения, поиска новых подходов, изыскания новых средств и ресурс</w:t>
      </w:r>
      <w:r>
        <w:rPr>
          <w:b/>
          <w:bCs/>
          <w:i/>
          <w:iCs/>
        </w:rPr>
        <w:t>ов.</w:t>
      </w:r>
      <w:r>
        <w:t xml:space="preserve"> Проблема всегда характеризуется неопределенностью. Исследователю следует отличать проблему от задачи.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Основное отличие </w:t>
      </w:r>
      <w:r>
        <w:t xml:space="preserve">проблемы от задачи состоит в том, что </w:t>
      </w:r>
      <w:r>
        <w:rPr>
          <w:b/>
          <w:bCs/>
          <w:i/>
          <w:iCs/>
        </w:rPr>
        <w:t>задача всегда имеет типовые схемы, алгоритм решения, а проблема требует их создания с элементам</w:t>
      </w:r>
      <w:r>
        <w:rPr>
          <w:b/>
          <w:bCs/>
          <w:i/>
          <w:iCs/>
        </w:rPr>
        <w:t>и новых, неизвестных ранее изменений.</w:t>
      </w:r>
      <w:r>
        <w:t xml:space="preserve"> Решение проблемы всегда требует творческих усилий.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Все проблемы в зависимости от глубины их познания разделяют </w:t>
      </w:r>
      <w:r>
        <w:rPr>
          <w:b/>
          <w:bCs/>
          <w:u w:val="single"/>
        </w:rPr>
        <w:t>на три класса:</w:t>
      </w:r>
    </w:p>
    <w:p w:rsidR="006B385A" w:rsidRDefault="00E03982">
      <w:pPr>
        <w:pStyle w:val="1"/>
        <w:numPr>
          <w:ilvl w:val="0"/>
          <w:numId w:val="18"/>
        </w:numPr>
        <w:shd w:val="clear" w:color="auto" w:fill="auto"/>
        <w:tabs>
          <w:tab w:val="left" w:pos="1038"/>
        </w:tabs>
        <w:ind w:firstLine="740"/>
        <w:jc w:val="both"/>
      </w:pPr>
      <w:r>
        <w:rPr>
          <w:b/>
          <w:bCs/>
        </w:rPr>
        <w:t xml:space="preserve">Хорошо структурированные или количественно сформулированные проблемы. </w:t>
      </w:r>
      <w:r>
        <w:t xml:space="preserve">В таких проблемах </w:t>
      </w:r>
      <w:r>
        <w:t>существенные зависимости выяснены настолько хорошо, что они могут быть выражены в числах и символах, получающих, в конце концов, численные оценки.</w:t>
      </w:r>
    </w:p>
    <w:p w:rsidR="006B385A" w:rsidRDefault="00E03982">
      <w:pPr>
        <w:pStyle w:val="1"/>
        <w:numPr>
          <w:ilvl w:val="0"/>
          <w:numId w:val="18"/>
        </w:numPr>
        <w:shd w:val="clear" w:color="auto" w:fill="auto"/>
        <w:tabs>
          <w:tab w:val="left" w:pos="1038"/>
        </w:tabs>
        <w:ind w:firstLine="740"/>
        <w:jc w:val="both"/>
      </w:pPr>
      <w:r>
        <w:rPr>
          <w:b/>
          <w:bCs/>
        </w:rPr>
        <w:t>Неструктурированные или качественно выраженные проблемы</w:t>
      </w:r>
      <w:r>
        <w:t>. Та</w:t>
      </w:r>
      <w:r>
        <w:softHyphen/>
        <w:t>кие проблемы содержат лишь описание важнейших рес</w:t>
      </w:r>
      <w:r>
        <w:t>урсов, признаков и харак</w:t>
      </w:r>
      <w:r>
        <w:softHyphen/>
        <w:t>теристик, количественные зависимости между которыми совершенно неизвестны.</w:t>
      </w:r>
    </w:p>
    <w:p w:rsidR="006B385A" w:rsidRDefault="00E03982">
      <w:pPr>
        <w:pStyle w:val="1"/>
        <w:numPr>
          <w:ilvl w:val="0"/>
          <w:numId w:val="18"/>
        </w:numPr>
        <w:shd w:val="clear" w:color="auto" w:fill="auto"/>
        <w:tabs>
          <w:tab w:val="left" w:pos="1038"/>
        </w:tabs>
        <w:ind w:firstLine="740"/>
        <w:jc w:val="both"/>
      </w:pPr>
      <w:r>
        <w:rPr>
          <w:b/>
          <w:bCs/>
        </w:rPr>
        <w:t>Слабоструктурированные или смешанные проблемы</w:t>
      </w:r>
      <w:r>
        <w:t>. Содержат и ко</w:t>
      </w:r>
      <w:r>
        <w:softHyphen/>
        <w:t>личественные, и качественные элементы, причем малоизвестные и неопределен</w:t>
      </w:r>
      <w:r>
        <w:softHyphen/>
        <w:t xml:space="preserve">ные стороны проблемы </w:t>
      </w:r>
      <w:r>
        <w:t>имеют тенденцию доминировать.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Различают также </w:t>
      </w:r>
      <w:r>
        <w:rPr>
          <w:b/>
          <w:bCs/>
        </w:rPr>
        <w:t xml:space="preserve">проблемы неразвитые </w:t>
      </w:r>
      <w:r>
        <w:t xml:space="preserve">(предпроблемы) и </w:t>
      </w:r>
      <w:r>
        <w:rPr>
          <w:b/>
          <w:bCs/>
        </w:rPr>
        <w:t>развитые.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Неразвитые проблемы </w:t>
      </w:r>
      <w:r>
        <w:t xml:space="preserve">характеризуются следующими </w:t>
      </w:r>
      <w:r>
        <w:rPr>
          <w:b/>
          <w:bCs/>
          <w:u w:val="single"/>
        </w:rPr>
        <w:t>чертами:</w:t>
      </w:r>
    </w:p>
    <w:p w:rsidR="006B385A" w:rsidRDefault="00E03982">
      <w:pPr>
        <w:pStyle w:val="1"/>
        <w:numPr>
          <w:ilvl w:val="0"/>
          <w:numId w:val="19"/>
        </w:numPr>
        <w:shd w:val="clear" w:color="auto" w:fill="auto"/>
        <w:tabs>
          <w:tab w:val="left" w:pos="1120"/>
        </w:tabs>
        <w:ind w:firstLine="740"/>
        <w:jc w:val="both"/>
      </w:pPr>
      <w:r>
        <w:rPr>
          <w:b/>
          <w:bCs/>
          <w:i/>
          <w:iCs/>
        </w:rPr>
        <w:t>они возникли на базе определенной теории, концепции;</w:t>
      </w:r>
    </w:p>
    <w:p w:rsidR="006B385A" w:rsidRDefault="00E03982">
      <w:pPr>
        <w:pStyle w:val="1"/>
        <w:numPr>
          <w:ilvl w:val="0"/>
          <w:numId w:val="19"/>
        </w:numPr>
        <w:shd w:val="clear" w:color="auto" w:fill="auto"/>
        <w:tabs>
          <w:tab w:val="left" w:pos="1120"/>
        </w:tabs>
        <w:ind w:firstLine="740"/>
        <w:jc w:val="both"/>
      </w:pPr>
      <w:r>
        <w:rPr>
          <w:b/>
          <w:bCs/>
          <w:i/>
          <w:iCs/>
        </w:rPr>
        <w:t>это трудные, нестандартные задачи;</w:t>
      </w:r>
    </w:p>
    <w:p w:rsidR="006B385A" w:rsidRDefault="00E03982">
      <w:pPr>
        <w:pStyle w:val="1"/>
        <w:numPr>
          <w:ilvl w:val="0"/>
          <w:numId w:val="19"/>
        </w:numPr>
        <w:shd w:val="clear" w:color="auto" w:fill="auto"/>
        <w:tabs>
          <w:tab w:val="left" w:pos="1146"/>
        </w:tabs>
        <w:ind w:firstLine="740"/>
        <w:jc w:val="both"/>
      </w:pPr>
      <w:r>
        <w:rPr>
          <w:b/>
          <w:bCs/>
          <w:i/>
          <w:iCs/>
        </w:rPr>
        <w:lastRenderedPageBreak/>
        <w:t>их решение направле</w:t>
      </w:r>
      <w:r>
        <w:rPr>
          <w:b/>
          <w:bCs/>
          <w:i/>
          <w:iCs/>
        </w:rPr>
        <w:t>но на устранение возникшего в познании проти</w:t>
      </w:r>
      <w:r>
        <w:rPr>
          <w:b/>
          <w:bCs/>
          <w:i/>
          <w:iCs/>
        </w:rPr>
        <w:softHyphen/>
        <w:t>воречия;</w:t>
      </w:r>
    </w:p>
    <w:p w:rsidR="006B385A" w:rsidRDefault="00E03982">
      <w:pPr>
        <w:pStyle w:val="1"/>
        <w:numPr>
          <w:ilvl w:val="0"/>
          <w:numId w:val="19"/>
        </w:numPr>
        <w:shd w:val="clear" w:color="auto" w:fill="auto"/>
        <w:tabs>
          <w:tab w:val="left" w:pos="1175"/>
        </w:tabs>
        <w:ind w:firstLine="740"/>
        <w:jc w:val="both"/>
      </w:pPr>
      <w:r>
        <w:rPr>
          <w:b/>
          <w:bCs/>
          <w:i/>
          <w:iCs/>
        </w:rPr>
        <w:t>пути решения проблемы неизвестны.</w:t>
      </w:r>
    </w:p>
    <w:p w:rsidR="006B385A" w:rsidRDefault="00E03982">
      <w:pPr>
        <w:pStyle w:val="30"/>
        <w:keepNext/>
        <w:keepLines/>
        <w:shd w:val="clear" w:color="auto" w:fill="auto"/>
        <w:ind w:firstLine="740"/>
        <w:jc w:val="both"/>
      </w:pPr>
      <w:bookmarkStart w:id="21" w:name="bookmark36"/>
      <w:bookmarkStart w:id="22" w:name="bookmark37"/>
      <w:r>
        <w:t xml:space="preserve">Развитые проблемы </w:t>
      </w:r>
      <w:r>
        <w:rPr>
          <w:b w:val="0"/>
          <w:bCs w:val="0"/>
        </w:rPr>
        <w:t xml:space="preserve">имеют более или менее </w:t>
      </w:r>
      <w:r>
        <w:rPr>
          <w:i/>
          <w:iCs/>
        </w:rPr>
        <w:t>конкретные указания на пути их решения.</w:t>
      </w:r>
      <w:bookmarkEnd w:id="21"/>
      <w:bookmarkEnd w:id="22"/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Существуют определенные трудности в выявлении проблем. Это принятие симптомов за </w:t>
      </w:r>
      <w:r>
        <w:t>проблему, предвзятое мнение о причинах проблемы, взгляд на про</w:t>
      </w:r>
      <w:r>
        <w:softHyphen/>
        <w:t>блему с учетом только одного аспекта, игнорирование того, как проблема воспри</w:t>
      </w:r>
      <w:r>
        <w:softHyphen/>
        <w:t>нимается в разных частях социально-экономической системы, и др.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С точки зрения методологии исследований </w:t>
      </w:r>
      <w:r>
        <w:rPr>
          <w:b/>
          <w:bCs/>
        </w:rPr>
        <w:t>проблеме пр</w:t>
      </w:r>
      <w:r>
        <w:rPr>
          <w:b/>
          <w:bCs/>
        </w:rPr>
        <w:t xml:space="preserve">исуще следующие </w:t>
      </w:r>
      <w:r>
        <w:rPr>
          <w:b/>
          <w:bCs/>
          <w:u w:val="single"/>
        </w:rPr>
        <w:t>параметры:</w:t>
      </w:r>
    </w:p>
    <w:p w:rsidR="006B385A" w:rsidRDefault="00E03982">
      <w:pPr>
        <w:pStyle w:val="1"/>
        <w:numPr>
          <w:ilvl w:val="0"/>
          <w:numId w:val="20"/>
        </w:numPr>
        <w:shd w:val="clear" w:color="auto" w:fill="auto"/>
        <w:tabs>
          <w:tab w:val="left" w:pos="1151"/>
        </w:tabs>
        <w:ind w:firstLine="740"/>
        <w:jc w:val="both"/>
      </w:pPr>
      <w:r>
        <w:rPr>
          <w:b/>
          <w:bCs/>
          <w:i/>
          <w:iCs/>
        </w:rPr>
        <w:t>Качество проблемы.</w:t>
      </w:r>
    </w:p>
    <w:p w:rsidR="006B385A" w:rsidRDefault="00E03982">
      <w:pPr>
        <w:pStyle w:val="1"/>
        <w:numPr>
          <w:ilvl w:val="0"/>
          <w:numId w:val="20"/>
        </w:numPr>
        <w:shd w:val="clear" w:color="auto" w:fill="auto"/>
        <w:tabs>
          <w:tab w:val="left" w:pos="1151"/>
        </w:tabs>
        <w:ind w:firstLine="740"/>
        <w:jc w:val="both"/>
      </w:pPr>
      <w:r>
        <w:rPr>
          <w:b/>
          <w:bCs/>
          <w:i/>
          <w:iCs/>
        </w:rPr>
        <w:t>Определение проблемы.</w:t>
      </w:r>
    </w:p>
    <w:p w:rsidR="006B385A" w:rsidRDefault="00E03982">
      <w:pPr>
        <w:pStyle w:val="1"/>
        <w:numPr>
          <w:ilvl w:val="0"/>
          <w:numId w:val="20"/>
        </w:numPr>
        <w:shd w:val="clear" w:color="auto" w:fill="auto"/>
        <w:tabs>
          <w:tab w:val="left" w:pos="1151"/>
        </w:tabs>
        <w:ind w:firstLine="740"/>
        <w:jc w:val="both"/>
      </w:pPr>
      <w:r>
        <w:rPr>
          <w:b/>
          <w:bCs/>
          <w:i/>
          <w:iCs/>
        </w:rPr>
        <w:t>Постановка проблемы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Рассмотрим подробнее данные параметры.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Качество проблемы </w:t>
      </w:r>
      <w:r>
        <w:t xml:space="preserve">— </w:t>
      </w:r>
      <w:r>
        <w:rPr>
          <w:b/>
          <w:bCs/>
          <w:i/>
          <w:iCs/>
        </w:rPr>
        <w:t>это ее реальность, актуальность, возможность решения, предполагаемый результат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Определение и распознавание </w:t>
      </w:r>
      <w:r>
        <w:t>проблемы как предмета исследования тре</w:t>
      </w:r>
      <w:r>
        <w:softHyphen/>
        <w:t xml:space="preserve">бует выполнения множества </w:t>
      </w:r>
      <w:r>
        <w:rPr>
          <w:b/>
          <w:bCs/>
        </w:rPr>
        <w:t>последовательных операций.</w:t>
      </w:r>
    </w:p>
    <w:p w:rsidR="006B385A" w:rsidRDefault="00E03982">
      <w:pPr>
        <w:pStyle w:val="30"/>
        <w:keepNext/>
        <w:keepLines/>
        <w:numPr>
          <w:ilvl w:val="0"/>
          <w:numId w:val="21"/>
        </w:numPr>
        <w:shd w:val="clear" w:color="auto" w:fill="auto"/>
        <w:tabs>
          <w:tab w:val="left" w:pos="1151"/>
        </w:tabs>
        <w:ind w:firstLine="740"/>
        <w:jc w:val="both"/>
      </w:pPr>
      <w:bookmarkStart w:id="23" w:name="bookmark38"/>
      <w:bookmarkStart w:id="24" w:name="bookmark39"/>
      <w:r>
        <w:t>Формулирование проблемы</w:t>
      </w:r>
      <w:r>
        <w:rPr>
          <w:b w:val="0"/>
          <w:bCs w:val="0"/>
        </w:rPr>
        <w:t>, в которое входит:</w:t>
      </w:r>
      <w:bookmarkEnd w:id="23"/>
      <w:bookmarkEnd w:id="24"/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вопрошение</w:t>
      </w:r>
      <w:r>
        <w:t xml:space="preserve"> — постановка вопроса исследования;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контрадикция</w:t>
      </w:r>
      <w:r>
        <w:t xml:space="preserve"> — фиксация противоречия, лежащего в основе проблемы;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 xml:space="preserve">- </w:t>
      </w:r>
      <w:r>
        <w:rPr>
          <w:b/>
          <w:bCs/>
          <w:i/>
          <w:iCs/>
        </w:rPr>
        <w:t>финитизация</w:t>
      </w:r>
      <w:r>
        <w:t xml:space="preserve"> — описание предполагаемого результата.</w:t>
      </w:r>
    </w:p>
    <w:p w:rsidR="006B385A" w:rsidRDefault="00E03982">
      <w:pPr>
        <w:pStyle w:val="30"/>
        <w:keepNext/>
        <w:keepLines/>
        <w:numPr>
          <w:ilvl w:val="0"/>
          <w:numId w:val="21"/>
        </w:numPr>
        <w:shd w:val="clear" w:color="auto" w:fill="auto"/>
        <w:tabs>
          <w:tab w:val="left" w:pos="1151"/>
        </w:tabs>
        <w:ind w:firstLine="740"/>
        <w:jc w:val="both"/>
      </w:pPr>
      <w:bookmarkStart w:id="25" w:name="bookmark40"/>
      <w:bookmarkStart w:id="26" w:name="bookmark41"/>
      <w:r>
        <w:t>Построение проблемы</w:t>
      </w:r>
      <w:r>
        <w:rPr>
          <w:b w:val="0"/>
          <w:bCs w:val="0"/>
        </w:rPr>
        <w:t>, в которое включены:</w:t>
      </w:r>
      <w:bookmarkEnd w:id="25"/>
      <w:bookmarkEnd w:id="26"/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стратификация —</w:t>
      </w:r>
      <w:r>
        <w:t xml:space="preserve"> расщепление, декомпозиция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проблемы на подвопросы;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композиция —</w:t>
      </w:r>
      <w:r>
        <w:t xml:space="preserve"> группировка и определение последовательности решения подвопроса;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 xml:space="preserve">- локализация </w:t>
      </w:r>
      <w:r>
        <w:rPr>
          <w:b/>
          <w:bCs/>
          <w:i/>
          <w:iCs/>
        </w:rPr>
        <w:t>—</w:t>
      </w:r>
      <w:r>
        <w:t xml:space="preserve"> ограничение поля изучения в соответствии с потребно</w:t>
      </w:r>
      <w:r>
        <w:softHyphen/>
        <w:t>стями исследования</w:t>
      </w:r>
      <w:r>
        <w:rPr>
          <w:b/>
          <w:bCs/>
          <w:i/>
          <w:iCs/>
        </w:rPr>
        <w:t>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вариантификация —</w:t>
      </w:r>
      <w:r>
        <w:t xml:space="preserve"> обеспечение возможности замены одного вопроса другим и поиск альтернативы для всех элементов проблемы</w:t>
      </w:r>
      <w:r>
        <w:rPr>
          <w:b/>
          <w:bCs/>
          <w:i/>
          <w:iCs/>
        </w:rPr>
        <w:t>.</w:t>
      </w:r>
    </w:p>
    <w:p w:rsidR="006B385A" w:rsidRDefault="00E03982">
      <w:pPr>
        <w:pStyle w:val="1"/>
        <w:numPr>
          <w:ilvl w:val="0"/>
          <w:numId w:val="21"/>
        </w:numPr>
        <w:shd w:val="clear" w:color="auto" w:fill="auto"/>
        <w:tabs>
          <w:tab w:val="left" w:pos="1151"/>
        </w:tabs>
        <w:ind w:firstLine="740"/>
        <w:jc w:val="both"/>
      </w:pPr>
      <w:r>
        <w:rPr>
          <w:b/>
          <w:bCs/>
        </w:rPr>
        <w:t>Оценка проблемы</w:t>
      </w:r>
      <w:r>
        <w:t>, в которую входит: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кодификация</w:t>
      </w:r>
      <w:r>
        <w:t xml:space="preserve"> — выявлени</w:t>
      </w:r>
      <w:r>
        <w:t>е всех условий, необходимых для решения про</w:t>
      </w:r>
      <w:r>
        <w:softHyphen/>
        <w:t>блемы, включая методы, средства, методики (выделить время для занятий, обес</w:t>
      </w:r>
      <w:r>
        <w:softHyphen/>
        <w:t>печить литературу, обеспечить деньгами);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инвентаризация</w:t>
      </w:r>
      <w:r>
        <w:t xml:space="preserve"> — проверка наличных возможностей (есть литература, но нет финансов);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lastRenderedPageBreak/>
        <w:t xml:space="preserve">- </w:t>
      </w:r>
      <w:r>
        <w:rPr>
          <w:b/>
          <w:bCs/>
          <w:i/>
          <w:iCs/>
        </w:rPr>
        <w:t>когнификация</w:t>
      </w:r>
      <w:r>
        <w:t xml:space="preserve"> — выявление степени проблематичности, соотношение из</w:t>
      </w:r>
      <w:r>
        <w:softHyphen/>
        <w:t>вестного и неизвестного в той информации, которую необходимо использовать при исследовании (если есть возможность, будет ли желание учить);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уподобление</w:t>
      </w:r>
      <w:r>
        <w:t xml:space="preserve"> — нахождение решенных проблем аналог</w:t>
      </w:r>
      <w:r>
        <w:t>ично решаемой;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квалификация</w:t>
      </w:r>
      <w:r>
        <w:t xml:space="preserve"> — отнесение проблемы к определенному типу.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4. Обоснование проблемы</w:t>
      </w:r>
      <w:r>
        <w:t>, в которое включены: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- экспозиция </w:t>
      </w:r>
      <w:r>
        <w:t>— установление ценностных, содержание идентичных связей данной проблемы с другими;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- актуализация </w:t>
      </w:r>
      <w:r>
        <w:t>— приведение доводов в поль</w:t>
      </w:r>
      <w:r>
        <w:t>зу реальности проблемы, ее постановки и решения;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- компрометация </w:t>
      </w:r>
      <w:r>
        <w:t>— выдвижение возражений против проблемы;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- демонстрация </w:t>
      </w:r>
      <w:r>
        <w:t>— объективный синтез результатов, полученных на стадии актуализации и компрометации.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5. Обозначение проблемы</w:t>
      </w:r>
      <w:r>
        <w:t>. В него включается: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- экспликация понятий </w:t>
      </w:r>
      <w:r>
        <w:t>— перевод проблемы на иной научный или есте</w:t>
      </w:r>
      <w:r>
        <w:softHyphen/>
        <w:t>ственный язык; перекодировка используемой информации;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- интимизация </w:t>
      </w:r>
      <w:r>
        <w:t>— выбор словесной нюансировки, выражение проблемы и набор понятий, наиболее точно фиксирующих ее смысл.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Как правило, такой</w:t>
      </w:r>
      <w:r>
        <w:t xml:space="preserve"> порядок действий является типичным для определения проблемы. Однако последовательность и наличие всех приведенных операций мо</w:t>
      </w:r>
      <w:r>
        <w:softHyphen/>
        <w:t>гут быть изменены в зависимости от опыта и квалификации исследователя.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Постановка проблемы имеет несколько уровней</w:t>
      </w:r>
      <w:r>
        <w:t>, которые во мн</w:t>
      </w:r>
      <w:r>
        <w:t xml:space="preserve">огом </w:t>
      </w:r>
      <w:r>
        <w:rPr>
          <w:b/>
          <w:bCs/>
          <w:i/>
          <w:iCs/>
        </w:rPr>
        <w:t>обу</w:t>
      </w:r>
      <w:r>
        <w:rPr>
          <w:b/>
          <w:bCs/>
          <w:i/>
          <w:iCs/>
        </w:rPr>
        <w:softHyphen/>
        <w:t>словлены как профессионализмом исследователя, так и сложностью самой проблемы</w:t>
      </w:r>
      <w:r>
        <w:t>. Так, можно выделить интуитивный уровень, постановку проблемы в соответствии с принятыми правилами, обработку проблемы в соответствии с це</w:t>
      </w:r>
      <w:r>
        <w:softHyphen/>
        <w:t xml:space="preserve">лями и стратегией организации </w:t>
      </w:r>
      <w:r>
        <w:t>и др.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Однако </w:t>
      </w:r>
      <w:r>
        <w:rPr>
          <w:b/>
          <w:bCs/>
        </w:rPr>
        <w:t xml:space="preserve">для эффективной постановки проблемы </w:t>
      </w:r>
      <w:r>
        <w:t xml:space="preserve">следует придерживаться следующих </w:t>
      </w:r>
      <w:r>
        <w:rPr>
          <w:b/>
          <w:bCs/>
          <w:u w:val="single"/>
        </w:rPr>
        <w:t>требований</w:t>
      </w:r>
      <w:r>
        <w:t>:</w:t>
      </w:r>
    </w:p>
    <w:p w:rsidR="006B385A" w:rsidRDefault="00E03982">
      <w:pPr>
        <w:pStyle w:val="1"/>
        <w:numPr>
          <w:ilvl w:val="0"/>
          <w:numId w:val="22"/>
        </w:numPr>
        <w:shd w:val="clear" w:color="auto" w:fill="auto"/>
        <w:tabs>
          <w:tab w:val="left" w:pos="1111"/>
        </w:tabs>
        <w:ind w:firstLine="720"/>
        <w:jc w:val="both"/>
      </w:pPr>
      <w:r>
        <w:rPr>
          <w:b/>
          <w:bCs/>
        </w:rPr>
        <w:t>Констатация следствия</w:t>
      </w:r>
      <w:r>
        <w:t>. Констатируется то, что неверно, а не почему неверно.</w:t>
      </w:r>
    </w:p>
    <w:p w:rsidR="006B385A" w:rsidRDefault="00E03982">
      <w:pPr>
        <w:pStyle w:val="1"/>
        <w:numPr>
          <w:ilvl w:val="0"/>
          <w:numId w:val="22"/>
        </w:numPr>
        <w:shd w:val="clear" w:color="auto" w:fill="auto"/>
        <w:tabs>
          <w:tab w:val="left" w:pos="1111"/>
        </w:tabs>
        <w:ind w:firstLine="720"/>
        <w:jc w:val="both"/>
      </w:pPr>
      <w:r>
        <w:rPr>
          <w:b/>
          <w:bCs/>
        </w:rPr>
        <w:t xml:space="preserve">Фокусировка на различии </w:t>
      </w:r>
      <w:r>
        <w:t>между тем, что есть, и тем, что должно быть. Это различие пред</w:t>
      </w:r>
      <w:r>
        <w:t>ставляет собой изменение или отклонение от нормы, стандарта.</w:t>
      </w:r>
    </w:p>
    <w:p w:rsidR="006B385A" w:rsidRDefault="00E03982">
      <w:pPr>
        <w:pStyle w:val="1"/>
        <w:numPr>
          <w:ilvl w:val="0"/>
          <w:numId w:val="22"/>
        </w:numPr>
        <w:shd w:val="clear" w:color="auto" w:fill="auto"/>
        <w:tabs>
          <w:tab w:val="left" w:pos="1111"/>
        </w:tabs>
        <w:ind w:firstLine="720"/>
        <w:jc w:val="both"/>
      </w:pPr>
      <w:r>
        <w:rPr>
          <w:b/>
          <w:bCs/>
        </w:rPr>
        <w:t>Измеримость проблемы</w:t>
      </w:r>
      <w:r>
        <w:t>. Насколько важна проблема в абсолютных и от</w:t>
      </w:r>
      <w:r>
        <w:softHyphen/>
        <w:t>носительных величинах (например, объем потерянного рабочего времени или де</w:t>
      </w:r>
      <w:r>
        <w:softHyphen/>
        <w:t>нег, или как она сказывается на социально-психологическ</w:t>
      </w:r>
      <w:r>
        <w:t>ом климате в коллек</w:t>
      </w:r>
      <w:r>
        <w:softHyphen/>
        <w:t>тиве).</w:t>
      </w:r>
    </w:p>
    <w:p w:rsidR="006B385A" w:rsidRDefault="00E03982">
      <w:pPr>
        <w:pStyle w:val="1"/>
        <w:numPr>
          <w:ilvl w:val="0"/>
          <w:numId w:val="22"/>
        </w:numPr>
        <w:shd w:val="clear" w:color="auto" w:fill="auto"/>
        <w:tabs>
          <w:tab w:val="left" w:pos="1121"/>
        </w:tabs>
        <w:ind w:firstLine="720"/>
        <w:jc w:val="both"/>
      </w:pPr>
      <w:r>
        <w:rPr>
          <w:b/>
          <w:bCs/>
        </w:rPr>
        <w:t>Точность формулировки</w:t>
      </w:r>
      <w:r>
        <w:t>. Избегание двусмысленных категорий.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Постановка проблемы не должна отвечать всем требованиям, однако, чем большим критериям она соответствует, тем точнее она становится.</w:t>
      </w:r>
    </w:p>
    <w:p w:rsidR="006B385A" w:rsidRDefault="00E03982">
      <w:pPr>
        <w:pStyle w:val="30"/>
        <w:keepNext/>
        <w:keepLines/>
        <w:numPr>
          <w:ilvl w:val="0"/>
          <w:numId w:val="14"/>
        </w:numPr>
        <w:shd w:val="clear" w:color="auto" w:fill="auto"/>
        <w:tabs>
          <w:tab w:val="left" w:pos="1316"/>
        </w:tabs>
        <w:spacing w:after="420" w:line="240" w:lineRule="auto"/>
        <w:ind w:firstLine="940"/>
        <w:jc w:val="both"/>
      </w:pPr>
      <w:bookmarkStart w:id="27" w:name="bookmark42"/>
      <w:bookmarkStart w:id="28" w:name="bookmark43"/>
      <w:r>
        <w:lastRenderedPageBreak/>
        <w:t xml:space="preserve">РАЗРАБОТКА ГИПОТЕЗЫ И КОНЦЕПЦИИ </w:t>
      </w:r>
      <w:r>
        <w:t>ИССЛЕДОВАНИЯ</w:t>
      </w:r>
      <w:bookmarkEnd w:id="27"/>
      <w:bookmarkEnd w:id="28"/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Практически </w:t>
      </w:r>
      <w:r>
        <w:rPr>
          <w:b/>
          <w:bCs/>
          <w:i/>
          <w:iCs/>
        </w:rPr>
        <w:t>всегда в начале процесса исследования выдвигается предпо</w:t>
      </w:r>
      <w:r>
        <w:rPr>
          <w:b/>
          <w:bCs/>
          <w:i/>
          <w:iCs/>
        </w:rPr>
        <w:softHyphen/>
        <w:t>ложение о его результатах,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гипотеза</w:t>
      </w:r>
      <w:r>
        <w:t>. Если бы в своей работе исследователи не пользовались предположениями, то они превратились бы в собирателей фактов, в регистраторов событи</w:t>
      </w:r>
      <w:r>
        <w:t>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Гипотеза </w:t>
      </w:r>
      <w:r>
        <w:t xml:space="preserve">— </w:t>
      </w:r>
      <w:r>
        <w:rPr>
          <w:b/>
          <w:bCs/>
          <w:i/>
          <w:iCs/>
        </w:rPr>
        <w:t>это требующее проверки и доказывания предположение о причине, которая вызывает определенное следствие, о структуре исследуе</w:t>
      </w:r>
      <w:r>
        <w:rPr>
          <w:b/>
          <w:bCs/>
          <w:i/>
          <w:iCs/>
        </w:rPr>
        <w:softHyphen/>
        <w:t>мых объектов и характере внутренних и внешних связей структурных эле</w:t>
      </w:r>
      <w:r>
        <w:rPr>
          <w:b/>
          <w:bCs/>
          <w:i/>
          <w:iCs/>
        </w:rPr>
        <w:softHyphen/>
        <w:t>ментов.</w:t>
      </w:r>
      <w:r>
        <w:t xml:space="preserve"> Гипотеза - это также вероятностное знание</w:t>
      </w:r>
      <w:r>
        <w:t>, объяснение, понимание - ва</w:t>
      </w:r>
      <w:r>
        <w:softHyphen/>
        <w:t>риант объяснения при недостаточности информации.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Не любое предположение называют гипотезой, а лишь предположение, ос</w:t>
      </w:r>
      <w:r>
        <w:softHyphen/>
        <w:t>нованное на знании, в результате чего выдвигается это предположение. Таким об</w:t>
      </w:r>
      <w:r>
        <w:softHyphen/>
        <w:t xml:space="preserve">разом, слово </w:t>
      </w:r>
      <w:r>
        <w:rPr>
          <w:b/>
          <w:bCs/>
          <w:u w:val="single"/>
        </w:rPr>
        <w:t>«гипотеза» имеет дв</w:t>
      </w:r>
      <w:r>
        <w:rPr>
          <w:b/>
          <w:bCs/>
          <w:u w:val="single"/>
        </w:rPr>
        <w:t>а смысла</w:t>
      </w:r>
      <w:r>
        <w:rPr>
          <w:u w:val="single"/>
        </w:rPr>
        <w:t xml:space="preserve">: </w:t>
      </w:r>
      <w:r>
        <w:rPr>
          <w:b/>
          <w:bCs/>
          <w:i/>
          <w:iCs/>
          <w:u w:val="single"/>
        </w:rPr>
        <w:t>особого роДа знание и особый про</w:t>
      </w:r>
      <w:r>
        <w:rPr>
          <w:b/>
          <w:bCs/>
          <w:i/>
          <w:iCs/>
          <w:u w:val="single"/>
        </w:rPr>
        <w:softHyphen/>
        <w:t>цесс развития знания.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Гипотеза должна отвечать следующим </w:t>
      </w:r>
      <w:r>
        <w:rPr>
          <w:b/>
          <w:bCs/>
          <w:u w:val="single"/>
        </w:rPr>
        <w:t>требованиям</w:t>
      </w:r>
      <w:r>
        <w:rPr>
          <w:b/>
          <w:bCs/>
        </w:rPr>
        <w:t>:</w:t>
      </w:r>
    </w:p>
    <w:p w:rsidR="006B385A" w:rsidRDefault="00E03982">
      <w:pPr>
        <w:pStyle w:val="1"/>
        <w:numPr>
          <w:ilvl w:val="0"/>
          <w:numId w:val="23"/>
        </w:numPr>
        <w:shd w:val="clear" w:color="auto" w:fill="auto"/>
        <w:tabs>
          <w:tab w:val="left" w:pos="1140"/>
        </w:tabs>
        <w:ind w:firstLine="740"/>
        <w:jc w:val="both"/>
      </w:pPr>
      <w:r>
        <w:rPr>
          <w:b/>
          <w:bCs/>
          <w:i/>
          <w:iCs/>
        </w:rPr>
        <w:t>релевантности</w:t>
      </w:r>
      <w:r>
        <w:t>, т. е. относимости к фактам, на которые она опирается;</w:t>
      </w:r>
    </w:p>
    <w:p w:rsidR="006B385A" w:rsidRDefault="00E03982">
      <w:pPr>
        <w:pStyle w:val="1"/>
        <w:numPr>
          <w:ilvl w:val="0"/>
          <w:numId w:val="23"/>
        </w:numPr>
        <w:shd w:val="clear" w:color="auto" w:fill="auto"/>
        <w:tabs>
          <w:tab w:val="left" w:pos="1106"/>
        </w:tabs>
        <w:ind w:firstLine="740"/>
        <w:jc w:val="both"/>
      </w:pPr>
      <w:r>
        <w:rPr>
          <w:b/>
          <w:bCs/>
          <w:i/>
          <w:iCs/>
        </w:rPr>
        <w:t>проверяемый опытным путем</w:t>
      </w:r>
      <w:r>
        <w:t xml:space="preserve">, сопоставляемое с данными наблюдения или </w:t>
      </w:r>
      <w:r>
        <w:t>эксперимента (исключение составляют непроверяемые гипотезы);</w:t>
      </w:r>
    </w:p>
    <w:p w:rsidR="006B385A" w:rsidRDefault="00E03982">
      <w:pPr>
        <w:pStyle w:val="1"/>
        <w:numPr>
          <w:ilvl w:val="0"/>
          <w:numId w:val="23"/>
        </w:numPr>
        <w:shd w:val="clear" w:color="auto" w:fill="auto"/>
        <w:tabs>
          <w:tab w:val="left" w:pos="1140"/>
        </w:tabs>
        <w:ind w:firstLine="740"/>
        <w:jc w:val="both"/>
      </w:pPr>
      <w:r>
        <w:rPr>
          <w:b/>
          <w:bCs/>
          <w:i/>
          <w:iCs/>
        </w:rPr>
        <w:t>совместимости</w:t>
      </w:r>
      <w:r>
        <w:t xml:space="preserve"> с существующим научным знанием;</w:t>
      </w:r>
    </w:p>
    <w:p w:rsidR="006B385A" w:rsidRDefault="00E03982">
      <w:pPr>
        <w:pStyle w:val="1"/>
        <w:numPr>
          <w:ilvl w:val="0"/>
          <w:numId w:val="23"/>
        </w:numPr>
        <w:shd w:val="clear" w:color="auto" w:fill="auto"/>
        <w:tabs>
          <w:tab w:val="left" w:pos="1110"/>
        </w:tabs>
        <w:ind w:firstLine="740"/>
        <w:jc w:val="both"/>
      </w:pPr>
      <w:r>
        <w:rPr>
          <w:b/>
          <w:bCs/>
          <w:i/>
          <w:iCs/>
        </w:rPr>
        <w:t>обладания объяснительной силой</w:t>
      </w:r>
      <w:r>
        <w:t>, т. е. из гипотезы должно выводиться некоторое количество подтверждающих ее фактов, следствий. Большей объясни</w:t>
      </w:r>
      <w:r>
        <w:softHyphen/>
        <w:t>тельной</w:t>
      </w:r>
      <w:r>
        <w:t xml:space="preserve"> силой будет обладать та гипотеза, из которой выводится наибольшее ко</w:t>
      </w:r>
      <w:r>
        <w:softHyphen/>
        <w:t>личество фактов;</w:t>
      </w:r>
    </w:p>
    <w:p w:rsidR="006B385A" w:rsidRDefault="00E03982">
      <w:pPr>
        <w:pStyle w:val="1"/>
        <w:numPr>
          <w:ilvl w:val="0"/>
          <w:numId w:val="23"/>
        </w:numPr>
        <w:shd w:val="clear" w:color="auto" w:fill="auto"/>
        <w:tabs>
          <w:tab w:val="left" w:pos="1106"/>
        </w:tabs>
        <w:ind w:firstLine="740"/>
        <w:jc w:val="both"/>
      </w:pPr>
      <w:r>
        <w:rPr>
          <w:b/>
          <w:bCs/>
          <w:i/>
          <w:iCs/>
        </w:rPr>
        <w:t>простоты,</w:t>
      </w:r>
      <w:r>
        <w:t xml:space="preserve"> т.е. она не должна содержать никаких произвольных допуще</w:t>
      </w:r>
      <w:r>
        <w:softHyphen/>
        <w:t>ний, субъективистских наслоений.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Различают гипотезы описательные, объяснительные и прогнозные</w:t>
      </w:r>
      <w:r>
        <w:rPr>
          <w:u w:val="single"/>
        </w:rPr>
        <w:t>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Описате</w:t>
      </w:r>
      <w:r>
        <w:rPr>
          <w:b/>
          <w:bCs/>
          <w:i/>
          <w:iCs/>
        </w:rPr>
        <w:t>льная гипотеза</w:t>
      </w:r>
      <w:r>
        <w:t xml:space="preserve"> — это предположение о существенных свойствах объектов, характере связей между отдельными элементами изучаемого объекта.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Объяснительная гипотеза</w:t>
      </w:r>
      <w:r>
        <w:t xml:space="preserve"> — это предположение о причинно-следствен</w:t>
      </w:r>
      <w:r>
        <w:softHyphen/>
        <w:t>ных зависимостях.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Прогнозная гипотеза</w:t>
      </w:r>
      <w:r>
        <w:t xml:space="preserve"> — это предположение о тенденциях и закономерно</w:t>
      </w:r>
      <w:r>
        <w:softHyphen/>
        <w:t>стях развития объекта исследования.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Основные этапы построения гипотез</w:t>
      </w:r>
      <w:r>
        <w:rPr>
          <w:b/>
          <w:bCs/>
        </w:rPr>
        <w:t>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1. </w:t>
      </w:r>
      <w:r>
        <w:rPr>
          <w:b/>
          <w:bCs/>
          <w:u w:val="single"/>
        </w:rPr>
        <w:t>Выдвижение гипотезы</w:t>
      </w:r>
      <w:r>
        <w:t xml:space="preserve">. Выдвигаемая гипотеза однозначно должна быть логически согласована с проблемой и целью, приложима к данным, </w:t>
      </w:r>
      <w:r>
        <w:t>заключенным в предварительном описании предмета исследования, включать понятия, полу</w:t>
      </w:r>
      <w:r>
        <w:softHyphen/>
        <w:t>чившие предварительное уточнение, интерпретацию, предоставлять возможность эмпирической проверки.</w:t>
      </w:r>
    </w:p>
    <w:p w:rsidR="006B385A" w:rsidRDefault="00E03982">
      <w:pPr>
        <w:pStyle w:val="1"/>
        <w:numPr>
          <w:ilvl w:val="0"/>
          <w:numId w:val="24"/>
        </w:numPr>
        <w:shd w:val="clear" w:color="auto" w:fill="auto"/>
        <w:tabs>
          <w:tab w:val="left" w:pos="1033"/>
        </w:tabs>
        <w:ind w:firstLine="720"/>
        <w:jc w:val="both"/>
      </w:pPr>
      <w:r>
        <w:rPr>
          <w:b/>
          <w:bCs/>
          <w:u w:val="single"/>
        </w:rPr>
        <w:lastRenderedPageBreak/>
        <w:t>Формулировка (разработка) гипотезы</w:t>
      </w:r>
      <w:r>
        <w:t>. Выдвинутую гипотезу необхо</w:t>
      </w:r>
      <w:r>
        <w:softHyphen/>
        <w:t>димо прави</w:t>
      </w:r>
      <w:r>
        <w:t>льно и четко сформулировать, от этого зависит ход и результат ее про</w:t>
      </w:r>
      <w:r>
        <w:softHyphen/>
        <w:t>верки.</w:t>
      </w:r>
    </w:p>
    <w:p w:rsidR="006B385A" w:rsidRDefault="00E03982">
      <w:pPr>
        <w:pStyle w:val="1"/>
        <w:numPr>
          <w:ilvl w:val="0"/>
          <w:numId w:val="24"/>
        </w:numPr>
        <w:shd w:val="clear" w:color="auto" w:fill="auto"/>
        <w:tabs>
          <w:tab w:val="left" w:pos="1047"/>
        </w:tabs>
        <w:ind w:firstLine="720"/>
        <w:jc w:val="both"/>
      </w:pPr>
      <w:r>
        <w:rPr>
          <w:b/>
          <w:bCs/>
          <w:u w:val="single"/>
        </w:rPr>
        <w:t>Проверка гипотезы</w:t>
      </w:r>
      <w:r>
        <w:t>. Основной задачей проводимого в последующем ис</w:t>
      </w:r>
      <w:r>
        <w:softHyphen/>
        <w:t>следования является проверка гипотезы на достоверность. Подтвердившиеся ги</w:t>
      </w:r>
      <w:r>
        <w:softHyphen/>
        <w:t>потезы становятся теорией и законом и ис</w:t>
      </w:r>
      <w:r>
        <w:t>пользуются для внедрения в практику. Не подтвердившиеся либо отбрасываются, либо становятся основой для выдвиже</w:t>
      </w:r>
      <w:r>
        <w:softHyphen/>
        <w:t>ния новых гипотез и новых направлений в исследовании проблемной ситуации.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Концепция исследования является важнейшей составляющей в его проведени</w:t>
      </w:r>
      <w:r>
        <w:rPr>
          <w:b/>
          <w:bCs/>
        </w:rPr>
        <w:t>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Концепция исследования </w:t>
      </w:r>
      <w:r>
        <w:t xml:space="preserve">— </w:t>
      </w:r>
      <w:r>
        <w:rPr>
          <w:b/>
          <w:bCs/>
          <w:i/>
          <w:iCs/>
        </w:rPr>
        <w:t>это комплекс ключевых положений мето</w:t>
      </w:r>
      <w:r>
        <w:rPr>
          <w:b/>
          <w:bCs/>
          <w:i/>
          <w:iCs/>
        </w:rPr>
        <w:softHyphen/>
        <w:t>дологического характера, определяющих подход к исследованию и организа</w:t>
      </w:r>
      <w:r>
        <w:rPr>
          <w:b/>
          <w:bCs/>
          <w:i/>
          <w:iCs/>
        </w:rPr>
        <w:softHyphen/>
        <w:t>ции его проведения,</w:t>
      </w:r>
      <w:r>
        <w:t xml:space="preserve"> т.е. это не только система теоретических взглядов на пони</w:t>
      </w:r>
      <w:r>
        <w:softHyphen/>
        <w:t>мание и объяснение объекта и предмета иссл</w:t>
      </w:r>
      <w:r>
        <w:t xml:space="preserve">едования, но еще и </w:t>
      </w:r>
      <w:r>
        <w:rPr>
          <w:b/>
          <w:bCs/>
          <w:u w:val="single"/>
        </w:rPr>
        <w:t>генеральный за</w:t>
      </w:r>
      <w:r>
        <w:rPr>
          <w:b/>
          <w:bCs/>
          <w:u w:val="single"/>
        </w:rPr>
        <w:softHyphen/>
        <w:t>мысел, определяющий стратегию действий при осуществлении программы, плана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Концепция исследования бывает </w:t>
      </w:r>
      <w:r>
        <w:rPr>
          <w:b/>
          <w:bCs/>
          <w:u w:val="single"/>
        </w:rPr>
        <w:t xml:space="preserve">довольно обобщенной и абстрактной, </w:t>
      </w:r>
      <w:r>
        <w:rPr>
          <w:b/>
          <w:bCs/>
        </w:rPr>
        <w:t xml:space="preserve">но все-таки имеет большое практическое значение. </w:t>
      </w:r>
      <w:r>
        <w:t xml:space="preserve">Ее назначение - </w:t>
      </w:r>
      <w:r>
        <w:rPr>
          <w:b/>
          <w:bCs/>
          <w:u w:val="single"/>
        </w:rPr>
        <w:t>изло</w:t>
      </w:r>
      <w:r>
        <w:rPr>
          <w:b/>
          <w:bCs/>
          <w:u w:val="single"/>
        </w:rPr>
        <w:t>жить теорию в конструктивной, прикладной форме</w:t>
      </w:r>
      <w:r>
        <w:t>. Таким образом, любая концеп</w:t>
      </w:r>
      <w:r>
        <w:softHyphen/>
        <w:t>ция включает в себя только те положения, идеи, взгляды, которые возможны для практического воплощения в исследовании той или иной системы, процесса, яв</w:t>
      </w:r>
      <w:r>
        <w:softHyphen/>
        <w:t>ления.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Центральное звено</w:t>
      </w:r>
      <w:r>
        <w:rPr>
          <w:b/>
          <w:bCs/>
        </w:rPr>
        <w:t xml:space="preserve"> в р</w:t>
      </w:r>
      <w:r>
        <w:rPr>
          <w:b/>
          <w:bCs/>
        </w:rPr>
        <w:t xml:space="preserve">азработке концепции исследования </w:t>
      </w:r>
      <w:r>
        <w:rPr>
          <w:b/>
          <w:bCs/>
          <w:u w:val="single"/>
        </w:rPr>
        <w:t>принадлежит описанию гипотезы, определению направлений и методов исследования</w:t>
      </w:r>
      <w:r>
        <w:rPr>
          <w:b/>
          <w:bCs/>
        </w:rPr>
        <w:t xml:space="preserve">. </w:t>
      </w:r>
      <w:r>
        <w:t>Конкретизация концепции, как правило, отражается в плане исследования.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Следует отметить, что </w:t>
      </w:r>
      <w:r>
        <w:rPr>
          <w:b/>
          <w:bCs/>
          <w:u w:val="single"/>
        </w:rPr>
        <w:t>разработка гипотезы и концепции не всегда явля</w:t>
      </w:r>
      <w:r>
        <w:rPr>
          <w:b/>
          <w:bCs/>
          <w:u w:val="single"/>
        </w:rPr>
        <w:softHyphen/>
        <w:t>ется</w:t>
      </w:r>
      <w:r>
        <w:rPr>
          <w:b/>
          <w:bCs/>
          <w:u w:val="single"/>
        </w:rPr>
        <w:t xml:space="preserve"> необходимым элементом</w:t>
      </w:r>
      <w:r>
        <w:t>. Некоторые исследования вполне обходятся без этих составляющих, однако их наличие во многом характеризует научность под</w:t>
      </w:r>
      <w:r>
        <w:softHyphen/>
        <w:t>хода к исследованию.</w:t>
      </w:r>
    </w:p>
    <w:p w:rsidR="006B385A" w:rsidRDefault="00E03982">
      <w:pPr>
        <w:pStyle w:val="30"/>
        <w:keepNext/>
        <w:keepLines/>
        <w:numPr>
          <w:ilvl w:val="0"/>
          <w:numId w:val="24"/>
        </w:numPr>
        <w:shd w:val="clear" w:color="auto" w:fill="auto"/>
        <w:tabs>
          <w:tab w:val="left" w:pos="332"/>
        </w:tabs>
        <w:spacing w:after="360"/>
        <w:ind w:firstLine="0"/>
        <w:jc w:val="center"/>
      </w:pPr>
      <w:bookmarkStart w:id="29" w:name="bookmark44"/>
      <w:bookmarkStart w:id="30" w:name="bookmark45"/>
      <w:r>
        <w:t>ПРОЦЕССУАЛЬНО-МЕТОДОЛОГИЧЕСКИЕ СХЕМЫ ИССЛЕ-</w:t>
      </w:r>
      <w:r>
        <w:br/>
        <w:t>ДОВАНИЯ</w:t>
      </w:r>
      <w:bookmarkEnd w:id="29"/>
      <w:bookmarkEnd w:id="30"/>
    </w:p>
    <w:p w:rsidR="006B385A" w:rsidRDefault="00E03982">
      <w:pPr>
        <w:pStyle w:val="1"/>
        <w:shd w:val="clear" w:color="auto" w:fill="auto"/>
        <w:spacing w:after="180"/>
        <w:ind w:firstLine="720"/>
        <w:jc w:val="both"/>
      </w:pPr>
      <w:r>
        <w:rPr>
          <w:b/>
          <w:bCs/>
        </w:rPr>
        <w:t xml:space="preserve">Процессуально методологические схемы исследования </w:t>
      </w:r>
      <w:r>
        <w:t xml:space="preserve">— </w:t>
      </w:r>
      <w:r>
        <w:rPr>
          <w:b/>
          <w:bCs/>
          <w:i/>
          <w:iCs/>
        </w:rPr>
        <w:t>это ком</w:t>
      </w:r>
      <w:r>
        <w:rPr>
          <w:b/>
          <w:bCs/>
          <w:i/>
          <w:iCs/>
        </w:rPr>
        <w:softHyphen/>
        <w:t xml:space="preserve">плекс, сочетание, приоритеты, последовательность основных </w:t>
      </w:r>
      <w:r>
        <w:rPr>
          <w:b/>
          <w:bCs/>
          <w:i/>
          <w:iCs/>
          <w:u w:val="single"/>
        </w:rPr>
        <w:t>методологиче</w:t>
      </w:r>
      <w:r>
        <w:rPr>
          <w:b/>
          <w:bCs/>
          <w:i/>
          <w:iCs/>
          <w:u w:val="single"/>
        </w:rPr>
        <w:softHyphen/>
        <w:t>ских элементов</w:t>
      </w:r>
      <w:r>
        <w:rPr>
          <w:b/>
          <w:bCs/>
          <w:i/>
          <w:iCs/>
        </w:rPr>
        <w:t xml:space="preserve">: концепции, гипотезы, поДхоДов, метоДов, проблемы, анализа, проекта, рекомендаций, модели, цели, решений, </w:t>
      </w:r>
      <w:r>
        <w:rPr>
          <w:b/>
          <w:bCs/>
          <w:i/>
          <w:iCs/>
        </w:rPr>
        <w:t>способа, обучения.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Любое </w:t>
      </w:r>
      <w:r>
        <w:rPr>
          <w:b/>
          <w:bCs/>
          <w:u w:val="single"/>
        </w:rPr>
        <w:t>исследование предполагает</w:t>
      </w:r>
      <w:r>
        <w:rPr>
          <w:b/>
          <w:bCs/>
        </w:rPr>
        <w:t xml:space="preserve"> определенную </w:t>
      </w:r>
      <w:r>
        <w:rPr>
          <w:b/>
          <w:bCs/>
          <w:u w:val="single"/>
        </w:rPr>
        <w:t>схему его проведения</w:t>
      </w:r>
      <w:r>
        <w:rPr>
          <w:b/>
          <w:bCs/>
          <w:i/>
          <w:iCs/>
          <w:u w:val="single"/>
        </w:rPr>
        <w:t xml:space="preserve">. </w:t>
      </w:r>
      <w:r>
        <w:t xml:space="preserve">В своем процессуальном осуществлении данные схемы могут иметь различное </w:t>
      </w:r>
      <w:r>
        <w:lastRenderedPageBreak/>
        <w:t>наполнение, что обусловлено характером исследуемой проблемы.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Рекомендуется следующая общая схема п</w:t>
      </w:r>
      <w:r>
        <w:rPr>
          <w:b/>
          <w:bCs/>
          <w:u w:val="single"/>
        </w:rPr>
        <w:t>роведения научного исследо</w:t>
      </w:r>
      <w:r>
        <w:rPr>
          <w:b/>
          <w:bCs/>
          <w:u w:val="single"/>
        </w:rPr>
        <w:softHyphen/>
        <w:t>вания:</w:t>
      </w:r>
    </w:p>
    <w:p w:rsidR="006B385A" w:rsidRDefault="00E03982">
      <w:pPr>
        <w:pStyle w:val="1"/>
        <w:numPr>
          <w:ilvl w:val="0"/>
          <w:numId w:val="25"/>
        </w:numPr>
        <w:shd w:val="clear" w:color="auto" w:fill="auto"/>
        <w:tabs>
          <w:tab w:val="left" w:pos="1165"/>
        </w:tabs>
        <w:ind w:firstLine="760"/>
        <w:jc w:val="both"/>
      </w:pPr>
      <w:r>
        <w:rPr>
          <w:b/>
          <w:bCs/>
          <w:i/>
          <w:iCs/>
        </w:rPr>
        <w:t>Выбор темы и обоснование ее актуальности.</w:t>
      </w:r>
    </w:p>
    <w:p w:rsidR="006B385A" w:rsidRDefault="00E03982">
      <w:pPr>
        <w:pStyle w:val="1"/>
        <w:numPr>
          <w:ilvl w:val="0"/>
          <w:numId w:val="25"/>
        </w:numPr>
        <w:shd w:val="clear" w:color="auto" w:fill="auto"/>
        <w:tabs>
          <w:tab w:val="left" w:pos="1165"/>
        </w:tabs>
        <w:ind w:firstLine="760"/>
        <w:jc w:val="both"/>
      </w:pPr>
      <w:r>
        <w:rPr>
          <w:b/>
          <w:bCs/>
          <w:i/>
          <w:iCs/>
        </w:rPr>
        <w:t>Постановка цели и конкретных задач исследования.</w:t>
      </w:r>
    </w:p>
    <w:p w:rsidR="006B385A" w:rsidRDefault="00E03982">
      <w:pPr>
        <w:pStyle w:val="1"/>
        <w:numPr>
          <w:ilvl w:val="0"/>
          <w:numId w:val="25"/>
        </w:numPr>
        <w:shd w:val="clear" w:color="auto" w:fill="auto"/>
        <w:tabs>
          <w:tab w:val="left" w:pos="1165"/>
        </w:tabs>
        <w:ind w:firstLine="760"/>
        <w:jc w:val="both"/>
      </w:pPr>
      <w:r>
        <w:rPr>
          <w:b/>
          <w:bCs/>
          <w:i/>
          <w:iCs/>
        </w:rPr>
        <w:t>Определение объекта и предмета исследования.</w:t>
      </w:r>
    </w:p>
    <w:p w:rsidR="006B385A" w:rsidRDefault="00E03982">
      <w:pPr>
        <w:pStyle w:val="1"/>
        <w:numPr>
          <w:ilvl w:val="0"/>
          <w:numId w:val="25"/>
        </w:numPr>
        <w:shd w:val="clear" w:color="auto" w:fill="auto"/>
        <w:ind w:firstLine="760"/>
        <w:jc w:val="both"/>
      </w:pPr>
      <w:r>
        <w:rPr>
          <w:b/>
          <w:bCs/>
          <w:i/>
          <w:iCs/>
        </w:rPr>
        <w:t>Выбор метода или разработка методики проведения исследования.</w:t>
      </w:r>
    </w:p>
    <w:p w:rsidR="006B385A" w:rsidRDefault="00E03982">
      <w:pPr>
        <w:pStyle w:val="1"/>
        <w:numPr>
          <w:ilvl w:val="0"/>
          <w:numId w:val="25"/>
        </w:numPr>
        <w:shd w:val="clear" w:color="auto" w:fill="auto"/>
        <w:tabs>
          <w:tab w:val="left" w:pos="1165"/>
        </w:tabs>
        <w:ind w:firstLine="760"/>
        <w:jc w:val="both"/>
      </w:pPr>
      <w:r>
        <w:rPr>
          <w:b/>
          <w:bCs/>
          <w:i/>
          <w:iCs/>
        </w:rPr>
        <w:t>Проведение и описание пр</w:t>
      </w:r>
      <w:r>
        <w:rPr>
          <w:b/>
          <w:bCs/>
          <w:i/>
          <w:iCs/>
        </w:rPr>
        <w:t>оцесса исследования.</w:t>
      </w:r>
    </w:p>
    <w:p w:rsidR="006B385A" w:rsidRDefault="00E03982">
      <w:pPr>
        <w:pStyle w:val="1"/>
        <w:numPr>
          <w:ilvl w:val="0"/>
          <w:numId w:val="25"/>
        </w:numPr>
        <w:shd w:val="clear" w:color="auto" w:fill="auto"/>
        <w:tabs>
          <w:tab w:val="left" w:pos="1165"/>
        </w:tabs>
        <w:ind w:firstLine="760"/>
        <w:jc w:val="both"/>
      </w:pPr>
      <w:r>
        <w:rPr>
          <w:b/>
          <w:bCs/>
          <w:i/>
          <w:iCs/>
        </w:rPr>
        <w:t>Анализ (обсуждение) результатов исследования.</w:t>
      </w:r>
    </w:p>
    <w:p w:rsidR="006B385A" w:rsidRDefault="00E03982">
      <w:pPr>
        <w:pStyle w:val="1"/>
        <w:numPr>
          <w:ilvl w:val="0"/>
          <w:numId w:val="25"/>
        </w:numPr>
        <w:shd w:val="clear" w:color="auto" w:fill="auto"/>
        <w:tabs>
          <w:tab w:val="left" w:pos="1165"/>
        </w:tabs>
        <w:ind w:firstLine="760"/>
        <w:jc w:val="both"/>
      </w:pPr>
      <w:r>
        <w:rPr>
          <w:b/>
          <w:bCs/>
          <w:i/>
          <w:iCs/>
        </w:rPr>
        <w:t>Формулирование выводов (оценка) по результатам исследования.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Однако различные виды исследования предполагают использование различ</w:t>
      </w:r>
      <w:r>
        <w:softHyphen/>
        <w:t>ных процессуальных схем.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Осуществляется постановка проблемы</w:t>
      </w:r>
      <w:r>
        <w:t xml:space="preserve"> исследования, выдвигается гипотеза о возможных методах ее решения, разрабатываются конкретные способы дости</w:t>
      </w:r>
      <w:r>
        <w:softHyphen/>
        <w:t>жения результата.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Таким образом, </w:t>
      </w:r>
      <w:r>
        <w:rPr>
          <w:b/>
          <w:bCs/>
        </w:rPr>
        <w:t>процессуально-методологические схемы могут иметь разнообразный вид:</w:t>
      </w:r>
    </w:p>
    <w:p w:rsidR="006B385A" w:rsidRDefault="00E03982">
      <w:pPr>
        <w:pStyle w:val="1"/>
        <w:shd w:val="clear" w:color="auto" w:fill="auto"/>
        <w:ind w:left="740" w:firstLine="20"/>
      </w:pPr>
      <w:r>
        <w:rPr>
          <w:b/>
          <w:bCs/>
          <w:i/>
          <w:iCs/>
        </w:rPr>
        <w:t>Проблема—гипотеза—решение; Гипотеза—модель—про</w:t>
      </w:r>
      <w:r>
        <w:rPr>
          <w:b/>
          <w:bCs/>
          <w:i/>
          <w:iCs/>
        </w:rPr>
        <w:t>блема—рекомендации; Модель—проблема—образование—решение;</w:t>
      </w:r>
    </w:p>
    <w:p w:rsidR="006B385A" w:rsidRDefault="00E03982">
      <w:pPr>
        <w:pStyle w:val="1"/>
        <w:shd w:val="clear" w:color="auto" w:fill="auto"/>
        <w:ind w:left="740" w:firstLine="20"/>
      </w:pPr>
      <w:r>
        <w:rPr>
          <w:b/>
          <w:bCs/>
          <w:i/>
          <w:iCs/>
        </w:rPr>
        <w:t>Анализ—гипотеза—проблема—решение—концепция</w:t>
      </w:r>
      <w:r>
        <w:t xml:space="preserve"> и т. д.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Реализация любой схемы исследования в своем итоге имеет определенный результат.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  <w:u w:val="single"/>
        </w:rPr>
        <w:t>Результат</w:t>
      </w:r>
      <w:r>
        <w:rPr>
          <w:b/>
          <w:bCs/>
          <w:i/>
          <w:iCs/>
        </w:rPr>
        <w:t xml:space="preserve"> — следствие чего-либо, последствие, конечный вывод, итог, </w:t>
      </w:r>
      <w:r>
        <w:rPr>
          <w:b/>
          <w:bCs/>
          <w:i/>
          <w:iCs/>
        </w:rPr>
        <w:t>развязка, исход.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Научный результат</w:t>
      </w:r>
      <w:r>
        <w:rPr>
          <w:b/>
          <w:bCs/>
        </w:rPr>
        <w:t xml:space="preserve"> — </w:t>
      </w:r>
      <w:r>
        <w:rPr>
          <w:b/>
          <w:bCs/>
          <w:i/>
          <w:iCs/>
        </w:rPr>
        <w:t>продукт научной деятельности, содержащий но</w:t>
      </w:r>
      <w:r>
        <w:rPr>
          <w:b/>
          <w:bCs/>
          <w:i/>
          <w:iCs/>
        </w:rPr>
        <w:softHyphen/>
        <w:t>вые знания или решения и зафиксированный на любом информационном носи</w:t>
      </w:r>
      <w:r>
        <w:rPr>
          <w:b/>
          <w:bCs/>
          <w:i/>
          <w:iCs/>
        </w:rPr>
        <w:softHyphen/>
        <w:t>теле.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Результаты исследования </w:t>
      </w:r>
      <w:r>
        <w:t xml:space="preserve">могут быть </w:t>
      </w:r>
      <w:r>
        <w:rPr>
          <w:b/>
          <w:bCs/>
          <w:i/>
          <w:iCs/>
          <w:u w:val="single"/>
        </w:rPr>
        <w:t>непосредственными и опосредо</w:t>
      </w:r>
      <w:r>
        <w:rPr>
          <w:b/>
          <w:bCs/>
          <w:i/>
          <w:iCs/>
          <w:u w:val="single"/>
        </w:rPr>
        <w:softHyphen/>
        <w:t>ванными.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  <w:u w:val="single"/>
        </w:rPr>
        <w:t>-</w:t>
      </w:r>
      <w:r>
        <w:rPr>
          <w:b/>
          <w:bCs/>
          <w:u w:val="single"/>
        </w:rPr>
        <w:t xml:space="preserve"> Непосредственный результат</w:t>
      </w:r>
      <w:r>
        <w:rPr>
          <w:b/>
          <w:bCs/>
        </w:rPr>
        <w:t xml:space="preserve"> (результат по форме) </w:t>
      </w:r>
      <w:r>
        <w:t>может быть выра</w:t>
      </w:r>
      <w:r>
        <w:softHyphen/>
        <w:t xml:space="preserve">жен как </w:t>
      </w:r>
      <w:r>
        <w:rPr>
          <w:b/>
          <w:bCs/>
          <w:i/>
          <w:iCs/>
        </w:rPr>
        <w:t>рецепт, рекомендация, модель, программа, стратегия, решение, ме</w:t>
      </w:r>
      <w:r>
        <w:rPr>
          <w:b/>
          <w:bCs/>
          <w:i/>
          <w:iCs/>
        </w:rPr>
        <w:softHyphen/>
        <w:t>тодика, тип организации, система мотивации, решение, тип организацион</w:t>
      </w:r>
      <w:r>
        <w:rPr>
          <w:b/>
          <w:bCs/>
          <w:i/>
          <w:iCs/>
        </w:rPr>
        <w:softHyphen/>
        <w:t>ной культуры, технология, миссия, видение, страте</w:t>
      </w:r>
      <w:r>
        <w:rPr>
          <w:b/>
          <w:bCs/>
          <w:i/>
          <w:iCs/>
        </w:rPr>
        <w:t>гия, система оценки, управленческий учет, система контроля, антирисковая система, система адаптации, система обучения и др.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92"/>
        </w:tabs>
        <w:ind w:firstLine="720"/>
        <w:jc w:val="both"/>
      </w:pPr>
      <w:r>
        <w:rPr>
          <w:b/>
          <w:bCs/>
          <w:u w:val="single"/>
        </w:rPr>
        <w:t>Опосредованный результат (результат по сущности</w:t>
      </w:r>
      <w:r>
        <w:rPr>
          <w:u w:val="single"/>
        </w:rPr>
        <w:t>)</w:t>
      </w:r>
      <w:r>
        <w:t xml:space="preserve"> — как </w:t>
      </w:r>
      <w:r>
        <w:rPr>
          <w:b/>
          <w:bCs/>
          <w:i/>
          <w:iCs/>
        </w:rPr>
        <w:t>эффектив</w:t>
      </w:r>
      <w:r>
        <w:rPr>
          <w:b/>
          <w:bCs/>
          <w:i/>
          <w:iCs/>
        </w:rPr>
        <w:softHyphen/>
        <w:t>ность, производительность, социально-психологическая атмосфера, имид</w:t>
      </w:r>
      <w:r>
        <w:rPr>
          <w:b/>
          <w:bCs/>
          <w:i/>
          <w:iCs/>
        </w:rPr>
        <w:t>ж фирмы, прибыль, корпоративная культура, инновационный потенциал, каче</w:t>
      </w:r>
      <w:r>
        <w:rPr>
          <w:b/>
          <w:bCs/>
          <w:i/>
          <w:iCs/>
        </w:rPr>
        <w:softHyphen/>
      </w:r>
      <w:r>
        <w:rPr>
          <w:b/>
          <w:bCs/>
          <w:i/>
          <w:iCs/>
        </w:rPr>
        <w:lastRenderedPageBreak/>
        <w:t>ство, организация, организационная культура, ключевые ценности, моделиро</w:t>
      </w:r>
      <w:r>
        <w:rPr>
          <w:b/>
          <w:bCs/>
          <w:i/>
          <w:iCs/>
        </w:rPr>
        <w:softHyphen/>
        <w:t>вание действительности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Результаты исследования </w:t>
      </w:r>
      <w:r>
        <w:t xml:space="preserve">могут быть также </w:t>
      </w:r>
      <w:r>
        <w:rPr>
          <w:b/>
          <w:bCs/>
          <w:u w:val="single"/>
        </w:rPr>
        <w:t>основными и дополнитель</w:t>
      </w:r>
      <w:r>
        <w:rPr>
          <w:b/>
          <w:bCs/>
          <w:u w:val="single"/>
        </w:rPr>
        <w:softHyphen/>
        <w:t>ными.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Замысел исследов</w:t>
      </w:r>
      <w:r>
        <w:rPr>
          <w:b/>
          <w:bCs/>
          <w:u w:val="single"/>
        </w:rPr>
        <w:t>ания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это основная иДея, которая связывает воеДино все структурные элементы методики, определяет порядок проведения иссле</w:t>
      </w:r>
      <w:r>
        <w:rPr>
          <w:b/>
          <w:bCs/>
          <w:i/>
          <w:iCs/>
        </w:rPr>
        <w:softHyphen/>
        <w:t>Дования, его основные этапы.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</w:t>
      </w:r>
      <w:r>
        <w:rPr>
          <w:b/>
          <w:bCs/>
        </w:rPr>
        <w:t>замысле исследования выстраиваются в логический порядок следу</w:t>
      </w:r>
      <w:r>
        <w:rPr>
          <w:b/>
          <w:bCs/>
        </w:rPr>
        <w:softHyphen/>
        <w:t xml:space="preserve">ющие необходимые </w:t>
      </w:r>
      <w:r>
        <w:rPr>
          <w:b/>
          <w:bCs/>
          <w:u w:val="single"/>
        </w:rPr>
        <w:t>элементы: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цель, заДачи,</w:t>
      </w:r>
      <w:r>
        <w:rPr>
          <w:b/>
          <w:bCs/>
          <w:i/>
          <w:iCs/>
        </w:rPr>
        <w:t xml:space="preserve"> гипотеза исследования;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4"/>
        </w:tabs>
        <w:ind w:firstLine="720"/>
        <w:jc w:val="both"/>
      </w:pPr>
      <w:r>
        <w:rPr>
          <w:b/>
          <w:bCs/>
          <w:i/>
          <w:iCs/>
        </w:rPr>
        <w:t>критерии, показатели развития конкретного явления, соотносящиеся с конкретными метоДами исслеДования;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9"/>
        </w:tabs>
        <w:ind w:firstLine="720"/>
        <w:jc w:val="both"/>
      </w:pPr>
      <w:r>
        <w:rPr>
          <w:b/>
          <w:bCs/>
          <w:i/>
          <w:iCs/>
        </w:rPr>
        <w:t>послеДовательность применения этих метоДов, поряДок управления хоДом исслеДования (эксперимента);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4"/>
        </w:tabs>
        <w:ind w:firstLine="720"/>
        <w:jc w:val="both"/>
      </w:pPr>
      <w:r>
        <w:rPr>
          <w:b/>
          <w:bCs/>
          <w:i/>
          <w:iCs/>
        </w:rPr>
        <w:t>поряДок регистрации, скопления и</w:t>
      </w:r>
      <w:r>
        <w:rPr>
          <w:b/>
          <w:bCs/>
          <w:i/>
          <w:iCs/>
        </w:rPr>
        <w:t xml:space="preserve"> обобщения исслеДовательского ма</w:t>
      </w:r>
      <w:r>
        <w:rPr>
          <w:b/>
          <w:bCs/>
          <w:i/>
          <w:iCs/>
        </w:rPr>
        <w:softHyphen/>
        <w:t>териала;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поряДок и формы преДставления результатов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Замысел исследования </w:t>
      </w:r>
      <w:r>
        <w:t xml:space="preserve">определяет и </w:t>
      </w:r>
      <w:r>
        <w:rPr>
          <w:b/>
          <w:bCs/>
          <w:u w:val="single"/>
        </w:rPr>
        <w:t>его этапы.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Обычно исследование состоит </w:t>
      </w:r>
      <w:r>
        <w:rPr>
          <w:b/>
          <w:bCs/>
          <w:u w:val="single"/>
        </w:rPr>
        <w:t>из трех рабочих этапов</w:t>
      </w:r>
      <w:r>
        <w:rPr>
          <w:b/>
          <w:bCs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Первый этап</w:t>
      </w:r>
      <w:r>
        <w:rPr>
          <w:b/>
          <w:bCs/>
        </w:rPr>
        <w:t xml:space="preserve"> </w:t>
      </w:r>
      <w:r>
        <w:t>включает в себя: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выбор научной проблемы и темы;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4"/>
        </w:tabs>
        <w:ind w:firstLine="720"/>
        <w:jc w:val="both"/>
      </w:pPr>
      <w:r>
        <w:rPr>
          <w:b/>
          <w:bCs/>
          <w:i/>
          <w:iCs/>
        </w:rPr>
        <w:t>опреДеление объекта и преДмета исслеДования, целей и основных за</w:t>
      </w:r>
      <w:r>
        <w:rPr>
          <w:b/>
          <w:bCs/>
          <w:i/>
          <w:iCs/>
        </w:rPr>
        <w:softHyphen/>
        <w:t>Дач;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разработку гипотезы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Второй этап</w:t>
      </w:r>
      <w:r>
        <w:rPr>
          <w:b/>
          <w:bCs/>
        </w:rPr>
        <w:t xml:space="preserve"> </w:t>
      </w:r>
      <w:r>
        <w:t>работы содержит: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выбор метоДов и разработку метоДики провеДения исслеДования;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непосреДственно специальные процессы самого научного исслеДова</w:t>
      </w:r>
      <w:r>
        <w:rPr>
          <w:b/>
          <w:bCs/>
          <w:i/>
          <w:iCs/>
        </w:rPr>
        <w:t>ния;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4"/>
        </w:tabs>
        <w:ind w:firstLine="720"/>
        <w:jc w:val="both"/>
      </w:pPr>
      <w:r>
        <w:rPr>
          <w:b/>
          <w:bCs/>
          <w:i/>
          <w:iCs/>
        </w:rPr>
        <w:t>формулирование преДварительных вывоДов, их апробирование и уточ</w:t>
      </w:r>
      <w:r>
        <w:rPr>
          <w:b/>
          <w:bCs/>
          <w:i/>
          <w:iCs/>
        </w:rPr>
        <w:softHyphen/>
        <w:t>нение;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обоснование заключительных вывоДов и практических рекоменДаций.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Третий этап</w:t>
      </w:r>
      <w:r>
        <w:rPr>
          <w:b/>
          <w:bCs/>
        </w:rPr>
        <w:t xml:space="preserve"> является заключительным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Он строится на основе внеДрения полученных научно-исслеДователь</w:t>
      </w:r>
      <w:r>
        <w:rPr>
          <w:b/>
          <w:bCs/>
          <w:i/>
          <w:iCs/>
        </w:rPr>
        <w:softHyphen/>
        <w:t>ских результатов</w:t>
      </w:r>
      <w:r>
        <w:rPr>
          <w:b/>
          <w:bCs/>
          <w:i/>
          <w:iCs/>
        </w:rPr>
        <w:t xml:space="preserve"> в практику. Работа литературно оформляется.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Логика каждого исследования специфична</w:t>
      </w:r>
      <w:r>
        <w:t>. Любой исследователь исхо</w:t>
      </w:r>
      <w:r>
        <w:softHyphen/>
        <w:t>дит из характера научной проблемы, целей и задач работы, конкретного информа</w:t>
      </w:r>
      <w:r>
        <w:softHyphen/>
        <w:t>ционного материала, которым он располагает, уровня ресурсной оснащенн</w:t>
      </w:r>
      <w:r>
        <w:t>ости исследования и своих возможностей.</w:t>
      </w:r>
    </w:p>
    <w:p w:rsidR="006B385A" w:rsidRDefault="00E03982">
      <w:pPr>
        <w:pStyle w:val="30"/>
        <w:keepNext/>
        <w:keepLines/>
        <w:shd w:val="clear" w:color="auto" w:fill="auto"/>
        <w:ind w:firstLine="740"/>
        <w:jc w:val="both"/>
      </w:pPr>
      <w:bookmarkStart w:id="31" w:name="bookmark46"/>
      <w:bookmarkStart w:id="32" w:name="bookmark47"/>
      <w:r>
        <w:rPr>
          <w:u w:val="single"/>
        </w:rPr>
        <w:lastRenderedPageBreak/>
        <w:t>Каждый рабочий этап исследования имеет свои характерные особенно</w:t>
      </w:r>
      <w:r>
        <w:rPr>
          <w:u w:val="single"/>
        </w:rPr>
        <w:softHyphen/>
        <w:t>сти.</w:t>
      </w:r>
      <w:bookmarkEnd w:id="31"/>
      <w:bookmarkEnd w:id="32"/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  <w:u w:val="single"/>
        </w:rPr>
        <w:t>Первый этап</w:t>
      </w:r>
      <w:r>
        <w:rPr>
          <w:b/>
          <w:bCs/>
          <w:i/>
          <w:iCs/>
        </w:rPr>
        <w:t xml:space="preserve"> состоит из выбора области сферы исследования, причем этот весьма важный выбор обусловлен как объективными факторами</w:t>
      </w:r>
      <w:r>
        <w:t xml:space="preserve"> (акту</w:t>
      </w:r>
      <w:r>
        <w:softHyphen/>
      </w:r>
      <w:r>
        <w:t xml:space="preserve">альностью, новизной, перспективностью, ценностью и т.д.), </w:t>
      </w:r>
      <w:r>
        <w:rPr>
          <w:b/>
          <w:bCs/>
          <w:i/>
          <w:iCs/>
        </w:rPr>
        <w:t>так и субъектив</w:t>
      </w:r>
      <w:r>
        <w:rPr>
          <w:b/>
          <w:bCs/>
          <w:i/>
          <w:iCs/>
        </w:rPr>
        <w:softHyphen/>
        <w:t>ными</w:t>
      </w:r>
      <w:r>
        <w:t xml:space="preserve"> (опытом исследователя, его научным и профессиональным интересом, спо</w:t>
      </w:r>
      <w:r>
        <w:softHyphen/>
        <w:t>собностями, склонностями, складом ума и т.д.).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Проблема научного исследования</w:t>
      </w:r>
      <w:r>
        <w:rPr>
          <w:b/>
          <w:bCs/>
        </w:rPr>
        <w:t xml:space="preserve"> </w:t>
      </w:r>
      <w:r>
        <w:t xml:space="preserve">принимается </w:t>
      </w:r>
      <w:r>
        <w:rPr>
          <w:b/>
          <w:bCs/>
          <w:i/>
          <w:iCs/>
        </w:rPr>
        <w:t>как категория, озн</w:t>
      </w:r>
      <w:r>
        <w:rPr>
          <w:b/>
          <w:bCs/>
          <w:i/>
          <w:iCs/>
        </w:rPr>
        <w:t>ачаю</w:t>
      </w:r>
      <w:r>
        <w:rPr>
          <w:b/>
          <w:bCs/>
          <w:i/>
          <w:iCs/>
        </w:rPr>
        <w:softHyphen/>
        <w:t>щая нечто неизвестное в науке, что предстоит открыть, доказать.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Тема.</w:t>
      </w:r>
      <w:r>
        <w:rPr>
          <w:b/>
          <w:bCs/>
        </w:rPr>
        <w:t xml:space="preserve"> </w:t>
      </w:r>
      <w:r>
        <w:t xml:space="preserve">В ней </w:t>
      </w:r>
      <w:r>
        <w:rPr>
          <w:b/>
          <w:bCs/>
        </w:rPr>
        <w:t xml:space="preserve">отражается научная проблема в ее характерных чертах. </w:t>
      </w:r>
      <w:r>
        <w:t xml:space="preserve">Удачная, точная в смысловом отношении </w:t>
      </w:r>
      <w:r>
        <w:rPr>
          <w:b/>
          <w:bCs/>
        </w:rPr>
        <w:t>формулировка темы уточняет про</w:t>
      </w:r>
      <w:r>
        <w:rPr>
          <w:b/>
          <w:bCs/>
        </w:rPr>
        <w:softHyphen/>
        <w:t xml:space="preserve">блему, очерчивает рамки исследования, конкретизирует </w:t>
      </w:r>
      <w:r>
        <w:rPr>
          <w:b/>
          <w:bCs/>
        </w:rPr>
        <w:t>основной замысел, создавая тем самым предпосылки успеха работы в целом.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Объект исследования</w:t>
      </w:r>
      <w:r>
        <w:t>. Это та совокупность связей, отношений и свойств, которая существует объективно в теории, практике, требует некоторых опреде</w:t>
      </w:r>
      <w:r>
        <w:softHyphen/>
        <w:t>ленных уточнений и служит источником не</w:t>
      </w:r>
      <w:r>
        <w:t>обходимой для исследователей инфор</w:t>
      </w:r>
      <w:r>
        <w:softHyphen/>
        <w:t>мации.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Предмет исследования</w:t>
      </w:r>
      <w:r>
        <w:t>. Этот элемент является более конкретным и вклю</w:t>
      </w:r>
      <w:r>
        <w:softHyphen/>
        <w:t>чает только те связи и отношения, которые подлежат непосредственному изуче</w:t>
      </w:r>
      <w:r>
        <w:softHyphen/>
        <w:t>нию в данной исследовательской работе, устанавливают границы научного п</w:t>
      </w:r>
      <w:r>
        <w:t>о</w:t>
      </w:r>
      <w:r>
        <w:softHyphen/>
        <w:t>иска в каждом объекте.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В научной работе можно выделить несколько предметов исследования, но их не должно быть много.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Из </w:t>
      </w:r>
      <w:r>
        <w:rPr>
          <w:b/>
          <w:bCs/>
        </w:rPr>
        <w:t>предмета исследования вытекают цель и задачи исследования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Цель </w:t>
      </w:r>
      <w:r>
        <w:t xml:space="preserve">формулируется кратко и предельно точно, в смысловом отношении выражая </w:t>
      </w:r>
      <w:r>
        <w:t>то основное, что намеревается сделать исследователь. Она подробно кон</w:t>
      </w:r>
      <w:r>
        <w:softHyphen/>
        <w:t xml:space="preserve">кретизируется и развивается в </w:t>
      </w:r>
      <w:r>
        <w:rPr>
          <w:b/>
          <w:bCs/>
        </w:rPr>
        <w:t>задачах исследования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Например, </w:t>
      </w:r>
      <w:r>
        <w:rPr>
          <w:b/>
          <w:bCs/>
        </w:rPr>
        <w:t>задачи исследования в научной работе могут быть проран- жированы в следующем виде: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Первая задача</w:t>
      </w:r>
      <w:r>
        <w:t xml:space="preserve">, как правило, </w:t>
      </w:r>
      <w:r>
        <w:rPr>
          <w:b/>
          <w:bCs/>
          <w:i/>
          <w:iCs/>
        </w:rPr>
        <w:t xml:space="preserve">связана с </w:t>
      </w:r>
      <w:r>
        <w:rPr>
          <w:b/>
          <w:bCs/>
          <w:i/>
          <w:iCs/>
        </w:rPr>
        <w:t>выявлением, уточнением, углубле</w:t>
      </w:r>
      <w:r>
        <w:rPr>
          <w:b/>
          <w:bCs/>
          <w:i/>
          <w:iCs/>
        </w:rPr>
        <w:softHyphen/>
        <w:t>нием, методологическим обоснованием сущности, природы, структуры изу</w:t>
      </w:r>
      <w:r>
        <w:rPr>
          <w:b/>
          <w:bCs/>
          <w:i/>
          <w:iCs/>
        </w:rPr>
        <w:softHyphen/>
        <w:t>чаемого объекта.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Вторая </w:t>
      </w:r>
      <w:r>
        <w:rPr>
          <w:b/>
          <w:bCs/>
          <w:i/>
          <w:iCs/>
        </w:rPr>
        <w:t>связана с анализом реального состояния предмета исследования, динамики, внутренних противоречий развития во времени и пространстве.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Третья </w:t>
      </w:r>
      <w:r>
        <w:rPr>
          <w:b/>
          <w:bCs/>
          <w:i/>
          <w:iCs/>
        </w:rPr>
        <w:t>касается основных возможностей и способностей преобразова</w:t>
      </w:r>
      <w:r>
        <w:rPr>
          <w:b/>
          <w:bCs/>
          <w:i/>
          <w:iCs/>
        </w:rPr>
        <w:softHyphen/>
        <w:t>ния предмета исследования, моделирования, опытно-экспериментальной проверки.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Четвертая </w:t>
      </w:r>
      <w:r>
        <w:rPr>
          <w:b/>
          <w:bCs/>
          <w:i/>
          <w:iCs/>
        </w:rPr>
        <w:t>связана с выявлением направлений, путей и средств повыше</w:t>
      </w:r>
      <w:r>
        <w:rPr>
          <w:b/>
          <w:bCs/>
          <w:i/>
          <w:iCs/>
        </w:rPr>
        <w:softHyphen/>
        <w:t>ния эффективности совершенствования исследуемо</w:t>
      </w:r>
      <w:r>
        <w:rPr>
          <w:b/>
          <w:bCs/>
          <w:i/>
          <w:iCs/>
        </w:rPr>
        <w:t>го явления, процесса,</w:t>
      </w:r>
      <w:r>
        <w:t xml:space="preserve"> т.е. с </w:t>
      </w:r>
      <w:r>
        <w:lastRenderedPageBreak/>
        <w:t>практическими аспектами научной работы, с проблемой управления исследуе</w:t>
      </w:r>
      <w:r>
        <w:softHyphen/>
        <w:t>мым объектом.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Задач в исследовательской работе не должно быть много.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Формулировка гипотезы.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Уяснение конкретных задач осуществляется в творческом поиске ча</w:t>
      </w:r>
      <w:r>
        <w:t>стных проблем и вопросов исследования, без решения которых невозможно реализовать методический замысел, решить главную проблему.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Гипотезы бывают:</w:t>
      </w:r>
    </w:p>
    <w:p w:rsidR="006B385A" w:rsidRDefault="00E03982">
      <w:pPr>
        <w:pStyle w:val="1"/>
        <w:shd w:val="clear" w:color="auto" w:fill="auto"/>
        <w:tabs>
          <w:tab w:val="left" w:pos="1133"/>
        </w:tabs>
        <w:ind w:firstLine="740"/>
        <w:jc w:val="both"/>
      </w:pPr>
      <w:r>
        <w:t>а)</w:t>
      </w:r>
      <w:r>
        <w:tab/>
      </w:r>
      <w:r>
        <w:rPr>
          <w:b/>
          <w:bCs/>
        </w:rPr>
        <w:t xml:space="preserve">описательные </w:t>
      </w:r>
      <w:r>
        <w:t>(предполагается существование какого-либо явления);</w:t>
      </w:r>
    </w:p>
    <w:p w:rsidR="006B385A" w:rsidRDefault="00E03982">
      <w:pPr>
        <w:pStyle w:val="1"/>
        <w:shd w:val="clear" w:color="auto" w:fill="auto"/>
        <w:tabs>
          <w:tab w:val="left" w:pos="1152"/>
        </w:tabs>
        <w:ind w:firstLine="740"/>
        <w:jc w:val="both"/>
      </w:pPr>
      <w:r>
        <w:t>б)</w:t>
      </w:r>
      <w:r>
        <w:tab/>
      </w:r>
      <w:r>
        <w:rPr>
          <w:b/>
          <w:bCs/>
        </w:rPr>
        <w:t xml:space="preserve">объяснительные </w:t>
      </w:r>
      <w:r>
        <w:t>(вскрывающие причины его</w:t>
      </w:r>
      <w:r>
        <w:t>);</w:t>
      </w:r>
    </w:p>
    <w:p w:rsidR="006B385A" w:rsidRDefault="00E03982">
      <w:pPr>
        <w:pStyle w:val="1"/>
        <w:shd w:val="clear" w:color="auto" w:fill="auto"/>
        <w:tabs>
          <w:tab w:val="left" w:pos="1152"/>
        </w:tabs>
        <w:ind w:firstLine="740"/>
        <w:jc w:val="both"/>
      </w:pPr>
      <w:r>
        <w:t>в)</w:t>
      </w:r>
      <w:r>
        <w:tab/>
      </w:r>
      <w:r>
        <w:rPr>
          <w:b/>
          <w:bCs/>
        </w:rPr>
        <w:t>описательно-объяснительные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К научной гипотезе предъявляются следующие определенные </w:t>
      </w:r>
      <w:r>
        <w:rPr>
          <w:b/>
          <w:bCs/>
          <w:u w:val="single"/>
        </w:rPr>
        <w:t>требова</w:t>
      </w:r>
      <w:r>
        <w:rPr>
          <w:b/>
          <w:bCs/>
          <w:u w:val="single"/>
        </w:rPr>
        <w:softHyphen/>
        <w:t>ния: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31"/>
        </w:tabs>
        <w:ind w:firstLine="740"/>
        <w:jc w:val="both"/>
      </w:pPr>
      <w:r>
        <w:rPr>
          <w:b/>
          <w:bCs/>
          <w:i/>
          <w:iCs/>
        </w:rPr>
        <w:t>она не Должна включать в себя слишком много положений</w:t>
      </w:r>
      <w:r>
        <w:rPr>
          <w:i/>
          <w:iCs/>
        </w:rPr>
        <w:t>.</w:t>
      </w:r>
      <w:r>
        <w:t xml:space="preserve"> Как пра</w:t>
      </w:r>
      <w:r>
        <w:softHyphen/>
        <w:t>вило, одно основное, редко больше по особой специальной необходимости;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26"/>
        </w:tabs>
        <w:ind w:firstLine="740"/>
        <w:jc w:val="both"/>
      </w:pPr>
      <w:r>
        <w:rPr>
          <w:b/>
          <w:bCs/>
          <w:i/>
          <w:iCs/>
        </w:rPr>
        <w:t xml:space="preserve">в нее нельзя </w:t>
      </w:r>
      <w:r>
        <w:rPr>
          <w:b/>
          <w:bCs/>
          <w:i/>
          <w:iCs/>
        </w:rPr>
        <w:t>включать понятия и категории, не являющиеся однознач</w:t>
      </w:r>
      <w:r>
        <w:rPr>
          <w:b/>
          <w:bCs/>
          <w:i/>
          <w:iCs/>
        </w:rPr>
        <w:softHyphen/>
        <w:t>ными, не уясненные самим исследователем</w:t>
      </w:r>
      <w:r>
        <w:t>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0"/>
        </w:tabs>
        <w:ind w:firstLine="740"/>
        <w:jc w:val="both"/>
      </w:pPr>
      <w:r>
        <w:rPr>
          <w:b/>
          <w:bCs/>
          <w:i/>
          <w:iCs/>
        </w:rPr>
        <w:t>при формулировке гипотезы следует избегать ценностных суждений, гипотеза должна соответствовать фактам, быть проверяемой и приложи</w:t>
      </w:r>
      <w:r>
        <w:rPr>
          <w:b/>
          <w:bCs/>
          <w:i/>
          <w:iCs/>
        </w:rPr>
        <w:softHyphen/>
        <w:t>мой к широкому кругу явлений;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26"/>
        </w:tabs>
        <w:ind w:firstLine="740"/>
        <w:jc w:val="both"/>
      </w:pPr>
      <w:r>
        <w:rPr>
          <w:b/>
          <w:bCs/>
          <w:i/>
          <w:iCs/>
        </w:rPr>
        <w:t>т</w:t>
      </w:r>
      <w:r>
        <w:rPr>
          <w:b/>
          <w:bCs/>
          <w:i/>
          <w:iCs/>
        </w:rPr>
        <w:t>ребуется безупречное стилистическое оформление, логическая про</w:t>
      </w:r>
      <w:r>
        <w:rPr>
          <w:b/>
          <w:bCs/>
          <w:i/>
          <w:iCs/>
        </w:rPr>
        <w:softHyphen/>
        <w:t>стота, соблюдение преемственности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Научные гипотезы с различными уровнями обобщенности, в свою оче</w:t>
      </w:r>
      <w:r>
        <w:rPr>
          <w:b/>
          <w:bCs/>
        </w:rPr>
        <w:softHyphen/>
        <w:t xml:space="preserve">редь, можно очевидно отнести к </w:t>
      </w:r>
      <w:r>
        <w:rPr>
          <w:b/>
          <w:bCs/>
          <w:u w:val="single"/>
        </w:rPr>
        <w:t>инструктивным или дедуктивным</w:t>
      </w:r>
      <w:r>
        <w:rPr>
          <w:u w:val="single"/>
        </w:rP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Дедуктивная гипотеза</w:t>
      </w:r>
      <w:r>
        <w:t>, как правил</w:t>
      </w:r>
      <w:r>
        <w:t xml:space="preserve">о, </w:t>
      </w:r>
      <w:r>
        <w:rPr>
          <w:b/>
          <w:bCs/>
          <w:i/>
          <w:iCs/>
        </w:rPr>
        <w:t>выводится из уже известных отно</w:t>
      </w:r>
      <w:r>
        <w:rPr>
          <w:b/>
          <w:bCs/>
          <w:i/>
          <w:iCs/>
        </w:rPr>
        <w:softHyphen/>
        <w:t>шений, положений или теорий, от которых отталкивается исследователь.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 тех случаях, когда степень надежности гипотезы может быть определена путем статистической переборки количественных результатов опыта, </w:t>
      </w:r>
      <w:r>
        <w:rPr>
          <w:b/>
          <w:bCs/>
        </w:rPr>
        <w:t>рекоменду</w:t>
      </w:r>
      <w:r>
        <w:rPr>
          <w:b/>
          <w:bCs/>
        </w:rPr>
        <w:softHyphen/>
        <w:t>ется ф</w:t>
      </w:r>
      <w:r>
        <w:rPr>
          <w:b/>
          <w:bCs/>
        </w:rPr>
        <w:t xml:space="preserve">ормулировать нулевую или отрицательную гипотезу. </w:t>
      </w:r>
      <w:r>
        <w:t>При ней исследо</w:t>
      </w:r>
      <w:r>
        <w:softHyphen/>
        <w:t>ватель допускает, что нет зависимости между исследуемыми факторами (она равна нулю).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Например, при изучении структуры деятельности специалиста в какой-либо сфере нас интересует зависимость эт</w:t>
      </w:r>
      <w:r>
        <w:t>ой структуры от уровня образования, рабо</w:t>
      </w:r>
      <w:r>
        <w:softHyphen/>
        <w:t>чего стажа, возраста, уровня профессиональной квалификации.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Нулевая гипотеза </w:t>
      </w:r>
      <w:r>
        <w:rPr>
          <w:b/>
          <w:bCs/>
          <w:i/>
          <w:iCs/>
        </w:rPr>
        <w:t>состоит из допущения, что такой зависимости не существует.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Можно ли в таком случае в проводимом научном исследовании получить результаты, </w:t>
      </w:r>
      <w:r>
        <w:t>противоречащие нулевой гипотезе? Если мы такие факты получим, то можно ли будет их рассматривать как случайные?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lastRenderedPageBreak/>
        <w:t>Предполагается, что при такой постановке вопросов исследователю легче уберечься от ложной интерпретации итоговых результатов опыта.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Формулируя г</w:t>
      </w:r>
      <w:r>
        <w:rPr>
          <w:b/>
          <w:bCs/>
        </w:rPr>
        <w:t>ипотезу</w:t>
      </w:r>
      <w:r>
        <w:t xml:space="preserve">, важно отдавать себе отчет в том, правильно ли мы это делаем, </w:t>
      </w:r>
      <w:r>
        <w:rPr>
          <w:b/>
          <w:bCs/>
        </w:rPr>
        <w:t>опираясь на формальные признаки хорошей гипотезы:</w:t>
      </w:r>
    </w:p>
    <w:p w:rsidR="006B385A" w:rsidRDefault="00E03982">
      <w:pPr>
        <w:pStyle w:val="1"/>
        <w:shd w:val="clear" w:color="auto" w:fill="auto"/>
        <w:tabs>
          <w:tab w:val="left" w:pos="1086"/>
        </w:tabs>
        <w:ind w:firstLine="740"/>
        <w:jc w:val="both"/>
      </w:pPr>
      <w:r>
        <w:t>а)</w:t>
      </w:r>
      <w:r>
        <w:tab/>
      </w:r>
      <w:r>
        <w:rPr>
          <w:b/>
          <w:bCs/>
          <w:i/>
          <w:iCs/>
        </w:rPr>
        <w:t>адекватность ответа вопросу или соотнесенность выводов с посыл</w:t>
      </w:r>
      <w:r>
        <w:rPr>
          <w:b/>
          <w:bCs/>
          <w:i/>
          <w:iCs/>
        </w:rPr>
        <w:softHyphen/>
        <w:t>ками</w:t>
      </w:r>
      <w:r>
        <w:t xml:space="preserve"> (иногда исследователи формулируют проблему в определенном, одном плане, а гипотеза с ней не соотносится и уводит исследователя от проблемы);</w:t>
      </w:r>
    </w:p>
    <w:p w:rsidR="006B385A" w:rsidRDefault="00E03982">
      <w:pPr>
        <w:pStyle w:val="1"/>
        <w:shd w:val="clear" w:color="auto" w:fill="auto"/>
        <w:tabs>
          <w:tab w:val="left" w:pos="1105"/>
        </w:tabs>
        <w:ind w:firstLine="740"/>
        <w:jc w:val="both"/>
      </w:pPr>
      <w:r>
        <w:t>б)</w:t>
      </w:r>
      <w:r>
        <w:tab/>
      </w:r>
      <w:r>
        <w:rPr>
          <w:b/>
          <w:bCs/>
        </w:rPr>
        <w:t xml:space="preserve">правдоподобность, </w:t>
      </w:r>
      <w:r>
        <w:t>т.е. соответствие уже имеющимся знаниям по данной проблеме (если такого соответствия нет, нов</w:t>
      </w:r>
      <w:r>
        <w:t>ое исследование оказывается изоли</w:t>
      </w:r>
      <w:r>
        <w:softHyphen/>
        <w:t>рованным от общей научной теории);</w:t>
      </w:r>
    </w:p>
    <w:p w:rsidR="006B385A" w:rsidRDefault="00E03982">
      <w:pPr>
        <w:pStyle w:val="1"/>
        <w:shd w:val="clear" w:color="auto" w:fill="auto"/>
        <w:tabs>
          <w:tab w:val="left" w:pos="1125"/>
        </w:tabs>
        <w:ind w:firstLine="740"/>
        <w:jc w:val="both"/>
      </w:pPr>
      <w:r>
        <w:t>в</w:t>
      </w:r>
      <w:r>
        <w:rPr>
          <w:b/>
          <w:bCs/>
        </w:rPr>
        <w:t>)</w:t>
      </w:r>
      <w:r>
        <w:rPr>
          <w:b/>
          <w:bCs/>
        </w:rPr>
        <w:tab/>
        <w:t>проверяемость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Второй этап исследования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носит ярко выраженный инДивиДуализиро</w:t>
      </w:r>
      <w:r>
        <w:rPr>
          <w:b/>
          <w:bCs/>
          <w:i/>
          <w:iCs/>
        </w:rPr>
        <w:softHyphen/>
        <w:t>ванный характер, не терпит жестко регламентированных правил и предпи</w:t>
      </w:r>
      <w:r>
        <w:rPr>
          <w:b/>
          <w:bCs/>
          <w:i/>
          <w:iCs/>
        </w:rPr>
        <w:softHyphen/>
        <w:t>саний.</w:t>
      </w:r>
      <w:r>
        <w:t xml:space="preserve"> И все же есть ряд </w:t>
      </w:r>
      <w:r>
        <w:rPr>
          <w:b/>
          <w:bCs/>
        </w:rPr>
        <w:t>принципиальных вопросов</w:t>
      </w:r>
      <w:r>
        <w:t>, которые необходимо учи</w:t>
      </w:r>
      <w:r>
        <w:softHyphen/>
        <w:t>тывать.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 частности, </w:t>
      </w:r>
      <w:r>
        <w:rPr>
          <w:b/>
          <w:bCs/>
        </w:rPr>
        <w:t>вопрос о методике исследования</w:t>
      </w:r>
      <w:r>
        <w:t>, поскольку с ее помощью возможна техническая реализация различных методов. В исследовании мало ста</w:t>
      </w:r>
      <w:r>
        <w:softHyphen/>
        <w:t>вить перечень методов, необходимо их сконструировать и ор</w:t>
      </w:r>
      <w:r>
        <w:t>ганизовать в систему. Нет методики исследования вообще, а есть конкретные методики исследования различных объектов, явлений, процессов.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Методика - это совокупность приемов, способов исследования, порядок их применения и интерпретации полученных с ее помощь</w:t>
      </w:r>
      <w:r>
        <w:rPr>
          <w:b/>
          <w:bCs/>
        </w:rPr>
        <w:t>ю результатов</w:t>
      </w:r>
      <w:r>
        <w:t xml:space="preserve">. </w:t>
      </w:r>
      <w:r>
        <w:rPr>
          <w:b/>
          <w:bCs/>
        </w:rPr>
        <w:t xml:space="preserve">Она зависит </w:t>
      </w:r>
      <w:r>
        <w:t xml:space="preserve">от </w:t>
      </w:r>
      <w:r>
        <w:rPr>
          <w:i/>
          <w:iCs/>
        </w:rPr>
        <w:t>характера объекта изучения; методологии; цели исследования; раз</w:t>
      </w:r>
      <w:r>
        <w:rPr>
          <w:i/>
          <w:iCs/>
        </w:rPr>
        <w:softHyphen/>
        <w:t>работанных методов; общего уровня квалификации исследователя.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Невозможно сразу составить программу исследования и методику: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во-первых, без уяснения, в каких внешн</w:t>
      </w:r>
      <w:r>
        <w:rPr>
          <w:i/>
          <w:iCs/>
        </w:rPr>
        <w:t>их явлениях проявляется изучаемое явление, каковы показатели, критерии его развития;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во-вторых, без соотнесения методов исследования с разными проявлениями исследуемого явления.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Только при соблюдении этих условий можно надеяться на достоверные научные резу</w:t>
      </w:r>
      <w:r>
        <w:t>льтаты и выводы.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 </w:t>
      </w:r>
      <w:r>
        <w:rPr>
          <w:b/>
          <w:bCs/>
        </w:rPr>
        <w:t>ходе исследования составляется программа</w:t>
      </w:r>
      <w:r>
        <w:t>, в которой должно быть от</w:t>
      </w:r>
      <w:r>
        <w:softHyphen/>
        <w:t>ражено: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какое явление исслеДуется;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по каким показателям;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какие критерии исследования применяются;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какие методы исследования используются;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64"/>
        </w:tabs>
        <w:ind w:firstLine="720"/>
        <w:jc w:val="both"/>
      </w:pPr>
      <w:r>
        <w:rPr>
          <w:b/>
          <w:bCs/>
          <w:i/>
          <w:iCs/>
        </w:rPr>
        <w:t xml:space="preserve">порядок и регламентация </w:t>
      </w:r>
      <w:r>
        <w:rPr>
          <w:b/>
          <w:bCs/>
          <w:i/>
          <w:iCs/>
        </w:rPr>
        <w:t>применения исследователем тех или иных методов.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 xml:space="preserve">Таким образом, </w:t>
      </w:r>
      <w:r>
        <w:rPr>
          <w:b/>
          <w:bCs/>
        </w:rPr>
        <w:t>методика - это своего рода модель исследования, причем развернутая во времени</w:t>
      </w:r>
      <w:r>
        <w:t>. Определенная совокупность методов продумывается исследователем для каждого этапа исследования. При выборе методики</w:t>
      </w:r>
      <w:r>
        <w:t xml:space="preserve"> учитыва</w:t>
      </w:r>
      <w:r>
        <w:softHyphen/>
        <w:t>ется множество факторов и, прежде всего, предмет, цель, задачи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Методика исследования, несмотря на свою индивидуальность, при решении конкретной задачи имеет определенную структуру специфических компонентов.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Основные компоненты методи</w:t>
      </w:r>
      <w:r>
        <w:rPr>
          <w:b/>
          <w:bCs/>
        </w:rPr>
        <w:t>ки исследования</w:t>
      </w:r>
      <w:r>
        <w:t>: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4"/>
        </w:tabs>
        <w:ind w:firstLine="720"/>
        <w:jc w:val="both"/>
      </w:pPr>
      <w:r>
        <w:rPr>
          <w:b/>
          <w:bCs/>
          <w:i/>
          <w:iCs/>
        </w:rPr>
        <w:t>теоретико-методологическая часть, концепция, на основе которой строится вся методика;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исследуемые явления, процессы, признаки, параметры, факторы;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4"/>
        </w:tabs>
        <w:ind w:firstLine="720"/>
        <w:jc w:val="both"/>
      </w:pPr>
      <w:r>
        <w:rPr>
          <w:b/>
          <w:bCs/>
          <w:i/>
          <w:iCs/>
        </w:rPr>
        <w:t>субординационные и координационные связи и зависимости между ними;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 xml:space="preserve">совокупность применяемых </w:t>
      </w:r>
      <w:r>
        <w:rPr>
          <w:b/>
          <w:bCs/>
          <w:i/>
          <w:iCs/>
        </w:rPr>
        <w:t>методов, их субординация и координация;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4"/>
        </w:tabs>
        <w:ind w:firstLine="720"/>
        <w:jc w:val="both"/>
      </w:pPr>
      <w:r>
        <w:rPr>
          <w:b/>
          <w:bCs/>
          <w:i/>
          <w:iCs/>
        </w:rPr>
        <w:t>порядок и регламентация применения методов и методологических приемов;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4"/>
        </w:tabs>
        <w:ind w:firstLine="720"/>
        <w:jc w:val="both"/>
      </w:pPr>
      <w:r>
        <w:rPr>
          <w:b/>
          <w:bCs/>
          <w:i/>
          <w:iCs/>
        </w:rPr>
        <w:t>последовательность и техника обобщения результатов исследования;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4"/>
        </w:tabs>
        <w:ind w:firstLine="720"/>
        <w:jc w:val="both"/>
      </w:pPr>
      <w:r>
        <w:rPr>
          <w:b/>
          <w:bCs/>
          <w:i/>
          <w:iCs/>
        </w:rPr>
        <w:t>состав, роль и место исследователей в процессе реализации исследова</w:t>
      </w:r>
      <w:r>
        <w:rPr>
          <w:b/>
          <w:bCs/>
          <w:i/>
          <w:iCs/>
        </w:rPr>
        <w:softHyphen/>
        <w:t>тельского за</w:t>
      </w:r>
      <w:r>
        <w:rPr>
          <w:b/>
          <w:bCs/>
          <w:i/>
          <w:iCs/>
        </w:rPr>
        <w:t>мысла.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Умелое определение содержания каждого структурного элемента методики, их соотношения, взаимной связи и есть искусство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Хорошо продуманная методика организует исследование, обеспечивает по</w:t>
      </w:r>
      <w:r>
        <w:softHyphen/>
        <w:t xml:space="preserve">лучение необходимого фактического материала, на </w:t>
      </w:r>
      <w:r>
        <w:t>основе анализа которого и де</w:t>
      </w:r>
      <w:r>
        <w:softHyphen/>
        <w:t>лаются научные выводы.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Реализация методики исследования позволяет получить предварительные теоретические и практические выводы, содержащие ответы на решаемые в иссле</w:t>
      </w:r>
      <w:r>
        <w:softHyphen/>
        <w:t>довании задачи.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Эти </w:t>
      </w:r>
      <w:r>
        <w:rPr>
          <w:b/>
          <w:bCs/>
        </w:rPr>
        <w:t xml:space="preserve">выводы должны отвечать следующим </w:t>
      </w:r>
      <w:r>
        <w:rPr>
          <w:b/>
          <w:bCs/>
          <w:u w:val="single"/>
        </w:rPr>
        <w:t>методиче</w:t>
      </w:r>
      <w:r>
        <w:rPr>
          <w:b/>
          <w:bCs/>
          <w:u w:val="single"/>
        </w:rPr>
        <w:t>ским требованиям: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4"/>
        </w:tabs>
        <w:ind w:firstLine="720"/>
        <w:jc w:val="both"/>
      </w:pPr>
      <w:r>
        <w:rPr>
          <w:b/>
          <w:bCs/>
          <w:i/>
          <w:iCs/>
        </w:rPr>
        <w:t>быть всесторонне аргументированными, обобщающими основные итоги исследования;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4"/>
        </w:tabs>
        <w:ind w:firstLine="720"/>
        <w:jc w:val="both"/>
      </w:pPr>
      <w:r>
        <w:rPr>
          <w:b/>
          <w:bCs/>
          <w:i/>
          <w:iCs/>
        </w:rPr>
        <w:t>вытекать из накопленного материала, являясь логическим следствием его анализа и обобщения.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При формулировании выводов исследователю очень </w:t>
      </w:r>
      <w:r>
        <w:rPr>
          <w:b/>
          <w:bCs/>
          <w:u w:val="single"/>
        </w:rPr>
        <w:t>важно избежать двух не</w:t>
      </w:r>
      <w:r>
        <w:rPr>
          <w:b/>
          <w:bCs/>
          <w:u w:val="single"/>
        </w:rPr>
        <w:t>редко встречающихся ошибок:</w:t>
      </w:r>
    </w:p>
    <w:p w:rsidR="006B385A" w:rsidRDefault="00E03982">
      <w:pPr>
        <w:pStyle w:val="1"/>
        <w:numPr>
          <w:ilvl w:val="0"/>
          <w:numId w:val="27"/>
        </w:numPr>
        <w:shd w:val="clear" w:color="auto" w:fill="auto"/>
        <w:tabs>
          <w:tab w:val="left" w:pos="1125"/>
        </w:tabs>
        <w:ind w:firstLine="740"/>
        <w:jc w:val="both"/>
      </w:pPr>
      <w:r>
        <w:rPr>
          <w:b/>
          <w:bCs/>
          <w:i/>
          <w:iCs/>
        </w:rPr>
        <w:t>своеобразного топтания на месте, когда из большого и емкого эмпи</w:t>
      </w:r>
      <w:r>
        <w:rPr>
          <w:b/>
          <w:bCs/>
          <w:i/>
          <w:iCs/>
        </w:rPr>
        <w:softHyphen/>
        <w:t>рического материала делаются весьма поверхностные, частичного порядка ограниченные выводы;</w:t>
      </w:r>
    </w:p>
    <w:p w:rsidR="006B385A" w:rsidRDefault="00E03982">
      <w:pPr>
        <w:pStyle w:val="1"/>
        <w:numPr>
          <w:ilvl w:val="0"/>
          <w:numId w:val="27"/>
        </w:numPr>
        <w:shd w:val="clear" w:color="auto" w:fill="auto"/>
        <w:tabs>
          <w:tab w:val="left" w:pos="1125"/>
        </w:tabs>
        <w:ind w:firstLine="740"/>
        <w:jc w:val="both"/>
      </w:pPr>
      <w:r>
        <w:rPr>
          <w:b/>
          <w:bCs/>
          <w:i/>
          <w:iCs/>
        </w:rPr>
        <w:t>непомерно широкого обобщения полученных результатов, когда из не</w:t>
      </w:r>
      <w:r>
        <w:rPr>
          <w:b/>
          <w:bCs/>
          <w:i/>
          <w:iCs/>
        </w:rPr>
        <w:softHyphen/>
        <w:t>значите</w:t>
      </w:r>
      <w:r>
        <w:rPr>
          <w:b/>
          <w:bCs/>
          <w:i/>
          <w:iCs/>
        </w:rPr>
        <w:t xml:space="preserve">льного фактического материала делаются неправомерно широкие </w:t>
      </w:r>
      <w:r>
        <w:rPr>
          <w:b/>
          <w:bCs/>
          <w:i/>
          <w:iCs/>
        </w:rPr>
        <w:lastRenderedPageBreak/>
        <w:t>выводы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Академик И.П. Павлов </w:t>
      </w:r>
      <w:r>
        <w:rPr>
          <w:b/>
          <w:bCs/>
          <w:u w:val="single"/>
        </w:rPr>
        <w:t>к ведущим качествам личности ученого-исследо</w:t>
      </w:r>
      <w:r>
        <w:rPr>
          <w:b/>
          <w:bCs/>
          <w:u w:val="single"/>
        </w:rPr>
        <w:softHyphen/>
        <w:t>вателя относил: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3"/>
        </w:tabs>
        <w:ind w:firstLine="740"/>
        <w:jc w:val="both"/>
      </w:pPr>
      <w:r>
        <w:rPr>
          <w:b/>
          <w:bCs/>
          <w:i/>
          <w:iCs/>
        </w:rPr>
        <w:t>научную последовательность;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53"/>
        </w:tabs>
        <w:ind w:firstLine="740"/>
        <w:jc w:val="both"/>
      </w:pPr>
      <w:r>
        <w:rPr>
          <w:b/>
          <w:bCs/>
          <w:i/>
          <w:iCs/>
        </w:rPr>
        <w:t>прочность познания азов науки и стремление от них к вершинам че</w:t>
      </w:r>
      <w:r>
        <w:rPr>
          <w:b/>
          <w:bCs/>
          <w:i/>
          <w:iCs/>
        </w:rPr>
        <w:softHyphen/>
        <w:t xml:space="preserve">ловеческих </w:t>
      </w:r>
      <w:r>
        <w:rPr>
          <w:b/>
          <w:bCs/>
          <w:i/>
          <w:iCs/>
        </w:rPr>
        <w:t>знаний;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3"/>
        </w:tabs>
        <w:ind w:firstLine="740"/>
        <w:jc w:val="both"/>
      </w:pPr>
      <w:r>
        <w:rPr>
          <w:b/>
          <w:bCs/>
          <w:i/>
          <w:iCs/>
        </w:rPr>
        <w:t>сдержанность, терпение;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3"/>
        </w:tabs>
        <w:ind w:firstLine="740"/>
        <w:jc w:val="both"/>
      </w:pPr>
      <w:r>
        <w:rPr>
          <w:b/>
          <w:bCs/>
          <w:i/>
          <w:iCs/>
        </w:rPr>
        <w:t>готовность и умение делать черновую работу;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3"/>
        </w:tabs>
        <w:ind w:firstLine="740"/>
        <w:jc w:val="both"/>
      </w:pPr>
      <w:r>
        <w:rPr>
          <w:b/>
          <w:bCs/>
          <w:i/>
          <w:iCs/>
        </w:rPr>
        <w:t>умение терпеливо накапливать факты;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3"/>
        </w:tabs>
        <w:ind w:firstLine="740"/>
        <w:jc w:val="both"/>
      </w:pPr>
      <w:r>
        <w:rPr>
          <w:b/>
          <w:bCs/>
          <w:i/>
          <w:iCs/>
        </w:rPr>
        <w:t>научную скромность;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73"/>
        </w:tabs>
        <w:ind w:firstLine="740"/>
        <w:jc w:val="both"/>
      </w:pPr>
      <w:r>
        <w:rPr>
          <w:b/>
          <w:bCs/>
          <w:i/>
          <w:iCs/>
        </w:rPr>
        <w:t>готовность отдать науке всю жизнь.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Академик К.И. Скрябин отмечал в научном творчестве особую значимость и важность любви к т</w:t>
      </w:r>
      <w:r>
        <w:t>руду, к науке, к избранной специальности.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Третий этап - это внедрение полученных результатов в практику с ли</w:t>
      </w:r>
      <w:r>
        <w:rPr>
          <w:b/>
          <w:bCs/>
        </w:rPr>
        <w:softHyphen/>
        <w:t>тературным оформлением работы.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Литературное оформление материалов исследования является неотъ</w:t>
      </w:r>
      <w:r>
        <w:rPr>
          <w:b/>
          <w:bCs/>
          <w:i/>
          <w:iCs/>
        </w:rPr>
        <w:softHyphen/>
        <w:t>емлемой частью научного исследования и представляется</w:t>
      </w:r>
      <w:r>
        <w:rPr>
          <w:b/>
          <w:bCs/>
          <w:i/>
          <w:iCs/>
        </w:rPr>
        <w:t xml:space="preserve"> трудоемким и очень ответственным делом.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Вычленить из собранных материалов и сформулировать основные идеи, положения, выводы и рекомендации доступно, достаточно полно и точно - это главное, к чему следует стремиться исследователю в процессе литера</w:t>
      </w:r>
      <w:r>
        <w:rPr>
          <w:b/>
          <w:bCs/>
          <w:i/>
          <w:iCs/>
        </w:rPr>
        <w:softHyphen/>
        <w:t xml:space="preserve">турного </w:t>
      </w:r>
      <w:r>
        <w:rPr>
          <w:b/>
          <w:bCs/>
          <w:i/>
          <w:iCs/>
        </w:rPr>
        <w:t>оформления результатов и научных материалов.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Конечно, не сразу и не у всех это получается, поскольку оформление работы всегда тесно связано с доработкой тех или иных положений, уточнением логики, аргументации и устранением пробелов в обосновании сделанных </w:t>
      </w:r>
      <w:r>
        <w:t>выводов и т.д.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Многое здесь зависит не только от степени профессиональной подготовки, но и от уровня общего развития и личности исследователя, его литературных и аналитических способностей, а также умения оформлять свои мысли.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В работе по оформлению научны</w:t>
      </w:r>
      <w:r>
        <w:rPr>
          <w:b/>
          <w:bCs/>
        </w:rPr>
        <w:t xml:space="preserve">х материалов исследователю следует придерживаться </w:t>
      </w:r>
      <w:r>
        <w:rPr>
          <w:b/>
          <w:bCs/>
          <w:u w:val="single"/>
        </w:rPr>
        <w:t>общих правил: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39"/>
        </w:tabs>
        <w:ind w:firstLine="740"/>
        <w:jc w:val="both"/>
      </w:pPr>
      <w:r>
        <w:rPr>
          <w:b/>
          <w:bCs/>
          <w:i/>
          <w:iCs/>
        </w:rPr>
        <w:t>название и содержание глав, а также разделов Должно соответство</w:t>
      </w:r>
      <w:r>
        <w:rPr>
          <w:b/>
          <w:bCs/>
          <w:i/>
          <w:iCs/>
        </w:rPr>
        <w:softHyphen/>
        <w:t>вать теме исследования и не выходить за ее рамки, содержание глав должно исчерпывать тему, а содержание разделов - главу в целом</w:t>
      </w:r>
      <w:r>
        <w:rPr>
          <w:b/>
          <w:bCs/>
          <w:i/>
          <w:iCs/>
        </w:rPr>
        <w:t>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04"/>
        </w:tabs>
        <w:ind w:firstLine="740"/>
        <w:jc w:val="both"/>
      </w:pPr>
      <w:r>
        <w:rPr>
          <w:b/>
          <w:bCs/>
          <w:i/>
          <w:iCs/>
        </w:rPr>
        <w:t>первоначально, изучив материал Для написания очередного раздела (главы), необходимо продумать его план, ведущие идеи, систему аргумента</w:t>
      </w:r>
      <w:r>
        <w:rPr>
          <w:b/>
          <w:bCs/>
          <w:i/>
          <w:iCs/>
        </w:rPr>
        <w:softHyphen/>
        <w:t xml:space="preserve">ции и зафиксировать все это письменно, не теряя из виду логику всей работы, затем провести уточнение, «шлифовку» </w:t>
      </w:r>
      <w:r>
        <w:rPr>
          <w:b/>
          <w:bCs/>
          <w:i/>
          <w:iCs/>
        </w:rPr>
        <w:t>отдельных смысловых частей и предложений, сделать необходимые дополнения, перестановки, убрать лиш</w:t>
      </w:r>
      <w:r>
        <w:rPr>
          <w:b/>
          <w:bCs/>
          <w:i/>
          <w:iCs/>
        </w:rPr>
        <w:softHyphen/>
        <w:t>нее, провести редакторскую, стилистическую правку;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23"/>
        </w:tabs>
        <w:ind w:firstLine="740"/>
        <w:jc w:val="both"/>
      </w:pPr>
      <w:r>
        <w:rPr>
          <w:b/>
          <w:bCs/>
          <w:i/>
          <w:iCs/>
        </w:rPr>
        <w:lastRenderedPageBreak/>
        <w:t>сразу уточнять, проверять оформление ссылок, составлять справоч</w:t>
      </w:r>
      <w:r>
        <w:rPr>
          <w:b/>
          <w:bCs/>
          <w:i/>
          <w:iCs/>
        </w:rPr>
        <w:softHyphen/>
        <w:t>ный аппарат и список литературных источник</w:t>
      </w:r>
      <w:r>
        <w:rPr>
          <w:b/>
          <w:bCs/>
          <w:i/>
          <w:iCs/>
        </w:rPr>
        <w:t>ов (библиографических ссы</w:t>
      </w:r>
      <w:r>
        <w:rPr>
          <w:b/>
          <w:bCs/>
          <w:i/>
          <w:iCs/>
        </w:rPr>
        <w:softHyphen/>
        <w:t>лок);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18"/>
        </w:tabs>
        <w:ind w:firstLine="740"/>
        <w:jc w:val="both"/>
      </w:pPr>
      <w:r>
        <w:rPr>
          <w:b/>
          <w:bCs/>
          <w:i/>
          <w:iCs/>
        </w:rPr>
        <w:t>не допускать спешки с окончательной правкой, взглянуть на материал через некоторое время, дать ему «отлежаться», при этом некоторые рас</w:t>
      </w:r>
      <w:r>
        <w:rPr>
          <w:b/>
          <w:bCs/>
          <w:i/>
          <w:iCs/>
        </w:rPr>
        <w:softHyphen/>
        <w:t>суждения и умозаключения, как показывает практика, будут представляться неудачно оформле</w:t>
      </w:r>
      <w:r>
        <w:rPr>
          <w:b/>
          <w:bCs/>
          <w:i/>
          <w:iCs/>
        </w:rPr>
        <w:t>нными, малодоказательными и несущественными, поэтому нужно их улучшить или опустить, оставить лишь действительно необходи</w:t>
      </w:r>
      <w:r>
        <w:rPr>
          <w:b/>
          <w:bCs/>
          <w:i/>
          <w:iCs/>
        </w:rPr>
        <w:softHyphen/>
        <w:t>мое;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23"/>
        </w:tabs>
        <w:ind w:firstLine="740"/>
        <w:jc w:val="both"/>
      </w:pPr>
      <w:r>
        <w:rPr>
          <w:b/>
          <w:bCs/>
          <w:i/>
          <w:iCs/>
        </w:rPr>
        <w:t>избегать наукообразности, игры в эрудицию, поскольку приведение большого количества ссылок, злоупотребление специальной терминоло</w:t>
      </w:r>
      <w:r>
        <w:rPr>
          <w:b/>
          <w:bCs/>
          <w:i/>
          <w:iCs/>
        </w:rPr>
        <w:t>гией затрудняют понимание мыслей исследователя для окружающих, делают из</w:t>
      </w:r>
      <w:r>
        <w:rPr>
          <w:b/>
          <w:bCs/>
          <w:i/>
          <w:iCs/>
        </w:rPr>
        <w:softHyphen/>
        <w:t>ложение сложным, поэтому стиль изложения должен сочетать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в себе научную строгость и деловитость, доступность и выразитель</w:t>
      </w:r>
      <w:r>
        <w:rPr>
          <w:b/>
          <w:bCs/>
          <w:i/>
          <w:iCs/>
        </w:rPr>
        <w:softHyphen/>
        <w:t>ность;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18"/>
        </w:tabs>
        <w:ind w:firstLine="740"/>
        <w:jc w:val="both"/>
      </w:pPr>
      <w:r>
        <w:rPr>
          <w:b/>
          <w:bCs/>
          <w:i/>
          <w:iCs/>
        </w:rPr>
        <w:t>в зависимости от содержания литературное изложение мат</w:t>
      </w:r>
      <w:r>
        <w:rPr>
          <w:b/>
          <w:bCs/>
          <w:i/>
          <w:iCs/>
        </w:rPr>
        <w:t>ериала может быть спокойным (без эмоций), аргументированным или полемиче</w:t>
      </w:r>
      <w:r>
        <w:rPr>
          <w:b/>
          <w:bCs/>
          <w:i/>
          <w:iCs/>
        </w:rPr>
        <w:softHyphen/>
        <w:t>ским, критикующим, кратким или обстоятельным, развернутым;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1023"/>
        </w:tabs>
        <w:ind w:firstLine="740"/>
        <w:jc w:val="both"/>
      </w:pPr>
      <w:r>
        <w:rPr>
          <w:b/>
          <w:bCs/>
          <w:i/>
          <w:iCs/>
        </w:rPr>
        <w:t>соблюдать авторскую скромность, учесть и отметить все, что сде</w:t>
      </w:r>
      <w:r>
        <w:rPr>
          <w:b/>
          <w:bCs/>
          <w:i/>
          <w:iCs/>
        </w:rPr>
        <w:softHyphen/>
        <w:t>лано предшественниками, коллегами в разработке исследуемой пр</w:t>
      </w:r>
      <w:r>
        <w:rPr>
          <w:b/>
          <w:bCs/>
          <w:i/>
          <w:iCs/>
        </w:rPr>
        <w:t>облемы, трезво и объективно оценить свой конкретный вклад в научные изыскания;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94"/>
        </w:tabs>
        <w:ind w:firstLine="740"/>
        <w:jc w:val="both"/>
      </w:pPr>
      <w:r>
        <w:rPr>
          <w:b/>
          <w:bCs/>
          <w:i/>
          <w:iCs/>
        </w:rPr>
        <w:t>перед тем, как оформить чистовой вариант материалов для подго</w:t>
      </w:r>
      <w:r>
        <w:rPr>
          <w:b/>
          <w:bCs/>
          <w:i/>
          <w:iCs/>
        </w:rPr>
        <w:softHyphen/>
        <w:t>товки к печати, провести апробацию работы: рецензирование, экспертизу, обсуждение на семинарах, конференциях, симпо</w:t>
      </w:r>
      <w:r>
        <w:rPr>
          <w:b/>
          <w:bCs/>
          <w:i/>
          <w:iCs/>
        </w:rPr>
        <w:t>зиумах с коллегами и т.п., по</w:t>
      </w:r>
      <w:r>
        <w:rPr>
          <w:b/>
          <w:bCs/>
          <w:i/>
          <w:iCs/>
        </w:rPr>
        <w:softHyphen/>
        <w:t>сле чего устранить недостатки, выявленные при апробировании.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t>Методический замысел исследования нуждается в разработке и практиче</w:t>
      </w:r>
      <w:r>
        <w:softHyphen/>
        <w:t>ском использовании общей логической схемы научного исследования.</w:t>
      </w:r>
    </w:p>
    <w:p w:rsidR="006B385A" w:rsidRDefault="00E03982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Общая схема научного исследовани</w:t>
      </w:r>
      <w:r>
        <w:rPr>
          <w:b/>
          <w:bCs/>
        </w:rPr>
        <w:t>я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Весь ход предстоящего научного исследования условно можно проиллю</w:t>
      </w:r>
      <w:r>
        <w:softHyphen/>
        <w:t>стрировать в виде условной логической схемы, приведенной на рисунке 1.</w:t>
      </w:r>
    </w:p>
    <w:p w:rsidR="006B385A" w:rsidRDefault="00E0398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00"/>
        <w:jc w:val="center"/>
      </w:pPr>
      <w:r>
        <w:rPr>
          <w:i w:val="0"/>
          <w:iCs w:val="0"/>
        </w:rPr>
        <w:t>1. ОБОСНОВАНИЕ АКТУАЛЬНОСТИ ВЫБРАННОЙ ТЕМЫ</w:t>
      </w:r>
    </w:p>
    <w:p w:rsidR="006B385A" w:rsidRDefault="00E03982">
      <w:pPr>
        <w:pStyle w:val="24"/>
        <w:numPr>
          <w:ilvl w:val="0"/>
          <w:numId w:val="28"/>
        </w:numPr>
        <w:shd w:val="clear" w:color="auto" w:fill="auto"/>
        <w:tabs>
          <w:tab w:val="left" w:pos="1039"/>
        </w:tabs>
        <w:spacing w:after="560"/>
        <w:ind w:firstLine="680"/>
        <w:jc w:val="both"/>
      </w:pPr>
      <w:r>
        <w:rPr>
          <w:i w:val="0"/>
          <w:iCs w:val="0"/>
        </w:rPr>
        <w:t>ПОСТАНОВКА ЦЕЛИ И КОНКРЕТНЫХ ЗАДАЧ ИССЛЕДОВАНИЯ</w:t>
      </w:r>
    </w:p>
    <w:p w:rsidR="006B385A" w:rsidRDefault="00E03982">
      <w:pPr>
        <w:pStyle w:val="24"/>
        <w:numPr>
          <w:ilvl w:val="0"/>
          <w:numId w:val="2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59"/>
        </w:tabs>
        <w:jc w:val="center"/>
      </w:pPr>
      <w:r>
        <w:rPr>
          <w:i w:val="0"/>
          <w:iCs w:val="0"/>
        </w:rPr>
        <w:t xml:space="preserve">ОПРЕДЕЛЕНИЕ ОБЬЕКТА И </w:t>
      </w:r>
      <w:r>
        <w:rPr>
          <w:i w:val="0"/>
          <w:iCs w:val="0"/>
        </w:rPr>
        <w:t>ПРЕДМЕТА ИССЛЕДОВАНИЯ</w:t>
      </w:r>
    </w:p>
    <w:p w:rsidR="006B385A" w:rsidRDefault="00E03982">
      <w:pPr>
        <w:pStyle w:val="11"/>
        <w:keepNext/>
        <w:keepLines/>
        <w:shd w:val="clear" w:color="auto" w:fill="auto"/>
      </w:pPr>
      <w:bookmarkStart w:id="33" w:name="bookmark48"/>
      <w:bookmarkStart w:id="34" w:name="bookmark49"/>
      <w:r>
        <w:t>ZE</w:t>
      </w:r>
      <w:bookmarkEnd w:id="33"/>
      <w:bookmarkEnd w:id="34"/>
    </w:p>
    <w:p w:rsidR="006B385A" w:rsidRDefault="00E03982">
      <w:pPr>
        <w:pStyle w:val="24"/>
        <w:numPr>
          <w:ilvl w:val="0"/>
          <w:numId w:val="28"/>
        </w:numPr>
        <w:shd w:val="clear" w:color="auto" w:fill="auto"/>
        <w:tabs>
          <w:tab w:val="left" w:pos="1114"/>
        </w:tabs>
        <w:spacing w:after="620"/>
        <w:ind w:firstLine="760"/>
        <w:jc w:val="both"/>
      </w:pPr>
      <w:r>
        <w:rPr>
          <w:i w:val="0"/>
          <w:iCs w:val="0"/>
        </w:rPr>
        <w:t>ВЫБОР МЕТОДА (МЕТОДИКИ) ПРОВЕДЕНИЯ ИССЛЕДОВАНИЯ</w:t>
      </w:r>
    </w:p>
    <w:p w:rsidR="006B385A" w:rsidRDefault="00E0398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jc w:val="center"/>
      </w:pPr>
      <w:r>
        <w:rPr>
          <w:i w:val="0"/>
          <w:iCs w:val="0"/>
          <w:lang w:val="en-US" w:eastAsia="en-US" w:bidi="en-US"/>
        </w:rPr>
        <w:lastRenderedPageBreak/>
        <w:t xml:space="preserve">5. </w:t>
      </w:r>
      <w:r>
        <w:rPr>
          <w:i w:val="0"/>
          <w:iCs w:val="0"/>
        </w:rPr>
        <w:t>ОПИСАНИЕ ПРОЦЕССА ИССЛЕДОВАНИЯ</w:t>
      </w:r>
    </w:p>
    <w:p w:rsidR="006B385A" w:rsidRDefault="00E03982">
      <w:pPr>
        <w:pStyle w:val="11"/>
        <w:keepNext/>
        <w:keepLines/>
        <w:shd w:val="clear" w:color="auto" w:fill="auto"/>
      </w:pPr>
      <w:bookmarkStart w:id="35" w:name="bookmark50"/>
      <w:bookmarkStart w:id="36" w:name="bookmark51"/>
      <w:r>
        <w:t>Zb</w:t>
      </w:r>
      <w:bookmarkEnd w:id="35"/>
      <w:bookmarkEnd w:id="36"/>
    </w:p>
    <w:p w:rsidR="006B385A" w:rsidRDefault="00E03982">
      <w:pPr>
        <w:pStyle w:val="1"/>
        <w:numPr>
          <w:ilvl w:val="0"/>
          <w:numId w:val="2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78"/>
        </w:tabs>
        <w:spacing w:after="620" w:line="240" w:lineRule="auto"/>
        <w:ind w:firstLine="0"/>
        <w:jc w:val="center"/>
      </w:pPr>
      <w:r>
        <w:rPr>
          <w:b/>
          <w:bCs/>
        </w:rPr>
        <w:t>ОБСУЖДЕНИЕ РЕЗУЛЬТАТОВ ИССЛЕДОВАНИЯ</w:t>
      </w:r>
    </w:p>
    <w:p w:rsidR="006B385A" w:rsidRDefault="00E0398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180"/>
        <w:jc w:val="both"/>
      </w:pPr>
      <w:r w:rsidRPr="0001441D">
        <w:rPr>
          <w:i w:val="0"/>
          <w:iCs w:val="0"/>
          <w:lang w:eastAsia="en-US" w:bidi="en-US"/>
        </w:rPr>
        <w:t xml:space="preserve">7. </w:t>
      </w:r>
      <w:r>
        <w:rPr>
          <w:i w:val="0"/>
          <w:iCs w:val="0"/>
        </w:rPr>
        <w:t>ФОРМУЛИРОВАНИЕ ВЫВОДОВ И ОЦЕНКА ПОЛУЧЕННЫХ РЕЗУЛЬТАТОВ</w:t>
      </w:r>
    </w:p>
    <w:p w:rsidR="006B385A" w:rsidRDefault="00E0398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0"/>
      </w:pPr>
      <w:r>
        <w:rPr>
          <w:i w:val="0"/>
          <w:iCs w:val="0"/>
          <w:color w:val="F69647"/>
        </w:rPr>
        <w:t>-</w:t>
      </w:r>
    </w:p>
    <w:p w:rsidR="006B385A" w:rsidRDefault="00E03982">
      <w:pPr>
        <w:pStyle w:val="24"/>
        <w:shd w:val="clear" w:color="auto" w:fill="auto"/>
        <w:spacing w:after="420"/>
        <w:jc w:val="center"/>
      </w:pPr>
      <w:r>
        <w:rPr>
          <w:b w:val="0"/>
          <w:bCs w:val="0"/>
          <w:i w:val="0"/>
          <w:iCs w:val="0"/>
        </w:rPr>
        <w:t xml:space="preserve">Рисунок </w:t>
      </w:r>
      <w:r w:rsidRPr="0001441D">
        <w:rPr>
          <w:b w:val="0"/>
          <w:bCs w:val="0"/>
          <w:i w:val="0"/>
          <w:iCs w:val="0"/>
          <w:lang w:eastAsia="en-US" w:bidi="en-US"/>
        </w:rPr>
        <w:t xml:space="preserve">1 - </w:t>
      </w:r>
      <w:r>
        <w:rPr>
          <w:b w:val="0"/>
          <w:bCs w:val="0"/>
          <w:i w:val="0"/>
          <w:iCs w:val="0"/>
        </w:rPr>
        <w:t xml:space="preserve">Логическая схема научного </w:t>
      </w:r>
      <w:r>
        <w:rPr>
          <w:b w:val="0"/>
          <w:bCs w:val="0"/>
          <w:i w:val="0"/>
          <w:iCs w:val="0"/>
        </w:rPr>
        <w:t>исследования.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Обоснование актуальности выбранной темы является начальным эта</w:t>
      </w:r>
      <w:r>
        <w:rPr>
          <w:b/>
          <w:bCs/>
          <w:i/>
          <w:iCs/>
        </w:rPr>
        <w:softHyphen/>
        <w:t>пом любого исследования</w:t>
      </w:r>
      <w:r>
        <w:t>. В применении к научной работе понятие «актуаль</w:t>
      </w:r>
      <w:r>
        <w:softHyphen/>
        <w:t>ность» имеет некоторые особенности в зависимости от назначения исследования.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>Курсовая, дипломная работа или</w:t>
      </w:r>
      <w:r>
        <w:rPr>
          <w:b/>
          <w:bCs/>
        </w:rPr>
        <w:t xml:space="preserve"> проект, диссертация являются </w:t>
      </w:r>
      <w:r>
        <w:rPr>
          <w:b/>
          <w:bCs/>
          <w:u w:val="single"/>
        </w:rPr>
        <w:t>квали</w:t>
      </w:r>
      <w:r>
        <w:rPr>
          <w:b/>
          <w:bCs/>
          <w:u w:val="single"/>
        </w:rPr>
        <w:softHyphen/>
        <w:t>фикационными работами</w:t>
      </w:r>
      <w:r>
        <w:rPr>
          <w:b/>
          <w:bCs/>
        </w:rPr>
        <w:t xml:space="preserve"> разного профессионального уровня, и то, как их автор умеет выбрать тему и насколько правильно он эту тему понимает и оценивает с точки зрения своевременности, социальной значимости, эконо</w:t>
      </w:r>
      <w:r>
        <w:rPr>
          <w:b/>
          <w:bCs/>
        </w:rPr>
        <w:softHyphen/>
        <w:t>мической и</w:t>
      </w:r>
      <w:r>
        <w:rPr>
          <w:b/>
          <w:bCs/>
        </w:rPr>
        <w:t xml:space="preserve"> коммерческой важности, характеризует его научную зрелость и соответствующий уровень профессиональной подготовленности к практиче</w:t>
      </w:r>
      <w:r>
        <w:rPr>
          <w:b/>
          <w:bCs/>
        </w:rPr>
        <w:softHyphen/>
        <w:t>ской деятельности.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Освещение актуальности </w:t>
      </w:r>
      <w:r>
        <w:t>должно быть не многословным, но понятным. Начинать ее описание издалека нет особой н</w:t>
      </w:r>
      <w:r>
        <w:t>еобходимости. Достаточно в преде</w:t>
      </w:r>
      <w:r>
        <w:softHyphen/>
        <w:t>лах одной машинописной страницы показать главное - суть проблемной ситуа</w:t>
      </w:r>
      <w:r>
        <w:softHyphen/>
        <w:t>ции, из чего и будет видна актуальность темы.</w:t>
      </w:r>
    </w:p>
    <w:p w:rsidR="006B385A" w:rsidRDefault="00E03982">
      <w:pPr>
        <w:pStyle w:val="1"/>
        <w:shd w:val="clear" w:color="auto" w:fill="auto"/>
        <w:spacing w:after="460"/>
        <w:ind w:firstLine="760"/>
        <w:jc w:val="both"/>
      </w:pPr>
      <w:r>
        <w:t>Следовательно, формулировка проблемной ситуации является очень важ</w:t>
      </w:r>
      <w:r>
        <w:softHyphen/>
        <w:t xml:space="preserve">ной частью введения квалификационной </w:t>
      </w:r>
      <w:r>
        <w:t>работы. Поэтому имеет смысл остано</w:t>
      </w:r>
      <w:r>
        <w:softHyphen/>
        <w:t>виться на понятии «проблема» несколько более подробно. Любое научное иссле</w:t>
      </w:r>
      <w:r>
        <w:softHyphen/>
        <w:t>дование проводится для того, чтобы преодолеть определенные трудности в про</w:t>
      </w:r>
      <w:r>
        <w:softHyphen/>
        <w:t>цессе познания новых явлений, объяснить ранее неизвестные факты или выя</w:t>
      </w:r>
      <w:r>
        <w:t>вить неполноту старых способов объяснения известных фактов.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Эти трудности в наиболее отчетливой форме проявляют себя в так называе</w:t>
      </w:r>
      <w:r>
        <w:softHyphen/>
        <w:t>мых проблемных ситуациях, когда существующее научное знание оказывается не</w:t>
      </w:r>
      <w:r>
        <w:softHyphen/>
        <w:t>достаточным для решения новых современных задач по</w:t>
      </w:r>
      <w:r>
        <w:t>знания.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Проблема всегда возникает тогда, когда старое знание уже обнаружило свою несостоятельность, а новое знание еще не приобрело развитой формы.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Следовательно, проблема в науке - это противоречивая ситуация, требую</w:t>
      </w:r>
      <w:r>
        <w:softHyphen/>
        <w:t xml:space="preserve">щая своего своевременного разрешения. </w:t>
      </w:r>
      <w:r>
        <w:t>Такая ситуация чаще всего возникает в результате открытия новых фактов, которые явно не укладываются в рамки преж</w:t>
      </w:r>
      <w:r>
        <w:softHyphen/>
      </w:r>
      <w:r>
        <w:lastRenderedPageBreak/>
        <w:t>них теоретических исследований и представлений, т.е. когда ни одна из современ</w:t>
      </w:r>
      <w:r>
        <w:softHyphen/>
        <w:t>ных теорий не может объяснить вновь обнаруженные факты.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Правиль</w:t>
      </w:r>
      <w:r>
        <w:t>ная постановка и ясная формулировка новых проблем имеют важ</w:t>
      </w:r>
      <w:r>
        <w:softHyphen/>
        <w:t>ное значение. Они если не целиком, то в очень большой степени определяют стра</w:t>
      </w:r>
      <w:r>
        <w:softHyphen/>
        <w:t>тегию исследования вообще и направление научного поиска в особенности.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Не случайно принято считать, что сформулировать</w:t>
      </w:r>
      <w:r>
        <w:t xml:space="preserve"> научную проблему - значит показать умение отделить главное от второстепенного, выяснить то, что уже известно и что пока не известно науке о предмете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Таким образом, если во введении студенту в курсовой и дипломной работе, магистранту, аспиран</w:t>
      </w:r>
      <w:r>
        <w:t>ту, соискателю в диссертации удается показать, где проис</w:t>
      </w:r>
      <w:r>
        <w:softHyphen/>
        <w:t>ходит граница между знанием и незнанием о предмете исследования, то ему уже бывает нетрудно четко и однозначно определить научную проблему, а, следова</w:t>
      </w:r>
      <w:r>
        <w:softHyphen/>
        <w:t>тельно, и сформулировать ее основную суть.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Отдел</w:t>
      </w:r>
      <w:r>
        <w:t>ьные исследования квалификационных работ ставят целью развитие положений, выдвинутых той или иной научной школой. Темы таких исследований могут быть очень узкими, что отнюдь не умаляет их актуальности.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Далее в соответствии с логической схемой исследования </w:t>
      </w:r>
      <w:r>
        <w:t>исследователем формулируются объект и предмет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Объект исследования </w:t>
      </w:r>
      <w:r>
        <w:t>- это процесс или явление, порождающее проблем</w:t>
      </w:r>
      <w:r>
        <w:softHyphen/>
        <w:t>ную ситуацию и избранное для специального изучения.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Предмет исследования </w:t>
      </w:r>
      <w:r>
        <w:t>- это то, что находится в границах объекта иссле</w:t>
      </w:r>
      <w:r>
        <w:softHyphen/>
      </w:r>
      <w:r>
        <w:t>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Объект и предмет исследования как категории научного процесса познания соотносятся между собой как общее и частное, поскольку в объекте выделяется та часть, которая и служит предметом исследования. Именно на него и направлено основное внимание </w:t>
      </w:r>
      <w:r>
        <w:t>исследователя, именно предмет исследования определяет тему научно-исследовательской работы, которая обозначается на титульном листе как ее заглавие. Очень важным следующим этапом научного исследования явля</w:t>
      </w:r>
      <w:r>
        <w:softHyphen/>
        <w:t xml:space="preserve">ется выбор </w:t>
      </w:r>
      <w:r>
        <w:rPr>
          <w:b/>
          <w:bCs/>
        </w:rPr>
        <w:t>методов исследования</w:t>
      </w:r>
      <w:r>
        <w:t>, которые служат ин</w:t>
      </w:r>
      <w:r>
        <w:t>струментом в извлечении фактического материала, являясь необходимым условием достижения поставлен- ой в научной работе цели.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Описание процесса исследования </w:t>
      </w:r>
      <w:r>
        <w:t>является основной частью научно-ис</w:t>
      </w:r>
      <w:r>
        <w:softHyphen/>
        <w:t>следовательской работы, в которой освещаются методика, техника, т</w:t>
      </w:r>
      <w:r>
        <w:t>ехнологии, операции исследования с использованием логических законов и правил.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Очень важный этап научного исследования - </w:t>
      </w:r>
      <w:r>
        <w:rPr>
          <w:b/>
          <w:bCs/>
        </w:rPr>
        <w:t>обсуждение его результатов</w:t>
      </w:r>
      <w:r>
        <w:t>, которое ведется на консультациях с руководителем, заседаниях профилирующих кафедр, ученых советов, где дает</w:t>
      </w:r>
      <w:r>
        <w:t>ся предварительная оценка теоретической и практической ценности научной работы.</w:t>
      </w:r>
    </w:p>
    <w:p w:rsidR="006B385A" w:rsidRDefault="00E03982">
      <w:pPr>
        <w:pStyle w:val="1"/>
        <w:shd w:val="clear" w:color="auto" w:fill="auto"/>
        <w:spacing w:after="360"/>
        <w:ind w:firstLine="760"/>
        <w:jc w:val="both"/>
      </w:pPr>
      <w:r>
        <w:rPr>
          <w:b/>
          <w:bCs/>
        </w:rPr>
        <w:t xml:space="preserve">Заключительным этапом </w:t>
      </w:r>
      <w:r>
        <w:t>являются выводы, которые содержат все то но</w:t>
      </w:r>
      <w:r>
        <w:softHyphen/>
        <w:t xml:space="preserve">вое </w:t>
      </w:r>
      <w:r>
        <w:lastRenderedPageBreak/>
        <w:t>и существенное, что составляет научные и практические результаты прове</w:t>
      </w:r>
      <w:r>
        <w:softHyphen/>
        <w:t>денной исследовательской работы.</w:t>
      </w:r>
    </w:p>
    <w:p w:rsidR="006B385A" w:rsidRDefault="00E03982">
      <w:pPr>
        <w:pStyle w:val="1"/>
        <w:numPr>
          <w:ilvl w:val="0"/>
          <w:numId w:val="28"/>
        </w:numPr>
        <w:shd w:val="clear" w:color="auto" w:fill="auto"/>
        <w:tabs>
          <w:tab w:val="left" w:pos="351"/>
        </w:tabs>
        <w:spacing w:after="360"/>
        <w:ind w:firstLine="0"/>
        <w:jc w:val="center"/>
      </w:pPr>
      <w:r>
        <w:rPr>
          <w:b/>
          <w:bCs/>
        </w:rPr>
        <w:t>НА</w:t>
      </w:r>
      <w:r>
        <w:rPr>
          <w:b/>
          <w:bCs/>
        </w:rPr>
        <w:t>УЧНЫЕ МЕТОДЫ ПОЗНАНИЯ В ИССЛЕДОВАНИЯХ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>В методологии научных исследований выделяют два уровня познания: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94"/>
        </w:tabs>
        <w:ind w:firstLine="760"/>
        <w:jc w:val="both"/>
      </w:pPr>
      <w:r>
        <w:rPr>
          <w:b/>
          <w:bCs/>
        </w:rPr>
        <w:t xml:space="preserve">эмпирический </w:t>
      </w:r>
      <w:r>
        <w:t xml:space="preserve">- </w:t>
      </w:r>
      <w:r>
        <w:rPr>
          <w:b/>
          <w:bCs/>
          <w:i/>
          <w:iCs/>
        </w:rPr>
        <w:t>наблюдение и эксперимент, а также группировка, классификация и описание результатов эксперимента, наблюдений;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94"/>
        </w:tabs>
        <w:ind w:firstLine="760"/>
        <w:jc w:val="both"/>
      </w:pPr>
      <w:r>
        <w:rPr>
          <w:b/>
          <w:bCs/>
        </w:rPr>
        <w:t xml:space="preserve">теоретический </w:t>
      </w:r>
      <w:r>
        <w:t xml:space="preserve">- </w:t>
      </w:r>
      <w:r>
        <w:rPr>
          <w:b/>
          <w:bCs/>
          <w:i/>
          <w:iCs/>
        </w:rPr>
        <w:t>построение и</w:t>
      </w:r>
      <w:r>
        <w:rPr>
          <w:b/>
          <w:bCs/>
          <w:i/>
          <w:iCs/>
        </w:rPr>
        <w:t xml:space="preserve"> развитие научных гипотез, теорий, формулировка законов и выделение из них логических следствий, сопоставле</w:t>
      </w:r>
      <w:r>
        <w:rPr>
          <w:b/>
          <w:bCs/>
          <w:i/>
          <w:iCs/>
        </w:rPr>
        <w:softHyphen/>
        <w:t>ние различных гипотез и теорий.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Различают следующие </w:t>
      </w:r>
      <w:r>
        <w:rPr>
          <w:b/>
          <w:bCs/>
          <w:u w:val="single"/>
        </w:rPr>
        <w:t>методы научного познания</w:t>
      </w:r>
      <w:r>
        <w:t xml:space="preserve">: </w:t>
      </w:r>
      <w:r>
        <w:rPr>
          <w:b/>
          <w:bCs/>
          <w:i/>
          <w:iCs/>
        </w:rPr>
        <w:t>общенаучные и кон</w:t>
      </w:r>
      <w:r>
        <w:rPr>
          <w:b/>
          <w:bCs/>
          <w:i/>
          <w:iCs/>
        </w:rPr>
        <w:softHyphen/>
        <w:t>кретно-научные (частные).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Общенаучные методы </w:t>
      </w:r>
      <w:r>
        <w:t>использ</w:t>
      </w:r>
      <w:r>
        <w:t>уются в теоретических и эмпирических ис</w:t>
      </w:r>
      <w:r>
        <w:softHyphen/>
        <w:t xml:space="preserve">следованиях. Они </w:t>
      </w:r>
      <w:r>
        <w:rPr>
          <w:b/>
          <w:bCs/>
          <w:u w:val="single"/>
        </w:rPr>
        <w:t>включают</w:t>
      </w:r>
      <w:r>
        <w:rPr>
          <w:b/>
          <w:bCs/>
        </w:rPr>
        <w:t xml:space="preserve"> </w:t>
      </w:r>
      <w:r>
        <w:t xml:space="preserve">в себя </w:t>
      </w:r>
      <w:r>
        <w:rPr>
          <w:b/>
          <w:bCs/>
          <w:i/>
          <w:iCs/>
        </w:rPr>
        <w:t>анализ, синтез, инДукцию и ДеДукцию, ана</w:t>
      </w:r>
      <w:r>
        <w:rPr>
          <w:b/>
          <w:bCs/>
          <w:i/>
          <w:iCs/>
        </w:rPr>
        <w:softHyphen/>
        <w:t>логию и моделирование, абстрагирование и конкретизацию, системный ана</w:t>
      </w:r>
      <w:r>
        <w:rPr>
          <w:b/>
          <w:bCs/>
          <w:i/>
          <w:iCs/>
        </w:rPr>
        <w:softHyphen/>
        <w:t>лиз и формализацию, гипотетический и аксиоматический метоДы, созДание те</w:t>
      </w:r>
      <w:r>
        <w:rPr>
          <w:b/>
          <w:bCs/>
          <w:i/>
          <w:iCs/>
        </w:rPr>
        <w:t>ории, наблюДение и эксперимент, лабораторные и полевые исслеДования.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  <w:u w:val="single"/>
        </w:rPr>
        <w:t>Анализ</w:t>
      </w:r>
      <w:r>
        <w:rPr>
          <w:b/>
          <w:bCs/>
          <w:i/>
          <w:iCs/>
        </w:rPr>
        <w:t xml:space="preserve"> - это метоД исследования, который включает в себя изучение преДмета путем мысленного или практического расчленения его на состав</w:t>
      </w:r>
      <w:r>
        <w:rPr>
          <w:b/>
          <w:bCs/>
          <w:i/>
          <w:iCs/>
        </w:rPr>
        <w:softHyphen/>
        <w:t>ные элементы</w:t>
      </w:r>
      <w:r>
        <w:t xml:space="preserve"> (части объекта, его признаки, свойства, отношения, характери</w:t>
      </w:r>
      <w:r>
        <w:softHyphen/>
        <w:t>стики, параметры и т.д.). Каждая из выделенных частей анализируется раздельно в пределах единого целого. Например, анализ производительности труда рабочих производится по каждому цеху и по предп</w:t>
      </w:r>
      <w:r>
        <w:t>риятию в целом.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Синтез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метоД изучения объекта в его целостности, в единстве и вза</w:t>
      </w:r>
      <w:r>
        <w:rPr>
          <w:b/>
          <w:bCs/>
          <w:i/>
          <w:iCs/>
        </w:rPr>
        <w:softHyphen/>
        <w:t>имной связи его частей.</w:t>
      </w:r>
    </w:p>
    <w:p w:rsidR="006B385A" w:rsidRDefault="00E03982">
      <w:pPr>
        <w:pStyle w:val="1"/>
        <w:shd w:val="clear" w:color="auto" w:fill="auto"/>
        <w:spacing w:after="180"/>
        <w:ind w:firstLine="760"/>
        <w:jc w:val="both"/>
      </w:pPr>
      <w:r>
        <w:t>В процессе научных исследований синтез связан с анализом, поскольку он позволяет соединить части предмета, расчлененного в процессе анализа, устано</w:t>
      </w:r>
      <w:r>
        <w:softHyphen/>
      </w:r>
      <w:r>
        <w:t>вить их связь и познать предмет как единое целое (например, производительность труда по производственному объединению в целом).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Индукция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метод исследования, при котором общий вывод о признаках множества элементов делается на основе изучения этих признако</w:t>
      </w:r>
      <w:r>
        <w:rPr>
          <w:b/>
          <w:bCs/>
          <w:i/>
          <w:iCs/>
        </w:rPr>
        <w:t>в у части элементов этого множества.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Так, например, изучаются факторы, отрицательно влияющие на производи</w:t>
      </w:r>
      <w:r>
        <w:softHyphen/>
        <w:t>тельность труда, по каждому отдельному предприятию, а затем данные обобща</w:t>
      </w:r>
      <w:r>
        <w:softHyphen/>
        <w:t xml:space="preserve">ются в целом по производственному объединению, в состав которого входят все </w:t>
      </w:r>
      <w:r>
        <w:t>эти предприятия как производственные единицы.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Дедукция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 xml:space="preserve">метод логического умозаключения от общего к частному, когда сначала исследуется состояние объекта в целом, а затем его отдельных </w:t>
      </w:r>
      <w:r>
        <w:rPr>
          <w:b/>
          <w:bCs/>
          <w:i/>
          <w:iCs/>
        </w:rPr>
        <w:lastRenderedPageBreak/>
        <w:t>элементов.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Применительно к предыдущему примеру сначала анализируется </w:t>
      </w:r>
      <w:r>
        <w:t>производи</w:t>
      </w:r>
      <w:r>
        <w:softHyphen/>
        <w:t>тельность труда в целом по объединению и далее по его производственным еди</w:t>
      </w:r>
      <w:r>
        <w:softHyphen/>
        <w:t>ницам.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Аналогия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метод научного умозаключения, посредством которого До</w:t>
      </w:r>
      <w:r>
        <w:rPr>
          <w:b/>
          <w:bCs/>
          <w:i/>
          <w:iCs/>
        </w:rPr>
        <w:softHyphen/>
        <w:t>стигается познание одних предметов и явлений на основании их сходства с другими.</w:t>
      </w:r>
      <w:r>
        <w:t xml:space="preserve"> Он основывается на</w:t>
      </w:r>
      <w:r>
        <w:t xml:space="preserve"> сходстве некоторых сторон различных предметов и явлений, например, производительность труда в объединении может исследо</w:t>
      </w:r>
      <w:r>
        <w:softHyphen/>
        <w:t>ваться не по каждому предприятию, а лишь по выбранным в качестве аналога, выпускающим однородную с другими предприятиями товарную проду</w:t>
      </w:r>
      <w:r>
        <w:t>кцию и имеющим одинаковые условия для производственной деятельности.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При использовании этого метода полученные результаты распространяются на все аналогичные предприятия.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Затраты на такой метод конечно меньше, а вот достоверность полученных выводов оказыва</w:t>
      </w:r>
      <w:r>
        <w:t>ется несколько ниже.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Сравнение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метод научного изучения, посредством которого устанав</w:t>
      </w:r>
      <w:r>
        <w:rPr>
          <w:b/>
          <w:bCs/>
          <w:i/>
          <w:iCs/>
        </w:rPr>
        <w:softHyphen/>
        <w:t>ливаются сходство и различие предметов и явлений действительности.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Измерение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метод научного исследования процесса определения числен</w:t>
      </w:r>
      <w:r>
        <w:rPr>
          <w:b/>
          <w:bCs/>
          <w:i/>
          <w:iCs/>
        </w:rPr>
        <w:softHyphen/>
        <w:t>ного значения некоторой величины п</w:t>
      </w:r>
      <w:r>
        <w:rPr>
          <w:b/>
          <w:bCs/>
          <w:i/>
          <w:iCs/>
        </w:rPr>
        <w:t>осредством определенной заранее еди</w:t>
      </w:r>
      <w:r>
        <w:rPr>
          <w:b/>
          <w:bCs/>
          <w:i/>
          <w:iCs/>
        </w:rPr>
        <w:softHyphen/>
        <w:t>ницы измерения.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Исторический подход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метод научного познания, в процессе которого происходит воспроизведение истории изучаемого объекта, явления во всей ее многогранности с учетом всех случайностей.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Логический подход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метод научного умозаключения, посредством ко</w:t>
      </w:r>
      <w:r>
        <w:rPr>
          <w:b/>
          <w:bCs/>
          <w:i/>
          <w:iCs/>
        </w:rPr>
        <w:softHyphen/>
        <w:t>торого достигается воспроизведение в мышлении сложного динамического явления в форме исторической теории с отвлечением от случайностей и от</w:t>
      </w:r>
      <w:r>
        <w:rPr>
          <w:b/>
          <w:bCs/>
          <w:i/>
          <w:iCs/>
        </w:rPr>
        <w:softHyphen/>
        <w:t>дельных несущественных фактов.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 xml:space="preserve">Моделирование </w:t>
      </w:r>
      <w:r>
        <w:rPr>
          <w:u w:val="single"/>
        </w:rPr>
        <w:t>-</w:t>
      </w:r>
      <w:r>
        <w:t xml:space="preserve"> </w:t>
      </w:r>
      <w:r>
        <w:rPr>
          <w:b/>
          <w:bCs/>
          <w:i/>
          <w:iCs/>
        </w:rPr>
        <w:t>метод научного познания,</w:t>
      </w:r>
      <w:r>
        <w:rPr>
          <w:b/>
          <w:bCs/>
          <w:i/>
          <w:iCs/>
        </w:rPr>
        <w:t xml:space="preserve"> основанный на замене изу</w:t>
      </w:r>
      <w:r>
        <w:rPr>
          <w:b/>
          <w:bCs/>
          <w:i/>
          <w:iCs/>
        </w:rPr>
        <w:softHyphen/>
        <w:t>чаемого предмета, явления на его аналог (модель), содержащий существенные черты характеристики оригинала.</w:t>
      </w:r>
      <w:r>
        <w:t xml:space="preserve"> В экономических исследованиях широко применяется экономико-математическое моделирование, когда модель и ее ори</w:t>
      </w:r>
      <w:r>
        <w:softHyphen/>
        <w:t>гинал описыва</w:t>
      </w:r>
      <w:r>
        <w:t>ются тождественными уравнениями и исследуются с помощью ЭВМ (например, транспортные маршруты при автомобильных перевозках гру</w:t>
      </w:r>
      <w:r>
        <w:softHyphen/>
        <w:t>зов).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Абстрагирование</w:t>
      </w:r>
      <w:r>
        <w:rPr>
          <w:b/>
          <w:bCs/>
        </w:rPr>
        <w:t xml:space="preserve"> </w:t>
      </w:r>
      <w:r>
        <w:t xml:space="preserve">- (от лат. - отвлекать) - </w:t>
      </w:r>
      <w:r>
        <w:rPr>
          <w:b/>
          <w:bCs/>
          <w:i/>
          <w:iCs/>
        </w:rPr>
        <w:t>метод отвлечения, позволяю</w:t>
      </w:r>
      <w:r>
        <w:rPr>
          <w:b/>
          <w:bCs/>
          <w:i/>
          <w:iCs/>
        </w:rPr>
        <w:softHyphen/>
        <w:t>щий переходить от конкретных предметов к общим понятиям</w:t>
      </w:r>
      <w:r>
        <w:rPr>
          <w:b/>
          <w:bCs/>
          <w:i/>
          <w:iCs/>
        </w:rPr>
        <w:t xml:space="preserve"> и законам раз</w:t>
      </w:r>
      <w:r>
        <w:rPr>
          <w:b/>
          <w:bCs/>
          <w:i/>
          <w:iCs/>
        </w:rPr>
        <w:softHyphen/>
        <w:t>вития.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Он применяется в экономических исследованиях для перспективного пла</w:t>
      </w:r>
      <w:r>
        <w:softHyphen/>
        <w:t>нирования, когда на основании изучения работы предприятий за прошедший пе</w:t>
      </w:r>
      <w:r>
        <w:softHyphen/>
        <w:t>риод времени прогнозируется развитие отрасли или региона на будущий период.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lastRenderedPageBreak/>
        <w:t>Конкретизация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метод исследования предметов во всей их разносто</w:t>
      </w:r>
      <w:r>
        <w:rPr>
          <w:b/>
          <w:bCs/>
          <w:i/>
          <w:iCs/>
        </w:rPr>
        <w:softHyphen/>
        <w:t>ронности, в качественном многообразии реального существования во времени и пространстве в отличие от абстрактного, отвлеченного изучения предме</w:t>
      </w:r>
      <w:r>
        <w:rPr>
          <w:b/>
          <w:bCs/>
          <w:i/>
          <w:iCs/>
        </w:rPr>
        <w:softHyphen/>
        <w:t>тов.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При этом исследуется состояние предметов в связи с определ</w:t>
      </w:r>
      <w:r>
        <w:t>енными усло</w:t>
      </w:r>
      <w:r>
        <w:softHyphen/>
        <w:t>виями их существования и исторического развития.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Системный анализ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изучение объекта исследования как совокупности элементов, образующих систему</w:t>
      </w:r>
      <w:r>
        <w:t>. В научных исследованиях он предусматривает оценку поведения объекта как системы со всеми факторами</w:t>
      </w:r>
      <w:r>
        <w:t>, влияющими на его функционирование.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Этот метод широко применяется в экономических исследованиях при ком</w:t>
      </w:r>
      <w:r>
        <w:softHyphen/>
        <w:t>плексном изучении деятельности производственных объединений и отрасли в це</w:t>
      </w:r>
      <w:r>
        <w:softHyphen/>
        <w:t>лом, определении пропорций развития народного хозяйства и т.п.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Комплексный а</w:t>
      </w:r>
      <w:r>
        <w:rPr>
          <w:b/>
          <w:bCs/>
          <w:u w:val="single"/>
        </w:rPr>
        <w:t>нализ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метод всестороннего изучения объекта, явления в тесном взаимодействии с представителями самых разных наук и научных направлений.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Функционально-стоимостный анализ (ФСА</w:t>
      </w:r>
      <w:r>
        <w:rPr>
          <w:u w:val="single"/>
        </w:rPr>
        <w:t>)</w:t>
      </w:r>
      <w:r>
        <w:t xml:space="preserve"> - </w:t>
      </w:r>
      <w:r>
        <w:rPr>
          <w:b/>
          <w:bCs/>
          <w:i/>
          <w:iCs/>
        </w:rPr>
        <w:t>метод исследования объ</w:t>
      </w:r>
      <w:r>
        <w:rPr>
          <w:b/>
          <w:bCs/>
          <w:i/>
          <w:iCs/>
        </w:rPr>
        <w:softHyphen/>
        <w:t>екта</w:t>
      </w:r>
      <w:r>
        <w:t xml:space="preserve"> (явления, изделия, процесса, структуры) </w:t>
      </w:r>
      <w:r>
        <w:rPr>
          <w:b/>
          <w:bCs/>
          <w:i/>
          <w:iCs/>
        </w:rPr>
        <w:t xml:space="preserve">по его </w:t>
      </w:r>
      <w:r>
        <w:rPr>
          <w:b/>
          <w:bCs/>
          <w:i/>
          <w:iCs/>
        </w:rPr>
        <w:t>функции и стоимости, при</w:t>
      </w:r>
      <w:r>
        <w:rPr>
          <w:b/>
          <w:bCs/>
          <w:i/>
          <w:iCs/>
        </w:rPr>
        <w:softHyphen/>
        <w:t>меняемый при изучении эффективности использования материальных и тру</w:t>
      </w:r>
      <w:r>
        <w:rPr>
          <w:b/>
          <w:bCs/>
          <w:i/>
          <w:iCs/>
        </w:rPr>
        <w:softHyphen/>
        <w:t>довых ресурсов.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Формализация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метод исследования объектов путем представления их элементов в виде специальной символики</w:t>
      </w:r>
      <w:r>
        <w:t>, например, представление себесто</w:t>
      </w:r>
      <w:r>
        <w:softHyphen/>
        <w:t>имости п</w:t>
      </w:r>
      <w:r>
        <w:t>родукции специальной формулой (математической зависимостью), в ко</w:t>
      </w:r>
      <w:r>
        <w:softHyphen/>
        <w:t>торой при помощи символов изображены статьи затрат.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Гипотетический метод</w:t>
      </w:r>
      <w:r>
        <w:rPr>
          <w:b/>
          <w:bCs/>
        </w:rPr>
        <w:t xml:space="preserve"> </w:t>
      </w:r>
      <w:r>
        <w:t xml:space="preserve">(от греч. - основанный на гипотезе) - </w:t>
      </w:r>
      <w:r>
        <w:rPr>
          <w:b/>
          <w:bCs/>
          <w:i/>
          <w:iCs/>
        </w:rPr>
        <w:t>основан на научном предположении, выдвигаемом для объяснения какого-либо явлени</w:t>
      </w:r>
      <w:r>
        <w:rPr>
          <w:b/>
          <w:bCs/>
          <w:i/>
          <w:iCs/>
        </w:rPr>
        <w:t>я и требующем проверки на опыте и теоретического обоснования, чтобы стать достоверно научной теорией</w:t>
      </w:r>
      <w:r>
        <w:t>. Он применяется при исследовании новых эконо</w:t>
      </w:r>
      <w:r>
        <w:softHyphen/>
        <w:t>мических явлений, не имеющих аналогов (изучение эффективности новых машин и оборудования, телекоммуникационных</w:t>
      </w:r>
      <w:r>
        <w:t xml:space="preserve"> и мобильных средств связи, себестоимо</w:t>
      </w:r>
      <w:r>
        <w:softHyphen/>
        <w:t>сти новых видов товарной продукции и т.п.).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Аксиоматический метод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предусматривает использование аксиом, явля</w:t>
      </w:r>
      <w:r>
        <w:rPr>
          <w:b/>
          <w:bCs/>
          <w:i/>
          <w:iCs/>
        </w:rPr>
        <w:softHyphen/>
        <w:t>ющихся доказанными научными знаниями, которые применяются в научных исследованиях в качестве исходных положе</w:t>
      </w:r>
      <w:r>
        <w:rPr>
          <w:b/>
          <w:bCs/>
          <w:i/>
          <w:iCs/>
        </w:rPr>
        <w:t>ний для обоснования новой тео</w:t>
      </w:r>
      <w:r>
        <w:rPr>
          <w:b/>
          <w:bCs/>
          <w:i/>
          <w:iCs/>
        </w:rPr>
        <w:softHyphen/>
        <w:t>рии.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Создание теории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это метод обобщения результатов исследования, нахождения общих закономерностей в поведении изучаемых объектов, а также распространения результатов исследования на другие объекты и яв</w:t>
      </w:r>
      <w:r>
        <w:rPr>
          <w:b/>
          <w:bCs/>
          <w:i/>
          <w:iCs/>
        </w:rPr>
        <w:softHyphen/>
        <w:t>ления, что способств</w:t>
      </w:r>
      <w:r>
        <w:rPr>
          <w:b/>
          <w:bCs/>
          <w:i/>
          <w:iCs/>
        </w:rPr>
        <w:t>ует повышению надежности проведенного эксперимен</w:t>
      </w:r>
      <w:r>
        <w:rPr>
          <w:b/>
          <w:bCs/>
          <w:i/>
          <w:iCs/>
        </w:rPr>
        <w:softHyphen/>
        <w:t>тального исследования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lastRenderedPageBreak/>
        <w:t xml:space="preserve">В эмпирических исследованиях применяются наряду с общенаучными также чувственные методы человека - </w:t>
      </w:r>
      <w:r>
        <w:rPr>
          <w:b/>
          <w:bCs/>
          <w:u w:val="single"/>
        </w:rPr>
        <w:t>ощущения, восприятия и представле</w:t>
      </w:r>
      <w:r>
        <w:rPr>
          <w:b/>
          <w:bCs/>
          <w:u w:val="single"/>
        </w:rPr>
        <w:softHyphen/>
        <w:t>ния.</w:t>
      </w:r>
      <w:r>
        <w:rPr>
          <w:b/>
          <w:bCs/>
        </w:rPr>
        <w:t xml:space="preserve"> </w:t>
      </w:r>
      <w:r>
        <w:t>Однако эмпирические знания не всегда часто чувс</w:t>
      </w:r>
      <w:r>
        <w:t>твительные. Простая кон</w:t>
      </w:r>
      <w:r>
        <w:softHyphen/>
        <w:t>статация результатов наблюдения таких как, например, «превышение издержек производства против запланированных на столько-то», еще не есть научное зна</w:t>
      </w:r>
      <w:r>
        <w:softHyphen/>
        <w:t>ние.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Оно становится научным тогда, когда определена их причинная связь наблюдением</w:t>
      </w:r>
      <w:r>
        <w:t xml:space="preserve"> и экспериментом, т.е. выявлены и изучены факторы, вызвавшие превышение издержек, и намечены мероприятия по устранению недостатков.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Наблюдение -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метод изучения предмета путем его количественного из</w:t>
      </w:r>
      <w:r>
        <w:rPr>
          <w:b/>
          <w:bCs/>
          <w:i/>
          <w:iCs/>
        </w:rPr>
        <w:softHyphen/>
        <w:t>мерения и качественной характеристики</w:t>
      </w:r>
      <w:r>
        <w:t>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Применяется при изу</w:t>
      </w:r>
      <w:r>
        <w:t>чении трудоемкости изделий путем хронометражных наблюдений, при контрольном раскрое сырья, расхода материалов, выполнения технологических операций и т.п.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Эксперимент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научно поставленный опыт в соответствии с целью ис</w:t>
      </w:r>
      <w:r>
        <w:rPr>
          <w:b/>
          <w:bCs/>
          <w:i/>
          <w:iCs/>
        </w:rPr>
        <w:softHyphen/>
        <w:t>следования для проверки результатов т</w:t>
      </w:r>
      <w:r>
        <w:rPr>
          <w:b/>
          <w:bCs/>
          <w:i/>
          <w:iCs/>
        </w:rPr>
        <w:t>еоретических исследований</w:t>
      </w:r>
      <w:r>
        <w:t>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Проводится в точно учитываемых условиях, позволяющих следить за ходом явлений и воссоздавать его повторно в заданных условиях.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Экспериментальные исследования могут проводиться в научной лаборато</w:t>
      </w:r>
      <w:r>
        <w:softHyphen/>
        <w:t xml:space="preserve">рии с использованием специальной </w:t>
      </w:r>
      <w:r>
        <w:t>лабораторной установки или без нее, на пред</w:t>
      </w:r>
      <w:r>
        <w:softHyphen/>
        <w:t>приятиях на действующих образцах продукции, в полевых условиях с использо</w:t>
      </w:r>
      <w:r>
        <w:softHyphen/>
        <w:t>ванием определенного набора научных средств, специальных научных приборов и оборудования.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Конкретно-научные (частные) методы научного позн</w:t>
      </w:r>
      <w:r>
        <w:rPr>
          <w:b/>
          <w:bCs/>
          <w:u w:val="single"/>
        </w:rPr>
        <w:t>ания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представ</w:t>
      </w:r>
      <w:r>
        <w:rPr>
          <w:b/>
          <w:bCs/>
          <w:i/>
          <w:iCs/>
        </w:rPr>
        <w:softHyphen/>
        <w:t>ляют собой специфические методы конкретных наук.</w:t>
      </w:r>
      <w:r>
        <w:t xml:space="preserve"> Эти методы формиру</w:t>
      </w:r>
      <w:r>
        <w:softHyphen/>
        <w:t>ются в зависимости от целевой функции данной науки и характеризуются взаим</w:t>
      </w:r>
      <w:r>
        <w:softHyphen/>
        <w:t>ным проникновением в однородные отрасли наук.</w:t>
      </w:r>
    </w:p>
    <w:p w:rsidR="006B385A" w:rsidRDefault="00E03982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>ЛЕКЦИЯ 3. МЕТОДОЛОГИЯ ЭКСПЕРИМЕНТАЛЬНЫХ</w:t>
      </w:r>
      <w:r>
        <w:rPr>
          <w:b/>
          <w:bCs/>
        </w:rPr>
        <w:br/>
        <w:t>ИССЛЕДОВАНИЙ</w:t>
      </w:r>
    </w:p>
    <w:p w:rsidR="006B385A" w:rsidRDefault="00E03982">
      <w:pPr>
        <w:pStyle w:val="1"/>
        <w:numPr>
          <w:ilvl w:val="0"/>
          <w:numId w:val="30"/>
        </w:numPr>
        <w:shd w:val="clear" w:color="auto" w:fill="auto"/>
        <w:tabs>
          <w:tab w:val="left" w:pos="1137"/>
        </w:tabs>
        <w:ind w:firstLine="760"/>
        <w:jc w:val="both"/>
      </w:pPr>
      <w:r>
        <w:rPr>
          <w:b/>
          <w:bCs/>
        </w:rPr>
        <w:t>Эксперименты: определение, виды.</w:t>
      </w:r>
    </w:p>
    <w:p w:rsidR="006B385A" w:rsidRDefault="00E03982">
      <w:pPr>
        <w:pStyle w:val="1"/>
        <w:numPr>
          <w:ilvl w:val="0"/>
          <w:numId w:val="30"/>
        </w:numPr>
        <w:shd w:val="clear" w:color="auto" w:fill="auto"/>
        <w:tabs>
          <w:tab w:val="left" w:pos="1137"/>
        </w:tabs>
        <w:ind w:firstLine="760"/>
        <w:jc w:val="both"/>
      </w:pPr>
      <w:r>
        <w:rPr>
          <w:b/>
          <w:bCs/>
        </w:rPr>
        <w:t>Методология эксперимента</w:t>
      </w:r>
    </w:p>
    <w:p w:rsidR="006B385A" w:rsidRDefault="00E03982">
      <w:pPr>
        <w:pStyle w:val="1"/>
        <w:numPr>
          <w:ilvl w:val="0"/>
          <w:numId w:val="30"/>
        </w:numPr>
        <w:shd w:val="clear" w:color="auto" w:fill="auto"/>
        <w:tabs>
          <w:tab w:val="left" w:pos="1137"/>
        </w:tabs>
        <w:spacing w:after="360"/>
        <w:ind w:firstLine="760"/>
        <w:jc w:val="both"/>
      </w:pPr>
      <w:r>
        <w:rPr>
          <w:b/>
          <w:bCs/>
        </w:rPr>
        <w:t>Анализ экспериментальных данных</w:t>
      </w:r>
    </w:p>
    <w:p w:rsidR="006B385A" w:rsidRDefault="00E03982">
      <w:pPr>
        <w:pStyle w:val="1"/>
        <w:numPr>
          <w:ilvl w:val="0"/>
          <w:numId w:val="31"/>
        </w:numPr>
        <w:shd w:val="clear" w:color="auto" w:fill="auto"/>
        <w:tabs>
          <w:tab w:val="left" w:pos="377"/>
        </w:tabs>
        <w:spacing w:after="360"/>
        <w:ind w:firstLine="0"/>
        <w:jc w:val="center"/>
      </w:pPr>
      <w:r>
        <w:rPr>
          <w:b/>
          <w:bCs/>
        </w:rPr>
        <w:t>Эксперименты: определение, виды.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>Наиболее важной составной частью научных исследований являются эксперименты.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Это один из основных способов получить новые научные зна</w:t>
      </w:r>
      <w:r>
        <w:t xml:space="preserve">ния. Более 2/3 </w:t>
      </w:r>
      <w:r>
        <w:lastRenderedPageBreak/>
        <w:t>всех трудовых ресурсов науки затрачивается на эксперименты. В основе экспери</w:t>
      </w:r>
      <w:r>
        <w:softHyphen/>
        <w:t xml:space="preserve">ментального исследования лежит </w:t>
      </w:r>
      <w:r>
        <w:rPr>
          <w:b/>
          <w:bCs/>
          <w:u w:val="single"/>
        </w:rPr>
        <w:t>эксперимент</w:t>
      </w:r>
      <w:r>
        <w:rPr>
          <w:u w:val="single"/>
        </w:rPr>
        <w:t>,</w:t>
      </w:r>
      <w:r>
        <w:t xml:space="preserve"> </w:t>
      </w:r>
      <w:r>
        <w:rPr>
          <w:b/>
          <w:bCs/>
          <w:i/>
          <w:iCs/>
        </w:rPr>
        <w:t>представляющий собой научно поставленный опыт или наблюдение явления в точно учитываемых условиях, позволяющих следить з</w:t>
      </w:r>
      <w:r>
        <w:rPr>
          <w:b/>
          <w:bCs/>
          <w:i/>
          <w:iCs/>
        </w:rPr>
        <w:t>а его ходом, управлять им, воссоздавать его каждый раз при повторении этих условий.</w:t>
      </w:r>
      <w:r>
        <w:t xml:space="preserve"> От обычного, обыденного, пассивного наблю</w:t>
      </w:r>
      <w:r>
        <w:softHyphen/>
        <w:t>дения эксперимент отличается активным воздействием исследователя на изучае</w:t>
      </w:r>
      <w:r>
        <w:softHyphen/>
        <w:t>мое явление.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Основной целью эксперимента </w:t>
      </w:r>
      <w:r>
        <w:rPr>
          <w:b/>
          <w:bCs/>
          <w:i/>
          <w:iCs/>
        </w:rPr>
        <w:t>является прове</w:t>
      </w:r>
      <w:r>
        <w:rPr>
          <w:b/>
          <w:bCs/>
          <w:i/>
          <w:iCs/>
        </w:rPr>
        <w:t>рка теоретических поло</w:t>
      </w:r>
      <w:r>
        <w:rPr>
          <w:b/>
          <w:bCs/>
          <w:i/>
          <w:iCs/>
        </w:rPr>
        <w:softHyphen/>
        <w:t>жений</w:t>
      </w:r>
      <w:r>
        <w:t xml:space="preserve"> (подтверждение рабочей гипотезы),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Эксперимент должен быть проведен по возможности в кратчайший срок с минимальными затратами при самом высоком качестве полученных результатов.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>Различают эксперименты естественные и искусственные</w:t>
      </w:r>
      <w:r>
        <w:t>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Естественные эксперименты </w:t>
      </w:r>
      <w:r>
        <w:t>характерны при изучении социальных явле</w:t>
      </w:r>
      <w:r>
        <w:softHyphen/>
        <w:t>ний (социальный эксперимент) в обстановке, например, производства, быта и т. п.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Искусственные эксперименты </w:t>
      </w:r>
      <w:r>
        <w:t>широко применяются во многих естествен</w:t>
      </w:r>
      <w:r>
        <w:softHyphen/>
        <w:t>нонаучных исследованиях. В этом случае изу</w:t>
      </w:r>
      <w:r>
        <w:t>чают явления, изолированные до требуемой степени, чтобы оценить их в количественном и качественном отноше</w:t>
      </w:r>
      <w:r>
        <w:softHyphen/>
        <w:t>ниях.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Иногда возникает необходимость провести поисковые экспериментальные исследования.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Они необходимы в том случае, если затруднительно </w:t>
      </w:r>
      <w:r>
        <w:t>классифицировать все факторы, влияющие на изучаемое явление вследствие отсутствия достаточных предварительных данных. На основе предварительного эксперимента строится программа исследований в полном объеме.</w:t>
      </w:r>
    </w:p>
    <w:p w:rsidR="006B385A" w:rsidRDefault="00E03982">
      <w:pPr>
        <w:pStyle w:val="1"/>
        <w:shd w:val="clear" w:color="auto" w:fill="auto"/>
        <w:spacing w:after="360"/>
        <w:ind w:firstLine="760"/>
        <w:jc w:val="both"/>
      </w:pPr>
      <w:r>
        <w:rPr>
          <w:b/>
          <w:bCs/>
        </w:rPr>
        <w:t xml:space="preserve">Экспериментальные исследования бывают </w:t>
      </w:r>
      <w:r>
        <w:rPr>
          <w:b/>
          <w:bCs/>
        </w:rPr>
        <w:t>лабораторные и производ</w:t>
      </w:r>
      <w:r>
        <w:rPr>
          <w:b/>
          <w:bCs/>
        </w:rPr>
        <w:softHyphen/>
        <w:t>ственные.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Лабораторные опыты </w:t>
      </w:r>
      <w:r>
        <w:t>проводят с применением типовых приборов, специ</w:t>
      </w:r>
      <w:r>
        <w:softHyphen/>
        <w:t>альных моделирующих установок, стендов, оборудования и т. д. Эти исследова</w:t>
      </w:r>
      <w:r>
        <w:softHyphen/>
        <w:t>ния позволяют наиболее полно и доброкачественно, с требуемой повторяемостью изучи</w:t>
      </w:r>
      <w:r>
        <w:t>ть влияние одних характеристик при варьировании других. Лабораторные опыты в случае достаточно полного научного обоснования эксперимента (мате</w:t>
      </w:r>
      <w:r>
        <w:softHyphen/>
        <w:t>матическое планирование) позволяют получить хорошую научную информацию с минимальными затратами. Однако такие экс</w:t>
      </w:r>
      <w:r>
        <w:t>перименты не всегда полностью мо</w:t>
      </w:r>
      <w:r>
        <w:softHyphen/>
        <w:t>делируют реальный ход изучаемого процесса, поэтому возникает потребность в проведении производственного эксперимента.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ПРОИЗВОДСТВЕННЫЕ ЭКСПЕРИМЕНТАЛЬНЫЕ</w:t>
      </w:r>
      <w:r>
        <w:rPr>
          <w:b/>
          <w:bCs/>
        </w:rPr>
        <w:t xml:space="preserve"> исследования имеют целью изучить процесс в реальных условиях с учетом </w:t>
      </w:r>
      <w:r>
        <w:rPr>
          <w:b/>
          <w:bCs/>
        </w:rPr>
        <w:t>воздействия различных случайных факторов производственной среды.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lastRenderedPageBreak/>
        <w:t xml:space="preserve">Одной из разновидностей производственных экспериментов является </w:t>
      </w:r>
      <w:r>
        <w:rPr>
          <w:b/>
          <w:bCs/>
          <w:u w:val="single"/>
        </w:rPr>
        <w:t>собирание материалов в организациях,</w:t>
      </w:r>
      <w:r>
        <w:rPr>
          <w:b/>
          <w:bCs/>
        </w:rPr>
        <w:t xml:space="preserve"> которые накапливают по стандарт</w:t>
      </w:r>
      <w:r>
        <w:rPr>
          <w:b/>
          <w:bCs/>
        </w:rPr>
        <w:softHyphen/>
        <w:t>ным формам те или иные данные</w:t>
      </w:r>
      <w:r>
        <w:t xml:space="preserve">. </w:t>
      </w:r>
      <w:r>
        <w:rPr>
          <w:b/>
          <w:bCs/>
          <w:u w:val="single"/>
        </w:rPr>
        <w:t>Ценность этих материалов</w:t>
      </w:r>
      <w:r>
        <w:rPr>
          <w:b/>
          <w:bCs/>
        </w:rPr>
        <w:t xml:space="preserve"> за</w:t>
      </w:r>
      <w:r>
        <w:rPr>
          <w:b/>
          <w:bCs/>
        </w:rPr>
        <w:t xml:space="preserve">ключается в том, что они систематизированы за многие годы по единой методике. </w:t>
      </w:r>
      <w:r>
        <w:t xml:space="preserve">Такие данные </w:t>
      </w:r>
      <w:r>
        <w:rPr>
          <w:b/>
          <w:bCs/>
        </w:rPr>
        <w:t>хорошо поддаются обработке методами статистики и теории вероят</w:t>
      </w:r>
      <w:r>
        <w:rPr>
          <w:b/>
          <w:bCs/>
        </w:rPr>
        <w:softHyphen/>
        <w:t>ностей.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ряде случаев </w:t>
      </w:r>
      <w:r>
        <w:rPr>
          <w:b/>
          <w:bCs/>
        </w:rPr>
        <w:t xml:space="preserve">производственный эксперимент эффективно проводить </w:t>
      </w:r>
      <w:r>
        <w:rPr>
          <w:b/>
          <w:bCs/>
          <w:u w:val="single"/>
        </w:rPr>
        <w:t>методом анкетирования</w:t>
      </w:r>
      <w:r>
        <w:rPr>
          <w:b/>
          <w:bCs/>
        </w:rPr>
        <w:t xml:space="preserve">. </w:t>
      </w:r>
      <w:r>
        <w:t>Для из</w:t>
      </w:r>
      <w:r>
        <w:t>учаемого процесса составляют тщательно про</w:t>
      </w:r>
      <w:r>
        <w:softHyphen/>
        <w:t>думанную методику.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Основные данные собирают </w:t>
      </w:r>
      <w:r>
        <w:rPr>
          <w:b/>
          <w:bCs/>
        </w:rPr>
        <w:t>методом опроса производственных органи</w:t>
      </w:r>
      <w:r>
        <w:rPr>
          <w:b/>
          <w:bCs/>
        </w:rPr>
        <w:softHyphen/>
        <w:t xml:space="preserve">заций по предварительно составленной анкете. </w:t>
      </w:r>
      <w:r>
        <w:t>Этот метод позволяет собрать очень большое количество данных наблюдений или измерений</w:t>
      </w:r>
      <w:r>
        <w:t xml:space="preserve"> по изучаемому во</w:t>
      </w:r>
      <w:r>
        <w:softHyphen/>
        <w:t>просу. Однако к результатам анкетных данных следует относиться с особой тща</w:t>
      </w:r>
      <w:r>
        <w:softHyphen/>
        <w:t>тельностью, поскольку они не всегда содержат достаточно достоверные сведения.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зависимости от темы научного исследования объем экспериментов может быть разным. </w:t>
      </w:r>
      <w:r>
        <w:rPr>
          <w:b/>
          <w:bCs/>
        </w:rPr>
        <w:t>Д</w:t>
      </w:r>
      <w:r>
        <w:rPr>
          <w:b/>
          <w:bCs/>
        </w:rPr>
        <w:t>ля подтверждения рабочей гипотезы достаточно лаборатор</w:t>
      </w:r>
      <w:r>
        <w:rPr>
          <w:b/>
          <w:bCs/>
        </w:rPr>
        <w:softHyphen/>
        <w:t xml:space="preserve">ного эксперимента, </w:t>
      </w:r>
      <w:r>
        <w:t xml:space="preserve">но иногда приходится </w:t>
      </w:r>
      <w:r>
        <w:rPr>
          <w:u w:val="single"/>
        </w:rPr>
        <w:t xml:space="preserve">проводить </w:t>
      </w:r>
      <w:r>
        <w:rPr>
          <w:b/>
          <w:bCs/>
          <w:u w:val="single"/>
        </w:rPr>
        <w:t>серию эксперименталь</w:t>
      </w:r>
      <w:r>
        <w:rPr>
          <w:b/>
          <w:bCs/>
          <w:u w:val="single"/>
        </w:rPr>
        <w:softHyphen/>
        <w:t>ных исследований</w:t>
      </w:r>
      <w:r>
        <w:rPr>
          <w:u w:val="single"/>
        </w:rPr>
        <w:t>:</w:t>
      </w:r>
      <w:r>
        <w:t xml:space="preserve"> </w:t>
      </w:r>
      <w:r>
        <w:rPr>
          <w:b/>
          <w:bCs/>
        </w:rPr>
        <w:t>предварительных (поисковых), лабораторных, полигон</w:t>
      </w:r>
      <w:r>
        <w:rPr>
          <w:b/>
          <w:bCs/>
        </w:rPr>
        <w:softHyphen/>
        <w:t>ных на эксплуатируемом объекте.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ряде случаев на эксперимент</w:t>
      </w:r>
      <w:r>
        <w:t xml:space="preserve"> затрачивается большое количество средств. Научный работник производит огромное количество наблюдений и измерений, получает множество диаграмм, графиков, </w:t>
      </w:r>
      <w:r>
        <w:rPr>
          <w:b/>
          <w:bCs/>
        </w:rPr>
        <w:t>выполняет неоправданно большое количество испытаний.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На обработку и анализ такого эксперимента затрачи</w:t>
      </w:r>
      <w:r>
        <w:t xml:space="preserve">вается много времени. </w:t>
      </w:r>
      <w:r>
        <w:rPr>
          <w:b/>
          <w:bCs/>
        </w:rPr>
        <w:t>Иногда оказывается, что выполнено много лишнего, ненужного. Все это воз</w:t>
      </w:r>
      <w:r>
        <w:rPr>
          <w:b/>
          <w:bCs/>
        </w:rPr>
        <w:softHyphen/>
        <w:t>можно, когда экспериментатор четко не обосновал цель и задачи экспери</w:t>
      </w:r>
      <w:r>
        <w:rPr>
          <w:b/>
          <w:bCs/>
        </w:rPr>
        <w:softHyphen/>
        <w:t xml:space="preserve">мента. </w:t>
      </w:r>
      <w:r>
        <w:t xml:space="preserve">В других случаях результаты длительного, обширного эксперимента </w:t>
      </w:r>
      <w:r>
        <w:rPr>
          <w:b/>
          <w:bCs/>
        </w:rPr>
        <w:t>не полностью подтверж</w:t>
      </w:r>
      <w:r>
        <w:rPr>
          <w:b/>
          <w:bCs/>
        </w:rPr>
        <w:t>дают рабочую гипотезу научного исследования. Как правило, это также свойственно для эксперимента, четко не обоснованного целью и задачами</w:t>
      </w:r>
      <w:r>
        <w:t>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</w:rPr>
        <w:t>Поэтому прежде чем приступить к экспериментальным исследова</w:t>
      </w:r>
      <w:r>
        <w:rPr>
          <w:b/>
          <w:bCs/>
        </w:rPr>
        <w:softHyphen/>
        <w:t>ниям, необходимо разработать методологию эксперимента.</w:t>
      </w:r>
    </w:p>
    <w:p w:rsidR="006B385A" w:rsidRDefault="00E03982">
      <w:pPr>
        <w:pStyle w:val="1"/>
        <w:numPr>
          <w:ilvl w:val="0"/>
          <w:numId w:val="31"/>
        </w:numPr>
        <w:shd w:val="clear" w:color="auto" w:fill="auto"/>
        <w:tabs>
          <w:tab w:val="left" w:pos="411"/>
        </w:tabs>
        <w:spacing w:after="360"/>
        <w:ind w:firstLine="0"/>
        <w:jc w:val="center"/>
      </w:pPr>
      <w:r>
        <w:rPr>
          <w:b/>
          <w:bCs/>
        </w:rPr>
        <w:t>МЕ</w:t>
      </w:r>
      <w:r>
        <w:rPr>
          <w:b/>
          <w:bCs/>
        </w:rPr>
        <w:t>ТОДОЛОГИЯ ЭКСПЕРИМЕНТА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Методология эксперимента</w:t>
      </w:r>
      <w:r>
        <w:rPr>
          <w:b/>
          <w:bCs/>
        </w:rPr>
        <w:t xml:space="preserve"> - это общая структура(проект) экспери</w:t>
      </w:r>
      <w:r>
        <w:rPr>
          <w:b/>
          <w:bCs/>
        </w:rPr>
        <w:softHyphen/>
        <w:t>мента, т. е. постановка и последовательность выполнения эксперименталь</w:t>
      </w:r>
      <w:r>
        <w:rPr>
          <w:b/>
          <w:bCs/>
        </w:rPr>
        <w:softHyphen/>
        <w:t>ных исследований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Методология эксперимента включает в себя следующие </w:t>
      </w:r>
      <w:r>
        <w:rPr>
          <w:b/>
          <w:bCs/>
        </w:rPr>
        <w:t>основные этапы</w:t>
      </w:r>
      <w:r>
        <w:t>:</w:t>
      </w:r>
    </w:p>
    <w:p w:rsidR="006B385A" w:rsidRDefault="00E03982">
      <w:pPr>
        <w:pStyle w:val="1"/>
        <w:numPr>
          <w:ilvl w:val="0"/>
          <w:numId w:val="32"/>
        </w:numPr>
        <w:shd w:val="clear" w:color="auto" w:fill="auto"/>
        <w:tabs>
          <w:tab w:val="left" w:pos="1146"/>
        </w:tabs>
        <w:ind w:firstLine="720"/>
        <w:jc w:val="both"/>
      </w:pPr>
      <w:r>
        <w:rPr>
          <w:b/>
          <w:bCs/>
        </w:rPr>
        <w:lastRenderedPageBreak/>
        <w:t xml:space="preserve">разработку </w:t>
      </w:r>
      <w:r>
        <w:rPr>
          <w:b/>
          <w:bCs/>
        </w:rPr>
        <w:t>плана-программы эксперимента;</w:t>
      </w:r>
    </w:p>
    <w:p w:rsidR="006B385A" w:rsidRDefault="00E03982">
      <w:pPr>
        <w:pStyle w:val="1"/>
        <w:numPr>
          <w:ilvl w:val="0"/>
          <w:numId w:val="32"/>
        </w:numPr>
        <w:shd w:val="clear" w:color="auto" w:fill="auto"/>
        <w:tabs>
          <w:tab w:val="left" w:pos="1146"/>
        </w:tabs>
        <w:ind w:firstLine="720"/>
        <w:jc w:val="both"/>
      </w:pPr>
      <w:r>
        <w:rPr>
          <w:b/>
          <w:bCs/>
        </w:rPr>
        <w:t>оценку измерений и выбор средств для проведения эксперимента;</w:t>
      </w:r>
    </w:p>
    <w:p w:rsidR="006B385A" w:rsidRDefault="00E03982">
      <w:pPr>
        <w:pStyle w:val="1"/>
        <w:numPr>
          <w:ilvl w:val="0"/>
          <w:numId w:val="32"/>
        </w:numPr>
        <w:shd w:val="clear" w:color="auto" w:fill="auto"/>
        <w:tabs>
          <w:tab w:val="left" w:pos="1146"/>
        </w:tabs>
        <w:ind w:firstLine="720"/>
        <w:jc w:val="both"/>
      </w:pPr>
      <w:r>
        <w:rPr>
          <w:b/>
          <w:bCs/>
        </w:rPr>
        <w:t>проведение эксперимента;</w:t>
      </w:r>
    </w:p>
    <w:p w:rsidR="006B385A" w:rsidRDefault="00E03982">
      <w:pPr>
        <w:pStyle w:val="30"/>
        <w:keepNext/>
        <w:keepLines/>
        <w:numPr>
          <w:ilvl w:val="0"/>
          <w:numId w:val="32"/>
        </w:numPr>
        <w:shd w:val="clear" w:color="auto" w:fill="auto"/>
        <w:tabs>
          <w:tab w:val="left" w:pos="1146"/>
        </w:tabs>
        <w:ind w:firstLine="720"/>
        <w:jc w:val="both"/>
      </w:pPr>
      <w:bookmarkStart w:id="37" w:name="bookmark52"/>
      <w:bookmarkStart w:id="38" w:name="bookmark53"/>
      <w:r>
        <w:t>обработку и анализ экспериментальных данных.</w:t>
      </w:r>
      <w:bookmarkEnd w:id="37"/>
      <w:bookmarkEnd w:id="38"/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Приведенное количество этапов справедливо для традиционного экспери</w:t>
      </w:r>
      <w:r>
        <w:softHyphen/>
        <w:t xml:space="preserve">мента. В последнее время </w:t>
      </w:r>
      <w:r>
        <w:t>широко применяют математическую теорию экспери</w:t>
      </w:r>
      <w:r>
        <w:softHyphen/>
        <w:t>мента, позволяющую резко повысить точность и уменьшить объем эксперимен</w:t>
      </w:r>
      <w:r>
        <w:softHyphen/>
        <w:t>тальных исследований.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этом случае </w:t>
      </w:r>
      <w:r>
        <w:rPr>
          <w:b/>
          <w:bCs/>
        </w:rPr>
        <w:t>методология эксперимента включает такие этапы</w:t>
      </w:r>
      <w:r>
        <w:t>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- разработку плана-программы эксперимента;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- оценку из</w:t>
      </w:r>
      <w:r>
        <w:rPr>
          <w:i/>
          <w:iCs/>
        </w:rPr>
        <w:t>мерения и выбор средств для проведения эксперимента;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-математическое планирование эксперимента с одновременным проведе</w:t>
      </w:r>
      <w:r>
        <w:rPr>
          <w:i/>
          <w:iCs/>
        </w:rPr>
        <w:softHyphen/>
        <w:t>нием экспериментального исследования, обработкой и анализом полученных дан</w:t>
      </w:r>
      <w:r>
        <w:rPr>
          <w:i/>
          <w:iCs/>
        </w:rPr>
        <w:softHyphen/>
        <w:t>ных.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Теперь остановимся несколько поподробней на этапах экспер</w:t>
      </w:r>
      <w:r>
        <w:t>иментального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План-программа </w:t>
      </w:r>
      <w:r>
        <w:t>включает: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наименование темы исследования,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рабочую гипотезу,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методику эксперимента,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перечень необходимых материалов, приборов, установок,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список исполнителей эксперимента,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календарный план работ и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смет</w:t>
      </w:r>
      <w:r>
        <w:t>у на выполнение эксперимента.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ряде случаев включают работы по конструированию и изготовлению при</w:t>
      </w:r>
      <w:r>
        <w:softHyphen/>
        <w:t>боров, аппаратов, приспособлений, методическое их обследование, а также про</w:t>
      </w:r>
      <w:r>
        <w:softHyphen/>
        <w:t>граммы опытных работ на предприятиях.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Основа плана-программы </w:t>
      </w:r>
      <w:r>
        <w:t xml:space="preserve">- </w:t>
      </w:r>
      <w:r>
        <w:rPr>
          <w:b/>
          <w:bCs/>
        </w:rPr>
        <w:t>методика экспериме</w:t>
      </w:r>
      <w:r>
        <w:rPr>
          <w:b/>
          <w:bCs/>
        </w:rPr>
        <w:t xml:space="preserve">нта </w:t>
      </w:r>
      <w:r>
        <w:t xml:space="preserve">(см. выше). Один из наиболее </w:t>
      </w:r>
      <w:r>
        <w:rPr>
          <w:b/>
          <w:bCs/>
          <w:u w:val="single"/>
        </w:rPr>
        <w:t>важных этапов</w:t>
      </w:r>
      <w:r>
        <w:rPr>
          <w:b/>
          <w:bCs/>
        </w:rPr>
        <w:t xml:space="preserve"> </w:t>
      </w:r>
      <w:r>
        <w:t xml:space="preserve">составления плана-программы </w:t>
      </w:r>
      <w:r>
        <w:rPr>
          <w:b/>
          <w:bCs/>
        </w:rPr>
        <w:t xml:space="preserve">- </w:t>
      </w:r>
      <w:r>
        <w:rPr>
          <w:b/>
          <w:bCs/>
          <w:u w:val="single"/>
        </w:rPr>
        <w:t>определение цели и задач эксперимента.</w:t>
      </w:r>
      <w:r>
        <w:rPr>
          <w:b/>
          <w:bCs/>
        </w:rPr>
        <w:t xml:space="preserve"> Четко обоснованные задачи - это весомый вклад в их решение. Количество задач должно быть небольшим. Для конкретного (не комплексного) экспер</w:t>
      </w:r>
      <w:r>
        <w:rPr>
          <w:b/>
          <w:bCs/>
        </w:rPr>
        <w:t xml:space="preserve">имента </w:t>
      </w:r>
      <w:r>
        <w:rPr>
          <w:b/>
          <w:bCs/>
          <w:u w:val="single"/>
        </w:rPr>
        <w:t>оптимальным количеством является 3-4 за</w:t>
      </w:r>
      <w:r>
        <w:rPr>
          <w:b/>
          <w:bCs/>
          <w:u w:val="single"/>
        </w:rPr>
        <w:softHyphen/>
        <w:t>дачи. В большом, комплексном эксперименте их может быть 8-10.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Необходимо правильно выбрать варьирующие факторы, т. е. установить ос</w:t>
      </w:r>
      <w:r>
        <w:softHyphen/>
        <w:t>новные и второстепенные характеристики, влияющие на исследуемый процесс. Внач</w:t>
      </w:r>
      <w:r>
        <w:t xml:space="preserve">але анализируют расчетные (теоретические) схемы процесса. На основе этого классифицируют все факторы и составляют из них убывающий по важности для данного эксперимента ряд. Правильный выбор основных и второстепенных </w:t>
      </w:r>
      <w:r>
        <w:lastRenderedPageBreak/>
        <w:t>факторов играет важную роль в эффективно</w:t>
      </w:r>
      <w:r>
        <w:t>сти эксперимента, поскольку экспе</w:t>
      </w:r>
      <w:r>
        <w:softHyphen/>
        <w:t>римент и сводится к нахождению зависимостей между этими факторами. В тех случаях, когда трудно сразу выявить роль основных и второстепенных факторов, выполняют небольшой по объему поисковый эксперимент.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Основным принципом </w:t>
      </w:r>
      <w:r>
        <w:rPr>
          <w:b/>
          <w:bCs/>
        </w:rPr>
        <w:t xml:space="preserve">установления </w:t>
      </w:r>
      <w:r>
        <w:t>степени важности характеристики является ее роль в исследуемом процессе. Для этого изучают процесс в зависимо</w:t>
      </w:r>
      <w:r>
        <w:softHyphen/>
        <w:t>сти от какой-то одной переменной при остальных постоянных. Такой принцип проведения эксперимента оправдывает себя лишь в тех случаях,</w:t>
      </w:r>
      <w:r>
        <w:t xml:space="preserve"> когда перемен</w:t>
      </w:r>
      <w:r>
        <w:softHyphen/>
        <w:t>ных характеристик мало - 1-3. Если же переменных величин много, целесооб</w:t>
      </w:r>
      <w:r>
        <w:softHyphen/>
        <w:t>разно применить принцип многофакторного анализа.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Обоснование средств измерений </w:t>
      </w:r>
      <w:r>
        <w:t xml:space="preserve">- </w:t>
      </w:r>
      <w:r>
        <w:rPr>
          <w:b/>
          <w:bCs/>
        </w:rPr>
        <w:t>это выбор необходимых для наблюде</w:t>
      </w:r>
      <w:r>
        <w:rPr>
          <w:b/>
          <w:bCs/>
        </w:rPr>
        <w:softHyphen/>
        <w:t xml:space="preserve">ний и измерений приборов, оборудования, машин, </w:t>
      </w:r>
      <w:r>
        <w:rPr>
          <w:b/>
          <w:bCs/>
        </w:rPr>
        <w:t>аппаратов и пр. Средства измерения могут быть выбраны стандартные или в случае отсутствия тако</w:t>
      </w:r>
      <w:r>
        <w:rPr>
          <w:b/>
          <w:bCs/>
        </w:rPr>
        <w:softHyphen/>
        <w:t>вых - изготовлены самостоятельно.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Очень ответственной частью является установление точности измерений и погрешностей.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Методы измерений должны базироваться на зак</w:t>
      </w:r>
      <w:r>
        <w:t>онах специальной науки - метрологии.</w:t>
      </w:r>
    </w:p>
    <w:p w:rsidR="006B385A" w:rsidRDefault="00E03982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t xml:space="preserve">методике подробно проектируют </w:t>
      </w:r>
      <w:r>
        <w:rPr>
          <w:b/>
          <w:bCs/>
          <w:u w:val="single"/>
        </w:rPr>
        <w:t>процесс проведения эксперимента</w:t>
      </w:r>
      <w:r>
        <w:rPr>
          <w:b/>
          <w:bCs/>
          <w:sz w:val="24"/>
          <w:szCs w:val="24"/>
        </w:rPr>
        <w:t>:</w:t>
      </w:r>
    </w:p>
    <w:p w:rsidR="006B385A" w:rsidRDefault="00E03982">
      <w:pPr>
        <w:pStyle w:val="1"/>
        <w:numPr>
          <w:ilvl w:val="0"/>
          <w:numId w:val="33"/>
        </w:numPr>
        <w:shd w:val="clear" w:color="auto" w:fill="auto"/>
        <w:tabs>
          <w:tab w:val="left" w:pos="1033"/>
        </w:tabs>
        <w:ind w:firstLine="720"/>
        <w:jc w:val="both"/>
      </w:pPr>
      <w:r>
        <w:rPr>
          <w:b/>
          <w:bCs/>
        </w:rPr>
        <w:t>Составляется последовательность (очередность) проведения опера</w:t>
      </w:r>
      <w:r>
        <w:rPr>
          <w:b/>
          <w:bCs/>
        </w:rPr>
        <w:softHyphen/>
        <w:t>ций измерений и наблюдений.</w:t>
      </w:r>
    </w:p>
    <w:p w:rsidR="006B385A" w:rsidRDefault="00E03982">
      <w:pPr>
        <w:pStyle w:val="1"/>
        <w:numPr>
          <w:ilvl w:val="0"/>
          <w:numId w:val="33"/>
        </w:numPr>
        <w:shd w:val="clear" w:color="auto" w:fill="auto"/>
        <w:tabs>
          <w:tab w:val="left" w:pos="1033"/>
        </w:tabs>
        <w:ind w:firstLine="720"/>
        <w:jc w:val="both"/>
      </w:pPr>
      <w:r>
        <w:rPr>
          <w:b/>
          <w:bCs/>
        </w:rPr>
        <w:t>Тщательно описывается каждая операция в отдельности с учетом вы</w:t>
      </w:r>
      <w:r>
        <w:rPr>
          <w:b/>
          <w:bCs/>
        </w:rPr>
        <w:softHyphen/>
        <w:t>бранных средств для проведения эксперимента.</w:t>
      </w:r>
    </w:p>
    <w:p w:rsidR="006B385A" w:rsidRDefault="00E03982">
      <w:pPr>
        <w:pStyle w:val="1"/>
        <w:numPr>
          <w:ilvl w:val="0"/>
          <w:numId w:val="33"/>
        </w:numPr>
        <w:shd w:val="clear" w:color="auto" w:fill="auto"/>
        <w:tabs>
          <w:tab w:val="left" w:pos="1033"/>
        </w:tabs>
        <w:ind w:firstLine="720"/>
        <w:jc w:val="both"/>
      </w:pPr>
      <w:r>
        <w:rPr>
          <w:b/>
          <w:bCs/>
        </w:rPr>
        <w:t>Особое внимание уделяется методам контроля качества операций, обеспечивающих при минимальном количестве измерений высокую надеж</w:t>
      </w:r>
      <w:r>
        <w:rPr>
          <w:b/>
          <w:bCs/>
        </w:rPr>
        <w:softHyphen/>
        <w:t>ность и заданную точность.</w:t>
      </w:r>
    </w:p>
    <w:p w:rsidR="006B385A" w:rsidRDefault="00E03982">
      <w:pPr>
        <w:pStyle w:val="1"/>
        <w:numPr>
          <w:ilvl w:val="0"/>
          <w:numId w:val="33"/>
        </w:numPr>
        <w:shd w:val="clear" w:color="auto" w:fill="auto"/>
        <w:tabs>
          <w:tab w:val="left" w:pos="1033"/>
        </w:tabs>
        <w:ind w:firstLine="720"/>
        <w:jc w:val="both"/>
      </w:pPr>
      <w:r>
        <w:rPr>
          <w:b/>
          <w:bCs/>
        </w:rPr>
        <w:t>Разрабатываются формы журналов для записи результатов н</w:t>
      </w:r>
      <w:r>
        <w:rPr>
          <w:b/>
          <w:bCs/>
        </w:rPr>
        <w:t>аблюде</w:t>
      </w:r>
      <w:r>
        <w:rPr>
          <w:b/>
          <w:bCs/>
        </w:rPr>
        <w:softHyphen/>
        <w:t>ний и измерений.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Важным разделом методики является выбор методов обработки и анализа экспериментальных данных. Обработка данных сводится к систематизации всех цифр, классификации, анализу. Результаты экспериментов должны быть сведены в удобочитаемые</w:t>
      </w:r>
      <w:r>
        <w:t xml:space="preserve"> формы записи - таблицы, графики, формулы, номограммы, поз</w:t>
      </w:r>
      <w:r>
        <w:softHyphen/>
        <w:t>воляющие быстро и доброкачественно сопоставлять полученные результаты.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Особое внимание в методике должно быть уделено математическим мето</w:t>
      </w:r>
      <w:r>
        <w:softHyphen/>
        <w:t>дам обработки и анализу опытных данных— установлению эмпири</w:t>
      </w:r>
      <w:r>
        <w:t>ческих зави</w:t>
      </w:r>
      <w:r>
        <w:softHyphen/>
        <w:t>симостей, аппроксимации связей между варьирующими характеристиками, уста</w:t>
      </w:r>
      <w:r>
        <w:softHyphen/>
        <w:t>новлению критериев и доверительных интервалов и др.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После установления методики находят объем и трудоемкость эксперимен</w:t>
      </w:r>
      <w:r>
        <w:softHyphen/>
        <w:t>тальных исследований, которые зависят от глубины те</w:t>
      </w:r>
      <w:r>
        <w:t xml:space="preserve">оретических разработок, </w:t>
      </w:r>
      <w:r>
        <w:lastRenderedPageBreak/>
        <w:t>степени точности принятых средств измерений. Чем четче сформулирована тео</w:t>
      </w:r>
      <w:r>
        <w:softHyphen/>
        <w:t>ретическая часть исследования, тем меньше объем эксперимента.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Возможны три случая проведения эксперимента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теоретически получена аналитическая зависимость, </w:t>
      </w:r>
      <w:r>
        <w:t>которая однозначно определяет исследуемый процесс. Например, у = 6е~5х.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этом случае объем эксперимента для подтверждения данной зависимости минимален, поскольку функция однозначно определяется экспериментальными данными.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Второй случай - </w:t>
      </w:r>
      <w:r>
        <w:t>теоретическим пут</w:t>
      </w:r>
      <w:r>
        <w:t>ем установлен лишь характер зависимо</w:t>
      </w:r>
      <w:r>
        <w:softHyphen/>
        <w:t>сти. Например, у = ае~*х.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этом случае задано семейство кривых. Экспериментальным путем необ</w:t>
      </w:r>
      <w:r>
        <w:softHyphen/>
        <w:t>ходимо определить, а и е. При это объем эксперимента возрастает.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Третий случай </w:t>
      </w:r>
      <w:r>
        <w:t xml:space="preserve">- теоретически не удалось получить каких-либо </w:t>
      </w:r>
      <w:r>
        <w:t>зависимо</w:t>
      </w:r>
      <w:r>
        <w:softHyphen/>
        <w:t>стей.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Разработаны лишь предположения о качественных закономерностях про</w:t>
      </w:r>
      <w:r>
        <w:softHyphen/>
        <w:t>цесса. Во многих случаях целесообразен поисковый эксперимент. Объем экспери</w:t>
      </w:r>
      <w:r>
        <w:softHyphen/>
        <w:t>ментальных работ резко возрастает. Здесь уместен метод математического плани</w:t>
      </w:r>
      <w:r>
        <w:softHyphen/>
        <w:t>рования эксперимента.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На объем и трудоемкость существенно влияет вид экспер</w:t>
      </w:r>
      <w:r>
        <w:t>имента. Поле</w:t>
      </w:r>
      <w:r>
        <w:softHyphen/>
        <w:t xml:space="preserve">вые эксперименты, как правило, имеют большую трудоемкость. </w:t>
      </w:r>
      <w:r>
        <w:rPr>
          <w:b/>
          <w:bCs/>
        </w:rPr>
        <w:t>После установ</w:t>
      </w:r>
      <w:r>
        <w:rPr>
          <w:b/>
          <w:bCs/>
        </w:rPr>
        <w:softHyphen/>
        <w:t>ления объема экспериментальных работ составляют перечень необходимых средств измерений, объем материалов, список испо</w:t>
      </w:r>
      <w:r>
        <w:rPr>
          <w:b/>
          <w:bCs/>
        </w:rPr>
        <w:t>лнителей, календарный план и смету расходов</w:t>
      </w:r>
      <w:r>
        <w:t xml:space="preserve">. </w:t>
      </w:r>
      <w:r>
        <w:rPr>
          <w:b/>
          <w:bCs/>
        </w:rPr>
        <w:t>План-программу рассматривает научный руководи</w:t>
      </w:r>
      <w:r>
        <w:rPr>
          <w:b/>
          <w:bCs/>
        </w:rPr>
        <w:softHyphen/>
        <w:t>тель, обсуждают в научном коллективе и утверждают в установленном по</w:t>
      </w:r>
      <w:r>
        <w:rPr>
          <w:b/>
          <w:bCs/>
        </w:rPr>
        <w:softHyphen/>
        <w:t>рядке.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Проведение эксперимента является важнейшим и наиболее трудоемким эта</w:t>
      </w:r>
      <w:r>
        <w:softHyphen/>
        <w:t>пом.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Экспериментальн</w:t>
      </w:r>
      <w:r>
        <w:rPr>
          <w:b/>
          <w:bCs/>
        </w:rPr>
        <w:t>ые исследования необходимо проводить в соответ</w:t>
      </w:r>
      <w:r>
        <w:rPr>
          <w:b/>
          <w:bCs/>
        </w:rPr>
        <w:softHyphen/>
        <w:t>ствии с утвержденным планом-программой и особенно методикой экспери</w:t>
      </w:r>
      <w:r>
        <w:rPr>
          <w:b/>
          <w:bCs/>
        </w:rPr>
        <w:softHyphen/>
        <w:t>мента</w:t>
      </w:r>
      <w:r>
        <w:t>. Приступая к эксперименту, окончательно уточняют методику его прове</w:t>
      </w:r>
      <w:r>
        <w:softHyphen/>
        <w:t>дения, последовательность испытаний.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При сложном эксперименте часто</w:t>
      </w:r>
      <w:r>
        <w:t xml:space="preserve"> возникают случаи, когда ожидаемый ре</w:t>
      </w:r>
      <w:r>
        <w:softHyphen/>
        <w:t xml:space="preserve">зультат получают позже, чем предусматривается планом. Поэтому </w:t>
      </w:r>
      <w:r>
        <w:rPr>
          <w:b/>
          <w:bCs/>
        </w:rPr>
        <w:t>научный ра</w:t>
      </w:r>
      <w:r>
        <w:rPr>
          <w:b/>
          <w:bCs/>
        </w:rPr>
        <w:softHyphen/>
        <w:t>ботник должен проявить терпение, выдержку, настойчивость и довести экс</w:t>
      </w:r>
      <w:r>
        <w:rPr>
          <w:b/>
          <w:bCs/>
        </w:rPr>
        <w:softHyphen/>
        <w:t>перимент до получения результатов.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Особое значение имеет </w:t>
      </w:r>
      <w:r>
        <w:rPr>
          <w:b/>
          <w:bCs/>
        </w:rPr>
        <w:t xml:space="preserve">добросовестность </w:t>
      </w:r>
      <w:r>
        <w:t>при проведении эксперименталь</w:t>
      </w:r>
      <w:r>
        <w:softHyphen/>
        <w:t xml:space="preserve">ных работ; </w:t>
      </w:r>
      <w:r>
        <w:rPr>
          <w:b/>
          <w:bCs/>
        </w:rPr>
        <w:t>недопустима небрежность</w:t>
      </w:r>
      <w:r>
        <w:t xml:space="preserve">, что приводит к большим искажениям, ошибкам. </w:t>
      </w:r>
      <w:r>
        <w:rPr>
          <w:b/>
          <w:bCs/>
        </w:rPr>
        <w:t>Нарушения этих требований - к повторным экспериментам, что продлевает исследования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>Обязательным требованием проведения эксперимента является веде</w:t>
      </w:r>
      <w:r>
        <w:t>ние журнала. Форма журнала может быть произвольной, но должна наилучшим обра</w:t>
      </w:r>
      <w:r>
        <w:softHyphen/>
        <w:t>зом соответствовать исследуемому процессу с максимальной фиксацией всех фак</w:t>
      </w:r>
      <w:r>
        <w:softHyphen/>
        <w:t>торов. В журнале отмечают тему НИР и тему эксперимента, фамилию исполни</w:t>
      </w:r>
      <w:r>
        <w:softHyphen/>
        <w:t xml:space="preserve">теля, время и место проведения </w:t>
      </w:r>
      <w:r>
        <w:t>эксперимента, характеристику окружающей среды, данные об объекте эксперимента и средствах измерения, результаты наблюдений, а также другие данные для оценки получаемых результатов.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Журнал нужно заполнять аккуратно, без каких-либо исправлений. При по</w:t>
      </w:r>
      <w:r>
        <w:softHyphen/>
      </w:r>
      <w:r>
        <w:t>лучении в одном статистическом ряду результатов, резко отличающихся от сосед</w:t>
      </w:r>
      <w:r>
        <w:softHyphen/>
        <w:t>них измерений, исполнитель должен записать все данные без искажений и указать обстоятельства, сопутствующие указанному измерению. Это позволит установить причины искажений и квали</w:t>
      </w:r>
      <w:r>
        <w:t>фицировать измерения как соответствующие реаль</w:t>
      </w:r>
      <w:r>
        <w:softHyphen/>
        <w:t>ному ходу процесса или как грубый промах.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Одновременно с измерениями исполнитель должен проводить предвари</w:t>
      </w:r>
      <w:r>
        <w:softHyphen/>
        <w:t xml:space="preserve">тельную обработку результатов и их анализ. Здесь особо должны проявляться его творческие способности. </w:t>
      </w:r>
      <w:r>
        <w:t>Такой анализ позволяет контролировать исследуемый процесс, корректировать эксперимент, улучшать методику и повышать эффектив</w:t>
      </w:r>
      <w:r>
        <w:softHyphen/>
        <w:t>ность эксперимента.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Важны при этом консультации с коллегами по работе и особенно с научным руководителем. В процессе эксперимента н</w:t>
      </w:r>
      <w:r>
        <w:t>еобходимо соблюдать требования ин</w:t>
      </w:r>
      <w:r>
        <w:softHyphen/>
        <w:t>струкций по промсанитарии, технике безопасности, пожарной профилактике. Ис</w:t>
      </w:r>
      <w:r>
        <w:softHyphen/>
        <w:t>полнитель должен уметь организовать рабочее место, руководствуясь принци</w:t>
      </w:r>
      <w:r>
        <w:softHyphen/>
        <w:t>пами НОТ. Вначале результаты измерений сводят в таблицы по варьирующим ха</w:t>
      </w:r>
      <w:r>
        <w:softHyphen/>
      </w:r>
      <w:r>
        <w:t>рактеристикам для различных изучаемых вопросов. Очень тщательно уточняют сомнительные цифры.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Устанавливают точность обработки опытных данных.</w:t>
      </w:r>
    </w:p>
    <w:p w:rsidR="006B385A" w:rsidRDefault="00E03982">
      <w:pPr>
        <w:pStyle w:val="1"/>
        <w:numPr>
          <w:ilvl w:val="0"/>
          <w:numId w:val="31"/>
        </w:numPr>
        <w:shd w:val="clear" w:color="auto" w:fill="auto"/>
        <w:tabs>
          <w:tab w:val="left" w:pos="360"/>
        </w:tabs>
        <w:spacing w:after="400" w:line="240" w:lineRule="auto"/>
        <w:ind w:firstLine="0"/>
        <w:jc w:val="center"/>
      </w:pPr>
      <w:r>
        <w:rPr>
          <w:b/>
          <w:bCs/>
        </w:rPr>
        <w:t>Анализ экспериментальных данных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Особое место отведено </w:t>
      </w:r>
      <w:r>
        <w:rPr>
          <w:b/>
          <w:bCs/>
          <w:u w:val="single"/>
        </w:rPr>
        <w:t>анализу эксперимента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</w:rPr>
        <w:t>завершающей части</w:t>
      </w:r>
      <w:r>
        <w:t xml:space="preserve">, </w:t>
      </w:r>
      <w:r>
        <w:rPr>
          <w:b/>
          <w:bCs/>
        </w:rPr>
        <w:t xml:space="preserve">на основе которой </w:t>
      </w:r>
      <w:r>
        <w:rPr>
          <w:b/>
          <w:bCs/>
        </w:rPr>
        <w:t>делают вывод о подтверждении гипотезы научного исследо</w:t>
      </w:r>
      <w:r>
        <w:rPr>
          <w:b/>
          <w:bCs/>
        </w:rPr>
        <w:softHyphen/>
        <w:t>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Анализ эксперимента </w:t>
      </w:r>
      <w:r>
        <w:t xml:space="preserve">- </w:t>
      </w:r>
      <w:r>
        <w:rPr>
          <w:b/>
          <w:bCs/>
        </w:rPr>
        <w:t>это творческая часть исследования</w:t>
      </w:r>
      <w:r>
        <w:t>. Иногда за цифрами трудно четко представить физическую сущность процесса. Поэтому тре</w:t>
      </w:r>
      <w:r>
        <w:softHyphen/>
        <w:t>буется особо тщательное сопоставление фактов, причин</w:t>
      </w:r>
      <w:r>
        <w:t>, обусловливающих ход того или иного процесса и установление адекватности гипотезы и эксперимента.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При обработке результатов измерений и наблюдений широко используют </w:t>
      </w:r>
      <w:r>
        <w:rPr>
          <w:b/>
          <w:bCs/>
        </w:rPr>
        <w:t>методы графического изображения</w:t>
      </w:r>
      <w:r>
        <w:t>. Графическое изображение дает наиболее наглядное представл</w:t>
      </w:r>
      <w:r>
        <w:t xml:space="preserve">ение о результатах экспериментов, позволяет лучше понять </w:t>
      </w:r>
      <w:r>
        <w:lastRenderedPageBreak/>
        <w:t>физическую сущность исследуемого процесса, выявить общий характер функци</w:t>
      </w:r>
      <w:r>
        <w:softHyphen/>
        <w:t>ональной зависимости изучаемых переменных величин, установить наличие мак</w:t>
      </w:r>
      <w:r>
        <w:softHyphen/>
        <w:t>симума или минимума функции.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Для графического изображения результатов измерений (наблюдений), как правило, </w:t>
      </w:r>
      <w:r>
        <w:rPr>
          <w:b/>
          <w:bCs/>
        </w:rPr>
        <w:t>применяют систему прямоугольных координат</w:t>
      </w:r>
      <w:r>
        <w:t>. Прежде чем строить график, необходимо знать ход (течение) исследуемого явления. Качественные за</w:t>
      </w:r>
      <w:r>
        <w:softHyphen/>
        <w:t>кономерности и форма графика эксперимен</w:t>
      </w:r>
      <w:r>
        <w:t>татору ориентировочно известны из теоретических исследований.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Точки на графике необходимо соединять плановой линией так, чтобы они по возможности ближе проходили ко всем экспериментальным точкам. Если со</w:t>
      </w:r>
      <w:r>
        <w:softHyphen/>
        <w:t xml:space="preserve">единить точки прямыми отрезками, то получим ломаную </w:t>
      </w:r>
      <w:r>
        <w:t>кривую. Она характери</w:t>
      </w:r>
      <w:r>
        <w:softHyphen/>
        <w:t>зует изменение функции по данным эксперимента. Обычно функции имеют плав</w:t>
      </w:r>
      <w:r>
        <w:softHyphen/>
        <w:t>ный характер. Поэтому при графическом изображении результатов измерений следует проводить между точками плавные кривые.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Резкое искривление графика объясняется по</w:t>
      </w:r>
      <w:r>
        <w:t>грешностями измерений.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При графическом изображении результатов экспериментов большую роль играет выбор системы координат или координатной сетки.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Координатные сетки бывают равномерными и неравномерными</w:t>
      </w:r>
      <w:r>
        <w:t>. У рав</w:t>
      </w:r>
      <w:r>
        <w:softHyphen/>
        <w:t xml:space="preserve">номерных координатных сеток ординаты и абсциссы </w:t>
      </w:r>
      <w:r>
        <w:t>имеют равномерную шкалу. Например, в системе прямоугольных координат длина откладываемых единичных отрезков на обеих осях одинаковая.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Из неравномерных координатных сеток</w:t>
      </w:r>
      <w:r>
        <w:rPr>
          <w:b/>
          <w:bCs/>
        </w:rPr>
        <w:t xml:space="preserve"> наиболее распространены по</w:t>
      </w:r>
      <w:r>
        <w:rPr>
          <w:b/>
          <w:bCs/>
        </w:rPr>
        <w:softHyphen/>
        <w:t>лулогарифмические, логарифмические, вероятностные.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Полулога</w:t>
      </w:r>
      <w:r>
        <w:rPr>
          <w:b/>
          <w:bCs/>
          <w:u w:val="single"/>
        </w:rPr>
        <w:t>рифмическая сетка</w:t>
      </w:r>
      <w:r>
        <w:rPr>
          <w:b/>
          <w:bCs/>
        </w:rPr>
        <w:t xml:space="preserve"> имеет равномерную ординату и логариф</w:t>
      </w:r>
      <w:r>
        <w:rPr>
          <w:b/>
          <w:bCs/>
        </w:rPr>
        <w:softHyphen/>
        <w:t>мическую абсциссу.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Логарифмическая координатная сетка</w:t>
      </w:r>
      <w:r>
        <w:rPr>
          <w:b/>
          <w:bCs/>
        </w:rPr>
        <w:t xml:space="preserve"> имеет обе оси логарифмиче</w:t>
      </w:r>
      <w:r>
        <w:rPr>
          <w:b/>
          <w:bCs/>
        </w:rPr>
        <w:softHyphen/>
        <w:t>ские; вероятностная - ординату, обычно равномерную, и абсциссу— вероят</w:t>
      </w:r>
      <w:r>
        <w:rPr>
          <w:b/>
          <w:bCs/>
        </w:rPr>
        <w:softHyphen/>
        <w:t>ностную шкалу.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Назначение неравномерных сеток разн</w:t>
      </w:r>
      <w:r>
        <w:rPr>
          <w:b/>
          <w:bCs/>
        </w:rPr>
        <w:t>ое</w:t>
      </w:r>
      <w:r>
        <w:t>. Чаще их применяют для более наглядного изображения функций. Так, многие криволинейные функции спрям</w:t>
      </w:r>
      <w:r>
        <w:softHyphen/>
        <w:t>ляют на логарифмических сетках.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Вероятностная сетка</w:t>
      </w:r>
      <w:r>
        <w:rPr>
          <w:b/>
          <w:bCs/>
        </w:rPr>
        <w:t xml:space="preserve"> применяется в различных случаях: при обработке измерений для оценки их точности, при определении рас</w:t>
      </w:r>
      <w:r>
        <w:rPr>
          <w:b/>
          <w:bCs/>
        </w:rPr>
        <w:t>четных характери</w:t>
      </w:r>
      <w:r>
        <w:rPr>
          <w:b/>
          <w:bCs/>
        </w:rPr>
        <w:softHyphen/>
        <w:t>стик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Б</w:t>
      </w:r>
      <w:r>
        <w:rPr>
          <w:b/>
          <w:bCs/>
        </w:rPr>
        <w:t>ольшое значение имеет выбор масштаба графика</w:t>
      </w:r>
      <w:r>
        <w:t>, что связано с разме</w:t>
      </w:r>
      <w:r>
        <w:softHyphen/>
        <w:t>рами чертежа и соответственно с точностью снимаемых, с него значений величин. Известно, что чем крупнее масштаб, тем выше точность снимаемых значений. Од</w:t>
      </w:r>
      <w:r>
        <w:softHyphen/>
        <w:t>нако, как пр</w:t>
      </w:r>
      <w:r>
        <w:t>авило, графики не превышают размеров20х15 см, что является удоб</w:t>
      </w:r>
      <w:r>
        <w:softHyphen/>
        <w:t>ным при составлении отчетов.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lastRenderedPageBreak/>
        <w:t xml:space="preserve">Масштаб по координатным осям обычно применяют разный. От его выбора зависит </w:t>
      </w:r>
      <w:r>
        <w:rPr>
          <w:b/>
          <w:bCs/>
        </w:rPr>
        <w:t xml:space="preserve">формаграфика </w:t>
      </w:r>
      <w:r>
        <w:t>— он может быть плоским (узким) или вытянутым (ши</w:t>
      </w:r>
      <w:r>
        <w:softHyphen/>
        <w:t>роким) вдоль оси.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Расчет</w:t>
      </w:r>
      <w:r>
        <w:t>ные графики, имеющие максимум (минимум) функции или какой- либо сложный вид, особо тщательно необходимо вычерчивать в зонах изгиба. На таких участках количество точек для вычерчивания графика должно быть значи</w:t>
      </w:r>
      <w:r>
        <w:softHyphen/>
        <w:t>тельно больше, чем на главных участках.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В неко</w:t>
      </w:r>
      <w:r>
        <w:rPr>
          <w:b/>
          <w:bCs/>
        </w:rPr>
        <w:t>торых случаях строят номограммы</w:t>
      </w:r>
      <w:r>
        <w:t>, существенно облегчающие применение для систематических расчетов сложных теоретических или эмпири</w:t>
      </w:r>
      <w:r>
        <w:softHyphen/>
        <w:t>ческих формул в определенных выражениях.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В результате сложные математические выражения можно решать срав</w:t>
      </w:r>
      <w:r>
        <w:rPr>
          <w:b/>
          <w:bCs/>
        </w:rPr>
        <w:softHyphen/>
        <w:t xml:space="preserve">нительно просто </w:t>
      </w:r>
      <w:r>
        <w:rPr>
          <w:b/>
          <w:bCs/>
        </w:rPr>
        <w:t>графическими методами</w:t>
      </w:r>
      <w:r>
        <w:t>. Построение номограмм— трудоем</w:t>
      </w:r>
      <w:r>
        <w:softHyphen/>
        <w:t>кая операция. Однако, будучи раз построенной, номограмма может быть исполь</w:t>
      </w:r>
      <w:r>
        <w:softHyphen/>
        <w:t xml:space="preserve">зована для нахождения любой из переменных, входящих в номограммированные уравнения. </w:t>
      </w:r>
      <w:r>
        <w:rPr>
          <w:b/>
          <w:bCs/>
        </w:rPr>
        <w:t>Применение ЭВМ существенно снижает трудоемко</w:t>
      </w:r>
      <w:r>
        <w:rPr>
          <w:b/>
          <w:bCs/>
        </w:rPr>
        <w:t>сть номограм- мирования.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Существует несколько методов построения номограмм</w:t>
      </w:r>
      <w:r>
        <w:t>. Для этого при</w:t>
      </w:r>
      <w:r>
        <w:softHyphen/>
        <w:t>меняют равномерные или неравномерные координатные сетки. В системе прямо</w:t>
      </w:r>
      <w:r>
        <w:softHyphen/>
        <w:t>угольных координат функции в большинстве случаев на номограммах имеют кри</w:t>
      </w:r>
      <w:r>
        <w:softHyphen/>
        <w:t>волинейную форму. Э</w:t>
      </w:r>
      <w:r>
        <w:t xml:space="preserve">то увеличивает трудоемкость, поскольку требуется большое количество точек для нанесения одной кривой. </w:t>
      </w:r>
      <w:r>
        <w:rPr>
          <w:b/>
          <w:bCs/>
        </w:rPr>
        <w:t>В логарифмических координат</w:t>
      </w:r>
      <w:r>
        <w:rPr>
          <w:b/>
          <w:bCs/>
        </w:rPr>
        <w:softHyphen/>
        <w:t>ных сетках функции имеют прямоугольную форму и составление номограмм упрощается.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В процессе экспериментальных измерений получа</w:t>
      </w:r>
      <w:r>
        <w:t>ют статистический ряд измерений двух величин объединяемых функций:</w:t>
      </w:r>
    </w:p>
    <w:p w:rsidR="006B385A" w:rsidRDefault="00E03982">
      <w:pPr>
        <w:pStyle w:val="1"/>
        <w:shd w:val="clear" w:color="auto" w:fill="auto"/>
        <w:ind w:firstLine="0"/>
        <w:jc w:val="center"/>
      </w:pPr>
      <w:r>
        <w:t xml:space="preserve">У = / </w:t>
      </w:r>
      <w:r w:rsidRPr="0001441D">
        <w:rPr>
          <w:lang w:eastAsia="en-US" w:bidi="en-US"/>
        </w:rPr>
        <w:t>(</w:t>
      </w:r>
      <w:r>
        <w:rPr>
          <w:lang w:val="en-US" w:eastAsia="en-US" w:bidi="en-US"/>
        </w:rPr>
        <w:t>X</w:t>
      </w:r>
      <w:r w:rsidRPr="0001441D">
        <w:rPr>
          <w:lang w:eastAsia="en-US" w:bidi="en-US"/>
        </w:rPr>
        <w:t xml:space="preserve">). </w:t>
      </w:r>
      <w:r>
        <w:t>(1)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Каждому значению функции уг, ..., уп соответствует определенное значение аргумента хг, х2, ..., хп.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На основе экспериментальных данных можно подобрать алгебраические выражения, которые </w:t>
      </w:r>
      <w:r>
        <w:rPr>
          <w:b/>
          <w:bCs/>
        </w:rPr>
        <w:t>называют эмпирическими формулами</w:t>
      </w:r>
      <w:r>
        <w:t xml:space="preserve">. Такие формулы подбирают лишь в пределах измеренных значений аргумента л:1- хп. </w:t>
      </w:r>
      <w:r>
        <w:rPr>
          <w:b/>
          <w:bCs/>
        </w:rPr>
        <w:t>Эмпириче</w:t>
      </w:r>
      <w:r>
        <w:rPr>
          <w:b/>
          <w:bCs/>
        </w:rPr>
        <w:softHyphen/>
        <w:t>ские формулы имеют тем большую ценность, чем боль</w:t>
      </w:r>
      <w:r>
        <w:rPr>
          <w:b/>
          <w:bCs/>
        </w:rPr>
        <w:t>ше они соответствуют результатам эксперимента</w:t>
      </w:r>
      <w:r>
        <w:t>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Необходимость в подборе эмпирических формул возникает во многих слу</w:t>
      </w:r>
      <w:r>
        <w:softHyphen/>
        <w:t>чаях. Так, если аналитическое выражение (3) сложное, требует громоздких вычис</w:t>
      </w:r>
      <w:r>
        <w:softHyphen/>
        <w:t>лений, составления программ для ЭВМ, то часто эффективнее польз</w:t>
      </w:r>
      <w:r>
        <w:t>оваться упро</w:t>
      </w:r>
      <w:r>
        <w:softHyphen/>
        <w:t xml:space="preserve">щенной приближенной эмпирической формулой. </w:t>
      </w:r>
      <w:r>
        <w:rPr>
          <w:b/>
          <w:bCs/>
        </w:rPr>
        <w:t>Опыт показывает, что эмпи</w:t>
      </w:r>
      <w:r>
        <w:rPr>
          <w:b/>
          <w:bCs/>
        </w:rPr>
        <w:softHyphen/>
        <w:t xml:space="preserve">рические формулы бывают незаменимы для анализа измеренных величин. </w:t>
      </w:r>
      <w:r>
        <w:t>К эмпирическим формулам предъявляют два основных требования - по возможно</w:t>
      </w:r>
      <w:r>
        <w:softHyphen/>
        <w:t xml:space="preserve">сти </w:t>
      </w:r>
      <w:r>
        <w:lastRenderedPageBreak/>
        <w:t>они должны быть наиболее прос</w:t>
      </w:r>
      <w:r>
        <w:t>тыми и точно соответствовать эксперимен</w:t>
      </w:r>
      <w:r>
        <w:softHyphen/>
        <w:t>тальным данным в пределах изменения аргумента.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Таким образом, </w:t>
      </w:r>
      <w:r>
        <w:rPr>
          <w:b/>
          <w:bCs/>
        </w:rPr>
        <w:t>эмпирические формулы являются приближенными вы</w:t>
      </w:r>
      <w:r>
        <w:rPr>
          <w:b/>
          <w:bCs/>
        </w:rPr>
        <w:softHyphen/>
        <w:t>ражениями аналитических. Замену точных аналитических выражений при</w:t>
      </w:r>
      <w:r>
        <w:rPr>
          <w:b/>
          <w:bCs/>
        </w:rPr>
        <w:softHyphen/>
        <w:t xml:space="preserve">ближенными, более простыми, называют </w:t>
      </w:r>
      <w:r>
        <w:rPr>
          <w:b/>
          <w:bCs/>
          <w:u w:val="single"/>
        </w:rPr>
        <w:t>апп</w:t>
      </w:r>
      <w:r>
        <w:rPr>
          <w:b/>
          <w:bCs/>
          <w:u w:val="single"/>
        </w:rPr>
        <w:t>роксимацией</w:t>
      </w:r>
      <w:r>
        <w:rPr>
          <w:b/>
          <w:bCs/>
        </w:rPr>
        <w:t xml:space="preserve">, а функции— </w:t>
      </w:r>
      <w:r>
        <w:rPr>
          <w:b/>
          <w:bCs/>
          <w:u w:val="single"/>
        </w:rPr>
        <w:t>ап</w:t>
      </w:r>
      <w:r>
        <w:rPr>
          <w:b/>
          <w:bCs/>
          <w:u w:val="single"/>
        </w:rPr>
        <w:softHyphen/>
        <w:t>проксимирующими.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Процесс подбора эмпирических формул состоит из двух этапов</w:t>
      </w:r>
      <w:r>
        <w:t xml:space="preserve">. </w:t>
      </w:r>
      <w:r>
        <w:rPr>
          <w:b/>
          <w:bCs/>
          <w:i/>
          <w:iCs/>
        </w:rPr>
        <w:t>На пер</w:t>
      </w:r>
      <w:r>
        <w:rPr>
          <w:b/>
          <w:bCs/>
          <w:i/>
          <w:iCs/>
        </w:rPr>
        <w:softHyphen/>
        <w:t>вом этапе данные измерений наносят на сетку прямоугольных координат, со</w:t>
      </w:r>
      <w:r>
        <w:rPr>
          <w:b/>
          <w:bCs/>
          <w:i/>
          <w:iCs/>
        </w:rPr>
        <w:softHyphen/>
        <w:t>единяют экспериментальные точки плавной кривой и выбирают ориентиро</w:t>
      </w:r>
      <w:r>
        <w:rPr>
          <w:b/>
          <w:bCs/>
          <w:i/>
          <w:iCs/>
        </w:rPr>
        <w:softHyphen/>
        <w:t>вочно</w:t>
      </w:r>
      <w:r>
        <w:rPr>
          <w:b/>
          <w:bCs/>
          <w:i/>
          <w:iCs/>
        </w:rPr>
        <w:t xml:space="preserve"> вид формулы. На втором этапе вычисляют параметры формул, кото</w:t>
      </w:r>
      <w:r>
        <w:rPr>
          <w:b/>
          <w:bCs/>
          <w:i/>
          <w:iCs/>
        </w:rPr>
        <w:softHyphen/>
        <w:t>рые наилучшим образом соответствовали бы принятой формуле.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Подбор эмпирических формул необходимо начинать с самых простых вы</w:t>
      </w:r>
      <w:r>
        <w:softHyphen/>
        <w:t>ражений.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>Кривые, построенные по экспериментальным точкам, выравниваю</w:t>
      </w:r>
      <w:r>
        <w:rPr>
          <w:b/>
          <w:bCs/>
        </w:rPr>
        <w:t>т известными в статистике методами</w:t>
      </w:r>
      <w:r>
        <w:t>. Например, методом выравнивания, кото</w:t>
      </w:r>
      <w:r>
        <w:softHyphen/>
        <w:t xml:space="preserve">рый заключается в том, что кривую, построенную по экспериментальным точкам, представляют линейной функцией. </w:t>
      </w:r>
      <w:r>
        <w:rPr>
          <w:b/>
          <w:bCs/>
        </w:rPr>
        <w:t xml:space="preserve">Для нахождения параметров заданных уравнений часто применяют метод средних </w:t>
      </w:r>
      <w:r>
        <w:rPr>
          <w:b/>
          <w:bCs/>
        </w:rPr>
        <w:t>и метод наименьших квадратов.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Для исследования закономерностей между явлениями (процессами), которые зависят от многих, иногда неизвестных факторов, применяют </w:t>
      </w:r>
      <w:r>
        <w:rPr>
          <w:b/>
          <w:bCs/>
          <w:u w:val="single"/>
        </w:rPr>
        <w:t>кор</w:t>
      </w:r>
      <w:r>
        <w:rPr>
          <w:b/>
          <w:bCs/>
          <w:u w:val="single"/>
        </w:rPr>
        <w:softHyphen/>
        <w:t>реляционный анализ.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>В процессе проведения эксперимента возникает потребность проверить соотве</w:t>
      </w:r>
      <w:r>
        <w:rPr>
          <w:b/>
          <w:bCs/>
        </w:rPr>
        <w:t>тствие экспериментальных данных теоретическим предпосылкам</w:t>
      </w:r>
      <w:r>
        <w:t xml:space="preserve">, т.е. </w:t>
      </w:r>
      <w:r>
        <w:rPr>
          <w:b/>
          <w:bCs/>
        </w:rPr>
        <w:t xml:space="preserve">проверить гипотезу исследования. </w:t>
      </w:r>
      <w:r>
        <w:t>Проверка экспериментальных данных на адекватность необходима также во всех случаях на стадии анализа теоретико-экс</w:t>
      </w:r>
      <w:r>
        <w:softHyphen/>
        <w:t xml:space="preserve">периментальных исследований. </w:t>
      </w:r>
      <w:r>
        <w:rPr>
          <w:b/>
          <w:bCs/>
        </w:rPr>
        <w:t xml:space="preserve">Методы оценки </w:t>
      </w:r>
      <w:r>
        <w:rPr>
          <w:b/>
          <w:bCs/>
        </w:rPr>
        <w:t>адекватности основаны на ис</w:t>
      </w:r>
      <w:r>
        <w:rPr>
          <w:b/>
          <w:bCs/>
        </w:rPr>
        <w:softHyphen/>
        <w:t>пользовании доверительных интервалов</w:t>
      </w:r>
      <w:r>
        <w:t>, позволяющих с заданной доверитель</w:t>
      </w:r>
      <w:r>
        <w:softHyphen/>
        <w:t xml:space="preserve">ной вероятностью определять искомые значения оцениваемого параметра. </w:t>
      </w:r>
      <w:r>
        <w:rPr>
          <w:b/>
          <w:bCs/>
        </w:rPr>
        <w:t>Суть такой проверки состоит в сопоставлении полученной или предполагаемой теоретической</w:t>
      </w:r>
      <w:r>
        <w:rPr>
          <w:b/>
          <w:bCs/>
        </w:rPr>
        <w:t xml:space="preserve"> функции у = / (х) с результатами измерений.</w:t>
      </w:r>
    </w:p>
    <w:p w:rsidR="006B385A" w:rsidRDefault="00E03982">
      <w:pPr>
        <w:pStyle w:val="1"/>
        <w:shd w:val="clear" w:color="auto" w:fill="auto"/>
        <w:ind w:firstLine="720"/>
        <w:jc w:val="both"/>
        <w:sectPr w:rsidR="006B385A">
          <w:pgSz w:w="11900" w:h="16840"/>
          <w:pgMar w:top="1008" w:right="932" w:bottom="1146" w:left="1060" w:header="0" w:footer="3" w:gutter="0"/>
          <w:cols w:space="720"/>
          <w:noEndnote/>
          <w:docGrid w:linePitch="360"/>
        </w:sectPr>
      </w:pPr>
      <w:r>
        <w:rPr>
          <w:b/>
          <w:bCs/>
        </w:rPr>
        <w:t xml:space="preserve">В практике адекватности применяют различные </w:t>
      </w:r>
      <w:r>
        <w:rPr>
          <w:b/>
          <w:bCs/>
          <w:u w:val="single"/>
        </w:rPr>
        <w:t>критерии согласия</w:t>
      </w:r>
      <w:r>
        <w:rPr>
          <w:b/>
          <w:bCs/>
        </w:rPr>
        <w:t>: Фишера, Пирсона, Романовского</w:t>
      </w:r>
      <w:r>
        <w:t>.</w:t>
      </w:r>
    </w:p>
    <w:p w:rsidR="006B385A" w:rsidRDefault="00E03982">
      <w:pPr>
        <w:pStyle w:val="32"/>
        <w:shd w:val="clear" w:color="auto" w:fill="auto"/>
        <w:spacing w:before="180" w:after="360" w:line="276" w:lineRule="auto"/>
      </w:pPr>
      <w:r>
        <w:rPr>
          <w:sz w:val="28"/>
          <w:szCs w:val="28"/>
        </w:rPr>
        <w:lastRenderedPageBreak/>
        <w:t xml:space="preserve">ЛЕКЦИЯ 4. </w:t>
      </w:r>
      <w:r>
        <w:t>ВНЕДРЕНИЕ И ЭФФЕКТИВНОСТЬ НАУЧНЫХ</w:t>
      </w:r>
      <w:r>
        <w:br/>
        <w:t>ИССЛЕДОВАНИЙ</w:t>
      </w:r>
    </w:p>
    <w:p w:rsidR="006B385A" w:rsidRDefault="00E03982">
      <w:pPr>
        <w:pStyle w:val="1"/>
        <w:numPr>
          <w:ilvl w:val="0"/>
          <w:numId w:val="34"/>
        </w:numPr>
        <w:shd w:val="clear" w:color="auto" w:fill="auto"/>
        <w:tabs>
          <w:tab w:val="left" w:pos="1124"/>
        </w:tabs>
        <w:ind w:firstLine="740"/>
        <w:jc w:val="both"/>
      </w:pPr>
      <w:r>
        <w:rPr>
          <w:b/>
          <w:bCs/>
        </w:rPr>
        <w:t>Внедрение научных исследований</w:t>
      </w:r>
    </w:p>
    <w:p w:rsidR="006B385A" w:rsidRDefault="00E03982">
      <w:pPr>
        <w:pStyle w:val="1"/>
        <w:numPr>
          <w:ilvl w:val="0"/>
          <w:numId w:val="34"/>
        </w:numPr>
        <w:shd w:val="clear" w:color="auto" w:fill="auto"/>
        <w:tabs>
          <w:tab w:val="left" w:pos="1100"/>
        </w:tabs>
        <w:spacing w:after="680"/>
        <w:ind w:firstLine="740"/>
        <w:jc w:val="both"/>
      </w:pPr>
      <w:r>
        <w:rPr>
          <w:b/>
          <w:bCs/>
        </w:rPr>
        <w:t>Эффективность научных исследований</w:t>
      </w:r>
    </w:p>
    <w:p w:rsidR="006B385A" w:rsidRDefault="00E03982">
      <w:pPr>
        <w:pStyle w:val="30"/>
        <w:keepNext/>
        <w:keepLines/>
        <w:numPr>
          <w:ilvl w:val="0"/>
          <w:numId w:val="35"/>
        </w:numPr>
        <w:shd w:val="clear" w:color="auto" w:fill="auto"/>
        <w:tabs>
          <w:tab w:val="left" w:pos="384"/>
        </w:tabs>
        <w:spacing w:after="360"/>
        <w:ind w:firstLine="0"/>
        <w:jc w:val="center"/>
      </w:pPr>
      <w:bookmarkStart w:id="39" w:name="bookmark54"/>
      <w:bookmarkStart w:id="40" w:name="bookmark55"/>
      <w:r>
        <w:t>Внедрение научных исследований</w:t>
      </w:r>
      <w:bookmarkEnd w:id="39"/>
      <w:bookmarkEnd w:id="40"/>
    </w:p>
    <w:p w:rsidR="006B385A" w:rsidRDefault="00E03982">
      <w:pPr>
        <w:pStyle w:val="1"/>
        <w:shd w:val="clear" w:color="auto" w:fill="auto"/>
        <w:ind w:firstLine="740"/>
        <w:jc w:val="both"/>
      </w:pPr>
      <w:r>
        <w:t>Внедрение завершенных научных исследований в производство-</w:t>
      </w:r>
      <w:r>
        <w:rPr>
          <w:b/>
          <w:bCs/>
        </w:rPr>
        <w:t>заключи</w:t>
      </w:r>
      <w:r>
        <w:rPr>
          <w:b/>
          <w:bCs/>
        </w:rPr>
        <w:softHyphen/>
        <w:t>тельный этап НИР.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Внедрение</w:t>
      </w:r>
      <w:r>
        <w:rPr>
          <w:b/>
          <w:bCs/>
        </w:rPr>
        <w:t xml:space="preserve"> - это передача производству научной продукции </w:t>
      </w:r>
      <w:r>
        <w:t>(отчеты, ин</w:t>
      </w:r>
      <w:r>
        <w:softHyphen/>
        <w:t>струкции, временные указания, техничес</w:t>
      </w:r>
      <w:r>
        <w:t xml:space="preserve">кие условия, технический проект и т. д.) </w:t>
      </w:r>
      <w:r>
        <w:rPr>
          <w:b/>
          <w:bCs/>
        </w:rPr>
        <w:t xml:space="preserve">в удобной для реализации форме, обеспечивающей технико-экономический эффект. </w:t>
      </w:r>
      <w:r>
        <w:t>НИР превращается в продукт лишь с момента ее потребления производ</w:t>
      </w:r>
      <w:r>
        <w:softHyphen/>
        <w:t>ством.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Заказчиками на выполнение НИР</w:t>
      </w:r>
      <w:r>
        <w:rPr>
          <w:b/>
          <w:bCs/>
        </w:rPr>
        <w:t xml:space="preserve"> </w:t>
      </w:r>
      <w:r>
        <w:t xml:space="preserve">могут быть </w:t>
      </w:r>
      <w:r>
        <w:rPr>
          <w:b/>
          <w:bCs/>
        </w:rPr>
        <w:t>технические управления м</w:t>
      </w:r>
      <w:r>
        <w:rPr>
          <w:b/>
          <w:bCs/>
        </w:rPr>
        <w:t>инистерств, тресты, управления, предприятия, НИИ и т. д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Подрядчик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научно-исследовательская организация, выполняющая НИР в соответствии с подрядным двусторонним договором, обязан сформу</w:t>
      </w:r>
      <w:r>
        <w:rPr>
          <w:b/>
          <w:bCs/>
          <w:i/>
          <w:iCs/>
        </w:rPr>
        <w:softHyphen/>
        <w:t>лировать предложение для внедрения.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Последнее в зависимости от услов</w:t>
      </w:r>
      <w:r>
        <w:t>ий договора должно содержать техниче</w:t>
      </w:r>
      <w:r>
        <w:softHyphen/>
        <w:t>ские условия, техническое задание, проектную документацию, временную ин</w:t>
      </w:r>
      <w:r>
        <w:softHyphen/>
        <w:t>струкцию, указание и т. д.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Процесс внедрения состоит из двух этапов</w:t>
      </w:r>
      <w:r>
        <w:t>: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85"/>
        </w:tabs>
        <w:ind w:firstLine="740"/>
        <w:jc w:val="both"/>
      </w:pPr>
      <w:r>
        <w:t>опытно-производственного внедрения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65"/>
        </w:tabs>
        <w:ind w:firstLine="740"/>
        <w:jc w:val="both"/>
      </w:pPr>
      <w:r>
        <w:t>серийного внедрения (внедрение достижений н</w:t>
      </w:r>
      <w:r>
        <w:t>ауки, новой техники, новой технологии).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Как бы тщательно ни проводились НИР в научно-исследовательских орга</w:t>
      </w:r>
      <w:r>
        <w:softHyphen/>
        <w:t xml:space="preserve">низациях, все же они не могут всесторонне учесть различные, часто случайные факторы, действующие в условиях производства. Поэтому </w:t>
      </w:r>
      <w:r>
        <w:rPr>
          <w:b/>
          <w:bCs/>
        </w:rPr>
        <w:t>научная разработка</w:t>
      </w:r>
      <w:r>
        <w:rPr>
          <w:b/>
          <w:bCs/>
        </w:rPr>
        <w:t xml:space="preserve"> на первом этапе внедрения требует опытной проверки в производственных условиях.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Предложение о законченных НИР рассматривают на научно-технических советах, а в случаях особо ценных предложений - на коллегиях министерства, и направляют на производство для п</w:t>
      </w:r>
      <w:r>
        <w:t>рактического применения.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После опытно-производственного испытания новые материалы, конструк</w:t>
      </w:r>
      <w:r>
        <w:softHyphen/>
        <w:t xml:space="preserve">ции, технологии, рекомендации, методики внедряют в серийное производство как </w:t>
      </w:r>
      <w:r>
        <w:lastRenderedPageBreak/>
        <w:t>элементы новой техники. На этом, втором, этапе научно-исследовательские орга</w:t>
      </w:r>
      <w:r>
        <w:softHyphen/>
        <w:t>низации не</w:t>
      </w:r>
      <w:r>
        <w:t xml:space="preserve"> принимают участия во внедрении.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Они могут по просьбе внедряющих организаций давать консультации или оказывать незначительную научно- техническую помощь.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После внедрения достижений науки в производство составляют пояс</w:t>
      </w:r>
      <w:r>
        <w:rPr>
          <w:b/>
          <w:bCs/>
        </w:rPr>
        <w:softHyphen/>
        <w:t>нительную записку</w:t>
      </w:r>
      <w:r>
        <w:t xml:space="preserve">, к которой </w:t>
      </w:r>
      <w:r>
        <w:rPr>
          <w:b/>
          <w:bCs/>
        </w:rPr>
        <w:t>прилагают</w:t>
      </w:r>
      <w:r>
        <w:rPr>
          <w:b/>
          <w:bCs/>
        </w:rPr>
        <w:t xml:space="preserve"> акты внедрения и эксплуатацион</w:t>
      </w:r>
      <w:r>
        <w:rPr>
          <w:b/>
          <w:bCs/>
        </w:rPr>
        <w:softHyphen/>
        <w:t>ных испытаний, расчет экономической эффективности, справки о годовом объеме внедрения по включении получаемой экономии в план снижения се</w:t>
      </w:r>
      <w:r>
        <w:rPr>
          <w:b/>
          <w:bCs/>
        </w:rPr>
        <w:softHyphen/>
        <w:t>бестоимости, протокол долевого участия организаций в разработке и внедре</w:t>
      </w:r>
      <w:r>
        <w:rPr>
          <w:b/>
          <w:bCs/>
        </w:rPr>
        <w:softHyphen/>
        <w:t>нии, расчет ф</w:t>
      </w:r>
      <w:r>
        <w:rPr>
          <w:b/>
          <w:bCs/>
        </w:rPr>
        <w:t>онда заработной платы и другие документы.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Внедрение достижений науки и техники финансируют организации, кото</w:t>
      </w:r>
      <w:r>
        <w:softHyphen/>
        <w:t>рые его осуществляют.</w:t>
      </w:r>
    </w:p>
    <w:p w:rsidR="006B385A" w:rsidRDefault="00E03982">
      <w:pPr>
        <w:pStyle w:val="32"/>
        <w:numPr>
          <w:ilvl w:val="0"/>
          <w:numId w:val="35"/>
        </w:numPr>
        <w:shd w:val="clear" w:color="auto" w:fill="auto"/>
        <w:tabs>
          <w:tab w:val="left" w:pos="393"/>
        </w:tabs>
        <w:spacing w:after="420" w:line="240" w:lineRule="auto"/>
      </w:pPr>
      <w:r>
        <w:t>Эффективность научных исследований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Под </w:t>
      </w:r>
      <w:r>
        <w:rPr>
          <w:b/>
          <w:bCs/>
          <w:u w:val="single"/>
        </w:rPr>
        <w:t>экономической эффективностью научных исследований</w:t>
      </w:r>
      <w:r>
        <w:rPr>
          <w:b/>
          <w:bCs/>
        </w:rPr>
        <w:t xml:space="preserve"> в целом понимают снижение затрат общ</w:t>
      </w:r>
      <w:r>
        <w:rPr>
          <w:b/>
          <w:bCs/>
        </w:rPr>
        <w:t>ественного и живого труда на производство продукции в той отрасли, где внедряют законченные научно-исследователь</w:t>
      </w:r>
      <w:r>
        <w:rPr>
          <w:b/>
          <w:bCs/>
        </w:rPr>
        <w:softHyphen/>
        <w:t xml:space="preserve">ские работы и опытно-конструкторские разработки </w:t>
      </w:r>
      <w:r>
        <w:t>(НИР и ОКР).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Основные виды эффективности</w:t>
      </w:r>
      <w:r>
        <w:rPr>
          <w:b/>
          <w:bCs/>
        </w:rPr>
        <w:t xml:space="preserve"> научных исследований</w:t>
      </w:r>
      <w:r>
        <w:t>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1) </w:t>
      </w:r>
      <w:r>
        <w:rPr>
          <w:b/>
          <w:bCs/>
          <w:i/>
          <w:iCs/>
        </w:rPr>
        <w:t>экономическая эффективность</w:t>
      </w:r>
      <w:r>
        <w:t xml:space="preserve"> - рост национального дохода, повыше</w:t>
      </w:r>
      <w:r>
        <w:softHyphen/>
        <w:t>ние производительности труда, качества продукции, снижение затрат на научные исследования;</w:t>
      </w:r>
    </w:p>
    <w:p w:rsidR="006B385A" w:rsidRDefault="00E03982">
      <w:pPr>
        <w:pStyle w:val="1"/>
        <w:numPr>
          <w:ilvl w:val="0"/>
          <w:numId w:val="36"/>
        </w:numPr>
        <w:shd w:val="clear" w:color="auto" w:fill="auto"/>
        <w:tabs>
          <w:tab w:val="left" w:pos="1108"/>
        </w:tabs>
        <w:ind w:firstLine="720"/>
        <w:jc w:val="both"/>
      </w:pPr>
      <w:r>
        <w:rPr>
          <w:b/>
          <w:bCs/>
          <w:i/>
          <w:iCs/>
        </w:rPr>
        <w:t>укрепление обороноспособности страны</w:t>
      </w:r>
      <w:r>
        <w:t>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3) </w:t>
      </w:r>
      <w:r>
        <w:rPr>
          <w:b/>
          <w:bCs/>
          <w:i/>
          <w:iCs/>
        </w:rPr>
        <w:t>социально-экономическая эффективность</w:t>
      </w:r>
      <w:r>
        <w:t xml:space="preserve"> - ликвидация тяжелого труда, улучшение условий тр</w:t>
      </w:r>
      <w:r>
        <w:t>уда, очистка окружающей среды и т. д;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4) </w:t>
      </w:r>
      <w:r>
        <w:rPr>
          <w:b/>
          <w:bCs/>
          <w:i/>
          <w:iCs/>
        </w:rPr>
        <w:t>престиж отечественной науки.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Наука является наиболее эффективной сферой капиталовложений</w:t>
      </w:r>
      <w:r>
        <w:t xml:space="preserve">. В </w:t>
      </w:r>
      <w:r>
        <w:rPr>
          <w:b/>
          <w:bCs/>
        </w:rPr>
        <w:t>мировой практике принято считать, что прибыль от капиталовложений в нее составляет100-200% и намного выше прибыли любых отр</w:t>
      </w:r>
      <w:r>
        <w:rPr>
          <w:b/>
          <w:bCs/>
        </w:rPr>
        <w:t>аслей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 данным зарубежных экономистов</w:t>
      </w:r>
      <w:r>
        <w:rPr>
          <w:b/>
          <w:bCs/>
        </w:rPr>
        <w:t xml:space="preserve">, на один доллар затрат на науку прибыль в год составляет 4-7 долларов и больше. </w:t>
      </w:r>
      <w:r>
        <w:t>В нашей стране эффектив</w:t>
      </w:r>
      <w:r>
        <w:softHyphen/>
        <w:t xml:space="preserve">ность науки также высокая. </w:t>
      </w:r>
      <w:r>
        <w:rPr>
          <w:b/>
          <w:bCs/>
        </w:rPr>
        <w:t>На 1 руб., затраченный на НИР и ОКР, прибыль составляет 3-8 руб.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 каждым годом наука</w:t>
      </w:r>
      <w:r>
        <w:t xml:space="preserve"> обходится обществу все дороже. На нее расходуют огромные суммы. Поэтому в экономике науки возникает и </w:t>
      </w:r>
      <w:r>
        <w:rPr>
          <w:b/>
          <w:bCs/>
          <w:u w:val="single"/>
        </w:rPr>
        <w:t>вторая проблема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</w:rPr>
        <w:t>си</w:t>
      </w:r>
      <w:r>
        <w:rPr>
          <w:b/>
          <w:bCs/>
        </w:rPr>
        <w:softHyphen/>
        <w:t>стематическое снижение народнохозяйственных затрат на исследования при возрастающем эффекте от их внедрения</w:t>
      </w:r>
      <w:r>
        <w:t xml:space="preserve">. В связи с этим </w:t>
      </w:r>
      <w:r>
        <w:rPr>
          <w:b/>
          <w:bCs/>
          <w:u w:val="single"/>
        </w:rPr>
        <w:t>под эффе</w:t>
      </w:r>
      <w:r>
        <w:rPr>
          <w:b/>
          <w:bCs/>
          <w:u w:val="single"/>
        </w:rPr>
        <w:t xml:space="preserve">ктивностью </w:t>
      </w:r>
      <w:r>
        <w:rPr>
          <w:b/>
          <w:bCs/>
          <w:u w:val="single"/>
        </w:rPr>
        <w:lastRenderedPageBreak/>
        <w:t>научных исследований понимают также по возможности более экономное проведение НИР.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Хорошо известно, какое </w:t>
      </w:r>
      <w:r>
        <w:rPr>
          <w:b/>
          <w:bCs/>
        </w:rPr>
        <w:t>большое значение ныне придается вопросам ускоренного развития науки и НТП</w:t>
      </w:r>
      <w:r>
        <w:t>. Делается это по глубоким стратегическим причинам, которые сводят</w:t>
      </w:r>
      <w:r>
        <w:t>ся к тому объективному факту, что наука и система ее приложений стала реальной производительной силой, наиболее мощным факто</w:t>
      </w:r>
      <w:r>
        <w:softHyphen/>
        <w:t>ром эффективного развития общественного производства.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Есть </w:t>
      </w:r>
      <w:r>
        <w:rPr>
          <w:b/>
          <w:bCs/>
        </w:rPr>
        <w:t>два кардинально различных пути ведения дел в экономике: экс</w:t>
      </w:r>
      <w:r>
        <w:rPr>
          <w:b/>
          <w:bCs/>
        </w:rPr>
        <w:softHyphen/>
        <w:t>тенсивный пу</w:t>
      </w:r>
      <w:r>
        <w:rPr>
          <w:b/>
          <w:bCs/>
        </w:rPr>
        <w:t>ть развития и интенсивный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Путь экстенсивного развития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</w:rPr>
        <w:t>это расширение заводских площадей, увеличение числа станков и т. д.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Интенсивный путь</w:t>
      </w:r>
      <w:r>
        <w:rPr>
          <w:b/>
          <w:bCs/>
        </w:rPr>
        <w:t xml:space="preserve"> предполагает, чтобы каждый завод с каждого рабо</w:t>
      </w:r>
      <w:r>
        <w:rPr>
          <w:b/>
          <w:bCs/>
        </w:rPr>
        <w:softHyphen/>
        <w:t>тающего станка, сельскохозяйственное предприятие с каждого гектара</w:t>
      </w:r>
      <w:r>
        <w:rPr>
          <w:b/>
          <w:bCs/>
        </w:rPr>
        <w:t xml:space="preserve"> по</w:t>
      </w:r>
      <w:r>
        <w:rPr>
          <w:b/>
          <w:bCs/>
        </w:rPr>
        <w:softHyphen/>
        <w:t xml:space="preserve">севных площадей получали все больше и больше продукции. </w:t>
      </w:r>
      <w:r>
        <w:t>Это обеспечива</w:t>
      </w:r>
      <w:r>
        <w:softHyphen/>
        <w:t xml:space="preserve">ется использованием новых научно-технических возможностей: новых средств труда, новых технологий, новых знаний. </w:t>
      </w:r>
      <w:r>
        <w:rPr>
          <w:b/>
          <w:bCs/>
          <w:u w:val="single"/>
        </w:rPr>
        <w:t>К интенсивным факторам</w:t>
      </w:r>
      <w:r>
        <w:rPr>
          <w:b/>
          <w:bCs/>
        </w:rPr>
        <w:t xml:space="preserve"> относится и рост квалификации людей, и вся сов</w:t>
      </w:r>
      <w:r>
        <w:rPr>
          <w:b/>
          <w:bCs/>
        </w:rPr>
        <w:t>окупность организационных и научно</w:t>
      </w:r>
      <w:r>
        <w:rPr>
          <w:b/>
          <w:bCs/>
        </w:rPr>
        <w:softHyphen/>
        <w:t>технических решений, которыми вооружается современное производство.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Сегодня, примерно, </w:t>
      </w:r>
      <w:r>
        <w:rPr>
          <w:b/>
          <w:bCs/>
          <w:i/>
          <w:iCs/>
        </w:rPr>
        <w:t>каждый рубль, вложенный в науку, в НТП и освоение нововведений</w:t>
      </w:r>
      <w:r>
        <w:t xml:space="preserve"> (новой техники, новых технологий) </w:t>
      </w:r>
      <w:r>
        <w:rPr>
          <w:b/>
          <w:bCs/>
          <w:i/>
          <w:iCs/>
        </w:rPr>
        <w:t>в производстве, дает в че</w:t>
      </w:r>
      <w:r>
        <w:rPr>
          <w:b/>
          <w:bCs/>
          <w:i/>
          <w:iCs/>
        </w:rPr>
        <w:softHyphen/>
        <w:t xml:space="preserve">тыре раза </w:t>
      </w:r>
      <w:r>
        <w:rPr>
          <w:b/>
          <w:bCs/>
          <w:i/>
          <w:iCs/>
        </w:rPr>
        <w:t>больший эффект, чем тот же рубль, вложенный в экстенсивные факторы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Это очень существенное обстоятельство. </w:t>
      </w:r>
      <w:r>
        <w:rPr>
          <w:b/>
          <w:bCs/>
          <w:i/>
          <w:iCs/>
        </w:rPr>
        <w:t>Из него вытекает, что и впредь наша хозяйственная политика будет направлена на то, чтобы во всех сферах общественного производства решать проблемы да</w:t>
      </w:r>
      <w:r>
        <w:rPr>
          <w:b/>
          <w:bCs/>
          <w:i/>
          <w:iCs/>
        </w:rPr>
        <w:t>льнейшего развития пре</w:t>
      </w:r>
      <w:r>
        <w:rPr>
          <w:b/>
          <w:bCs/>
          <w:i/>
          <w:iCs/>
        </w:rPr>
        <w:softHyphen/>
        <w:t>имущественно за счет интенсивных факторов.</w:t>
      </w:r>
      <w:r>
        <w:t xml:space="preserve"> При этом особая роль отво</w:t>
      </w:r>
      <w:r>
        <w:softHyphen/>
        <w:t>дится науке, а на саму науку распространяется то же самое требование. Сошлемся на характерные цифры. За последние 40-50 лет количество новых знаний увели</w:t>
      </w:r>
      <w:r>
        <w:softHyphen/>
        <w:t>чилось при</w:t>
      </w:r>
      <w:r>
        <w:t>мерно в два-три раза, в то же время объем информации (публикаций, различной документации) увеличился в восемь-десять раз, а объем средств, отпус</w:t>
      </w:r>
      <w:r>
        <w:softHyphen/>
        <w:t>каемых на науку, - более чем в 100 раз. Эти цифры заставляют задуматься. Ведь рост ресурсов, затрачиваемых на н</w:t>
      </w:r>
      <w:r>
        <w:t xml:space="preserve">ауку, не самоцель. Следовательно, </w:t>
      </w:r>
      <w:r>
        <w:rPr>
          <w:b/>
          <w:bCs/>
        </w:rPr>
        <w:t>научную политику надо менять, необходимо решительно повысить эффективность ра</w:t>
      </w:r>
      <w:r>
        <w:rPr>
          <w:b/>
          <w:bCs/>
        </w:rPr>
        <w:softHyphen/>
        <w:t>боты научных учреждений.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Есть еще одно важное обстоятельство</w:t>
      </w:r>
      <w:r>
        <w:t xml:space="preserve">. В данном случае нас интересует не сам по себе прирост новых знаний, а </w:t>
      </w:r>
      <w:r>
        <w:rPr>
          <w:b/>
          <w:bCs/>
          <w:u w:val="single"/>
        </w:rPr>
        <w:t xml:space="preserve">прирост </w:t>
      </w:r>
      <w:r>
        <w:rPr>
          <w:b/>
          <w:bCs/>
          <w:u w:val="single"/>
        </w:rPr>
        <w:t>эффекта в производстве.</w:t>
      </w:r>
      <w:r>
        <w:rPr>
          <w:b/>
          <w:bCs/>
        </w:rPr>
        <w:t xml:space="preserve"> </w:t>
      </w:r>
      <w:r>
        <w:t>Мы должны проанализировать: все ли нормально с пропорциями между получением знаний и их применением на производстве.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>Нужно опережающее высокими темпами увеличивать вложения в меропри</w:t>
      </w:r>
      <w:r>
        <w:softHyphen/>
        <w:t>ятия по освоению результатов НТП в производство.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Существует некоторая теоретическая модель, построенная из соображений наиболее полного использования новых знаний, новых научных данных. В соот</w:t>
      </w:r>
      <w:r>
        <w:softHyphen/>
        <w:t>ветствии с этой моделью, если ассигнования в области фундаментальных иссле</w:t>
      </w:r>
      <w:r>
        <w:softHyphen/>
        <w:t>дований принять за единицу, то соотве</w:t>
      </w:r>
      <w:r>
        <w:t>тствующие показатели составят: по при</w:t>
      </w:r>
      <w:r>
        <w:softHyphen/>
        <w:t>кладным исследованиям - 4, по разработкам - 16, по освоению нововведений в производство - 250. Эта модель построена академиком В.М. Глушковым исходя из того, что все разумное (из новых идей, сведений, возможностей), по</w:t>
      </w:r>
      <w:r>
        <w:t>лученное в сфере фундаментальных исследований, будет использовано. Для этого будет до</w:t>
      </w:r>
      <w:r>
        <w:softHyphen/>
        <w:t>статочно наличных мощностей прикладных наук. Затем возможности практиче</w:t>
      </w:r>
      <w:r>
        <w:softHyphen/>
        <w:t>ского применения будут реализованы в виде новых технологий, новых конструк</w:t>
      </w:r>
      <w:r>
        <w:softHyphen/>
        <w:t xml:space="preserve">ций и т. п., теми, кто </w:t>
      </w:r>
      <w:r>
        <w:t>проектирует, ведет разработки. И у них, в свою очередь, будет достаточно мощностей, чтобы все это принять и полностью пустить в дело. Наконец, необходимо иметь достаточно капиталовложений и свободных мощно</w:t>
      </w:r>
      <w:r>
        <w:softHyphen/>
        <w:t>стей, предназначенных для освоения нововведений на</w:t>
      </w:r>
      <w:r>
        <w:t xml:space="preserve"> производстве, чтобы осво</w:t>
      </w:r>
      <w:r>
        <w:softHyphen/>
        <w:t>ить и реализовать все объективно необходимые нововведения.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Если суммарные затраты на фундаментальные и прикладные исследования, а также на опытно-конструкторские разработки принять за единицу, то отношение между вложениями в произ</w:t>
      </w:r>
      <w:r>
        <w:t>водство новых знаний и вложениями в освоение этих знаний народным хозяйством составит 1:12. А в действительности такое соотно</w:t>
      </w:r>
      <w:r>
        <w:softHyphen/>
        <w:t>шение 1:7. Это свидетельствует о том, что в народном хозяйстве зачастую нет сво</w:t>
      </w:r>
      <w:r>
        <w:softHyphen/>
        <w:t>бодных мощностей, не хватает возможностей для мане</w:t>
      </w:r>
      <w:r>
        <w:t>вра (в США такое соотно</w:t>
      </w:r>
      <w:r>
        <w:softHyphen/>
        <w:t>шение 1:11).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 современной науке каждый четвертый - руководитель</w:t>
      </w:r>
      <w:r>
        <w:rPr>
          <w:b/>
          <w:bCs/>
        </w:rPr>
        <w:t>. Это действи</w:t>
      </w:r>
      <w:r>
        <w:rPr>
          <w:b/>
          <w:bCs/>
        </w:rPr>
        <w:softHyphen/>
        <w:t>тельный факт. Руководителей в науке больше, чем физиков, химиков, мате</w:t>
      </w:r>
      <w:r>
        <w:rPr>
          <w:b/>
          <w:bCs/>
        </w:rPr>
        <w:softHyphen/>
        <w:t>матиков и пр., отдельно взятых. Но математиков, физиков, химиков и про</w:t>
      </w:r>
      <w:r>
        <w:rPr>
          <w:b/>
          <w:bCs/>
        </w:rPr>
        <w:softHyphen/>
        <w:t xml:space="preserve">чих готовят </w:t>
      </w:r>
      <w:r>
        <w:rPr>
          <w:b/>
          <w:bCs/>
        </w:rPr>
        <w:t>вузы (и профессиональный уровень их знаний, как правило, очень высок).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Руководству же научной деятельностью их не обучали</w:t>
      </w:r>
      <w:r>
        <w:rPr>
          <w:b/>
          <w:bCs/>
        </w:rPr>
        <w:t>. Этому они учатся сами и самым непродуктивным способом - на своих ошибках. Реше</w:t>
      </w:r>
      <w:r>
        <w:rPr>
          <w:b/>
          <w:bCs/>
        </w:rPr>
        <w:softHyphen/>
        <w:t>ние этого вопроса тоже сможет поднять эффективность на</w:t>
      </w:r>
      <w:r>
        <w:rPr>
          <w:b/>
          <w:bCs/>
        </w:rPr>
        <w:t>учных исследова</w:t>
      </w:r>
      <w:r>
        <w:rPr>
          <w:b/>
          <w:bCs/>
        </w:rPr>
        <w:softHyphen/>
        <w:t>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Известно, что </w:t>
      </w:r>
      <w:r>
        <w:rPr>
          <w:b/>
          <w:bCs/>
        </w:rPr>
        <w:t>время между вложением в науку и отдачей от науки в эко</w:t>
      </w:r>
      <w:r>
        <w:rPr>
          <w:b/>
          <w:bCs/>
        </w:rPr>
        <w:softHyphen/>
        <w:t>номику измеряется в нашей стране девятью годами</w:t>
      </w:r>
      <w:r>
        <w:t xml:space="preserve">. Это довольно большой срок. </w:t>
      </w:r>
      <w:r>
        <w:rPr>
          <w:b/>
          <w:bCs/>
        </w:rPr>
        <w:t xml:space="preserve">Каждый год сокращения этого срока означает выигрыш в 5 млрд. руб. Только на год быстрее - </w:t>
      </w:r>
      <w:r>
        <w:rPr>
          <w:b/>
          <w:bCs/>
        </w:rPr>
        <w:t>и получаем 5 млрд. руб. без каких-либо дополнитель</w:t>
      </w:r>
      <w:r>
        <w:rPr>
          <w:b/>
          <w:bCs/>
        </w:rPr>
        <w:softHyphen/>
        <w:t xml:space="preserve">ных затрат. </w:t>
      </w:r>
      <w:r>
        <w:t>В дальнейшем этот выигрыш будет еще значительнее.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Одним из путей повышения эффективности научных исследований яв</w:t>
      </w:r>
      <w:r>
        <w:rPr>
          <w:b/>
          <w:bCs/>
        </w:rPr>
        <w:softHyphen/>
      </w:r>
      <w:r>
        <w:rPr>
          <w:b/>
          <w:bCs/>
        </w:rPr>
        <w:lastRenderedPageBreak/>
        <w:t>ляется использование так называемых попутных или промежуточных ре</w:t>
      </w:r>
      <w:r>
        <w:rPr>
          <w:b/>
          <w:bCs/>
        </w:rPr>
        <w:softHyphen/>
        <w:t>зультатов, кот</w:t>
      </w:r>
      <w:r>
        <w:rPr>
          <w:b/>
          <w:bCs/>
        </w:rPr>
        <w:t>орые зачастую совсем не используются или используются поздно и недостаточно полно.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Например, </w:t>
      </w:r>
      <w:r>
        <w:rPr>
          <w:b/>
          <w:bCs/>
        </w:rPr>
        <w:t xml:space="preserve">космические программы. </w:t>
      </w:r>
      <w:r>
        <w:t>Чем они оправдываются экономиче</w:t>
      </w:r>
      <w:r>
        <w:softHyphen/>
        <w:t xml:space="preserve">ски? Конечно, в результате их разработки была </w:t>
      </w:r>
      <w:r>
        <w:rPr>
          <w:b/>
          <w:bCs/>
        </w:rPr>
        <w:t>улучшена радиосвязь, появи</w:t>
      </w:r>
      <w:r>
        <w:rPr>
          <w:b/>
          <w:bCs/>
        </w:rPr>
        <w:softHyphen/>
        <w:t>лась возможность дальних передач те</w:t>
      </w:r>
      <w:r>
        <w:rPr>
          <w:b/>
          <w:bCs/>
        </w:rPr>
        <w:t>левизионных программ, повышена точность предсказания погоды, получены большие научные фундаменталь</w:t>
      </w:r>
      <w:r>
        <w:rPr>
          <w:b/>
          <w:bCs/>
        </w:rPr>
        <w:softHyphen/>
        <w:t xml:space="preserve">ные результаты в познании мира </w:t>
      </w:r>
      <w:r>
        <w:t>и т. д. Все это имеет или будет иметь эконо</w:t>
      </w:r>
      <w:r>
        <w:softHyphen/>
        <w:t>мическое значение.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На эффективность исследовательского труда прямо влияет оператив</w:t>
      </w:r>
      <w:r>
        <w:rPr>
          <w:b/>
          <w:bCs/>
        </w:rPr>
        <w:softHyphen/>
        <w:t xml:space="preserve">ность научных изданий, прежде всего периодических. </w:t>
      </w:r>
      <w:r>
        <w:t>Анализ сроков нахожде</w:t>
      </w:r>
      <w:r>
        <w:softHyphen/>
        <w:t xml:space="preserve">ния статей в редакциях отечественных журналов показал, что </w:t>
      </w:r>
      <w:r>
        <w:rPr>
          <w:b/>
          <w:bCs/>
        </w:rPr>
        <w:t>они задержива</w:t>
      </w:r>
      <w:r>
        <w:rPr>
          <w:b/>
          <w:bCs/>
        </w:rPr>
        <w:softHyphen/>
        <w:t xml:space="preserve">ются вдвое дольше, чем в аналогичных зарубежных изданиях. </w:t>
      </w:r>
      <w:r>
        <w:t>Для сокраще</w:t>
      </w:r>
      <w:r>
        <w:softHyphen/>
        <w:t xml:space="preserve">ния этих сроков, по-видимому, </w:t>
      </w:r>
      <w:r>
        <w:rPr>
          <w:b/>
          <w:bCs/>
        </w:rPr>
        <w:t>целесообр</w:t>
      </w:r>
      <w:r>
        <w:rPr>
          <w:b/>
          <w:bCs/>
        </w:rPr>
        <w:t>азно в нескольких журналах экспери</w:t>
      </w:r>
      <w:r>
        <w:rPr>
          <w:b/>
          <w:bCs/>
        </w:rPr>
        <w:softHyphen/>
        <w:t>ментально проверить новый порядок публикаций: печатать только рефе</w:t>
      </w:r>
      <w:r>
        <w:rPr>
          <w:b/>
          <w:bCs/>
        </w:rPr>
        <w:softHyphen/>
        <w:t xml:space="preserve">раты статей объемом до 4-5 страниц, </w:t>
      </w:r>
      <w:r>
        <w:t>а полные тексты издавать методом безна- борной печати в виде оттисков и высылать по запросам заинтересованных лиц и ор</w:t>
      </w:r>
      <w:r>
        <w:t>ганизаций.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Известно, что </w:t>
      </w:r>
      <w:r>
        <w:rPr>
          <w:b/>
          <w:bCs/>
        </w:rPr>
        <w:t>темпы роста инструментальной вооруженности современ</w:t>
      </w:r>
      <w:r>
        <w:rPr>
          <w:b/>
          <w:bCs/>
        </w:rPr>
        <w:softHyphen/>
        <w:t>ной науки должны примерно в 2,5-3 раза превышать темпы роста численно</w:t>
      </w:r>
      <w:r>
        <w:rPr>
          <w:b/>
          <w:bCs/>
        </w:rPr>
        <w:softHyphen/>
        <w:t>сти работающих в этой сфере</w:t>
      </w:r>
      <w:r>
        <w:t>. В целом по стране этот показатель еще недоста</w:t>
      </w:r>
      <w:r>
        <w:softHyphen/>
        <w:t>точно высок, а в некоторых научных</w:t>
      </w:r>
      <w:r>
        <w:t xml:space="preserve"> организациях он заметно меньше единицы, что приводит к фактическому снижению КПД интеллектуальных ресурсов науки.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Современные научные приборы морально изнашиваются столь быстро, что за 4-5 лет, как правило, безнадежно устаревают</w:t>
      </w:r>
      <w:r>
        <w:t>. При нынешних темпах НТП а</w:t>
      </w:r>
      <w:r>
        <w:t>бсурдной выглядит так называемая бережная (по нескольку часов в неделю) эксплуатация прибора.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Рационально приобретать приборов меньше, но самых совершенных, и загружать их максимально, не боясь износа</w:t>
      </w:r>
      <w:r>
        <w:t>, а через 2-3 года интенсивной экс</w:t>
      </w:r>
      <w:r>
        <w:softHyphen/>
        <w:t xml:space="preserve">плуатации заменять </w:t>
      </w:r>
      <w:r>
        <w:t>новыми, более современными.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Министерство промышленности, </w:t>
      </w:r>
      <w:r>
        <w:rPr>
          <w:b/>
          <w:bCs/>
        </w:rPr>
        <w:t>обновляя свою продукцию примерно каждые пять и более лет, лишь 10-13% ее выпускает на уровне мировых по</w:t>
      </w:r>
      <w:r>
        <w:rPr>
          <w:b/>
          <w:bCs/>
        </w:rPr>
        <w:softHyphen/>
        <w:t xml:space="preserve">казателей. </w:t>
      </w:r>
      <w:r>
        <w:t xml:space="preserve">Среди причин этого явления важное место занимает </w:t>
      </w:r>
      <w:r>
        <w:rPr>
          <w:b/>
          <w:bCs/>
        </w:rPr>
        <w:t>распыленность и слабость научного п</w:t>
      </w:r>
      <w:r>
        <w:rPr>
          <w:b/>
          <w:bCs/>
        </w:rPr>
        <w:t>отенциала соответствующих предприятий, делающие их не подготовленными к восприятию существенно нового, а тем более к раз</w:t>
      </w:r>
      <w:r>
        <w:rPr>
          <w:b/>
          <w:bCs/>
        </w:rPr>
        <w:softHyphen/>
        <w:t>работке его силами своих ученых и инженеров.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В современной науке вопросом вопросов являются кадры</w:t>
      </w:r>
      <w:r>
        <w:t>. Из заводской науки вышла целая плеяд</w:t>
      </w:r>
      <w:r>
        <w:t xml:space="preserve">а выдающихся ученых, в том числе, например, металлург </w:t>
      </w:r>
      <w:r>
        <w:lastRenderedPageBreak/>
        <w:t>академик И. П. Бардин и значительная часть творцов современной новейшей тех</w:t>
      </w:r>
      <w:r>
        <w:softHyphen/>
        <w:t>ники.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Многие заводские коллективы исследований превратились в подлин</w:t>
      </w:r>
      <w:r>
        <w:rPr>
          <w:b/>
          <w:bCs/>
        </w:rPr>
        <w:softHyphen/>
        <w:t>ные научные школы.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Так, осуществленная за последние годы </w:t>
      </w:r>
      <w:r>
        <w:t>на одном из крупнейших заводов г. Ставрополь широкая программа исследований позволила не только преобразить производство молочных товаров, но и вырастить из числа заводских специалистов около 20 кандидатов и 3 докторов наук.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Вместе с тем следует признать, </w:t>
      </w:r>
      <w:r>
        <w:t xml:space="preserve">что </w:t>
      </w:r>
      <w:r>
        <w:rPr>
          <w:b/>
          <w:bCs/>
        </w:rPr>
        <w:t>в целом индустриальный сектор науки еще очень слабо обеспечен высококвалифицированными кадрами ис</w:t>
      </w:r>
      <w:r>
        <w:rPr>
          <w:b/>
          <w:bCs/>
        </w:rPr>
        <w:softHyphen/>
        <w:t>следователей. На каждую сотню центральных заводских лабораторий прихо</w:t>
      </w:r>
      <w:r>
        <w:rPr>
          <w:b/>
          <w:bCs/>
        </w:rPr>
        <w:softHyphen/>
        <w:t xml:space="preserve">дится лишь один кандидат наук. </w:t>
      </w:r>
      <w:r>
        <w:t>Большинство заводских научных подразделе</w:t>
      </w:r>
      <w:r>
        <w:softHyphen/>
        <w:t>ний, по масш</w:t>
      </w:r>
      <w:r>
        <w:t>табам работ сравнимых с обычными НИИ, имеют в несколько раз меньшее число докторов и кандидатов наук.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Особого внимания заслуживает проблема целевой подготовки кадров для индустриального сектора науки.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 xml:space="preserve">Для оценки эффективности исследований применяют разные </w:t>
      </w:r>
      <w:r>
        <w:rPr>
          <w:b/>
          <w:bCs/>
          <w:u w:val="single"/>
        </w:rPr>
        <w:t>крите</w:t>
      </w:r>
      <w:r>
        <w:rPr>
          <w:b/>
          <w:bCs/>
          <w:u w:val="single"/>
        </w:rPr>
        <w:softHyphen/>
        <w:t>рии, характеризующие степень их результативности.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Фундаментальные теоретические исследования трудно оценить коли</w:t>
      </w:r>
      <w:r>
        <w:rPr>
          <w:b/>
          <w:bCs/>
        </w:rPr>
        <w:softHyphen/>
        <w:t xml:space="preserve">чественными критериями эффективности. </w:t>
      </w:r>
      <w:r>
        <w:t xml:space="preserve">Обычно можно установить только </w:t>
      </w:r>
      <w:r>
        <w:rPr>
          <w:b/>
          <w:bCs/>
          <w:u w:val="single"/>
        </w:rPr>
        <w:t>качественные критерии: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возможность широкого применения результатов</w:t>
      </w:r>
      <w:r>
        <w:rPr>
          <w:b/>
          <w:bCs/>
          <w:i/>
          <w:iCs/>
        </w:rPr>
        <w:t xml:space="preserve"> исследований в раз</w:t>
      </w:r>
      <w:r>
        <w:rPr>
          <w:b/>
          <w:bCs/>
          <w:i/>
          <w:iCs/>
        </w:rPr>
        <w:softHyphen/>
        <w:t>личных отраслях народного хозяйства страны;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новизна явлений, дающая большой толчок для принципиального разви</w:t>
      </w:r>
      <w:r>
        <w:rPr>
          <w:b/>
          <w:bCs/>
          <w:i/>
          <w:iCs/>
        </w:rPr>
        <w:softHyphen/>
        <w:t>тия наиболее актуальных исследований;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существенный вклад в обороноспособность страны;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приоритет отечественной науки;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 xml:space="preserve">- </w:t>
      </w:r>
      <w:r>
        <w:rPr>
          <w:b/>
          <w:bCs/>
          <w:i/>
          <w:iCs/>
        </w:rPr>
        <w:t>отрасль, где могут быть начаты прикладные исследования;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широкое международное признание работ;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фундаментальные монографии по теме и цитируемость их учеными различных стран.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Эффективность прикладных исследований оценить значительно проще</w:t>
      </w:r>
      <w:r>
        <w:t xml:space="preserve">. В этом случае </w:t>
      </w:r>
      <w:r>
        <w:rPr>
          <w:b/>
          <w:bCs/>
          <w:u w:val="single"/>
        </w:rPr>
        <w:t>применяют различные количественные критерии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Об эффективности любых исследований можно судить лишь после их завершения и внедрения, т.е. тогда, когда они начинают давать отдачу для народного хозяйства</w:t>
      </w:r>
      <w:r>
        <w:t xml:space="preserve">. Большое значение приобретает </w:t>
      </w:r>
      <w:r>
        <w:rPr>
          <w:b/>
          <w:bCs/>
        </w:rPr>
        <w:t>фактор времени</w:t>
      </w:r>
      <w:r>
        <w:t>. Поэтому п</w:t>
      </w:r>
      <w:r>
        <w:t>родолжительность разработки прикладных тем по возможности должна быть ко</w:t>
      </w:r>
      <w:r>
        <w:softHyphen/>
        <w:t xml:space="preserve">роче. </w:t>
      </w:r>
      <w:r>
        <w:rPr>
          <w:b/>
          <w:bCs/>
          <w:u w:val="single"/>
        </w:rPr>
        <w:t>Лучшим является такой вариант, когда продолжительность их разра</w:t>
      </w:r>
      <w:r>
        <w:rPr>
          <w:b/>
          <w:bCs/>
          <w:u w:val="single"/>
        </w:rPr>
        <w:softHyphen/>
      </w:r>
      <w:r>
        <w:rPr>
          <w:b/>
          <w:bCs/>
          <w:u w:val="single"/>
        </w:rPr>
        <w:lastRenderedPageBreak/>
        <w:t>ботки до трех лет</w:t>
      </w:r>
      <w:r>
        <w:t>. Для большинства прикладных исследований вероятность по</w:t>
      </w:r>
      <w:r>
        <w:softHyphen/>
        <w:t xml:space="preserve">лучения эффекта в народном хозяйстве в </w:t>
      </w:r>
      <w:r>
        <w:t>настоящее время превышает 80%.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Как оценить эффективность исследования коллектива </w:t>
      </w:r>
      <w:r>
        <w:t>(отдела, ка</w:t>
      </w:r>
      <w:r>
        <w:softHyphen/>
        <w:t xml:space="preserve">федры, лаборатории и т.д.) </w:t>
      </w:r>
      <w:r>
        <w:rPr>
          <w:b/>
          <w:bCs/>
        </w:rPr>
        <w:t>и одного научного работника</w:t>
      </w:r>
      <w:r>
        <w:t>?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Эффективность работы научного работника оценивают различными критериями</w:t>
      </w:r>
      <w:r>
        <w:t xml:space="preserve">: </w:t>
      </w:r>
      <w:r>
        <w:rPr>
          <w:b/>
          <w:bCs/>
          <w:i/>
          <w:iCs/>
        </w:rPr>
        <w:t xml:space="preserve">публикационным, экономическим, </w:t>
      </w:r>
      <w:r>
        <w:rPr>
          <w:b/>
          <w:bCs/>
          <w:i/>
          <w:iCs/>
        </w:rPr>
        <w:t>новизной разработок, цити</w:t>
      </w:r>
      <w:r>
        <w:rPr>
          <w:b/>
          <w:bCs/>
          <w:i/>
          <w:iCs/>
        </w:rPr>
        <w:softHyphen/>
        <w:t>руемостью работ и др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Публикационным критерием </w:t>
      </w:r>
      <w:r>
        <w:rPr>
          <w:b/>
          <w:bCs/>
          <w:i/>
          <w:iCs/>
        </w:rPr>
        <w:t>характеризуют общую Деятельность - суммарное количество печатных работ, общий объем их в печатных листах, количество монографий, учебников, учебных пособий.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Этот критерий не всегда об</w:t>
      </w:r>
      <w:r>
        <w:rPr>
          <w:b/>
          <w:bCs/>
          <w:u w:val="single"/>
        </w:rPr>
        <w:t>ъективно характеризует эффективность научного работника</w:t>
      </w:r>
      <w:r>
        <w:t>. Могут быть случаи, когда при меньшем количестве печат</w:t>
      </w:r>
      <w:r>
        <w:softHyphen/>
        <w:t>ных работ отдача значительно больше, чем от большего количества мелких печат</w:t>
      </w:r>
      <w:r>
        <w:softHyphen/>
        <w:t xml:space="preserve">ных работ. </w:t>
      </w:r>
      <w:r>
        <w:rPr>
          <w:b/>
          <w:bCs/>
        </w:rPr>
        <w:t>Экономическую оценку работы отдельного научного работника</w:t>
      </w:r>
      <w:r>
        <w:rPr>
          <w:b/>
          <w:bCs/>
        </w:rPr>
        <w:t xml:space="preserve"> применяют редко. </w:t>
      </w:r>
      <w:r>
        <w:t>Чаще в качестве экономического критерия используют пока</w:t>
      </w:r>
      <w:r>
        <w:softHyphen/>
        <w:t>затель производительности труда научного работника (выработку в тыс. руб. сметной стоимости НИР).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Критерий новизны НИР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</w:rPr>
        <w:t>это количество авторских свидетельств и па</w:t>
      </w:r>
      <w:r>
        <w:rPr>
          <w:b/>
          <w:bCs/>
        </w:rPr>
        <w:softHyphen/>
        <w:t>тентов.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Критерий ц</w:t>
      </w:r>
      <w:r>
        <w:rPr>
          <w:b/>
          <w:bCs/>
        </w:rPr>
        <w:t>итируемости работ ученого представляет собой число ссы</w:t>
      </w:r>
      <w:r>
        <w:rPr>
          <w:b/>
          <w:bCs/>
        </w:rPr>
        <w:softHyphen/>
        <w:t>лок на его печатные работы</w:t>
      </w:r>
      <w:r>
        <w:t>. Это второстепенный критерий.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Эффективность работы научно-исследовательской группы</w:t>
      </w:r>
      <w:r>
        <w:rPr>
          <w:b/>
          <w:bCs/>
        </w:rPr>
        <w:t xml:space="preserve"> </w:t>
      </w:r>
      <w:r>
        <w:t>или органи</w:t>
      </w:r>
      <w:r>
        <w:softHyphen/>
        <w:t xml:space="preserve">зации оценивают несколькими </w:t>
      </w:r>
      <w:r>
        <w:rPr>
          <w:b/>
          <w:bCs/>
          <w:u w:val="single"/>
        </w:rPr>
        <w:t>критериями</w:t>
      </w:r>
      <w:r>
        <w:t>: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79"/>
        </w:tabs>
        <w:ind w:firstLine="740"/>
        <w:jc w:val="both"/>
      </w:pPr>
      <w:r>
        <w:rPr>
          <w:b/>
          <w:bCs/>
          <w:i/>
          <w:iCs/>
        </w:rPr>
        <w:t>среднегодовой выработкой НИР,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98"/>
        </w:tabs>
        <w:ind w:firstLine="740"/>
        <w:jc w:val="both"/>
      </w:pPr>
      <w:r>
        <w:rPr>
          <w:b/>
          <w:bCs/>
          <w:i/>
          <w:iCs/>
        </w:rPr>
        <w:t>количество</w:t>
      </w:r>
      <w:r>
        <w:rPr>
          <w:b/>
          <w:bCs/>
          <w:i/>
          <w:iCs/>
        </w:rPr>
        <w:t>м внедренных тем,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98"/>
        </w:tabs>
        <w:ind w:firstLine="740"/>
        <w:jc w:val="both"/>
      </w:pPr>
      <w:r>
        <w:rPr>
          <w:b/>
          <w:bCs/>
          <w:i/>
          <w:iCs/>
        </w:rPr>
        <w:t>экономической эффективностью от внедрения НИР и ОКР,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98"/>
        </w:tabs>
        <w:ind w:firstLine="740"/>
        <w:jc w:val="both"/>
      </w:pPr>
      <w:r>
        <w:rPr>
          <w:b/>
          <w:bCs/>
          <w:i/>
          <w:iCs/>
        </w:rPr>
        <w:t>общим экономическим эффектом,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98"/>
        </w:tabs>
        <w:ind w:firstLine="740"/>
        <w:jc w:val="both"/>
      </w:pPr>
      <w:r>
        <w:rPr>
          <w:b/>
          <w:bCs/>
          <w:i/>
          <w:iCs/>
        </w:rPr>
        <w:t>количеством полученных авторских свидетельств и патентов,</w:t>
      </w:r>
    </w:p>
    <w:p w:rsidR="006B385A" w:rsidRDefault="00E03982">
      <w:pPr>
        <w:pStyle w:val="1"/>
        <w:numPr>
          <w:ilvl w:val="0"/>
          <w:numId w:val="26"/>
        </w:numPr>
        <w:shd w:val="clear" w:color="auto" w:fill="auto"/>
        <w:tabs>
          <w:tab w:val="left" w:pos="998"/>
        </w:tabs>
        <w:ind w:firstLine="740"/>
        <w:jc w:val="both"/>
      </w:pPr>
      <w:r>
        <w:rPr>
          <w:b/>
          <w:bCs/>
          <w:i/>
          <w:iCs/>
        </w:rPr>
        <w:t>количеством проданных лицензий или валютной выручкой.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 xml:space="preserve">Среднегодовую выработку НИР, ОКР (Яп) </w:t>
      </w:r>
      <w:r>
        <w:rPr>
          <w:i/>
          <w:iCs/>
        </w:rPr>
        <w:t>опред</w:t>
      </w:r>
      <w:r>
        <w:rPr>
          <w:i/>
          <w:iCs/>
        </w:rPr>
        <w:t>еляют как отношение об</w:t>
      </w:r>
      <w:r>
        <w:rPr>
          <w:i/>
          <w:iCs/>
        </w:rPr>
        <w:softHyphen/>
        <w:t>щей сметной стоимости НИР и ОКР, тыс. руб. (Со) к среднесписочному число работников основного и подсобного персонала отдела, кафедры, лаборатории, НИИ (Р).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Обычно Яп рассчитывают за год, поскольку установить сметные расходы НИР за </w:t>
      </w:r>
      <w:r>
        <w:t>месяц или квартал можно лишь ориентировочно. Среднегодовая выра</w:t>
      </w:r>
      <w:r>
        <w:softHyphen/>
        <w:t>ботка НИР и ОКР на одного работника колеблется от 3 до 7 тыс.руб.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Критерий внедрения Кв законченных тем</w:t>
      </w:r>
      <w:r>
        <w:t xml:space="preserve"> устанавливают в конце кален</w:t>
      </w:r>
      <w:r>
        <w:softHyphen/>
        <w:t>дарного года суммированием законченных работ. Внедрение темы</w:t>
      </w:r>
      <w:r>
        <w:t xml:space="preserve"> оценивают сте</w:t>
      </w:r>
      <w:r>
        <w:softHyphen/>
        <w:t>пенью завершения тематического плана.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lastRenderedPageBreak/>
        <w:t>Относительный критерий внедрения законченных тем</w:t>
      </w:r>
      <w:r>
        <w:t xml:space="preserve"> определяется как отношение эффекта от внедрения темы и затраты на ее выполнение и внедрение (тыс. руб.) к общему количеству разрабатываемых тем.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Экономиче</w:t>
      </w:r>
      <w:r>
        <w:rPr>
          <w:b/>
          <w:bCs/>
          <w:i/>
          <w:iCs/>
        </w:rPr>
        <w:t>ский эффект от внедрения</w:t>
      </w:r>
      <w:r>
        <w:t xml:space="preserve"> - основной показатель эффективно</w:t>
      </w:r>
      <w:r>
        <w:softHyphen/>
        <w:t>сти научных исследований - зависит от затрат на внедрение, объема внедрения, сроков освоения новой техники и многих других факторов.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Эффект от внедрения рассчитывают за весь период, начиная от време</w:t>
      </w:r>
      <w:r>
        <w:t>ни раз</w:t>
      </w:r>
      <w:r>
        <w:softHyphen/>
        <w:t>работки темы до получения отдачи. Обычно продолжительность такого периода прикладных исследований составляет несколько лет. Однако в конце его можно получить полный народнохозяйственный эффект.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Уровень новизны прикладных исследований и разработок ко</w:t>
      </w:r>
      <w:r>
        <w:rPr>
          <w:b/>
          <w:bCs/>
          <w:i/>
          <w:iCs/>
        </w:rPr>
        <w:t>ллектива</w:t>
      </w:r>
      <w:r>
        <w:t xml:space="preserve"> ха</w:t>
      </w:r>
      <w:r>
        <w:softHyphen/>
        <w:t>рактеризуют критерием К&amp;, т.е</w:t>
      </w:r>
      <w:r>
        <w:rPr>
          <w:b/>
          <w:bCs/>
          <w:i/>
          <w:iCs/>
        </w:rPr>
        <w:t>. числом завершенных работ, по которым полу</w:t>
      </w:r>
      <w:r>
        <w:rPr>
          <w:b/>
          <w:bCs/>
          <w:i/>
          <w:iCs/>
        </w:rPr>
        <w:softHyphen/>
        <w:t>чены авторские свидетельства и патенты</w:t>
      </w:r>
      <w:r>
        <w:t>. Критерий К&amp; характеризует абсо</w:t>
      </w:r>
      <w:r>
        <w:softHyphen/>
        <w:t>лютное количество свидетельств и патентов. Более объективными являются отно</w:t>
      </w:r>
      <w:r>
        <w:softHyphen/>
        <w:t>сительные показатели, на</w:t>
      </w:r>
      <w:r>
        <w:t>пример количество свидетельств и патентов, отнесенных к определенному количеству работников данного коллектива или к числу тем, раз</w:t>
      </w:r>
      <w:r>
        <w:softHyphen/>
        <w:t>рабатываемых коллективом, которые подлежат оформлению свидетельствами и патентами.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Если коллектив НИИ выполнил разработки и </w:t>
      </w:r>
      <w:r>
        <w:t>осуществлена продажа их за границей, то эффективность этих разработок оценивают относительным показа</w:t>
      </w:r>
      <w:r>
        <w:softHyphen/>
        <w:t>телем, как отношение валютного дохода государства (тыс. руб.) к суммарным за</w:t>
      </w:r>
      <w:r>
        <w:softHyphen/>
        <w:t>тратам на проведение НИР и ОКР, на оформление и продажу лицензий, на выпол</w:t>
      </w:r>
      <w:r>
        <w:softHyphen/>
        <w:t>нен</w:t>
      </w:r>
      <w:r>
        <w:t>ие лицензионных межгосударственных отношений и др.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Различают </w:t>
      </w:r>
      <w:r>
        <w:rPr>
          <w:b/>
          <w:bCs/>
          <w:u w:val="single"/>
        </w:rPr>
        <w:t>три вида экономического эффекта</w:t>
      </w:r>
      <w:r>
        <w:rPr>
          <w:b/>
          <w:bCs/>
        </w:rPr>
        <w:t xml:space="preserve"> от внедрения научных исследований: предварительный, ожидаемый и фактический.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Предварительный экономический эффект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устанавливается при обос</w:t>
      </w:r>
      <w:r>
        <w:rPr>
          <w:b/>
          <w:bCs/>
          <w:i/>
          <w:iCs/>
        </w:rPr>
        <w:softHyphen/>
        <w:t>новании темы научного ис</w:t>
      </w:r>
      <w:r>
        <w:rPr>
          <w:b/>
          <w:bCs/>
          <w:i/>
          <w:iCs/>
        </w:rPr>
        <w:t>следования и включении ее в план работ</w:t>
      </w:r>
      <w:r>
        <w:t>. Рассчиты</w:t>
      </w:r>
      <w:r>
        <w:softHyphen/>
        <w:t>вают его по ориентировочным, укрупненным показателям с учетом прогнозируе</w:t>
      </w:r>
      <w:r>
        <w:softHyphen/>
        <w:t>мого объема внедрения результатов исследований в группу предприятий данной отрасли.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Ожидаемый экономический эффект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вычисляют в процес</w:t>
      </w:r>
      <w:r>
        <w:rPr>
          <w:b/>
          <w:bCs/>
          <w:i/>
          <w:iCs/>
        </w:rPr>
        <w:t>се выполнения НИР.</w:t>
      </w:r>
      <w:r>
        <w:t xml:space="preserve"> Его условно относят (прогнозируют) к определенному периоду (году) внед</w:t>
      </w:r>
      <w:r>
        <w:softHyphen/>
        <w:t>рения продукции в производство. Ожидаемая экономия - более точный экономи</w:t>
      </w:r>
      <w:r>
        <w:softHyphen/>
        <w:t>ческий критерий по сравнению с предварительной экономией, хотя в некоторых случаях она являе</w:t>
      </w:r>
      <w:r>
        <w:t>тся также ориентировочным показателем, поскольку объем внедрения можно определить лишь ориентировочно.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Ожидаемый эффект вычисляют не только на один год, но и на более дли</w:t>
      </w:r>
      <w:r>
        <w:softHyphen/>
        <w:t>тельный период (интегральный результат). Ориентировочно такой период состав</w:t>
      </w:r>
      <w:r>
        <w:softHyphen/>
      </w:r>
      <w:r>
        <w:lastRenderedPageBreak/>
        <w:t>ляет до 1</w:t>
      </w:r>
      <w:r>
        <w:t>0 лет от начала внедрения для новых материалов и до 5 лет для конструк</w:t>
      </w:r>
      <w:r>
        <w:softHyphen/>
        <w:t>ций, приборов, технологических процессов.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Фактический экономический эффект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определяется после внедрения научных разработок в производство, но не ранее, чем через год</w:t>
      </w:r>
      <w:r>
        <w:t>. Расчет его про</w:t>
      </w:r>
      <w:r>
        <w:softHyphen/>
        <w:t>изв</w:t>
      </w:r>
      <w:r>
        <w:t>одят по фактическим затратам на научные исследования и внедрение с учетом конкретных стоимостных показателей данной отрасли (предприятия), где внед</w:t>
      </w:r>
      <w:r>
        <w:softHyphen/>
        <w:t>рены научные разработки.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Фактическая экономия почти всегда несколько ниже ожидаемой: ожидае</w:t>
      </w:r>
      <w:r>
        <w:softHyphen/>
        <w:t>мую определяют Н</w:t>
      </w:r>
      <w:r>
        <w:t>ИИ ориентировочно (иногда с завышением), фактическую - предприятия, на которых осуществляется внедрение.</w:t>
      </w:r>
    </w:p>
    <w:p w:rsidR="006B385A" w:rsidRDefault="00E03982">
      <w:pPr>
        <w:pStyle w:val="1"/>
        <w:shd w:val="clear" w:color="auto" w:fill="auto"/>
        <w:ind w:firstLine="720"/>
        <w:jc w:val="both"/>
        <w:sectPr w:rsidR="006B385A">
          <w:pgSz w:w="11900" w:h="16840"/>
          <w:pgMar w:top="962" w:right="933" w:bottom="1143" w:left="1069" w:header="0" w:footer="3" w:gutter="0"/>
          <w:cols w:space="720"/>
          <w:noEndnote/>
          <w:docGrid w:linePitch="360"/>
        </w:sectPr>
      </w:pPr>
      <w:r>
        <w:rPr>
          <w:b/>
          <w:bCs/>
        </w:rPr>
        <w:t xml:space="preserve">Наиболее достоверным критерием экономической эффективности научных исследований является </w:t>
      </w:r>
      <w:r>
        <w:rPr>
          <w:b/>
          <w:bCs/>
          <w:u w:val="single"/>
        </w:rPr>
        <w:t>фактическая экономия от внедрения</w:t>
      </w:r>
      <w:r>
        <w:t>.</w:t>
      </w:r>
    </w:p>
    <w:p w:rsidR="006B385A" w:rsidRDefault="00E03982">
      <w:pPr>
        <w:pStyle w:val="30"/>
        <w:keepNext/>
        <w:keepLines/>
        <w:shd w:val="clear" w:color="auto" w:fill="auto"/>
        <w:spacing w:after="320" w:line="286" w:lineRule="auto"/>
        <w:ind w:firstLine="0"/>
        <w:jc w:val="center"/>
        <w:rPr>
          <w:sz w:val="26"/>
          <w:szCs w:val="26"/>
        </w:rPr>
      </w:pPr>
      <w:bookmarkStart w:id="41" w:name="bookmark56"/>
      <w:bookmarkStart w:id="42" w:name="bookmark57"/>
      <w:r>
        <w:rPr>
          <w:sz w:val="26"/>
          <w:szCs w:val="26"/>
        </w:rPr>
        <w:lastRenderedPageBreak/>
        <w:t>ЛЕКЦИЯ</w:t>
      </w:r>
      <w:r>
        <w:rPr>
          <w:sz w:val="26"/>
          <w:szCs w:val="26"/>
        </w:rPr>
        <w:t xml:space="preserve"> 5. СТРУКТУРА И ОФОРМЛЕНИЕ РЕФЕРАТА, КУРСО-</w:t>
      </w:r>
      <w:r>
        <w:rPr>
          <w:sz w:val="26"/>
          <w:szCs w:val="26"/>
        </w:rPr>
        <w:br/>
        <w:t>ВОЙ И ДИПЛОМНОЙ РАБОТ</w:t>
      </w:r>
      <w:bookmarkEnd w:id="41"/>
      <w:bookmarkEnd w:id="42"/>
    </w:p>
    <w:p w:rsidR="006B385A" w:rsidRDefault="00E03982">
      <w:pPr>
        <w:pStyle w:val="1"/>
        <w:numPr>
          <w:ilvl w:val="0"/>
          <w:numId w:val="37"/>
        </w:numPr>
        <w:shd w:val="clear" w:color="auto" w:fill="auto"/>
        <w:tabs>
          <w:tab w:val="left" w:pos="1085"/>
        </w:tabs>
        <w:ind w:firstLine="740"/>
        <w:jc w:val="both"/>
      </w:pPr>
      <w:r>
        <w:rPr>
          <w:b/>
          <w:bCs/>
        </w:rPr>
        <w:t>Определение понятий «реферат», «курсовая работа», «дипломная ра</w:t>
      </w:r>
      <w:r>
        <w:rPr>
          <w:b/>
          <w:bCs/>
        </w:rPr>
        <w:softHyphen/>
        <w:t>бота»</w:t>
      </w:r>
    </w:p>
    <w:p w:rsidR="006B385A" w:rsidRDefault="00E03982">
      <w:pPr>
        <w:pStyle w:val="1"/>
        <w:numPr>
          <w:ilvl w:val="0"/>
          <w:numId w:val="37"/>
        </w:numPr>
        <w:shd w:val="clear" w:color="auto" w:fill="auto"/>
        <w:tabs>
          <w:tab w:val="left" w:pos="1115"/>
        </w:tabs>
        <w:ind w:firstLine="740"/>
        <w:jc w:val="both"/>
      </w:pPr>
      <w:r>
        <w:rPr>
          <w:b/>
          <w:bCs/>
        </w:rPr>
        <w:t>Структура учебно-научной работы</w:t>
      </w:r>
    </w:p>
    <w:p w:rsidR="006B385A" w:rsidRDefault="00E03982">
      <w:pPr>
        <w:pStyle w:val="1"/>
        <w:numPr>
          <w:ilvl w:val="0"/>
          <w:numId w:val="37"/>
        </w:numPr>
        <w:shd w:val="clear" w:color="auto" w:fill="auto"/>
        <w:tabs>
          <w:tab w:val="left" w:pos="1115"/>
        </w:tabs>
        <w:ind w:firstLine="740"/>
        <w:jc w:val="both"/>
      </w:pPr>
      <w:r>
        <w:rPr>
          <w:b/>
          <w:bCs/>
        </w:rPr>
        <w:t>Написание текста научной работы</w:t>
      </w:r>
    </w:p>
    <w:p w:rsidR="006B385A" w:rsidRDefault="00E03982">
      <w:pPr>
        <w:pStyle w:val="1"/>
        <w:numPr>
          <w:ilvl w:val="0"/>
          <w:numId w:val="37"/>
        </w:numPr>
        <w:shd w:val="clear" w:color="auto" w:fill="auto"/>
        <w:tabs>
          <w:tab w:val="left" w:pos="1115"/>
        </w:tabs>
        <w:ind w:firstLine="740"/>
        <w:jc w:val="both"/>
      </w:pPr>
      <w:r>
        <w:rPr>
          <w:b/>
          <w:bCs/>
        </w:rPr>
        <w:t>Методы обработки содержания научных текстов</w:t>
      </w:r>
    </w:p>
    <w:p w:rsidR="006B385A" w:rsidRDefault="00E03982">
      <w:pPr>
        <w:pStyle w:val="1"/>
        <w:numPr>
          <w:ilvl w:val="0"/>
          <w:numId w:val="37"/>
        </w:numPr>
        <w:shd w:val="clear" w:color="auto" w:fill="auto"/>
        <w:tabs>
          <w:tab w:val="left" w:pos="1115"/>
        </w:tabs>
        <w:ind w:firstLine="740"/>
        <w:jc w:val="both"/>
      </w:pPr>
      <w:r>
        <w:rPr>
          <w:b/>
          <w:bCs/>
        </w:rPr>
        <w:t>Понятийно-терминологическое обеспечение исследования</w:t>
      </w:r>
    </w:p>
    <w:p w:rsidR="006B385A" w:rsidRDefault="00E03982">
      <w:pPr>
        <w:pStyle w:val="1"/>
        <w:numPr>
          <w:ilvl w:val="1"/>
          <w:numId w:val="37"/>
        </w:numPr>
        <w:shd w:val="clear" w:color="auto" w:fill="auto"/>
        <w:tabs>
          <w:tab w:val="left" w:pos="1326"/>
        </w:tabs>
        <w:ind w:firstLine="740"/>
        <w:jc w:val="both"/>
      </w:pPr>
      <w:r>
        <w:rPr>
          <w:b/>
          <w:bCs/>
        </w:rPr>
        <w:t>Оформление результатов научной работы</w:t>
      </w:r>
    </w:p>
    <w:p w:rsidR="006B385A" w:rsidRDefault="00E03982">
      <w:pPr>
        <w:pStyle w:val="1"/>
        <w:numPr>
          <w:ilvl w:val="1"/>
          <w:numId w:val="37"/>
        </w:numPr>
        <w:shd w:val="clear" w:color="auto" w:fill="auto"/>
        <w:tabs>
          <w:tab w:val="left" w:pos="1326"/>
        </w:tabs>
        <w:spacing w:after="720"/>
        <w:ind w:firstLine="740"/>
        <w:jc w:val="both"/>
      </w:pPr>
      <w:r>
        <w:rPr>
          <w:b/>
          <w:bCs/>
        </w:rPr>
        <w:t>Порядок формирования текста</w:t>
      </w:r>
    </w:p>
    <w:p w:rsidR="006B385A" w:rsidRDefault="00E03982">
      <w:pPr>
        <w:pStyle w:val="30"/>
        <w:keepNext/>
        <w:keepLines/>
        <w:shd w:val="clear" w:color="auto" w:fill="auto"/>
        <w:spacing w:after="320"/>
        <w:ind w:firstLine="0"/>
        <w:jc w:val="center"/>
      </w:pPr>
      <w:bookmarkStart w:id="43" w:name="bookmark58"/>
      <w:bookmarkStart w:id="44" w:name="bookmark59"/>
      <w:r>
        <w:t>1.ОПРЕДЕЛЕНИЕ ПОНЯТИЙ «РЕФЕРАТ», «КУРСОВАЯ РАБОТА»,</w:t>
      </w:r>
      <w:r>
        <w:br/>
        <w:t>«ДИПЛОМНАЯ РАБОТА»</w:t>
      </w:r>
      <w:bookmarkEnd w:id="43"/>
      <w:bookmarkEnd w:id="44"/>
    </w:p>
    <w:p w:rsidR="006B385A" w:rsidRDefault="00E03982">
      <w:pPr>
        <w:pStyle w:val="1"/>
        <w:shd w:val="clear" w:color="auto" w:fill="auto"/>
        <w:spacing w:after="320"/>
        <w:ind w:firstLine="740"/>
        <w:jc w:val="both"/>
      </w:pPr>
      <w:r>
        <w:rPr>
          <w:b/>
          <w:bCs/>
        </w:rPr>
        <w:t xml:space="preserve">Обучение в вузе организуется посредством аудиторных занятий </w:t>
      </w:r>
      <w:r>
        <w:t>(лек</w:t>
      </w:r>
      <w:r>
        <w:softHyphen/>
        <w:t>ц</w:t>
      </w:r>
      <w:r>
        <w:t xml:space="preserve">ий, семинаров и практических занятий, зачетов и экзаменов), </w:t>
      </w:r>
      <w:r>
        <w:rPr>
          <w:b/>
          <w:bCs/>
        </w:rPr>
        <w:t>практики, а также самостоятельной работы студентов, выполняющих реферативные, курсовые и дипломные работы, которые представляют собой учебно-исследователь</w:t>
      </w:r>
      <w:r>
        <w:rPr>
          <w:b/>
          <w:bCs/>
        </w:rPr>
        <w:softHyphen/>
        <w:t xml:space="preserve">ские формы, основанные на индивидуальной </w:t>
      </w:r>
      <w:r>
        <w:rPr>
          <w:b/>
          <w:bCs/>
        </w:rPr>
        <w:t>самостоятельной и личностно ориентированной поисково-исследовательской деятельности каждого обуча</w:t>
      </w:r>
      <w:r>
        <w:rPr>
          <w:b/>
          <w:bCs/>
        </w:rPr>
        <w:softHyphen/>
        <w:t>ющегося.</w:t>
      </w:r>
    </w:p>
    <w:p w:rsidR="006B385A" w:rsidRDefault="00E03982">
      <w:pPr>
        <w:pStyle w:val="1"/>
        <w:shd w:val="clear" w:color="auto" w:fill="auto"/>
        <w:spacing w:after="320"/>
        <w:ind w:firstLine="740"/>
        <w:jc w:val="both"/>
      </w:pPr>
      <w:r>
        <w:rPr>
          <w:b/>
          <w:bCs/>
          <w:u w:val="single"/>
        </w:rPr>
        <w:t>Реферат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это письменная работа, гДе кратко изложено исследование какой-либо проблемы на основе изучения и переработки теоретического и (или) эмпирич</w:t>
      </w:r>
      <w:r>
        <w:rPr>
          <w:b/>
          <w:bCs/>
          <w:i/>
          <w:iCs/>
        </w:rPr>
        <w:t>еского материала.</w:t>
      </w:r>
    </w:p>
    <w:p w:rsidR="006B385A" w:rsidRDefault="00E03982">
      <w:pPr>
        <w:pStyle w:val="1"/>
        <w:shd w:val="clear" w:color="auto" w:fill="auto"/>
        <w:spacing w:after="320"/>
        <w:ind w:firstLine="740"/>
        <w:jc w:val="both"/>
      </w:pPr>
      <w:r>
        <w:rPr>
          <w:b/>
          <w:bCs/>
        </w:rPr>
        <w:t>Реферирование предназначено для освоения приемов, методов и средств работы с источниками познания конкретной учебной дисциплины</w:t>
      </w:r>
      <w:r>
        <w:t xml:space="preserve">. </w:t>
      </w:r>
      <w:r>
        <w:rPr>
          <w:b/>
          <w:bCs/>
        </w:rPr>
        <w:t>В реферате не пересказывается содержание изучаемых источников, а осу</w:t>
      </w:r>
      <w:r>
        <w:rPr>
          <w:b/>
          <w:bCs/>
        </w:rPr>
        <w:softHyphen/>
        <w:t>ществляется их анализ и обобщение, перес</w:t>
      </w:r>
      <w:r>
        <w:rPr>
          <w:b/>
          <w:bCs/>
        </w:rPr>
        <w:t>труктурирование, систематизация и т. д.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Реферативная работа может выполняться как на материале теории, так и на основе изучения опыта практической деятельности</w:t>
      </w:r>
      <w:r>
        <w:t>. Иногда для ее напи</w:t>
      </w:r>
      <w:r>
        <w:softHyphen/>
        <w:t>сания бывает достаточно изучить и глубоко проанализировать один теоретиче</w:t>
      </w:r>
      <w:r>
        <w:softHyphen/>
        <w:t>ск</w:t>
      </w:r>
      <w:r>
        <w:t>ий источник или описать опыт успешного применения какого-либо метода.</w:t>
      </w:r>
    </w:p>
    <w:p w:rsidR="006B385A" w:rsidRDefault="00E03982">
      <w:pPr>
        <w:pStyle w:val="1"/>
        <w:shd w:val="clear" w:color="auto" w:fill="auto"/>
        <w:spacing w:after="320"/>
        <w:ind w:firstLine="740"/>
        <w:jc w:val="both"/>
      </w:pPr>
      <w:r>
        <w:t xml:space="preserve">Следует отметить, что </w:t>
      </w:r>
      <w:r>
        <w:rPr>
          <w:b/>
          <w:bCs/>
          <w:u w:val="single"/>
        </w:rPr>
        <w:t>в реферате не ставится задача научного решения какой-либо проблемы, вклада в науку.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lastRenderedPageBreak/>
        <w:t>Курсовая работа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это Документ, представляющий собой форму отчет</w:t>
      </w:r>
      <w:r>
        <w:rPr>
          <w:b/>
          <w:bCs/>
          <w:i/>
          <w:iCs/>
        </w:rPr>
        <w:softHyphen/>
        <w:t>ности по самост</w:t>
      </w:r>
      <w:r>
        <w:rPr>
          <w:b/>
          <w:bCs/>
          <w:i/>
          <w:iCs/>
        </w:rPr>
        <w:t>оятельной исследовательской работе студента, содержа</w:t>
      </w:r>
      <w:r>
        <w:rPr>
          <w:b/>
          <w:bCs/>
          <w:i/>
          <w:iCs/>
        </w:rPr>
        <w:softHyphen/>
        <w:t>щий систематизированные сведения по определенной теме</w:t>
      </w:r>
      <w:r>
        <w:t>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t xml:space="preserve">Это </w:t>
      </w:r>
      <w:r>
        <w:rPr>
          <w:b/>
          <w:bCs/>
          <w:i/>
          <w:iCs/>
        </w:rPr>
        <w:t>письменная работа, выполняемая на более высоком, чем реферат, уровне и включающая в себя аналитическую, практическую, а при необходи</w:t>
      </w:r>
      <w:r>
        <w:rPr>
          <w:b/>
          <w:bCs/>
          <w:i/>
          <w:iCs/>
        </w:rPr>
        <w:softHyphen/>
        <w:t xml:space="preserve">мости </w:t>
      </w:r>
      <w:r>
        <w:rPr>
          <w:b/>
          <w:bCs/>
          <w:i/>
          <w:iCs/>
        </w:rPr>
        <w:t>графическую и расчетную части</w:t>
      </w:r>
      <w:r>
        <w:t>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Курсовая работа (проект) является </w:t>
      </w:r>
      <w:r>
        <w:rPr>
          <w:b/>
          <w:bCs/>
          <w:u w:val="single"/>
        </w:rPr>
        <w:t>одним из основных видов самосто</w:t>
      </w:r>
      <w:r>
        <w:rPr>
          <w:b/>
          <w:bCs/>
          <w:u w:val="single"/>
        </w:rPr>
        <w:softHyphen/>
        <w:t>ятельной работы студентов в вузе,</w:t>
      </w:r>
      <w:r>
        <w:rPr>
          <w:b/>
          <w:bCs/>
        </w:rPr>
        <w:t xml:space="preserve"> направленной на закрепление, углубление и обобщение знаний по учебным дисциплинам профессиональной подго</w:t>
      </w:r>
      <w:r>
        <w:rPr>
          <w:b/>
          <w:bCs/>
        </w:rPr>
        <w:softHyphen/>
        <w:t xml:space="preserve">товки, овладение </w:t>
      </w:r>
      <w:r>
        <w:rPr>
          <w:b/>
          <w:bCs/>
        </w:rPr>
        <w:t>методами научных исследований, формирование навыков решения творческих задач в ходе научного исследования, художественного творчества или проектирования по определенной теме.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t>Выбор той или иной формы зависит от профиля подготовки студента в вузе, а также о</w:t>
      </w:r>
      <w:r>
        <w:t>т его личных интересов.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rPr>
          <w:b/>
          <w:bCs/>
        </w:rPr>
        <w:t>Курсовая работа, как правило, носит комплексный характер и стро</w:t>
      </w:r>
      <w:r>
        <w:rPr>
          <w:b/>
          <w:bCs/>
        </w:rPr>
        <w:softHyphen/>
        <w:t>ится на освоении большего количества источников и с помощью более слож</w:t>
      </w:r>
      <w:r>
        <w:rPr>
          <w:b/>
          <w:bCs/>
        </w:rPr>
        <w:softHyphen/>
        <w:t>ных методов исследования по сравнению с рефератом</w:t>
      </w:r>
      <w:r>
        <w:t xml:space="preserve">. Выполняя эту работу, </w:t>
      </w:r>
      <w:r>
        <w:rPr>
          <w:b/>
          <w:bCs/>
          <w:i/>
          <w:iCs/>
        </w:rPr>
        <w:t>студент учится интегриров</w:t>
      </w:r>
      <w:r>
        <w:rPr>
          <w:b/>
          <w:bCs/>
          <w:i/>
          <w:iCs/>
        </w:rPr>
        <w:t>ать теоретическую и эмпирическую информа</w:t>
      </w:r>
      <w:r>
        <w:rPr>
          <w:b/>
          <w:bCs/>
          <w:i/>
          <w:iCs/>
        </w:rPr>
        <w:softHyphen/>
        <w:t>цию, оценивать ее достоинства и недостатки, применять теорию для опи</w:t>
      </w:r>
      <w:r>
        <w:rPr>
          <w:b/>
          <w:bCs/>
          <w:i/>
          <w:iCs/>
        </w:rPr>
        <w:softHyphen/>
        <w:t>сания, анализа и предварительного проектирования практической деятель</w:t>
      </w:r>
      <w:r>
        <w:rPr>
          <w:b/>
          <w:bCs/>
          <w:i/>
          <w:iCs/>
        </w:rPr>
        <w:softHyphen/>
        <w:t>ности.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rPr>
          <w:b/>
          <w:bCs/>
        </w:rPr>
        <w:t xml:space="preserve">Дипломная работа </w:t>
      </w:r>
      <w:r>
        <w:t xml:space="preserve">- </w:t>
      </w:r>
      <w:r>
        <w:rPr>
          <w:b/>
          <w:bCs/>
          <w:i/>
          <w:iCs/>
        </w:rPr>
        <w:t>это документ, представляющий собой итоговую квалиф</w:t>
      </w:r>
      <w:r>
        <w:rPr>
          <w:b/>
          <w:bCs/>
          <w:i/>
          <w:iCs/>
        </w:rPr>
        <w:t>икационную аттестацию, содержащую результаты самостоятель</w:t>
      </w:r>
      <w:r>
        <w:rPr>
          <w:b/>
          <w:bCs/>
          <w:i/>
          <w:iCs/>
        </w:rPr>
        <w:softHyphen/>
        <w:t>ного научного исследования или проектирования по определенной теме.</w:t>
      </w:r>
      <w:r>
        <w:t xml:space="preserve"> Это </w:t>
      </w:r>
      <w:r>
        <w:rPr>
          <w:b/>
          <w:bCs/>
        </w:rPr>
        <w:t>высшая форма учебно-исследовательской деятельности студента, на основе которой он аттестуются как подготовленный к работе спец</w:t>
      </w:r>
      <w:r>
        <w:rPr>
          <w:b/>
          <w:bCs/>
        </w:rPr>
        <w:t>иалист.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rPr>
          <w:b/>
          <w:bCs/>
        </w:rPr>
        <w:t>Она выполняется как интеграция знаний из разных учебных дисци</w:t>
      </w:r>
      <w:r>
        <w:rPr>
          <w:b/>
          <w:bCs/>
        </w:rPr>
        <w:softHyphen/>
        <w:t>плин, относящихся к изучаемой проблеме</w:t>
      </w:r>
      <w:r>
        <w:t xml:space="preserve">. Создавая ее, </w:t>
      </w:r>
      <w:r>
        <w:rPr>
          <w:b/>
          <w:bCs/>
        </w:rPr>
        <w:t>выпускник демон</w:t>
      </w:r>
      <w:r>
        <w:rPr>
          <w:b/>
          <w:bCs/>
        </w:rPr>
        <w:softHyphen/>
        <w:t>стрирует весь набор умений и навыков, полученных им за годы обучения в вузе, по работе с теоретическим и эмпирическим</w:t>
      </w:r>
      <w:r>
        <w:rPr>
          <w:b/>
          <w:bCs/>
        </w:rPr>
        <w:t xml:space="preserve"> материалом, самостоятель</w:t>
      </w:r>
      <w:r>
        <w:rPr>
          <w:b/>
          <w:bCs/>
        </w:rPr>
        <w:softHyphen/>
        <w:t>ному проектированию исследования, подготовке и проведению экспери</w:t>
      </w:r>
      <w:r>
        <w:rPr>
          <w:b/>
          <w:bCs/>
        </w:rPr>
        <w:softHyphen/>
        <w:t>мента, письменному изложению результатов своего исследования.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t>Этим подтверждается соответствие его знаний требованиям государствен</w:t>
      </w:r>
      <w:r>
        <w:softHyphen/>
        <w:t>ного стандарта высшего профессион</w:t>
      </w:r>
      <w:r>
        <w:t xml:space="preserve">ального образования. </w:t>
      </w:r>
      <w:r>
        <w:rPr>
          <w:b/>
          <w:bCs/>
        </w:rPr>
        <w:t>Дипломная работа</w:t>
      </w:r>
    </w:p>
    <w:p w:rsidR="006B385A" w:rsidRDefault="00E03982">
      <w:pPr>
        <w:pStyle w:val="1"/>
        <w:shd w:val="clear" w:color="auto" w:fill="auto"/>
        <w:ind w:firstLine="0"/>
        <w:jc w:val="both"/>
      </w:pPr>
      <w:r>
        <w:rPr>
          <w:b/>
          <w:bCs/>
        </w:rPr>
        <w:lastRenderedPageBreak/>
        <w:t>(проект) может и должна представлять собой дальнейшее развитие и углуб</w:t>
      </w:r>
      <w:r>
        <w:rPr>
          <w:b/>
          <w:bCs/>
        </w:rPr>
        <w:softHyphen/>
        <w:t>ление ранее выполненных курсовых работ (проектов), в которых, как пра</w:t>
      </w:r>
      <w:r>
        <w:rPr>
          <w:b/>
          <w:bCs/>
        </w:rPr>
        <w:softHyphen/>
        <w:t>вило, рассматриваются более узкие вопросы и решение которых носит пре</w:t>
      </w:r>
      <w:r>
        <w:rPr>
          <w:b/>
          <w:bCs/>
        </w:rPr>
        <w:softHyphen/>
        <w:t>имущест</w:t>
      </w:r>
      <w:r>
        <w:rPr>
          <w:b/>
          <w:bCs/>
        </w:rPr>
        <w:t>венно учебно-познавательный характер.</w:t>
      </w:r>
    </w:p>
    <w:p w:rsidR="006B385A" w:rsidRDefault="00E03982">
      <w:pPr>
        <w:pStyle w:val="1"/>
        <w:shd w:val="clear" w:color="auto" w:fill="auto"/>
        <w:spacing w:after="360"/>
        <w:ind w:firstLine="760"/>
        <w:jc w:val="both"/>
      </w:pPr>
      <w:r>
        <w:rPr>
          <w:b/>
          <w:bCs/>
        </w:rPr>
        <w:t xml:space="preserve">В целом, </w:t>
      </w:r>
      <w:r>
        <w:rPr>
          <w:b/>
          <w:bCs/>
          <w:u w:val="single"/>
        </w:rPr>
        <w:t>последовательное и качественное выполнение этих трех форм учебно-исследовательской деятельности обеспечит специалисту формирова</w:t>
      </w:r>
      <w:r>
        <w:rPr>
          <w:b/>
          <w:bCs/>
          <w:u w:val="single"/>
        </w:rPr>
        <w:softHyphen/>
        <w:t>ние методологической, организационной и исследовательской культуры как основы про</w:t>
      </w:r>
      <w:r>
        <w:rPr>
          <w:b/>
          <w:bCs/>
          <w:u w:val="single"/>
        </w:rPr>
        <w:t>фессиональной компетентности</w:t>
      </w:r>
      <w:r>
        <w:rPr>
          <w:b/>
          <w:bCs/>
        </w:rPr>
        <w:t>.</w:t>
      </w:r>
    </w:p>
    <w:p w:rsidR="006B385A" w:rsidRDefault="00E03982">
      <w:pPr>
        <w:pStyle w:val="1"/>
        <w:numPr>
          <w:ilvl w:val="0"/>
          <w:numId w:val="38"/>
        </w:numPr>
        <w:shd w:val="clear" w:color="auto" w:fill="auto"/>
        <w:tabs>
          <w:tab w:val="left" w:pos="2551"/>
        </w:tabs>
        <w:spacing w:after="300"/>
        <w:ind w:left="2200" w:firstLine="0"/>
      </w:pPr>
      <w:r>
        <w:rPr>
          <w:b/>
          <w:bCs/>
        </w:rPr>
        <w:t>СТРУКТУРА УЧЕБНО-НАУЧНОЙ РАБОТЫ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>Структура реферата, курсовой и дипломной работы едина: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- </w:t>
      </w:r>
      <w:r>
        <w:rPr>
          <w:b/>
          <w:bCs/>
          <w:i/>
          <w:iCs/>
        </w:rPr>
        <w:t>введение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- </w:t>
      </w:r>
      <w:r>
        <w:rPr>
          <w:b/>
          <w:bCs/>
          <w:i/>
          <w:iCs/>
        </w:rPr>
        <w:t>основная часть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- </w:t>
      </w:r>
      <w:r>
        <w:rPr>
          <w:b/>
          <w:bCs/>
          <w:i/>
          <w:iCs/>
        </w:rPr>
        <w:t>заключение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- </w:t>
      </w:r>
      <w:r>
        <w:rPr>
          <w:b/>
          <w:bCs/>
          <w:i/>
          <w:iCs/>
        </w:rPr>
        <w:t>список литературы</w:t>
      </w:r>
    </w:p>
    <w:p w:rsidR="006B385A" w:rsidRDefault="00E03982">
      <w:pPr>
        <w:pStyle w:val="1"/>
        <w:shd w:val="clear" w:color="auto" w:fill="auto"/>
        <w:spacing w:after="360"/>
        <w:ind w:firstLine="760"/>
        <w:jc w:val="both"/>
      </w:pPr>
      <w:r>
        <w:t xml:space="preserve">- </w:t>
      </w:r>
      <w:r>
        <w:rPr>
          <w:b/>
          <w:bCs/>
          <w:i/>
          <w:iCs/>
        </w:rPr>
        <w:t>приложение.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rPr>
          <w:b/>
          <w:bCs/>
          <w:u w:val="single"/>
        </w:rPr>
        <w:t>ВВЕДЕНИЕ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-.характеризует актуальность и социальную значимость те</w:t>
      </w:r>
      <w:r>
        <w:rPr>
          <w:b/>
          <w:bCs/>
          <w:i/>
          <w:iCs/>
        </w:rPr>
        <w:t>мы, степень ее разработанности в отечественной и мировой теории и практике; цель и задачи, объект и предмет, базу научного исследования или проектирования, методы сбора и обработки информации, научные гипотезы, обоснование выбора использованных литературны</w:t>
      </w:r>
      <w:r>
        <w:rPr>
          <w:b/>
          <w:bCs/>
          <w:i/>
          <w:iCs/>
        </w:rPr>
        <w:t>х источников, композици</w:t>
      </w:r>
      <w:r>
        <w:rPr>
          <w:b/>
          <w:bCs/>
          <w:i/>
          <w:iCs/>
        </w:rPr>
        <w:softHyphen/>
        <w:t>онные особенности и краткое содержание глав и параграфов основной части работы.</w:t>
      </w:r>
      <w:r>
        <w:t xml:space="preserve"> Это </w:t>
      </w:r>
      <w:r>
        <w:rPr>
          <w:b/>
          <w:bCs/>
          <w:u w:val="single"/>
        </w:rPr>
        <w:t>пролог всего исследования, его модель</w:t>
      </w:r>
      <w:r>
        <w:t>. Здесь излагается весь научный аппарат, которым руководствуется исследователь, выполняя поисковую работу. На е</w:t>
      </w:r>
      <w:r>
        <w:t xml:space="preserve">го основе </w:t>
      </w:r>
      <w:r>
        <w:rPr>
          <w:b/>
          <w:bCs/>
          <w:i/>
          <w:iCs/>
          <w:u w:val="single"/>
        </w:rPr>
        <w:t>научный руководитель анализирует качество выполне</w:t>
      </w:r>
      <w:r>
        <w:rPr>
          <w:b/>
          <w:bCs/>
          <w:i/>
          <w:iCs/>
          <w:u w:val="single"/>
        </w:rPr>
        <w:softHyphen/>
        <w:t>ния реферата, курсовой или Дипломной работы и оценивает, насколько глу</w:t>
      </w:r>
      <w:r>
        <w:rPr>
          <w:b/>
          <w:bCs/>
          <w:i/>
          <w:iCs/>
          <w:u w:val="single"/>
        </w:rPr>
        <w:softHyphen/>
        <w:t>боко осознана и понята актуальность темы, Достигнута ли поставленная цель, правильно ли поДобраны метоДы исследования, грамот</w:t>
      </w:r>
      <w:r>
        <w:rPr>
          <w:b/>
          <w:bCs/>
          <w:i/>
          <w:iCs/>
          <w:u w:val="single"/>
        </w:rPr>
        <w:t>но ли они исполь</w:t>
      </w:r>
      <w:r>
        <w:rPr>
          <w:b/>
          <w:bCs/>
          <w:i/>
          <w:iCs/>
          <w:u w:val="single"/>
        </w:rPr>
        <w:softHyphen/>
        <w:t>зованы и т. Д.</w:t>
      </w:r>
    </w:p>
    <w:p w:rsidR="006B385A" w:rsidRDefault="00E03982">
      <w:pPr>
        <w:pStyle w:val="1"/>
        <w:shd w:val="clear" w:color="auto" w:fill="auto"/>
        <w:spacing w:after="340"/>
        <w:ind w:firstLine="760"/>
        <w:jc w:val="both"/>
      </w:pPr>
      <w:r>
        <w:t>Состав «</w:t>
      </w:r>
      <w:r>
        <w:rPr>
          <w:b/>
          <w:bCs/>
        </w:rPr>
        <w:t>Введения» - описание научного аппарата, который зависит от того, какая работа выполняется</w:t>
      </w:r>
      <w:r>
        <w:t xml:space="preserve">. </w:t>
      </w:r>
      <w:r>
        <w:rPr>
          <w:b/>
          <w:bCs/>
          <w:i/>
          <w:iCs/>
        </w:rPr>
        <w:t>Если пишется реферат, то там буДут из</w:t>
      </w:r>
      <w:r>
        <w:rPr>
          <w:b/>
          <w:bCs/>
          <w:i/>
          <w:iCs/>
        </w:rPr>
        <w:softHyphen/>
        <w:t>ложены актуальность темы, цель реферирования, преДмет и метоДы иссле</w:t>
      </w:r>
      <w:r>
        <w:rPr>
          <w:b/>
          <w:bCs/>
          <w:i/>
          <w:iCs/>
        </w:rPr>
        <w:softHyphen/>
        <w:t xml:space="preserve">Дования. Если же </w:t>
      </w:r>
      <w:r>
        <w:rPr>
          <w:b/>
          <w:bCs/>
          <w:i/>
          <w:iCs/>
        </w:rPr>
        <w:t>это курсовая работа, то, кроме тех компонентов, которые вхоДят в реферат, во «ВвеДении» конкретизируются объект и заДачи иссле</w:t>
      </w:r>
      <w:r>
        <w:rPr>
          <w:b/>
          <w:bCs/>
          <w:i/>
          <w:iCs/>
        </w:rPr>
        <w:softHyphen/>
        <w:t>Дования. В Дипломной работе полностью преДставлен весь научный аппарат.</w:t>
      </w:r>
    </w:p>
    <w:p w:rsidR="006B385A" w:rsidRDefault="00E03982">
      <w:pPr>
        <w:pStyle w:val="1"/>
        <w:shd w:val="clear" w:color="auto" w:fill="auto"/>
        <w:spacing w:after="320"/>
        <w:ind w:firstLine="720"/>
        <w:jc w:val="both"/>
      </w:pPr>
      <w:r>
        <w:lastRenderedPageBreak/>
        <w:t>Так, студент от работы к работе постепенно осваивает техн</w:t>
      </w:r>
      <w:r>
        <w:t>ологию проекти</w:t>
      </w:r>
      <w:r>
        <w:softHyphen/>
        <w:t>рования научного исследования в доступных для него формах.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Объем «Введения</w:t>
      </w:r>
      <w:r>
        <w:rPr>
          <w:b/>
          <w:bCs/>
        </w:rPr>
        <w:t>» - примерно 1/10 от всей работы, т. е. конкретного текста реферата, курсовой или дипломной работы</w:t>
      </w:r>
      <w:r>
        <w:t>. Оно размещается сразу по</w:t>
      </w:r>
      <w:r>
        <w:softHyphen/>
        <w:t>сле «Оглавления» перед основной частью.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Тр</w:t>
      </w:r>
      <w:r>
        <w:rPr>
          <w:b/>
          <w:bCs/>
          <w:u w:val="single"/>
        </w:rPr>
        <w:t>ебования к написанию «Введения»: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86"/>
        </w:tabs>
        <w:ind w:firstLine="720"/>
        <w:jc w:val="both"/>
      </w:pPr>
      <w:r>
        <w:rPr>
          <w:b/>
          <w:bCs/>
        </w:rPr>
        <w:t>печатается на отдельных страницах;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67"/>
        </w:tabs>
        <w:ind w:firstLine="720"/>
        <w:jc w:val="both"/>
      </w:pPr>
      <w:r>
        <w:rPr>
          <w:b/>
          <w:bCs/>
        </w:rPr>
        <w:t>ни в «Оглавлении», ни в тексте оно не обозначается цифрами, будучи самостоятельной частью работы;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76"/>
        </w:tabs>
        <w:spacing w:after="360"/>
        <w:ind w:firstLine="720"/>
        <w:jc w:val="both"/>
      </w:pPr>
      <w:r>
        <w:rPr>
          <w:b/>
          <w:bCs/>
        </w:rPr>
        <w:t>все компоненты научного аппарата выделяются шрифтом или под</w:t>
      </w:r>
      <w:r>
        <w:rPr>
          <w:b/>
          <w:bCs/>
        </w:rPr>
        <w:softHyphen/>
        <w:t>черкиванием.</w:t>
      </w:r>
    </w:p>
    <w:p w:rsidR="006B385A" w:rsidRDefault="00E03982">
      <w:pPr>
        <w:pStyle w:val="1"/>
        <w:shd w:val="clear" w:color="auto" w:fill="auto"/>
        <w:spacing w:line="298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компонент </w:t>
      </w:r>
      <w:r>
        <w:rPr>
          <w:sz w:val="26"/>
          <w:szCs w:val="26"/>
        </w:rPr>
        <w:t xml:space="preserve">излагается с новой строки. </w:t>
      </w:r>
      <w:r>
        <w:rPr>
          <w:b/>
          <w:bCs/>
          <w:sz w:val="26"/>
          <w:szCs w:val="26"/>
        </w:rPr>
        <w:t>Например:</w:t>
      </w:r>
    </w:p>
    <w:p w:rsidR="006B385A" w:rsidRDefault="00E03982">
      <w:pPr>
        <w:pStyle w:val="1"/>
        <w:shd w:val="clear" w:color="auto" w:fill="auto"/>
        <w:spacing w:line="298" w:lineRule="auto"/>
        <w:ind w:firstLine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Актуальность </w:t>
      </w:r>
      <w:r>
        <w:rPr>
          <w:sz w:val="26"/>
          <w:szCs w:val="26"/>
        </w:rPr>
        <w:t>исследования определяется тем, что...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</w:rPr>
        <w:t xml:space="preserve">Объект исследования </w:t>
      </w:r>
      <w:r>
        <w:t>- мясное и молочное сырье, продукты питания рас</w:t>
      </w:r>
      <w:r>
        <w:softHyphen/>
        <w:t>тительного и животного происхождения, добавки, пробиотики, пребиотики...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Предмет исследования </w:t>
      </w:r>
      <w:r>
        <w:t xml:space="preserve">- </w:t>
      </w:r>
      <w:r>
        <w:t>условия проведения экспериментальных исследо</w:t>
      </w:r>
      <w:r>
        <w:softHyphen/>
        <w:t>ваний...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Цель исследования </w:t>
      </w:r>
      <w:r>
        <w:t>- изучение влияния пребиотиков на процесс фермента</w:t>
      </w:r>
      <w:r>
        <w:softHyphen/>
        <w:t>ции мясного сырья, качество готового продукта и ..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При написании «Введения» особое внимание рекомендуем уделить ак</w:t>
      </w:r>
      <w:r>
        <w:rPr>
          <w:b/>
          <w:bCs/>
        </w:rPr>
        <w:softHyphen/>
        <w:t>туальности темы ис</w:t>
      </w:r>
      <w:r>
        <w:rPr>
          <w:b/>
          <w:bCs/>
        </w:rPr>
        <w:t>следования</w:t>
      </w:r>
      <w:r>
        <w:t xml:space="preserve">. Это, </w:t>
      </w:r>
      <w:r>
        <w:rPr>
          <w:b/>
          <w:bCs/>
          <w:u w:val="single"/>
        </w:rPr>
        <w:t>по сути, работа по поиску государствен</w:t>
      </w:r>
      <w:r>
        <w:rPr>
          <w:b/>
          <w:bCs/>
          <w:u w:val="single"/>
        </w:rPr>
        <w:softHyphen/>
        <w:t>ного или регионального заказа на вашу тему, определению ее места в науч</w:t>
      </w:r>
      <w:r>
        <w:rPr>
          <w:b/>
          <w:bCs/>
          <w:u w:val="single"/>
        </w:rPr>
        <w:softHyphen/>
        <w:t>ном мире и связи с практикой.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Будьте внимательны: </w:t>
      </w:r>
      <w:r>
        <w:rPr>
          <w:b/>
          <w:bCs/>
        </w:rPr>
        <w:t>с чтения «Введения» начинается оценка вашей ра</w:t>
      </w:r>
      <w:r>
        <w:rPr>
          <w:b/>
          <w:bCs/>
        </w:rPr>
        <w:softHyphen/>
        <w:t>боты</w:t>
      </w:r>
      <w:r>
        <w:t xml:space="preserve">. </w:t>
      </w:r>
      <w:r>
        <w:rPr>
          <w:b/>
          <w:bCs/>
          <w:u w:val="single"/>
        </w:rPr>
        <w:t>Его читают все, и в особе</w:t>
      </w:r>
      <w:r>
        <w:rPr>
          <w:b/>
          <w:bCs/>
          <w:u w:val="single"/>
        </w:rPr>
        <w:t>нности рецензенты</w:t>
      </w:r>
      <w:r>
        <w:t xml:space="preserve">. По </w:t>
      </w:r>
      <w:r>
        <w:rPr>
          <w:b/>
          <w:bCs/>
          <w:u w:val="single"/>
        </w:rPr>
        <w:t>его качеству судят обо всей работе, об уровне профессиональной подготовки, об ответственности, о творческом начале, об умении проектировать свою работу, продуманно ее выполнять и о многих других качествах специалиста.</w:t>
      </w:r>
    </w:p>
    <w:p w:rsidR="006B385A" w:rsidRDefault="00E03982">
      <w:pPr>
        <w:pStyle w:val="1"/>
        <w:shd w:val="clear" w:color="auto" w:fill="auto"/>
        <w:spacing w:line="293" w:lineRule="auto"/>
        <w:ind w:firstLine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ЧАСТО И</w:t>
      </w:r>
      <w:r>
        <w:rPr>
          <w:b/>
          <w:bCs/>
          <w:sz w:val="26"/>
          <w:szCs w:val="26"/>
        </w:rPr>
        <w:t xml:space="preserve">ССЛЕДОВАНИЯ - </w:t>
      </w:r>
      <w:r>
        <w:rPr>
          <w:b/>
          <w:bCs/>
          <w:i/>
          <w:iCs/>
          <w:sz w:val="26"/>
          <w:szCs w:val="26"/>
        </w:rPr>
        <w:t>это условное название описа</w:t>
      </w:r>
      <w:r>
        <w:rPr>
          <w:b/>
          <w:bCs/>
          <w:i/>
          <w:iCs/>
          <w:sz w:val="26"/>
          <w:szCs w:val="26"/>
        </w:rPr>
        <w:softHyphen/>
        <w:t>ния всего исследования</w:t>
      </w:r>
      <w:r>
        <w:rPr>
          <w:sz w:val="26"/>
          <w:szCs w:val="26"/>
        </w:rPr>
        <w:t xml:space="preserve"> (содержательной части реферата, курсовой или дипломной работы).</w:t>
      </w:r>
    </w:p>
    <w:p w:rsidR="006B385A" w:rsidRDefault="00E03982">
      <w:pPr>
        <w:pStyle w:val="1"/>
        <w:shd w:val="clear" w:color="auto" w:fill="auto"/>
        <w:spacing w:line="271" w:lineRule="auto"/>
        <w:ind w:firstLine="720"/>
        <w:jc w:val="both"/>
      </w:pPr>
      <w:r>
        <w:rPr>
          <w:b/>
          <w:bCs/>
          <w:i/>
          <w:iCs/>
        </w:rPr>
        <w:t xml:space="preserve">Она строится на основе спроектированного научного аппарата. Здесь все должно быть подчинено достижению поставленной цели по </w:t>
      </w:r>
      <w:r>
        <w:rPr>
          <w:b/>
          <w:bCs/>
          <w:i/>
          <w:iCs/>
        </w:rPr>
        <w:t>преобразова</w:t>
      </w:r>
      <w:r>
        <w:rPr>
          <w:b/>
          <w:bCs/>
          <w:i/>
          <w:iCs/>
        </w:rPr>
        <w:softHyphen/>
        <w:t>нию предмета исследования выбранными вами методами.</w:t>
      </w:r>
    </w:p>
    <w:p w:rsidR="006B385A" w:rsidRDefault="00E03982">
      <w:pPr>
        <w:pStyle w:val="1"/>
        <w:shd w:val="clear" w:color="auto" w:fill="auto"/>
        <w:spacing w:after="160" w:line="271" w:lineRule="auto"/>
        <w:ind w:firstLine="720"/>
        <w:jc w:val="both"/>
      </w:pPr>
      <w:r>
        <w:rPr>
          <w:b/>
          <w:bCs/>
          <w:u w:val="single"/>
        </w:rPr>
        <w:t>Все, что было спроектировано и описано во «Введении», в этой части</w:t>
      </w:r>
    </w:p>
    <w:p w:rsidR="006B385A" w:rsidRDefault="00E03982">
      <w:pPr>
        <w:pStyle w:val="1"/>
        <w:shd w:val="clear" w:color="auto" w:fill="auto"/>
        <w:spacing w:after="300"/>
        <w:ind w:firstLine="0"/>
        <w:jc w:val="both"/>
      </w:pPr>
      <w:r>
        <w:rPr>
          <w:b/>
          <w:bCs/>
          <w:u w:val="single"/>
        </w:rPr>
        <w:t>начинает «работать».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rPr>
          <w:b/>
          <w:bCs/>
          <w:i/>
          <w:iCs/>
        </w:rPr>
        <w:lastRenderedPageBreak/>
        <w:t>Для написания основной части составляется план текста как перечень основных положений, которые предстоит</w:t>
      </w:r>
      <w:r>
        <w:rPr>
          <w:b/>
          <w:bCs/>
          <w:i/>
          <w:iCs/>
        </w:rPr>
        <w:t xml:space="preserve"> раскрыть. План - это названия глав, параграфов и подпараграфов.</w:t>
      </w:r>
      <w:r>
        <w:t xml:space="preserve"> Количество таковых зависит от объема мате</w:t>
      </w:r>
      <w:r>
        <w:softHyphen/>
        <w:t>риала и характера текста, особенностей учебной дисциплины, в рамках которой выполняется работа. Необходимо добиться соразмерности их между собой по о</w:t>
      </w:r>
      <w:r>
        <w:t xml:space="preserve">бъему и степени сложности содержания. К тому же </w:t>
      </w:r>
      <w:r>
        <w:rPr>
          <w:b/>
          <w:bCs/>
          <w:u w:val="single"/>
        </w:rPr>
        <w:t>число параграфов в главах и подпараграфов в параграфах непременно должно быть не менее двух.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НАЗВАНИЯ (заглавия) глав, параграфов и подпараграфов не могут совпадать ни друг с другом, ни с темой</w:t>
      </w:r>
      <w:r>
        <w:t>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 xml:space="preserve">Слова </w:t>
      </w:r>
      <w:r>
        <w:rPr>
          <w:b/>
          <w:bCs/>
          <w:u w:val="single"/>
        </w:rPr>
        <w:t>«Основная часть» не вносятся ни в один из заголовков</w:t>
      </w:r>
      <w:r>
        <w:rPr>
          <w:u w:val="single"/>
        </w:rPr>
        <w:t>,</w:t>
      </w:r>
      <w:r>
        <w:t xml:space="preserve"> поскольку </w:t>
      </w:r>
      <w:r>
        <w:rPr>
          <w:b/>
          <w:bCs/>
          <w:u w:val="single"/>
        </w:rPr>
        <w:t xml:space="preserve">это условное название определенного компонента текста по его назначению </w:t>
      </w:r>
      <w:r>
        <w:rPr>
          <w:b/>
          <w:bCs/>
        </w:rPr>
        <w:t>в работе.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rPr>
          <w:b/>
          <w:bCs/>
          <w:u w:val="single"/>
        </w:rPr>
        <w:t>ЗАГЛАВИЯ должны быть содержательными, отражать идеи, раскры</w:t>
      </w:r>
      <w:r>
        <w:rPr>
          <w:b/>
          <w:bCs/>
          <w:u w:val="single"/>
        </w:rPr>
        <w:softHyphen/>
        <w:t>ваемые в них. Их назначение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 xml:space="preserve">направлять внимание </w:t>
      </w:r>
      <w:r>
        <w:rPr>
          <w:b/>
          <w:bCs/>
          <w:i/>
          <w:iCs/>
        </w:rPr>
        <w:t>и пишущего, и читаю</w:t>
      </w:r>
      <w:r>
        <w:rPr>
          <w:b/>
          <w:bCs/>
          <w:i/>
          <w:iCs/>
        </w:rPr>
        <w:softHyphen/>
        <w:t>щего на конкретную идею, конкретный материал</w:t>
      </w:r>
      <w:r>
        <w:t>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rPr>
          <w:b/>
          <w:bCs/>
        </w:rPr>
        <w:t xml:space="preserve">Построение </w:t>
      </w:r>
      <w:r>
        <w:rPr>
          <w:b/>
          <w:bCs/>
          <w:u w:val="single"/>
        </w:rPr>
        <w:t>основной части РЕФЕРАТА зависит от его объема, специ</w:t>
      </w:r>
      <w:r>
        <w:rPr>
          <w:b/>
          <w:bCs/>
          <w:u w:val="single"/>
        </w:rPr>
        <w:softHyphen/>
        <w:t>фики содержания и поставленной цели.</w:t>
      </w:r>
      <w:r>
        <w:rPr>
          <w:b/>
          <w:bCs/>
        </w:rPr>
        <w:t xml:space="preserve"> Чаще всего </w:t>
      </w:r>
      <w:r>
        <w:rPr>
          <w:b/>
          <w:bCs/>
          <w:u w:val="single"/>
        </w:rPr>
        <w:t>реферат не имеет глав, а только параграфы, которые не делятся на подпараграфы</w:t>
      </w:r>
      <w:r>
        <w:rPr>
          <w:b/>
          <w:bCs/>
        </w:rPr>
        <w:t>.</w:t>
      </w:r>
      <w:r>
        <w:rPr>
          <w:b/>
          <w:bCs/>
        </w:rPr>
        <w:t xml:space="preserve"> Иногда вообще </w:t>
      </w:r>
      <w:r>
        <w:rPr>
          <w:b/>
          <w:bCs/>
          <w:u w:val="single"/>
        </w:rPr>
        <w:t>ни</w:t>
      </w:r>
      <w:r>
        <w:rPr>
          <w:b/>
          <w:bCs/>
          <w:u w:val="single"/>
        </w:rPr>
        <w:softHyphen/>
        <w:t>какого деления реферата на части нет, он выполняется как целостная работа</w:t>
      </w:r>
      <w:r>
        <w:rPr>
          <w:b/>
          <w:bCs/>
        </w:rPr>
        <w:t>, но с внутренней логикой изложения содержания. У выделенных в реферате параграфов отсутствует общий заголовок, таковым для них становится тема реферата, зафиксирова</w:t>
      </w:r>
      <w:r>
        <w:rPr>
          <w:b/>
          <w:bCs/>
        </w:rPr>
        <w:t>нная на титульном листе.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rPr>
          <w:b/>
          <w:bCs/>
          <w:u w:val="single"/>
        </w:rPr>
        <w:t>Построение основной части КУРСОВОЙ РАБОТЫ более дробно, чем реферата. В ней выделяются ДВЕ ГЛАВЫ, которые делятся на параграфы. Подпараграфы здесь почти никогда не используются.</w:t>
      </w:r>
    </w:p>
    <w:p w:rsidR="006B385A" w:rsidRDefault="00E03982">
      <w:pPr>
        <w:pStyle w:val="1"/>
        <w:shd w:val="clear" w:color="auto" w:fill="auto"/>
        <w:spacing w:after="300"/>
        <w:ind w:firstLine="760"/>
        <w:jc w:val="both"/>
      </w:pPr>
      <w:r>
        <w:rPr>
          <w:b/>
          <w:bCs/>
          <w:u w:val="single"/>
        </w:rPr>
        <w:t xml:space="preserve">Каждая глава имеет свое содержательное название, как </w:t>
      </w:r>
      <w:r>
        <w:rPr>
          <w:b/>
          <w:bCs/>
          <w:u w:val="single"/>
        </w:rPr>
        <w:t>и параграфы</w:t>
      </w:r>
      <w:r>
        <w:t xml:space="preserve">. Если содержание глав разделить на параграфы нельзя, то главы упрощаются до параграфов, т. е. вообще не вводятся. Как правило, </w:t>
      </w:r>
      <w:r>
        <w:rPr>
          <w:b/>
          <w:bCs/>
        </w:rPr>
        <w:t>курсовые работы состоят из двух глав: теоретической и эмпирической, посвященной либо обобщению опыта работы, либо неб</w:t>
      </w:r>
      <w:r>
        <w:rPr>
          <w:b/>
          <w:bCs/>
        </w:rPr>
        <w:t>ольшому эксперименту</w:t>
      </w:r>
      <w:r>
        <w:t xml:space="preserve">. </w:t>
      </w:r>
      <w:r>
        <w:rPr>
          <w:b/>
          <w:bCs/>
          <w:i/>
          <w:iCs/>
        </w:rPr>
        <w:t>Возможен вариант написа</w:t>
      </w:r>
      <w:r>
        <w:rPr>
          <w:b/>
          <w:bCs/>
          <w:i/>
          <w:iCs/>
        </w:rPr>
        <w:softHyphen/>
        <w:t>ния курсовой работы только на теоретическом или только на эмпирическом материале. Это зависит от темы, целей и задач, а также от научного руко</w:t>
      </w:r>
      <w:r>
        <w:rPr>
          <w:b/>
          <w:bCs/>
          <w:i/>
          <w:iCs/>
        </w:rPr>
        <w:softHyphen/>
        <w:t>водителя.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t xml:space="preserve">Напомним, что </w:t>
      </w:r>
      <w:r>
        <w:rPr>
          <w:b/>
          <w:bCs/>
          <w:u w:val="single"/>
        </w:rPr>
        <w:t>теоретическая часть не может носить такие н</w:t>
      </w:r>
      <w:r>
        <w:rPr>
          <w:b/>
          <w:bCs/>
          <w:u w:val="single"/>
        </w:rPr>
        <w:t>азвания, как «Основная часть», «Теоретическая часть» или «Обзор литературы».</w:t>
      </w:r>
      <w:r>
        <w:rPr>
          <w:b/>
          <w:bCs/>
        </w:rPr>
        <w:t xml:space="preserve"> </w:t>
      </w:r>
      <w:r>
        <w:t xml:space="preserve">Ее </w:t>
      </w:r>
      <w:r>
        <w:rPr>
          <w:b/>
          <w:bCs/>
          <w:u w:val="single"/>
        </w:rPr>
        <w:lastRenderedPageBreak/>
        <w:t>заголовки формулируются содержательно, проблемно, в соответствии с кон</w:t>
      </w:r>
      <w:r>
        <w:rPr>
          <w:b/>
          <w:bCs/>
          <w:u w:val="single"/>
        </w:rPr>
        <w:softHyphen/>
        <w:t>кретной темой и методами работы над теорией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Построение основной части ДИПЛОМНОГО СОЧИНЕНИЯ еще слож</w:t>
      </w:r>
      <w:r>
        <w:rPr>
          <w:b/>
          <w:bCs/>
          <w:u w:val="single"/>
        </w:rPr>
        <w:softHyphen/>
        <w:t>нее,</w:t>
      </w:r>
      <w:r>
        <w:rPr>
          <w:b/>
          <w:bCs/>
          <w:u w:val="single"/>
        </w:rPr>
        <w:t xml:space="preserve"> поскольку таковое может состоять из большего количества глав (напри</w:t>
      </w:r>
      <w:r>
        <w:rPr>
          <w:b/>
          <w:bCs/>
          <w:u w:val="single"/>
        </w:rPr>
        <w:softHyphen/>
        <w:t>мер, четырех).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Первая глава</w:t>
      </w:r>
      <w:r>
        <w:rPr>
          <w:u w:val="single"/>
        </w:rPr>
        <w:t>,</w:t>
      </w:r>
      <w:r>
        <w:t xml:space="preserve"> </w:t>
      </w:r>
      <w:r>
        <w:rPr>
          <w:b/>
          <w:bCs/>
        </w:rPr>
        <w:t xml:space="preserve">как правило, посвящается </w:t>
      </w:r>
      <w:r>
        <w:rPr>
          <w:b/>
          <w:bCs/>
          <w:u w:val="single"/>
        </w:rPr>
        <w:t>теоретическим вопросам</w:t>
      </w:r>
      <w:r>
        <w:rPr>
          <w:b/>
          <w:bCs/>
        </w:rPr>
        <w:t xml:space="preserve">, </w:t>
      </w:r>
      <w:r>
        <w:rPr>
          <w:b/>
          <w:bCs/>
          <w:u w:val="single"/>
        </w:rPr>
        <w:t>вто</w:t>
      </w:r>
      <w:r>
        <w:rPr>
          <w:b/>
          <w:bCs/>
          <w:u w:val="single"/>
        </w:rPr>
        <w:softHyphen/>
        <w:t>рая - описанию программы эксперимента, третья - проведению экспери</w:t>
      </w:r>
      <w:r>
        <w:rPr>
          <w:b/>
          <w:bCs/>
          <w:u w:val="single"/>
        </w:rPr>
        <w:softHyphen/>
        <w:t xml:space="preserve">мента и рассмотрению его результатов, </w:t>
      </w:r>
      <w:r>
        <w:rPr>
          <w:b/>
          <w:bCs/>
          <w:u w:val="single"/>
        </w:rPr>
        <w:t>четвертая - разработке методических рекомендаций.</w:t>
      </w:r>
      <w:r>
        <w:rPr>
          <w:b/>
          <w:bCs/>
        </w:rPr>
        <w:t xml:space="preserve"> Все зависит от особенностей темы, целей и задач, а также вы</w:t>
      </w:r>
      <w:r>
        <w:rPr>
          <w:b/>
          <w:bCs/>
        </w:rPr>
        <w:softHyphen/>
        <w:t>бранных методов и рекомендаций научного руководителя.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rPr>
          <w:b/>
          <w:bCs/>
        </w:rPr>
        <w:t xml:space="preserve">В дипломной работе </w:t>
      </w:r>
      <w:r>
        <w:rPr>
          <w:b/>
          <w:bCs/>
          <w:u w:val="single"/>
        </w:rPr>
        <w:t>каждая глава заканчивается</w:t>
      </w:r>
      <w:r>
        <w:rPr>
          <w:b/>
          <w:bCs/>
        </w:rPr>
        <w:t xml:space="preserve"> специальным разде</w:t>
      </w:r>
      <w:r>
        <w:rPr>
          <w:b/>
          <w:bCs/>
        </w:rPr>
        <w:softHyphen/>
        <w:t>лом, не имеющим своей нумера</w:t>
      </w:r>
      <w:r>
        <w:rPr>
          <w:b/>
          <w:bCs/>
        </w:rPr>
        <w:t>ции - это «</w:t>
      </w:r>
      <w:r>
        <w:rPr>
          <w:b/>
          <w:bCs/>
          <w:u w:val="single"/>
        </w:rPr>
        <w:t>Выводы по главе</w:t>
      </w:r>
      <w:r>
        <w:rPr>
          <w:b/>
          <w:bCs/>
        </w:rPr>
        <w:t xml:space="preserve">», в котором </w:t>
      </w:r>
      <w:r>
        <w:rPr>
          <w:b/>
          <w:bCs/>
          <w:u w:val="single"/>
        </w:rPr>
        <w:t>обоб</w:t>
      </w:r>
      <w:r>
        <w:rPr>
          <w:b/>
          <w:bCs/>
          <w:u w:val="single"/>
        </w:rPr>
        <w:softHyphen/>
        <w:t>щается материал, изложенный в параграфах главы и позволяющий вывести новые умозаключения, отличные от уже известных в науке, или подтвердить их на новом исследовательском материале.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rPr>
          <w:b/>
          <w:bCs/>
          <w:u w:val="single"/>
        </w:rPr>
        <w:t>ВЫВОДЫ ПО ГЛАВЕ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</w:rPr>
        <w:t>это последов</w:t>
      </w:r>
      <w:r>
        <w:rPr>
          <w:b/>
          <w:bCs/>
        </w:rPr>
        <w:t>ательность высказываний, состо</w:t>
      </w:r>
      <w:r>
        <w:rPr>
          <w:b/>
          <w:bCs/>
        </w:rPr>
        <w:softHyphen/>
        <w:t>ящих из ранее доказанных высказываний.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Этим соблюдается </w:t>
      </w:r>
      <w:r>
        <w:rPr>
          <w:b/>
          <w:bCs/>
          <w:u w:val="single"/>
        </w:rPr>
        <w:t>логический закон достаточных оснований</w:t>
      </w:r>
      <w:r>
        <w:t xml:space="preserve">, согласно которому </w:t>
      </w:r>
      <w:r>
        <w:rPr>
          <w:b/>
          <w:bCs/>
          <w:u w:val="single"/>
        </w:rPr>
        <w:t>всякое суждение должно быть обосновано другими, истина которых доказана вами или кем-то иным.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 xml:space="preserve">Выводы по главам </w:t>
      </w:r>
      <w:r>
        <w:rPr>
          <w:b/>
          <w:bCs/>
          <w:u w:val="single"/>
        </w:rPr>
        <w:t>могут строиться индуктивно и дедуктивно.</w:t>
      </w:r>
      <w:r>
        <w:rPr>
          <w:b/>
          <w:bCs/>
        </w:rPr>
        <w:t xml:space="preserve"> ТРЕБО</w:t>
      </w:r>
      <w:r>
        <w:rPr>
          <w:b/>
          <w:bCs/>
        </w:rPr>
        <w:softHyphen/>
        <w:t>ВАНИЯ К НИМ</w:t>
      </w:r>
      <w:r>
        <w:t xml:space="preserve">: </w:t>
      </w:r>
      <w:r>
        <w:rPr>
          <w:b/>
          <w:bCs/>
        </w:rPr>
        <w:t>логичность, соответствие содержанию главы и новизна</w:t>
      </w:r>
      <w:r>
        <w:t xml:space="preserve">. </w:t>
      </w:r>
      <w:r>
        <w:rPr>
          <w:b/>
          <w:bCs/>
          <w:u w:val="single"/>
        </w:rPr>
        <w:t>Вы</w:t>
      </w:r>
      <w:r>
        <w:rPr>
          <w:b/>
          <w:bCs/>
          <w:u w:val="single"/>
        </w:rPr>
        <w:softHyphen/>
        <w:t>воды - это новые суждения, а точнее умозаключения, сделанные на теорети</w:t>
      </w:r>
      <w:r>
        <w:rPr>
          <w:b/>
          <w:bCs/>
          <w:u w:val="single"/>
        </w:rPr>
        <w:softHyphen/>
        <w:t>ческом или эмпирическом материале</w:t>
      </w:r>
      <w:r>
        <w:t xml:space="preserve">. В выводах он </w:t>
      </w:r>
      <w:r>
        <w:rPr>
          <w:b/>
          <w:bCs/>
          <w:u w:val="single"/>
        </w:rPr>
        <w:t>служит лишь основани</w:t>
      </w:r>
      <w:r>
        <w:rPr>
          <w:b/>
          <w:bCs/>
          <w:u w:val="single"/>
        </w:rPr>
        <w:t>ем для новых идей, суждений, положений, рекомендаций.</w:t>
      </w:r>
      <w:r>
        <w:rPr>
          <w:b/>
          <w:bCs/>
        </w:rPr>
        <w:t xml:space="preserve"> </w:t>
      </w:r>
      <w:r>
        <w:t>Чаще всего выводы де</w:t>
      </w:r>
      <w:r>
        <w:softHyphen/>
        <w:t>лаются там, где у авторов работ есть свои собственные суждения и когда приме</w:t>
      </w:r>
      <w:r>
        <w:softHyphen/>
        <w:t>няются различные методы анализа научных и практических исследований.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rPr>
          <w:b/>
          <w:bCs/>
          <w:u w:val="single"/>
        </w:rPr>
        <w:t xml:space="preserve">Резюме </w:t>
      </w:r>
      <w:r>
        <w:rPr>
          <w:u w:val="single"/>
        </w:rPr>
        <w:t>-</w:t>
      </w:r>
      <w:r>
        <w:t xml:space="preserve"> </w:t>
      </w:r>
      <w:r>
        <w:rPr>
          <w:b/>
          <w:bCs/>
        </w:rPr>
        <w:t>это краткое описание проде</w:t>
      </w:r>
      <w:r>
        <w:rPr>
          <w:b/>
          <w:bCs/>
        </w:rPr>
        <w:t xml:space="preserve">ланной работы, выполняемое как перечень сделанного и выводов по главам. </w:t>
      </w:r>
      <w:r>
        <w:t xml:space="preserve">Чаще всего </w:t>
      </w:r>
      <w:r>
        <w:rPr>
          <w:b/>
          <w:bCs/>
          <w:u w:val="single"/>
        </w:rPr>
        <w:t>используется при ре</w:t>
      </w:r>
      <w:r>
        <w:rPr>
          <w:b/>
          <w:bCs/>
          <w:u w:val="single"/>
        </w:rPr>
        <w:softHyphen/>
        <w:t>ферировании.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rPr>
          <w:b/>
          <w:bCs/>
        </w:rPr>
        <w:t>ЗАКЛЮЧЕНИЕ ИССЛЕДОВАНИЯ</w:t>
      </w:r>
      <w:r>
        <w:t>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t xml:space="preserve">Каждое исследование имеет </w:t>
      </w:r>
      <w:r>
        <w:rPr>
          <w:b/>
          <w:bCs/>
          <w:u w:val="single"/>
        </w:rPr>
        <w:t>«Заключение» - эпилог работы, ее заверша</w:t>
      </w:r>
      <w:r>
        <w:rPr>
          <w:b/>
          <w:bCs/>
          <w:u w:val="single"/>
        </w:rPr>
        <w:softHyphen/>
        <w:t>ющую часть, в которой: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раскрывается значимость</w:t>
      </w:r>
      <w:r>
        <w:rPr>
          <w:b/>
          <w:bCs/>
          <w:i/>
          <w:iCs/>
        </w:rPr>
        <w:t xml:space="preserve"> рассмотренных вопросов для научной тео</w:t>
      </w:r>
      <w:r>
        <w:rPr>
          <w:b/>
          <w:bCs/>
          <w:i/>
          <w:iCs/>
        </w:rPr>
        <w:softHyphen/>
        <w:t>рии и практики;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lastRenderedPageBreak/>
        <w:t>- приводятся главные выводы, в сжатом виде характеризуются итоги проделанной работы;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излагаются предложения и рекомендации по внедрению полученных ре</w:t>
      </w:r>
      <w:r>
        <w:rPr>
          <w:b/>
          <w:bCs/>
          <w:i/>
          <w:iCs/>
        </w:rPr>
        <w:softHyphen/>
        <w:t>зультатов и дальнейшему развитию темы.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 xml:space="preserve">В </w:t>
      </w:r>
      <w:r>
        <w:rPr>
          <w:b/>
          <w:bCs/>
          <w:u w:val="single"/>
        </w:rPr>
        <w:t>«Заключении» не допускается повторение содержания введения и ос</w:t>
      </w:r>
      <w:r>
        <w:rPr>
          <w:b/>
          <w:bCs/>
          <w:u w:val="single"/>
        </w:rPr>
        <w:softHyphen/>
        <w:t>новной части, в частности выводов, сделанных по главам</w:t>
      </w:r>
      <w:r>
        <w:t>. Назначение тако</w:t>
      </w:r>
      <w:r>
        <w:softHyphen/>
        <w:t xml:space="preserve">вого - </w:t>
      </w:r>
      <w:r>
        <w:rPr>
          <w:b/>
          <w:bCs/>
          <w:u w:val="single"/>
        </w:rPr>
        <w:t>показать, что цель, поставленная в исследовании, достигнута, а гипо</w:t>
      </w:r>
      <w:r>
        <w:rPr>
          <w:b/>
          <w:bCs/>
          <w:u w:val="single"/>
        </w:rPr>
        <w:softHyphen/>
        <w:t>теза доказана.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ЗАКЛЮЧЕНИЕ - ЭТО КОМПЛЕКСНАЯ </w:t>
      </w:r>
      <w:r>
        <w:rPr>
          <w:b/>
          <w:bCs/>
        </w:rPr>
        <w:t>ФОРМА ЗАВЕРШЕНИЯ ИССЛЕДОВАНИЯ, ВКЛЮЧАЮЩАЯ В СЕБЯ И РЕЗЮМЕ, И ВЫВОДЫ.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Кроме того, </w:t>
      </w:r>
      <w:r>
        <w:rPr>
          <w:b/>
          <w:bCs/>
        </w:rPr>
        <w:t>в «Заключении» содержится оценка теоретической и прак</w:t>
      </w:r>
      <w:r>
        <w:rPr>
          <w:b/>
          <w:bCs/>
        </w:rPr>
        <w:softHyphen/>
        <w:t>тической значимости работы, что может выходить за пределы темы</w:t>
      </w:r>
      <w:r>
        <w:t>.</w:t>
      </w:r>
    </w:p>
    <w:p w:rsidR="006B385A" w:rsidRDefault="00E03982">
      <w:pPr>
        <w:pStyle w:val="1"/>
        <w:shd w:val="clear" w:color="auto" w:fill="auto"/>
        <w:spacing w:after="320"/>
        <w:ind w:firstLine="740"/>
        <w:jc w:val="both"/>
      </w:pPr>
      <w:r>
        <w:rPr>
          <w:b/>
          <w:bCs/>
        </w:rPr>
        <w:t xml:space="preserve">Выбор вида «Заключения» зависит от таких аспектов, </w:t>
      </w:r>
      <w:r>
        <w:t>как: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87"/>
        </w:tabs>
        <w:ind w:firstLine="740"/>
        <w:jc w:val="both"/>
      </w:pPr>
      <w:r>
        <w:rPr>
          <w:b/>
          <w:bCs/>
          <w:u w:val="single"/>
        </w:rPr>
        <w:t>с</w:t>
      </w:r>
      <w:r>
        <w:rPr>
          <w:b/>
          <w:bCs/>
          <w:u w:val="single"/>
        </w:rPr>
        <w:t>ложность работы</w:t>
      </w:r>
      <w:r>
        <w:t xml:space="preserve">: </w:t>
      </w:r>
      <w:r>
        <w:rPr>
          <w:b/>
          <w:bCs/>
          <w:i/>
          <w:iCs/>
          <w:u w:val="single"/>
        </w:rPr>
        <w:t>Для реферата бывает Достаточно резюме, Для курсовой - вывоДов, а Для Дипломной - заключения;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97"/>
        </w:tabs>
        <w:ind w:firstLine="740"/>
        <w:jc w:val="both"/>
      </w:pPr>
      <w:r>
        <w:rPr>
          <w:b/>
          <w:bCs/>
          <w:u w:val="single"/>
        </w:rPr>
        <w:t>характер содержания работы</w:t>
      </w:r>
      <w:r>
        <w:rPr>
          <w:u w:val="single"/>
        </w:rPr>
        <w:t xml:space="preserve">, </w:t>
      </w:r>
      <w:r>
        <w:rPr>
          <w:b/>
          <w:bCs/>
          <w:i/>
          <w:iCs/>
          <w:u w:val="single"/>
        </w:rPr>
        <w:t>т.е. какиеметоДы работы были исполь</w:t>
      </w:r>
      <w:r>
        <w:rPr>
          <w:b/>
          <w:bCs/>
          <w:i/>
          <w:iCs/>
          <w:u w:val="single"/>
        </w:rPr>
        <w:softHyphen/>
        <w:t>зованы;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06"/>
        </w:tabs>
        <w:ind w:firstLine="740"/>
        <w:jc w:val="both"/>
      </w:pPr>
      <w:r>
        <w:rPr>
          <w:b/>
          <w:bCs/>
          <w:i/>
          <w:iCs/>
          <w:u w:val="single"/>
        </w:rPr>
        <w:t>чем сложнее метоДы и менее компилятивной вышла работа, тем це</w:t>
      </w:r>
      <w:r>
        <w:rPr>
          <w:b/>
          <w:bCs/>
          <w:i/>
          <w:iCs/>
          <w:u w:val="single"/>
        </w:rPr>
        <w:softHyphen/>
        <w:t>лесообразнее</w:t>
      </w:r>
      <w:r>
        <w:rPr>
          <w:b/>
          <w:bCs/>
          <w:i/>
          <w:iCs/>
          <w:u w:val="single"/>
        </w:rPr>
        <w:t xml:space="preserve"> выбор вывоДов и Даже заключения;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87"/>
        </w:tabs>
        <w:ind w:firstLine="740"/>
        <w:jc w:val="both"/>
      </w:pPr>
      <w:r>
        <w:rPr>
          <w:b/>
          <w:bCs/>
          <w:i/>
          <w:iCs/>
          <w:u w:val="single"/>
        </w:rPr>
        <w:t>владение автором технологией выполнения этих виДов завершения своего исследования.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Построение «Заключения» зависит от выбранного вида. </w:t>
      </w:r>
      <w:r>
        <w:rPr>
          <w:b/>
          <w:bCs/>
          <w:u w:val="single"/>
        </w:rPr>
        <w:t>Его наиболее пол</w:t>
      </w:r>
      <w:r>
        <w:rPr>
          <w:b/>
          <w:bCs/>
          <w:u w:val="single"/>
        </w:rPr>
        <w:softHyphen/>
        <w:t>ный вариант соответствует следующему: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87"/>
        </w:tabs>
        <w:ind w:firstLine="740"/>
        <w:jc w:val="both"/>
      </w:pPr>
      <w:r>
        <w:rPr>
          <w:b/>
          <w:bCs/>
          <w:i/>
          <w:iCs/>
        </w:rPr>
        <w:t>утвержДение о Достижении цели ис</w:t>
      </w:r>
      <w:r>
        <w:rPr>
          <w:b/>
          <w:bCs/>
          <w:i/>
          <w:iCs/>
        </w:rPr>
        <w:t>слеДования и Доказанности гипо</w:t>
      </w:r>
      <w:r>
        <w:rPr>
          <w:b/>
          <w:bCs/>
          <w:i/>
          <w:iCs/>
        </w:rPr>
        <w:softHyphen/>
        <w:t>тезы с краткими поДтвержДениями;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2"/>
        </w:tabs>
        <w:ind w:firstLine="740"/>
        <w:jc w:val="both"/>
      </w:pPr>
      <w:r>
        <w:rPr>
          <w:b/>
          <w:bCs/>
          <w:i/>
          <w:iCs/>
        </w:rPr>
        <w:t>резюме как кратчайший обзор проДеланной работы;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87"/>
        </w:tabs>
        <w:ind w:firstLine="740"/>
        <w:jc w:val="both"/>
      </w:pPr>
      <w:r>
        <w:rPr>
          <w:b/>
          <w:bCs/>
          <w:i/>
          <w:iCs/>
        </w:rPr>
        <w:t>новые положения (иДеи, сужДения, оценки), полученные в результате исслеДования;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2"/>
        </w:tabs>
        <w:ind w:firstLine="740"/>
        <w:jc w:val="both"/>
      </w:pPr>
      <w:r>
        <w:rPr>
          <w:b/>
          <w:bCs/>
          <w:i/>
          <w:iCs/>
        </w:rPr>
        <w:t>опреДеление научной новизны проДеланной работы;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2"/>
        </w:tabs>
        <w:spacing w:after="320"/>
        <w:ind w:firstLine="740"/>
        <w:jc w:val="both"/>
      </w:pPr>
      <w:r>
        <w:rPr>
          <w:b/>
          <w:bCs/>
          <w:i/>
          <w:iCs/>
        </w:rPr>
        <w:t xml:space="preserve">установление </w:t>
      </w:r>
      <w:r>
        <w:rPr>
          <w:b/>
          <w:bCs/>
          <w:i/>
          <w:iCs/>
        </w:rPr>
        <w:t>практической значимости проДеланного.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По стилю написания «Заключение» Должно быть: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31"/>
        </w:tabs>
        <w:ind w:firstLine="740"/>
        <w:jc w:val="both"/>
      </w:pPr>
      <w:r>
        <w:rPr>
          <w:b/>
          <w:bCs/>
          <w:i/>
          <w:iCs/>
        </w:rPr>
        <w:t>лаконичным,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31"/>
        </w:tabs>
        <w:ind w:firstLine="740"/>
        <w:jc w:val="both"/>
      </w:pPr>
      <w:r>
        <w:rPr>
          <w:b/>
          <w:bCs/>
          <w:i/>
          <w:iCs/>
        </w:rPr>
        <w:t>четким,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31"/>
        </w:tabs>
        <w:ind w:firstLine="740"/>
        <w:jc w:val="both"/>
      </w:pPr>
      <w:r>
        <w:rPr>
          <w:b/>
          <w:bCs/>
          <w:i/>
          <w:iCs/>
        </w:rPr>
        <w:t>логичным,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31"/>
        </w:tabs>
        <w:spacing w:after="160"/>
        <w:ind w:firstLine="740"/>
        <w:jc w:val="both"/>
      </w:pPr>
      <w:r>
        <w:rPr>
          <w:b/>
          <w:bCs/>
          <w:i/>
          <w:iCs/>
        </w:rPr>
        <w:t>Доказательным,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убедительным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Надо помнить, </w:t>
      </w:r>
      <w:r>
        <w:rPr>
          <w:b/>
          <w:bCs/>
          <w:u w:val="single"/>
        </w:rPr>
        <w:t>что к «Заключению», как и к «Введению», наиболее вни</w:t>
      </w:r>
      <w:r>
        <w:rPr>
          <w:b/>
          <w:bCs/>
          <w:u w:val="single"/>
        </w:rPr>
        <w:softHyphen/>
        <w:t>мательны и научный руководитель, и оппоненты,</w:t>
      </w:r>
      <w:r>
        <w:rPr>
          <w:b/>
          <w:bCs/>
          <w:u w:val="single"/>
        </w:rPr>
        <w:t xml:space="preserve"> дающие отзыв на работу.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  <w:u w:val="single"/>
        </w:rPr>
        <w:lastRenderedPageBreak/>
        <w:t>Его объем определяется характером работы.</w:t>
      </w:r>
      <w:r>
        <w:rPr>
          <w:b/>
          <w:bCs/>
        </w:rPr>
        <w:t xml:space="preserve"> </w:t>
      </w:r>
      <w:r>
        <w:t xml:space="preserve">Но существует </w:t>
      </w:r>
      <w:r>
        <w:rPr>
          <w:b/>
          <w:bCs/>
        </w:rPr>
        <w:t xml:space="preserve">условный </w:t>
      </w:r>
      <w:r>
        <w:t xml:space="preserve">норматив. </w:t>
      </w:r>
      <w:r>
        <w:rPr>
          <w:b/>
          <w:bCs/>
          <w:u w:val="single"/>
        </w:rPr>
        <w:t>Как и на «Введение», на него отводится не более 1/10 части всего текста</w:t>
      </w:r>
      <w:r>
        <w:t>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rPr>
          <w:b/>
          <w:bCs/>
          <w:u w:val="single"/>
        </w:rPr>
        <w:t>СПИСОК ИСТОЧНИКОВ И ЛИТЕРАТУРЫ.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Списком источников и литературы завершается описани</w:t>
      </w:r>
      <w:r>
        <w:rPr>
          <w:b/>
          <w:bCs/>
          <w:u w:val="single"/>
        </w:rPr>
        <w:t>е исследова</w:t>
      </w:r>
      <w:r>
        <w:rPr>
          <w:b/>
          <w:bCs/>
          <w:u w:val="single"/>
        </w:rPr>
        <w:softHyphen/>
        <w:t>ния.</w:t>
      </w:r>
      <w:r>
        <w:rPr>
          <w:b/>
          <w:bCs/>
        </w:rPr>
        <w:t xml:space="preserve"> Нередко его называют библиографией</w:t>
      </w:r>
      <w:r>
        <w:t xml:space="preserve">, </w:t>
      </w:r>
      <w:r>
        <w:rPr>
          <w:b/>
          <w:bCs/>
        </w:rPr>
        <w:t>но это некорректно</w:t>
      </w:r>
      <w:r>
        <w:t xml:space="preserve">. Он </w:t>
      </w:r>
      <w:r>
        <w:rPr>
          <w:b/>
          <w:bCs/>
        </w:rPr>
        <w:t>следует за «Заключением» и оформляется с новой страницы.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rPr>
          <w:b/>
          <w:bCs/>
          <w:u w:val="single"/>
        </w:rPr>
        <w:t>Количество наименований литературы,</w:t>
      </w:r>
      <w:r>
        <w:rPr>
          <w:b/>
          <w:bCs/>
        </w:rPr>
        <w:t xml:space="preserve"> внесенной в список, зависит от формы исследовательской работы. </w:t>
      </w:r>
      <w:r>
        <w:rPr>
          <w:b/>
          <w:bCs/>
          <w:u w:val="single"/>
        </w:rPr>
        <w:t xml:space="preserve">Норматив для реферата - </w:t>
      </w:r>
      <w:r>
        <w:rPr>
          <w:b/>
          <w:bCs/>
          <w:u w:val="single"/>
        </w:rPr>
        <w:t>не менее 10 ра</w:t>
      </w:r>
      <w:r>
        <w:rPr>
          <w:b/>
          <w:bCs/>
          <w:u w:val="single"/>
        </w:rPr>
        <w:softHyphen/>
        <w:t>бот, для курсовой - не менее 25, для дипломной - не менее 50.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t xml:space="preserve">Вносимая в список </w:t>
      </w:r>
      <w:r>
        <w:rPr>
          <w:b/>
          <w:bCs/>
          <w:u w:val="single"/>
        </w:rPr>
        <w:t>литература - это опубликованные теоретические ис</w:t>
      </w:r>
      <w:r>
        <w:rPr>
          <w:b/>
          <w:bCs/>
          <w:u w:val="single"/>
        </w:rPr>
        <w:softHyphen/>
        <w:t>точники, нормативно-правовые документы, а также архивные материалы</w:t>
      </w:r>
      <w:r>
        <w:t xml:space="preserve">. Здесь могут быть перечислены рукописные материалы с указанием «Рукопись». </w:t>
      </w:r>
      <w:r>
        <w:rPr>
          <w:b/>
          <w:bCs/>
          <w:u w:val="single"/>
        </w:rPr>
        <w:t>Упоминается не только цитируемая литература, но и прочитанная, прямо от</w:t>
      </w:r>
      <w:r>
        <w:rPr>
          <w:b/>
          <w:bCs/>
          <w:u w:val="single"/>
        </w:rPr>
        <w:softHyphen/>
        <w:t>носящаяся к исследуемой теме</w:t>
      </w:r>
      <w:r>
        <w:rPr>
          <w:b/>
          <w:bCs/>
          <w:i/>
          <w:iCs/>
          <w:u w:val="single"/>
        </w:rPr>
        <w:t>.</w:t>
      </w:r>
      <w:r>
        <w:rPr>
          <w:b/>
          <w:bCs/>
        </w:rPr>
        <w:t xml:space="preserve"> Все указанные в тексте авторы и их работы должны быть отмечены в этом списке, разумеется, как и процитированные труды.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 список также следует внести работы, посвященные исследованию ва</w:t>
      </w:r>
      <w:r>
        <w:rPr>
          <w:b/>
          <w:bCs/>
          <w:u w:val="single"/>
        </w:rPr>
        <w:softHyphen/>
        <w:t>шей темы и выполненные работающими в вашем вузе</w:t>
      </w:r>
      <w:r>
        <w:rPr>
          <w:b/>
          <w:bCs/>
        </w:rPr>
        <w:t xml:space="preserve"> </w:t>
      </w:r>
      <w:r>
        <w:t>педагогами, психоло</w:t>
      </w:r>
      <w:r>
        <w:softHyphen/>
        <w:t>га</w:t>
      </w:r>
      <w:r>
        <w:t xml:space="preserve">ми, социологами, историками, философами и другими специалистами. </w:t>
      </w:r>
      <w:r>
        <w:rPr>
          <w:b/>
          <w:bCs/>
          <w:u w:val="single"/>
        </w:rPr>
        <w:t>Вы при</w:t>
      </w:r>
      <w:r>
        <w:rPr>
          <w:b/>
          <w:bCs/>
          <w:u w:val="single"/>
        </w:rPr>
        <w:softHyphen/>
        <w:t>званы способствовать развитию науки вашей «альма-матер».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Вся ЛИТЕРАТУРА ОФОРМЛЯЕТСЯ строго в алфавитном порядке, по первой букве фамилии автора работы, наименования документа или колле</w:t>
      </w:r>
      <w:r>
        <w:rPr>
          <w:b/>
          <w:bCs/>
          <w:u w:val="single"/>
        </w:rPr>
        <w:t>к</w:t>
      </w:r>
      <w:r>
        <w:rPr>
          <w:b/>
          <w:bCs/>
          <w:u w:val="single"/>
        </w:rPr>
        <w:softHyphen/>
        <w:t>тивного труда, у которого нет точно определенного авторства. Каждой работе присваивается свой порядковый номер, и затем на него делаются ссылки в тексте работы при цитировании.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Список оформляется определенным образом. Кроме имени автора и названия работы</w:t>
      </w:r>
      <w:r>
        <w:rPr>
          <w:b/>
          <w:bCs/>
        </w:rPr>
        <w:t xml:space="preserve"> указываются выходные данные. К ним относятся место из</w:t>
      </w:r>
      <w:r>
        <w:rPr>
          <w:b/>
          <w:bCs/>
        </w:rPr>
        <w:softHyphen/>
        <w:t>дания, наименование издательства или организации, издавшей работу, и год издания. Кроме того, указывается количество страниц в тексте.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Сокращение мест издания</w:t>
      </w:r>
      <w:r>
        <w:rPr>
          <w:u w:val="single"/>
        </w:rPr>
        <w:t>,</w:t>
      </w:r>
      <w:r>
        <w:t xml:space="preserve"> т. е. городов, допускается лишь по отноше</w:t>
      </w:r>
      <w:r>
        <w:t>нию к Москве (пишется сокращенное М.), Ленинграду (указывается Л.), Санкт-Петер</w:t>
      </w:r>
      <w:r>
        <w:softHyphen/>
        <w:t>бургу (СПб.), Ростову-на-Дону (Ростов н/Д), Нижнему Новгороду (Н. Новгород). Все остальные российские и зарубежные города пишутся полностью.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Литература оформляется строго с уче</w:t>
      </w:r>
      <w:r>
        <w:rPr>
          <w:b/>
          <w:bCs/>
        </w:rPr>
        <w:t xml:space="preserve">том требований ГОСТа 7.1-2003 Библиографическая запись. Библиографическое описание документа. Общие </w:t>
      </w:r>
      <w:r>
        <w:rPr>
          <w:b/>
          <w:bCs/>
        </w:rPr>
        <w:lastRenderedPageBreak/>
        <w:t>требования и правила составления.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Библиографическое описание содержит библиографические сведения о до</w:t>
      </w:r>
      <w:r>
        <w:softHyphen/>
        <w:t>кументе, приведенные по определенным правилам, устанав</w:t>
      </w:r>
      <w:r>
        <w:t>ливающим наполне</w:t>
      </w:r>
      <w:r>
        <w:softHyphen/>
        <w:t>ние и порядок следования областей и элементов, и предназначенные для иденти</w:t>
      </w:r>
      <w:r>
        <w:softHyphen/>
        <w:t>фикации и общей характеристики документа.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Объектами</w:t>
      </w:r>
      <w:r>
        <w:rPr>
          <w:b/>
          <w:bCs/>
        </w:rPr>
        <w:t xml:space="preserve"> составления библиографического описания являются </w:t>
      </w:r>
      <w:r>
        <w:rPr>
          <w:b/>
          <w:bCs/>
          <w:u w:val="single"/>
        </w:rPr>
        <w:t>все виды опубликованных</w:t>
      </w:r>
      <w:r>
        <w:rPr>
          <w:b/>
          <w:bCs/>
        </w:rPr>
        <w:t xml:space="preserve"> (в том числе депонированных) и </w:t>
      </w:r>
      <w:r>
        <w:rPr>
          <w:b/>
          <w:bCs/>
          <w:u w:val="single"/>
        </w:rPr>
        <w:t>неопубл</w:t>
      </w:r>
      <w:r>
        <w:rPr>
          <w:b/>
          <w:bCs/>
          <w:u w:val="single"/>
        </w:rPr>
        <w:t>икованных документов на любых носителях</w:t>
      </w:r>
      <w:r>
        <w:rPr>
          <w:b/>
          <w:bCs/>
        </w:rPr>
        <w:t xml:space="preserve"> </w:t>
      </w:r>
      <w:r>
        <w:t>- книги, сериальные и другие продолжающи</w:t>
      </w:r>
      <w:r>
        <w:softHyphen/>
        <w:t>еся ресурсы, нотные, картографические, аудиовизуальные, изобразительные, нор</w:t>
      </w:r>
      <w:r>
        <w:softHyphen/>
        <w:t>мативные и технические документы, микроформы, электронные ресурсы, другие трехмерные искусственные</w:t>
      </w:r>
      <w:r>
        <w:t xml:space="preserve"> или естественные объекты; составные части докумен</w:t>
      </w:r>
      <w:r>
        <w:softHyphen/>
        <w:t>тов; группы однородных и разнородных документов.</w:t>
      </w:r>
    </w:p>
    <w:p w:rsidR="006B385A" w:rsidRDefault="00E03982">
      <w:pPr>
        <w:pStyle w:val="1"/>
        <w:shd w:val="clear" w:color="auto" w:fill="auto"/>
        <w:spacing w:line="298" w:lineRule="auto"/>
        <w:ind w:firstLine="720"/>
        <w:jc w:val="both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В состав библиографического описания входят следующие области:</w:t>
      </w:r>
    </w:p>
    <w:p w:rsidR="006B385A" w:rsidRDefault="00E03982">
      <w:pPr>
        <w:pStyle w:val="1"/>
        <w:numPr>
          <w:ilvl w:val="0"/>
          <w:numId w:val="40"/>
        </w:numPr>
        <w:shd w:val="clear" w:color="auto" w:fill="auto"/>
        <w:tabs>
          <w:tab w:val="left" w:pos="1116"/>
        </w:tabs>
        <w:ind w:firstLine="720"/>
        <w:jc w:val="both"/>
      </w:pPr>
      <w:r>
        <w:rPr>
          <w:b/>
          <w:bCs/>
        </w:rPr>
        <w:t>область заглавия и сведений об ответственности</w:t>
      </w:r>
    </w:p>
    <w:p w:rsidR="006B385A" w:rsidRDefault="00E03982">
      <w:pPr>
        <w:pStyle w:val="1"/>
        <w:numPr>
          <w:ilvl w:val="0"/>
          <w:numId w:val="40"/>
        </w:numPr>
        <w:shd w:val="clear" w:color="auto" w:fill="auto"/>
        <w:tabs>
          <w:tab w:val="left" w:pos="1116"/>
        </w:tabs>
        <w:ind w:firstLine="720"/>
        <w:jc w:val="both"/>
      </w:pPr>
      <w:r>
        <w:rPr>
          <w:b/>
          <w:bCs/>
        </w:rPr>
        <w:t>область издания</w:t>
      </w:r>
    </w:p>
    <w:p w:rsidR="006B385A" w:rsidRDefault="00E03982">
      <w:pPr>
        <w:pStyle w:val="1"/>
        <w:numPr>
          <w:ilvl w:val="0"/>
          <w:numId w:val="40"/>
        </w:numPr>
        <w:shd w:val="clear" w:color="auto" w:fill="auto"/>
        <w:tabs>
          <w:tab w:val="left" w:pos="1116"/>
        </w:tabs>
        <w:ind w:firstLine="720"/>
        <w:jc w:val="both"/>
      </w:pPr>
      <w:r>
        <w:rPr>
          <w:b/>
          <w:bCs/>
        </w:rPr>
        <w:t>область специфических сведений</w:t>
      </w:r>
    </w:p>
    <w:p w:rsidR="006B385A" w:rsidRDefault="00E03982">
      <w:pPr>
        <w:pStyle w:val="1"/>
        <w:numPr>
          <w:ilvl w:val="0"/>
          <w:numId w:val="40"/>
        </w:numPr>
        <w:shd w:val="clear" w:color="auto" w:fill="auto"/>
        <w:tabs>
          <w:tab w:val="left" w:pos="1116"/>
        </w:tabs>
        <w:ind w:firstLine="720"/>
        <w:jc w:val="both"/>
      </w:pPr>
      <w:r>
        <w:rPr>
          <w:b/>
          <w:bCs/>
        </w:rPr>
        <w:t>область выходных данных</w:t>
      </w:r>
    </w:p>
    <w:p w:rsidR="006B385A" w:rsidRDefault="00E03982">
      <w:pPr>
        <w:pStyle w:val="1"/>
        <w:numPr>
          <w:ilvl w:val="0"/>
          <w:numId w:val="40"/>
        </w:numPr>
        <w:shd w:val="clear" w:color="auto" w:fill="auto"/>
        <w:tabs>
          <w:tab w:val="left" w:pos="1116"/>
        </w:tabs>
        <w:ind w:firstLine="720"/>
        <w:jc w:val="both"/>
      </w:pPr>
      <w:r>
        <w:rPr>
          <w:b/>
          <w:bCs/>
        </w:rPr>
        <w:t>область физической характеристики</w:t>
      </w:r>
    </w:p>
    <w:p w:rsidR="006B385A" w:rsidRDefault="00E03982">
      <w:pPr>
        <w:pStyle w:val="1"/>
        <w:numPr>
          <w:ilvl w:val="0"/>
          <w:numId w:val="40"/>
        </w:numPr>
        <w:shd w:val="clear" w:color="auto" w:fill="auto"/>
        <w:tabs>
          <w:tab w:val="left" w:pos="1116"/>
        </w:tabs>
        <w:ind w:firstLine="720"/>
        <w:jc w:val="both"/>
      </w:pPr>
      <w:r>
        <w:rPr>
          <w:b/>
          <w:bCs/>
        </w:rPr>
        <w:t>область серии</w:t>
      </w:r>
    </w:p>
    <w:p w:rsidR="006B385A" w:rsidRDefault="00E03982">
      <w:pPr>
        <w:pStyle w:val="1"/>
        <w:numPr>
          <w:ilvl w:val="0"/>
          <w:numId w:val="40"/>
        </w:numPr>
        <w:shd w:val="clear" w:color="auto" w:fill="auto"/>
        <w:tabs>
          <w:tab w:val="left" w:pos="1116"/>
        </w:tabs>
        <w:ind w:firstLine="720"/>
        <w:jc w:val="both"/>
      </w:pPr>
      <w:r>
        <w:rPr>
          <w:b/>
          <w:bCs/>
        </w:rPr>
        <w:t>область примечания</w:t>
      </w:r>
    </w:p>
    <w:p w:rsidR="006B385A" w:rsidRDefault="00E03982">
      <w:pPr>
        <w:pStyle w:val="1"/>
        <w:numPr>
          <w:ilvl w:val="0"/>
          <w:numId w:val="40"/>
        </w:numPr>
        <w:shd w:val="clear" w:color="auto" w:fill="auto"/>
        <w:tabs>
          <w:tab w:val="left" w:pos="1116"/>
        </w:tabs>
        <w:spacing w:after="280" w:line="298" w:lineRule="auto"/>
        <w:ind w:firstLine="720"/>
        <w:jc w:val="both"/>
      </w:pPr>
      <w:r>
        <w:rPr>
          <w:b/>
          <w:bCs/>
        </w:rPr>
        <w:t>область стандартного номера (или его альтернативы) и условий до</w:t>
      </w:r>
      <w:r>
        <w:rPr>
          <w:b/>
          <w:bCs/>
        </w:rPr>
        <w:softHyphen/>
        <w:t>ступности.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Пунктуация в библиографическом описании выполняет </w:t>
      </w:r>
      <w:r>
        <w:rPr>
          <w:b/>
          <w:bCs/>
          <w:u w:val="single"/>
        </w:rPr>
        <w:t>две функции</w:t>
      </w:r>
      <w:r>
        <w:rPr>
          <w:b/>
          <w:bCs/>
        </w:rPr>
        <w:t xml:space="preserve"> - </w:t>
      </w:r>
      <w:r>
        <w:rPr>
          <w:b/>
          <w:bCs/>
          <w:u w:val="single"/>
        </w:rPr>
        <w:t xml:space="preserve">обычных грамматических </w:t>
      </w:r>
      <w:r>
        <w:rPr>
          <w:b/>
          <w:bCs/>
          <w:u w:val="single"/>
        </w:rPr>
        <w:t>знаков препинания и знаков предписанной пунк</w:t>
      </w:r>
      <w:r>
        <w:rPr>
          <w:b/>
          <w:bCs/>
          <w:u w:val="single"/>
        </w:rPr>
        <w:softHyphen/>
        <w:t>туации,</w:t>
      </w:r>
      <w:r>
        <w:rPr>
          <w:b/>
          <w:bCs/>
        </w:rPr>
        <w:t xml:space="preserve"> </w:t>
      </w:r>
      <w:r>
        <w:t>т. е. знаков, имеющих опознавательный характер для областей и элемен</w:t>
      </w:r>
      <w:r>
        <w:softHyphen/>
        <w:t xml:space="preserve">тов библиографического описания. </w:t>
      </w:r>
      <w:r>
        <w:rPr>
          <w:b/>
          <w:bCs/>
          <w:u w:val="single"/>
        </w:rPr>
        <w:t>Предписанная пунктуация (условные раз</w:t>
      </w:r>
      <w:r>
        <w:rPr>
          <w:b/>
          <w:bCs/>
          <w:u w:val="single"/>
        </w:rPr>
        <w:softHyphen/>
        <w:t>делительные знаки) способствует распознаванию отдельных элемент</w:t>
      </w:r>
      <w:r>
        <w:rPr>
          <w:b/>
          <w:bCs/>
          <w:u w:val="single"/>
        </w:rPr>
        <w:t>ов в описаниях на разных языках в выходных формах традиционной и машино</w:t>
      </w:r>
      <w:r>
        <w:rPr>
          <w:b/>
          <w:bCs/>
          <w:u w:val="single"/>
        </w:rPr>
        <w:softHyphen/>
        <w:t>читаемой каталогизации</w:t>
      </w:r>
      <w:r>
        <w:rPr>
          <w:b/>
          <w:bCs/>
        </w:rPr>
        <w:t xml:space="preserve"> - записях, представленных на печатных карточках, в библиографических указателях, списках, на экране монитора компьютера и т. п.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Предписанная пунктуация предшеств</w:t>
      </w:r>
      <w:r>
        <w:t>ует элементам и областям или заклю</w:t>
      </w:r>
      <w:r>
        <w:softHyphen/>
        <w:t>чает их. Ее употребление не связано с нормами языка.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rPr>
          <w:b/>
          <w:bCs/>
          <w:u w:val="single"/>
        </w:rPr>
        <w:t>В качестве предписанной пунктуации выступают знаки препинания и математические знаки:</w:t>
      </w:r>
    </w:p>
    <w:p w:rsidR="006B385A" w:rsidRDefault="00E03982">
      <w:pPr>
        <w:pStyle w:val="1"/>
        <w:shd w:val="clear" w:color="auto" w:fill="auto"/>
        <w:ind w:firstLine="720"/>
      </w:pPr>
      <w:r>
        <w:rPr>
          <w:b/>
          <w:bCs/>
        </w:rPr>
        <w:t>. - точка и тире</w:t>
      </w:r>
    </w:p>
    <w:p w:rsidR="006B385A" w:rsidRDefault="00E03982">
      <w:pPr>
        <w:pStyle w:val="1"/>
        <w:shd w:val="clear" w:color="auto" w:fill="auto"/>
        <w:ind w:firstLine="720"/>
      </w:pPr>
      <w:r>
        <w:rPr>
          <w:b/>
          <w:bCs/>
        </w:rPr>
        <w:t>. точка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, </w:t>
      </w:r>
      <w:r>
        <w:rPr>
          <w:b/>
          <w:bCs/>
        </w:rPr>
        <w:t>запятая</w:t>
      </w:r>
    </w:p>
    <w:p w:rsidR="006B385A" w:rsidRDefault="00E03982">
      <w:pPr>
        <w:pStyle w:val="1"/>
        <w:shd w:val="clear" w:color="auto" w:fill="auto"/>
        <w:tabs>
          <w:tab w:val="left" w:pos="1286"/>
        </w:tabs>
        <w:ind w:firstLine="720"/>
        <w:jc w:val="both"/>
      </w:pPr>
      <w:r>
        <w:lastRenderedPageBreak/>
        <w:t>:</w:t>
      </w:r>
      <w:r>
        <w:tab/>
      </w:r>
      <w:r>
        <w:rPr>
          <w:b/>
          <w:bCs/>
        </w:rPr>
        <w:t>двоеточие</w:t>
      </w:r>
    </w:p>
    <w:p w:rsidR="006B385A" w:rsidRDefault="00E03982">
      <w:pPr>
        <w:pStyle w:val="1"/>
        <w:shd w:val="clear" w:color="auto" w:fill="auto"/>
        <w:ind w:left="1300" w:firstLine="0"/>
      </w:pPr>
      <w:r>
        <w:rPr>
          <w:b/>
          <w:bCs/>
        </w:rPr>
        <w:t>точка с запятой</w:t>
      </w:r>
    </w:p>
    <w:p w:rsidR="006B385A" w:rsidRDefault="00E03982">
      <w:pPr>
        <w:pStyle w:val="1"/>
        <w:shd w:val="clear" w:color="auto" w:fill="auto"/>
        <w:ind w:firstLine="720"/>
      </w:pPr>
      <w:r>
        <w:rPr>
          <w:b/>
          <w:bCs/>
        </w:rPr>
        <w:t>... многоточие</w:t>
      </w:r>
    </w:p>
    <w:p w:rsidR="006B385A" w:rsidRDefault="00E03982">
      <w:pPr>
        <w:pStyle w:val="1"/>
        <w:shd w:val="clear" w:color="auto" w:fill="auto"/>
        <w:ind w:firstLine="720"/>
      </w:pPr>
      <w:r>
        <w:t xml:space="preserve">/ </w:t>
      </w:r>
      <w:r>
        <w:rPr>
          <w:b/>
          <w:bCs/>
        </w:rPr>
        <w:t>ко</w:t>
      </w:r>
      <w:r>
        <w:rPr>
          <w:b/>
          <w:bCs/>
        </w:rPr>
        <w:t>сая черта</w:t>
      </w:r>
    </w:p>
    <w:p w:rsidR="006B385A" w:rsidRDefault="00E03982">
      <w:pPr>
        <w:pStyle w:val="1"/>
        <w:shd w:val="clear" w:color="auto" w:fill="auto"/>
        <w:ind w:firstLine="720"/>
      </w:pPr>
      <w:r>
        <w:rPr>
          <w:b/>
          <w:bCs/>
        </w:rPr>
        <w:t>// две косые черты</w:t>
      </w:r>
    </w:p>
    <w:p w:rsidR="006B385A" w:rsidRDefault="00E03982">
      <w:pPr>
        <w:pStyle w:val="1"/>
        <w:shd w:val="clear" w:color="auto" w:fill="auto"/>
        <w:ind w:firstLine="720"/>
      </w:pPr>
      <w:r>
        <w:rPr>
          <w:b/>
          <w:bCs/>
        </w:rPr>
        <w:t>( ) круглые скобки</w:t>
      </w:r>
    </w:p>
    <w:p w:rsidR="006B385A" w:rsidRDefault="00E03982">
      <w:pPr>
        <w:pStyle w:val="1"/>
        <w:shd w:val="clear" w:color="auto" w:fill="auto"/>
        <w:ind w:firstLine="720"/>
      </w:pPr>
      <w:r>
        <w:rPr>
          <w:b/>
          <w:bCs/>
        </w:rPr>
        <w:t>[ ] квадратные скобки</w:t>
      </w:r>
    </w:p>
    <w:p w:rsidR="006B385A" w:rsidRDefault="00E03982">
      <w:pPr>
        <w:pStyle w:val="1"/>
        <w:shd w:val="clear" w:color="auto" w:fill="auto"/>
        <w:ind w:firstLine="720"/>
      </w:pPr>
      <w:r>
        <w:t xml:space="preserve">+ </w:t>
      </w:r>
      <w:r>
        <w:rPr>
          <w:b/>
          <w:bCs/>
        </w:rPr>
        <w:t>знак плюс</w:t>
      </w:r>
    </w:p>
    <w:p w:rsidR="006B385A" w:rsidRDefault="00E03982">
      <w:pPr>
        <w:pStyle w:val="1"/>
        <w:shd w:val="clear" w:color="auto" w:fill="auto"/>
        <w:ind w:firstLine="720"/>
      </w:pPr>
      <w:r>
        <w:t xml:space="preserve">= </w:t>
      </w:r>
      <w:r>
        <w:rPr>
          <w:b/>
          <w:bCs/>
        </w:rPr>
        <w:t>знак равенства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t xml:space="preserve">В </w:t>
      </w:r>
      <w:r>
        <w:rPr>
          <w:b/>
          <w:bCs/>
        </w:rPr>
        <w:t>конце библиографического описания ставится точка.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Каждой области описания, кроме первой, предшествует знак точка и тире, который ставится перед первым </w:t>
      </w:r>
      <w:r>
        <w:t>элементом области. Если первый элемент отсут</w:t>
      </w:r>
      <w:r>
        <w:softHyphen/>
        <w:t xml:space="preserve">ствует, знак точку и тире ставят перед последующим элементом, предписанный знак которого в этом случае опускают. Исключение составляют знаки круглые и квадратные скобки. </w:t>
      </w:r>
      <w:r>
        <w:rPr>
          <w:b/>
          <w:bCs/>
        </w:rPr>
        <w:t>Главным источником информации является эл</w:t>
      </w:r>
      <w:r>
        <w:rPr>
          <w:b/>
          <w:bCs/>
        </w:rPr>
        <w:t>емент до</w:t>
      </w:r>
      <w:r>
        <w:rPr>
          <w:b/>
          <w:bCs/>
        </w:rPr>
        <w:softHyphen/>
        <w:t>кумента, содержащий основные выходные и аналогичные им сведения, - ти</w:t>
      </w:r>
      <w:r>
        <w:rPr>
          <w:b/>
          <w:bCs/>
        </w:rPr>
        <w:softHyphen/>
        <w:t xml:space="preserve">тульный лист, титульный экран, этикетка и наклейка и т. п. </w:t>
      </w:r>
      <w:r>
        <w:t xml:space="preserve">(по ГОСТ 7.4, ГОСТ 7.5, ГОСТ 7.83). </w:t>
      </w:r>
      <w:r>
        <w:rPr>
          <w:b/>
          <w:bCs/>
        </w:rPr>
        <w:t>Для каждого вида документов установлен определен</w:t>
      </w:r>
      <w:r>
        <w:rPr>
          <w:b/>
          <w:bCs/>
        </w:rPr>
        <w:softHyphen/>
        <w:t xml:space="preserve">ный </w:t>
      </w:r>
      <w:r>
        <w:rPr>
          <w:b/>
          <w:bCs/>
          <w:u w:val="single"/>
        </w:rPr>
        <w:t>главный источник информации</w:t>
      </w:r>
      <w:r>
        <w:rPr>
          <w:b/>
          <w:bCs/>
        </w:rPr>
        <w:t>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rPr>
          <w:b/>
          <w:bCs/>
        </w:rPr>
        <w:t xml:space="preserve">Если главный источник информации отсутствует </w:t>
      </w:r>
      <w:r>
        <w:t xml:space="preserve">(например, этикетка на аудиовизуальном документе) </w:t>
      </w:r>
      <w:r>
        <w:rPr>
          <w:b/>
          <w:bCs/>
        </w:rPr>
        <w:t xml:space="preserve">или недоступен для использования </w:t>
      </w:r>
      <w:r>
        <w:t>(например, ти</w:t>
      </w:r>
      <w:r>
        <w:softHyphen/>
        <w:t xml:space="preserve">тульный экран электронного ресурса), </w:t>
      </w:r>
      <w:r>
        <w:rPr>
          <w:b/>
          <w:bCs/>
        </w:rPr>
        <w:t>выбирают источник информации, аль</w:t>
      </w:r>
      <w:r>
        <w:rPr>
          <w:b/>
          <w:bCs/>
        </w:rPr>
        <w:softHyphen/>
        <w:t>тернативный главному</w:t>
      </w:r>
      <w:r>
        <w:t>. При этом, в первую оч</w:t>
      </w:r>
      <w:r>
        <w:t>ередь, используют источник, ко</w:t>
      </w:r>
      <w:r>
        <w:softHyphen/>
        <w:t>торый является частью документа, затем - источники, сопровождающие доку</w:t>
      </w:r>
      <w:r>
        <w:softHyphen/>
        <w:t>мент: сведения, помещенные на контейнере; сопроводительные материалы, опуб</w:t>
      </w:r>
      <w:r>
        <w:softHyphen/>
        <w:t>ликованные издателем, изготовителем, распространителем и т. п.</w:t>
      </w:r>
    </w:p>
    <w:p w:rsidR="006B385A" w:rsidRDefault="00E03982">
      <w:pPr>
        <w:pStyle w:val="1"/>
        <w:shd w:val="clear" w:color="auto" w:fill="auto"/>
        <w:spacing w:after="380" w:line="271" w:lineRule="auto"/>
        <w:ind w:firstLine="720"/>
        <w:jc w:val="both"/>
      </w:pPr>
      <w:r>
        <w:rPr>
          <w:b/>
          <w:bCs/>
        </w:rPr>
        <w:t>Если используют</w:t>
      </w:r>
      <w:r>
        <w:rPr>
          <w:b/>
          <w:bCs/>
        </w:rPr>
        <w:t xml:space="preserve"> несколько источников, их комбинация рассматрива</w:t>
      </w:r>
      <w:r>
        <w:rPr>
          <w:b/>
          <w:bCs/>
        </w:rPr>
        <w:softHyphen/>
        <w:t>ется как единый главный источник</w:t>
      </w:r>
      <w:r>
        <w:t>.</w:t>
      </w:r>
    </w:p>
    <w:p w:rsidR="006B385A" w:rsidRDefault="00E03982">
      <w:pPr>
        <w:pStyle w:val="1"/>
        <w:pBdr>
          <w:bottom w:val="single" w:sz="4" w:space="0" w:color="auto"/>
        </w:pBdr>
        <w:shd w:val="clear" w:color="auto" w:fill="auto"/>
        <w:ind w:firstLine="720"/>
        <w:jc w:val="both"/>
      </w:pPr>
      <w:r>
        <w:rPr>
          <w:b/>
          <w:bCs/>
          <w:u w:val="single"/>
        </w:rPr>
        <w:t>ПРИЛОЖЕНИЕ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u w:val="single"/>
        </w:rPr>
        <w:t>это материал, уточняющий, иллюстрирующий, под</w:t>
      </w:r>
      <w:r>
        <w:rPr>
          <w:b/>
          <w:bCs/>
          <w:u w:val="single"/>
        </w:rPr>
        <w:softHyphen/>
        <w:t>тверждающий отдельные положения вашего исследования и не вошедший в текст основной части.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Приложения призваны обле</w:t>
      </w:r>
      <w:r>
        <w:rPr>
          <w:b/>
          <w:bCs/>
          <w:u w:val="single"/>
        </w:rPr>
        <w:t>гчить восприятие содержания работы и мо</w:t>
      </w:r>
      <w:r>
        <w:rPr>
          <w:b/>
          <w:bCs/>
          <w:u w:val="single"/>
        </w:rPr>
        <w:softHyphen/>
        <w:t>гут включать: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материалы, дополняющие текст;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промежуточные формулы и расчеты;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таблицы вспомогательных данных, иллюстрации вспомогательного характера, инструкции, анкеты, методики;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lastRenderedPageBreak/>
        <w:t>- алгоритмы задач, решаемых ЭВМ</w:t>
      </w:r>
      <w:r>
        <w:rPr>
          <w:b/>
          <w:bCs/>
          <w:i/>
          <w:iCs/>
        </w:rPr>
        <w:t>, описание программных средств;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характеристики аппаратуры и приборов, применяемых при выполне</w:t>
      </w:r>
      <w:r>
        <w:rPr>
          <w:b/>
          <w:bCs/>
          <w:i/>
          <w:iCs/>
        </w:rPr>
        <w:softHyphen/>
        <w:t>нии работы;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протоколы испытаний, заключение экспертизы, акты внедрения и др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Приложение имеет дополняющее значение</w:t>
      </w:r>
      <w:r>
        <w:t xml:space="preserve">. Приложение, как правило, </w:t>
      </w:r>
      <w:r>
        <w:rPr>
          <w:b/>
          <w:bCs/>
          <w:i/>
          <w:iCs/>
        </w:rPr>
        <w:t>используется в ди</w:t>
      </w:r>
      <w:r>
        <w:rPr>
          <w:b/>
          <w:bCs/>
          <w:i/>
          <w:iCs/>
        </w:rPr>
        <w:t>пломных работах и нередко в рефератах и курсовых</w:t>
      </w:r>
      <w:r>
        <w:t xml:space="preserve"> . Его со</w:t>
      </w:r>
      <w:r>
        <w:softHyphen/>
        <w:t>став определяется замыслом исследователя.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Виды приложений разнообразны</w:t>
      </w:r>
      <w:r>
        <w:t>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копии планов и программ;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фотографии;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тексты;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анкеты;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отчеты;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рапорты;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документы или выписки из них;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уставы;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положения и т. п.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t xml:space="preserve">Как правило, </w:t>
      </w:r>
      <w:r>
        <w:rPr>
          <w:b/>
          <w:bCs/>
          <w:u w:val="single"/>
        </w:rPr>
        <w:t>приложения делаются только в том случае, когда их бы</w:t>
      </w:r>
      <w:r>
        <w:rPr>
          <w:b/>
          <w:bCs/>
          <w:u w:val="single"/>
        </w:rPr>
        <w:softHyphen/>
        <w:t>вает не менее двух.</w:t>
      </w:r>
      <w:r>
        <w:rPr>
          <w:b/>
          <w:bCs/>
        </w:rPr>
        <w:t xml:space="preserve"> </w:t>
      </w:r>
      <w:r>
        <w:t>Если же оно одно, то специально не вводится.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 «Приложение» выносятся только те материалы, на которые суще</w:t>
      </w:r>
      <w:r>
        <w:rPr>
          <w:b/>
          <w:bCs/>
          <w:u w:val="single"/>
        </w:rPr>
        <w:softHyphen/>
        <w:t>ствуют ссылки в основном тексте. Связь этих ч</w:t>
      </w:r>
      <w:r>
        <w:rPr>
          <w:b/>
          <w:bCs/>
          <w:u w:val="single"/>
        </w:rPr>
        <w:t>астей работы обязательна.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Каждому приложению присваивается свой номер (без указания знака №), оно помещается в конце работы с продолжением общей нумерации стра</w:t>
      </w:r>
      <w:r>
        <w:rPr>
          <w:b/>
          <w:bCs/>
          <w:u w:val="single"/>
        </w:rPr>
        <w:softHyphen/>
        <w:t>ниц</w:t>
      </w:r>
      <w:r>
        <w:t xml:space="preserve">. </w:t>
      </w:r>
      <w:r>
        <w:rPr>
          <w:b/>
          <w:bCs/>
        </w:rPr>
        <w:t>Приложения располагаются по порядку ссылки на них в тексте иссле</w:t>
      </w:r>
      <w:r>
        <w:rPr>
          <w:b/>
          <w:bCs/>
        </w:rPr>
        <w:softHyphen/>
        <w:t>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Каждое приложение</w:t>
      </w:r>
      <w:r>
        <w:rPr>
          <w:b/>
          <w:bCs/>
          <w:u w:val="single"/>
        </w:rPr>
        <w:t xml:space="preserve"> оформляется отдельно</w:t>
      </w:r>
      <w:r>
        <w:rPr>
          <w:b/>
          <w:bCs/>
        </w:rPr>
        <w:t>. В правом углу первой стра</w:t>
      </w:r>
      <w:r>
        <w:rPr>
          <w:b/>
          <w:bCs/>
        </w:rPr>
        <w:softHyphen/>
        <w:t>ницы пишется: «Приложение 1», «Приложение 2» и т. д.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В «Приложение» выносятся статистические таблицы, диаграммы экс</w:t>
      </w:r>
      <w:r>
        <w:rPr>
          <w:b/>
          <w:bCs/>
        </w:rPr>
        <w:softHyphen/>
        <w:t>периментов; однако, они могут входить и непосредственно в текст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Материал «Приложения» не у</w:t>
      </w:r>
      <w:r>
        <w:rPr>
          <w:b/>
          <w:bCs/>
        </w:rPr>
        <w:t>читывается в объеме работы. В «Оглав</w:t>
      </w:r>
      <w:r>
        <w:rPr>
          <w:b/>
          <w:bCs/>
        </w:rPr>
        <w:softHyphen/>
        <w:t>лении» может указывается каждое из приложений под своим номером и со своим названием.</w:t>
      </w:r>
    </w:p>
    <w:p w:rsidR="006B385A" w:rsidRDefault="00E03982">
      <w:pPr>
        <w:pStyle w:val="1"/>
        <w:shd w:val="clear" w:color="auto" w:fill="auto"/>
        <w:spacing w:after="300"/>
        <w:ind w:firstLine="740"/>
        <w:jc w:val="both"/>
      </w:pPr>
      <w:r>
        <w:rPr>
          <w:b/>
          <w:bCs/>
        </w:rPr>
        <w:t>В целом они не должны превышать 1/3 всего текста работы.</w:t>
      </w:r>
    </w:p>
    <w:p w:rsidR="006B385A" w:rsidRDefault="00E03982">
      <w:pPr>
        <w:pStyle w:val="32"/>
        <w:numPr>
          <w:ilvl w:val="0"/>
          <w:numId w:val="38"/>
        </w:numPr>
        <w:shd w:val="clear" w:color="auto" w:fill="auto"/>
        <w:tabs>
          <w:tab w:val="left" w:pos="393"/>
        </w:tabs>
        <w:spacing w:after="360" w:line="240" w:lineRule="auto"/>
      </w:pPr>
      <w:r>
        <w:t>НАПИСАНИЕ ТЕКСТА НАУЧНОЙ РАБОТЫ</w:t>
      </w:r>
    </w:p>
    <w:p w:rsidR="006B385A" w:rsidRDefault="00E03982">
      <w:pPr>
        <w:pStyle w:val="1"/>
        <w:shd w:val="clear" w:color="auto" w:fill="auto"/>
        <w:spacing w:after="300"/>
        <w:ind w:firstLine="740"/>
        <w:jc w:val="both"/>
      </w:pPr>
      <w:r>
        <w:rPr>
          <w:b/>
          <w:bCs/>
        </w:rPr>
        <w:t xml:space="preserve">Текст реферата, курсовой и дипломной работы </w:t>
      </w:r>
      <w:r>
        <w:rPr>
          <w:b/>
          <w:bCs/>
        </w:rPr>
        <w:t xml:space="preserve">имеет </w:t>
      </w:r>
      <w:r>
        <w:rPr>
          <w:b/>
          <w:bCs/>
          <w:u w:val="single"/>
        </w:rPr>
        <w:t>определенное со</w:t>
      </w:r>
      <w:r>
        <w:rPr>
          <w:b/>
          <w:bCs/>
          <w:u w:val="single"/>
        </w:rPr>
        <w:softHyphen/>
        <w:t>держание,</w:t>
      </w:r>
      <w:r>
        <w:rPr>
          <w:b/>
          <w:bCs/>
        </w:rPr>
        <w:t xml:space="preserve"> которое </w:t>
      </w:r>
      <w:r>
        <w:rPr>
          <w:b/>
          <w:bCs/>
          <w:u w:val="single"/>
        </w:rPr>
        <w:t xml:space="preserve">выражается не только словесно-терминологически, но и с </w:t>
      </w:r>
      <w:r>
        <w:rPr>
          <w:b/>
          <w:bCs/>
          <w:u w:val="single"/>
        </w:rPr>
        <w:lastRenderedPageBreak/>
        <w:t xml:space="preserve">помощью схем, таблиц, рисунков, графиков и другого наглядного материала, </w:t>
      </w:r>
      <w:r>
        <w:rPr>
          <w:b/>
          <w:bCs/>
        </w:rPr>
        <w:t>с помощью которого проводится переработка содержания.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Основа содержания - научные поняти</w:t>
      </w:r>
      <w:r>
        <w:rPr>
          <w:b/>
          <w:bCs/>
          <w:u w:val="single"/>
        </w:rPr>
        <w:t>я</w:t>
      </w:r>
      <w:r>
        <w:t xml:space="preserve">. Каждая работа строится на них и их соподчинении. </w:t>
      </w:r>
      <w:r>
        <w:rPr>
          <w:b/>
          <w:bCs/>
          <w:u w:val="single"/>
        </w:rPr>
        <w:t>В любой есть главные, ведущие понятия</w:t>
      </w:r>
      <w:r>
        <w:t xml:space="preserve">, т. е. </w:t>
      </w:r>
      <w:r>
        <w:rPr>
          <w:b/>
          <w:bCs/>
          <w:u w:val="single"/>
        </w:rPr>
        <w:t>категории.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Их надо выделить особо. При необходимости некоторым понятиям надо прямо в тексте давать определения, особенно новым и малоизвестным.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  <w:u w:val="single"/>
        </w:rPr>
        <w:t>В</w:t>
      </w:r>
      <w:r>
        <w:rPr>
          <w:b/>
          <w:bCs/>
          <w:u w:val="single"/>
        </w:rPr>
        <w:t xml:space="preserve"> содержании научной работы надо различать анализируемые теории, идеи, научные подходы и положения.</w:t>
      </w:r>
      <w:r>
        <w:rPr>
          <w:b/>
          <w:bCs/>
        </w:rPr>
        <w:t xml:space="preserve"> </w:t>
      </w:r>
      <w:r>
        <w:t xml:space="preserve">Они </w:t>
      </w:r>
      <w:r>
        <w:rPr>
          <w:b/>
          <w:bCs/>
        </w:rPr>
        <w:t xml:space="preserve">не только </w:t>
      </w:r>
      <w:r>
        <w:rPr>
          <w:b/>
          <w:bCs/>
          <w:u w:val="single"/>
        </w:rPr>
        <w:t>излагаются и демонстри</w:t>
      </w:r>
      <w:r>
        <w:rPr>
          <w:b/>
          <w:bCs/>
          <w:u w:val="single"/>
        </w:rPr>
        <w:softHyphen/>
        <w:t>руют знания и эрудицию пишущего, но и анализируются</w:t>
      </w:r>
      <w:r>
        <w:rPr>
          <w:b/>
          <w:bCs/>
        </w:rPr>
        <w:t xml:space="preserve"> применительно к выдвинутой проблеме, в соответствии с целью, примене</w:t>
      </w:r>
      <w:r>
        <w:rPr>
          <w:b/>
          <w:bCs/>
        </w:rPr>
        <w:t>нием теоретических методов.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  <w:u w:val="single"/>
        </w:rPr>
        <w:t>Комплекс логических доказательств выдвигаемых положений называ</w:t>
      </w:r>
      <w:r>
        <w:rPr>
          <w:b/>
          <w:bCs/>
          <w:u w:val="single"/>
        </w:rPr>
        <w:softHyphen/>
        <w:t>ется АРГУМЕНТАЦИЕЙ.</w:t>
      </w:r>
      <w:r>
        <w:rPr>
          <w:b/>
          <w:bCs/>
        </w:rPr>
        <w:t xml:space="preserve"> </w:t>
      </w:r>
      <w:r>
        <w:t xml:space="preserve">В качестве таковой может быть </w:t>
      </w:r>
      <w:r>
        <w:rPr>
          <w:b/>
          <w:bCs/>
        </w:rPr>
        <w:t>использовано цити</w:t>
      </w:r>
      <w:r>
        <w:rPr>
          <w:b/>
          <w:bCs/>
        </w:rPr>
        <w:softHyphen/>
        <w:t>рование, и полученный эмпирический материал, и мнение экспертов, и др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 xml:space="preserve">Текст должен отвечать </w:t>
      </w:r>
      <w:r>
        <w:rPr>
          <w:b/>
          <w:bCs/>
          <w:u w:val="single"/>
        </w:rPr>
        <w:t>следующим основным формальным требова</w:t>
      </w:r>
      <w:r>
        <w:rPr>
          <w:b/>
          <w:bCs/>
          <w:u w:val="single"/>
        </w:rPr>
        <w:softHyphen/>
        <w:t>ниям</w:t>
      </w:r>
      <w:r>
        <w:t>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четкость структуры;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логичность и последовательность;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84"/>
        </w:tabs>
        <w:ind w:firstLine="740"/>
        <w:jc w:val="both"/>
      </w:pPr>
      <w:r>
        <w:rPr>
          <w:b/>
          <w:bCs/>
          <w:i/>
          <w:iCs/>
        </w:rPr>
        <w:t>точность приведенных сведений;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84"/>
        </w:tabs>
        <w:ind w:firstLine="740"/>
        <w:jc w:val="both"/>
      </w:pPr>
      <w:r>
        <w:rPr>
          <w:b/>
          <w:bCs/>
          <w:i/>
          <w:iCs/>
        </w:rPr>
        <w:t>ясность и лаконичность изложения материала;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соответствие изложения материала нормам литературного русского языка.</w:t>
      </w:r>
    </w:p>
    <w:p w:rsidR="006B385A" w:rsidRDefault="00E03982">
      <w:pPr>
        <w:pStyle w:val="1"/>
        <w:shd w:val="clear" w:color="auto" w:fill="auto"/>
        <w:spacing w:after="340"/>
        <w:ind w:firstLine="740"/>
        <w:jc w:val="both"/>
      </w:pPr>
      <w:r>
        <w:rPr>
          <w:b/>
          <w:bCs/>
        </w:rPr>
        <w:t>В тексте</w:t>
      </w:r>
      <w:r>
        <w:rPr>
          <w:b/>
          <w:bCs/>
        </w:rPr>
        <w:t xml:space="preserve"> реферата, курсовой и дипломной работы непременно должны быть </w:t>
      </w:r>
      <w:r>
        <w:rPr>
          <w:b/>
          <w:bCs/>
          <w:u w:val="single"/>
        </w:rPr>
        <w:t>я-суждения</w:t>
      </w:r>
      <w:r>
        <w:t xml:space="preserve">, т. е. </w:t>
      </w:r>
      <w:r>
        <w:rPr>
          <w:b/>
          <w:bCs/>
          <w:i/>
          <w:iCs/>
        </w:rPr>
        <w:t>высказывания своего мнения, своих оценок, критиче</w:t>
      </w:r>
      <w:r>
        <w:rPr>
          <w:b/>
          <w:bCs/>
          <w:i/>
          <w:iCs/>
        </w:rPr>
        <w:softHyphen/>
        <w:t>ских замечаний и вообще собственных суждений</w:t>
      </w:r>
      <w:r>
        <w:t xml:space="preserve">. </w:t>
      </w:r>
      <w:r>
        <w:rPr>
          <w:b/>
          <w:bCs/>
        </w:rPr>
        <w:t>Делается это с помощью та</w:t>
      </w:r>
      <w:r>
        <w:rPr>
          <w:b/>
          <w:bCs/>
        </w:rPr>
        <w:softHyphen/>
        <w:t>ких словосочетаний, как «необходимо заметить», «мы счи</w:t>
      </w:r>
      <w:r>
        <w:rPr>
          <w:b/>
          <w:bCs/>
        </w:rPr>
        <w:t>таем», «следует подчеркнуть», «представляет интерес», «нами доказано» и др</w:t>
      </w:r>
      <w:r>
        <w:t xml:space="preserve">. </w:t>
      </w:r>
      <w:r>
        <w:rPr>
          <w:b/>
          <w:bCs/>
        </w:rPr>
        <w:t>Без них нельзя определить степень самостоятельности и творческого начала у студента и</w:t>
      </w:r>
    </w:p>
    <w:p w:rsidR="006B385A" w:rsidRDefault="00E03982">
      <w:pPr>
        <w:pStyle w:val="1"/>
        <w:shd w:val="clear" w:color="auto" w:fill="auto"/>
        <w:ind w:firstLine="0"/>
        <w:jc w:val="both"/>
      </w:pPr>
      <w:r>
        <w:rPr>
          <w:b/>
          <w:bCs/>
        </w:rPr>
        <w:t>слушателя.</w:t>
      </w:r>
    </w:p>
    <w:p w:rsidR="006B385A" w:rsidRDefault="00E03982">
      <w:pPr>
        <w:pStyle w:val="1"/>
        <w:shd w:val="clear" w:color="auto" w:fill="auto"/>
        <w:spacing w:after="320"/>
        <w:ind w:firstLine="740"/>
        <w:jc w:val="both"/>
      </w:pPr>
      <w:r>
        <w:t>В любой работе обязательно надо приводить цитаты.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Цитата </w:t>
      </w:r>
      <w:r>
        <w:t xml:space="preserve">- </w:t>
      </w:r>
      <w:r>
        <w:rPr>
          <w:b/>
          <w:bCs/>
          <w:i/>
          <w:iCs/>
        </w:rPr>
        <w:t>это краткое высказывание</w:t>
      </w:r>
      <w:r>
        <w:rPr>
          <w:b/>
          <w:bCs/>
          <w:i/>
          <w:iCs/>
        </w:rPr>
        <w:t xml:space="preserve"> какого-либо автора, Достойное его полного воспроизведения для доказательства какой-либо мысли пишущего ра</w:t>
      </w:r>
      <w:r>
        <w:rPr>
          <w:b/>
          <w:bCs/>
          <w:i/>
          <w:iCs/>
        </w:rPr>
        <w:softHyphen/>
        <w:t>боту.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Цитировать</w:t>
      </w:r>
      <w:r>
        <w:rPr>
          <w:b/>
          <w:bCs/>
        </w:rPr>
        <w:t xml:space="preserve"> можно в виде прямой речи, краткими выражениями встав</w:t>
      </w:r>
      <w:r>
        <w:rPr>
          <w:b/>
          <w:bCs/>
        </w:rPr>
        <w:softHyphen/>
        <w:t>лять слова другого исследователя в свой текст, а можно приблизительно или полно</w:t>
      </w:r>
      <w:r>
        <w:rPr>
          <w:b/>
          <w:bCs/>
        </w:rPr>
        <w:t xml:space="preserve"> пересказывать текст, пропуская отдельные положения</w:t>
      </w:r>
      <w:r>
        <w:t xml:space="preserve">. </w:t>
      </w:r>
      <w:r>
        <w:rPr>
          <w:b/>
          <w:bCs/>
          <w:u w:val="single"/>
        </w:rPr>
        <w:t>В любом слу</w:t>
      </w:r>
      <w:r>
        <w:rPr>
          <w:b/>
          <w:bCs/>
          <w:u w:val="single"/>
        </w:rPr>
        <w:softHyphen/>
        <w:t xml:space="preserve">чае </w:t>
      </w:r>
      <w:r>
        <w:rPr>
          <w:b/>
          <w:bCs/>
          <w:u w:val="single"/>
        </w:rPr>
        <w:lastRenderedPageBreak/>
        <w:t>необходима ссылка на автора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Весь текст реферата, курсовой и дипломной работы пишется своими словами, но с обращением к различным авторам и их трудам.</w:t>
      </w:r>
    </w:p>
    <w:p w:rsidR="006B385A" w:rsidRDefault="00E03982">
      <w:pPr>
        <w:pStyle w:val="1"/>
        <w:shd w:val="clear" w:color="auto" w:fill="auto"/>
        <w:spacing w:after="320" w:line="293" w:lineRule="auto"/>
        <w:ind w:firstLine="740"/>
        <w:jc w:val="both"/>
      </w:pPr>
      <w:r>
        <w:rPr>
          <w:b/>
          <w:bCs/>
        </w:rPr>
        <w:t xml:space="preserve">Категорически нельзя переписывать чужие тексты, приводить более чем два раза на странице цитаты, превышающие 5-7 строк </w:t>
      </w:r>
      <w:r>
        <w:t xml:space="preserve">(в среднем по всему тексту); </w:t>
      </w:r>
      <w:r>
        <w:rPr>
          <w:b/>
          <w:bCs/>
        </w:rPr>
        <w:t xml:space="preserve">не допускается сокращение слов; используемые аббревиатуры следует расшифровывать. </w:t>
      </w:r>
      <w:r>
        <w:t>Цитаты приводятся в кавычк</w:t>
      </w:r>
      <w:r>
        <w:t>ах</w:t>
      </w:r>
      <w:r>
        <w:rPr>
          <w:vertAlign w:val="superscript"/>
        </w:rPr>
        <w:t>15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При написании реферата, курсовой и дипломной работы автор не про</w:t>
      </w:r>
      <w:r>
        <w:rPr>
          <w:b/>
          <w:bCs/>
          <w:u w:val="single"/>
        </w:rPr>
        <w:softHyphen/>
        <w:t>сто излагает материал, почерпнутый из книг и статей, а анализирует его, от</w:t>
      </w:r>
      <w:r>
        <w:rPr>
          <w:b/>
          <w:bCs/>
          <w:u w:val="single"/>
        </w:rPr>
        <w:softHyphen/>
        <w:t>бирает, перестраивает, оценивает, логично располагает, грамотно строит предложения</w:t>
      </w:r>
      <w:r>
        <w:t>. В текст, по необходимости,</w:t>
      </w:r>
      <w:r>
        <w:t xml:space="preserve"> он </w:t>
      </w:r>
      <w:r>
        <w:rPr>
          <w:b/>
          <w:bCs/>
          <w:i/>
          <w:iCs/>
        </w:rPr>
        <w:t>ввоДит цитаты, определения от</w:t>
      </w:r>
      <w:r>
        <w:rPr>
          <w:b/>
          <w:bCs/>
          <w:i/>
          <w:iCs/>
        </w:rPr>
        <w:softHyphen/>
        <w:t>дельных понятий, «я-суждения», схемы, таблицы, рисунки, отсылки к «При</w:t>
      </w:r>
      <w:r>
        <w:rPr>
          <w:b/>
          <w:bCs/>
          <w:i/>
          <w:iCs/>
        </w:rPr>
        <w:softHyphen/>
        <w:t>ложению», помещает свои примеры и описывает жизненные ситуации, со</w:t>
      </w:r>
      <w:r>
        <w:rPr>
          <w:b/>
          <w:bCs/>
          <w:i/>
          <w:iCs/>
        </w:rPr>
        <w:softHyphen/>
        <w:t>ответствующие теме, и т. Д</w:t>
      </w:r>
      <w:r>
        <w:rPr>
          <w:i/>
          <w:iCs/>
        </w:rPr>
        <w:t>.</w:t>
      </w:r>
      <w:r>
        <w:t xml:space="preserve"> Повторяем, что </w:t>
      </w:r>
      <w:r>
        <w:rPr>
          <w:b/>
          <w:bCs/>
          <w:u w:val="single"/>
        </w:rPr>
        <w:t>содержание текста работы со</w:t>
      </w:r>
      <w:r>
        <w:rPr>
          <w:b/>
          <w:bCs/>
          <w:u w:val="single"/>
        </w:rPr>
        <w:softHyphen/>
        <w:t>здается на ос</w:t>
      </w:r>
      <w:r>
        <w:rPr>
          <w:b/>
          <w:bCs/>
          <w:u w:val="single"/>
        </w:rPr>
        <w:t>нове применяемых методов исследования, а не способом компи</w:t>
      </w:r>
      <w:r>
        <w:rPr>
          <w:b/>
          <w:bCs/>
          <w:u w:val="single"/>
        </w:rPr>
        <w:softHyphen/>
        <w:t>лятивного списывания.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Общие требования к стилю написания исследовательских работ</w:t>
      </w:r>
      <w:r>
        <w:rPr>
          <w:b/>
          <w:bCs/>
        </w:rPr>
        <w:t xml:space="preserve"> </w:t>
      </w:r>
      <w:r>
        <w:t>та</w:t>
      </w:r>
      <w:r>
        <w:softHyphen/>
        <w:t>ковы: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94"/>
        </w:tabs>
        <w:ind w:firstLine="740"/>
        <w:jc w:val="both"/>
      </w:pPr>
      <w:r>
        <w:rPr>
          <w:b/>
          <w:bCs/>
          <w:i/>
          <w:iCs/>
        </w:rPr>
        <w:t>проблематичность;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94"/>
        </w:tabs>
        <w:ind w:firstLine="740"/>
        <w:jc w:val="both"/>
      </w:pPr>
      <w:r>
        <w:rPr>
          <w:b/>
          <w:bCs/>
          <w:i/>
          <w:iCs/>
        </w:rPr>
        <w:t>логичность;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94"/>
        </w:tabs>
        <w:ind w:firstLine="740"/>
        <w:jc w:val="both"/>
      </w:pPr>
      <w:r>
        <w:rPr>
          <w:b/>
          <w:bCs/>
          <w:i/>
          <w:iCs/>
        </w:rPr>
        <w:t>Доказательность и обоснованность положений;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94"/>
        </w:tabs>
        <w:ind w:firstLine="740"/>
        <w:jc w:val="both"/>
      </w:pPr>
      <w:r>
        <w:rPr>
          <w:b/>
          <w:bCs/>
          <w:i/>
          <w:iCs/>
        </w:rPr>
        <w:t xml:space="preserve">правильное оперирование научными </w:t>
      </w:r>
      <w:r>
        <w:rPr>
          <w:b/>
          <w:bCs/>
          <w:i/>
          <w:iCs/>
        </w:rPr>
        <w:t>понятиями и терминами;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94"/>
        </w:tabs>
        <w:ind w:firstLine="740"/>
        <w:jc w:val="both"/>
      </w:pPr>
      <w:r>
        <w:rPr>
          <w:b/>
          <w:bCs/>
          <w:i/>
          <w:iCs/>
        </w:rPr>
        <w:t>степень самостоятельности сужДений;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94"/>
        </w:tabs>
        <w:spacing w:after="320"/>
        <w:ind w:firstLine="740"/>
        <w:jc w:val="both"/>
      </w:pPr>
      <w:r>
        <w:rPr>
          <w:b/>
          <w:bCs/>
          <w:i/>
          <w:iCs/>
        </w:rPr>
        <w:t>языковая грамотность</w:t>
      </w:r>
      <w:r>
        <w:t>.</w:t>
      </w:r>
    </w:p>
    <w:p w:rsidR="006B385A" w:rsidRDefault="00E03982">
      <w:pPr>
        <w:pStyle w:val="1"/>
        <w:shd w:val="clear" w:color="auto" w:fill="auto"/>
        <w:spacing w:after="320"/>
        <w:ind w:firstLine="740"/>
        <w:jc w:val="both"/>
        <w:sectPr w:rsidR="006B385A">
          <w:pgSz w:w="11900" w:h="16840"/>
          <w:pgMar w:top="856" w:right="934" w:bottom="1139" w:left="1063" w:header="0" w:footer="3" w:gutter="0"/>
          <w:cols w:space="720"/>
          <w:noEndnote/>
          <w:docGrid w:linePitch="360"/>
        </w:sectPr>
      </w:pPr>
      <w:r>
        <w:rPr>
          <w:b/>
          <w:bCs/>
          <w:u w:val="single"/>
        </w:rPr>
        <w:t>К тому же желательно, чтобы текст легко читался, понимался, был благозвучным и соответствовал культуре русского языка.</w:t>
      </w:r>
      <w:r>
        <w:rPr>
          <w:b/>
          <w:bCs/>
        </w:rPr>
        <w:t xml:space="preserve"> </w:t>
      </w:r>
      <w:r>
        <w:t>Это послед</w:t>
      </w:r>
      <w:r>
        <w:softHyphen/>
        <w:t xml:space="preserve">нее очень важно: нельзя </w:t>
      </w:r>
      <w:r>
        <w:t>забивать текст иностранной терминологией, если есть русские варианты, не менее полно отражающие суть явлений.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lastRenderedPageBreak/>
        <w:t>Очень важный момент исследовательской работы - редактирование текста.</w:t>
      </w:r>
      <w:r>
        <w:rPr>
          <w:b/>
          <w:bCs/>
        </w:rPr>
        <w:t xml:space="preserve"> </w:t>
      </w:r>
      <w:r>
        <w:t xml:space="preserve">В его процессе уточняются мысли, упрощается написанное, исправляется стиль. </w:t>
      </w:r>
      <w:r>
        <w:t>Сложные предложения можно разделить на простые и более понятные, как и длинные абзацы - на несколько более мелких. Можно убрать из текста лишние научные термины, ничего не добавляющие к смыслу рассматриваемой проблемы. Если у самого исполнителя плохо обсто</w:t>
      </w:r>
      <w:r>
        <w:t>ит дело со знанием русской грамматики и компьютер не помогает избежать ошибок, следует обратиться к редактору, чтобы он вычитал текст.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При написании и редактировании своего текста рекомендуется придер</w:t>
      </w:r>
      <w:r>
        <w:rPr>
          <w:b/>
          <w:bCs/>
          <w:u w:val="single"/>
        </w:rPr>
        <w:softHyphen/>
        <w:t>живаться следующих правил хорошего письма</w:t>
      </w:r>
      <w:r>
        <w:t>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чаще утвер</w:t>
      </w:r>
      <w:r>
        <w:rPr>
          <w:b/>
          <w:bCs/>
          <w:i/>
          <w:iCs/>
        </w:rPr>
        <w:t>ждать и реже отрицать что-либо;</w:t>
      </w:r>
    </w:p>
    <w:p w:rsidR="006B385A" w:rsidRDefault="00E03982">
      <w:pPr>
        <w:pStyle w:val="1"/>
        <w:shd w:val="clear" w:color="auto" w:fill="auto"/>
        <w:spacing w:line="295" w:lineRule="auto"/>
        <w:ind w:left="720" w:firstLine="0"/>
        <w:jc w:val="both"/>
      </w:pPr>
      <w:r>
        <w:rPr>
          <w:sz w:val="24"/>
          <w:szCs w:val="24"/>
        </w:rPr>
        <w:t xml:space="preserve">- </w:t>
      </w:r>
      <w:r>
        <w:rPr>
          <w:b/>
          <w:bCs/>
          <w:i/>
          <w:iCs/>
        </w:rPr>
        <w:t>избегать аксиоматичных суждений, общих мест и высокопарных слов;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rPr>
          <w:b/>
          <w:bCs/>
          <w:i/>
          <w:iCs/>
        </w:rPr>
        <w:t>- создавая текст, постарайтесь, чтобы в нем отразились ваша уверен</w:t>
      </w:r>
      <w:r>
        <w:rPr>
          <w:b/>
          <w:bCs/>
          <w:i/>
          <w:iCs/>
        </w:rPr>
        <w:softHyphen/>
        <w:t>ность, добрая расположенность к выполняемой работе и надежда на призна</w:t>
      </w:r>
      <w:r>
        <w:rPr>
          <w:b/>
          <w:bCs/>
          <w:i/>
          <w:iCs/>
        </w:rPr>
        <w:softHyphen/>
        <w:t>ние ее ценности.</w:t>
      </w:r>
    </w:p>
    <w:p w:rsidR="006B385A" w:rsidRDefault="00E03982">
      <w:pPr>
        <w:pStyle w:val="1"/>
        <w:numPr>
          <w:ilvl w:val="0"/>
          <w:numId w:val="38"/>
        </w:numPr>
        <w:shd w:val="clear" w:color="auto" w:fill="auto"/>
        <w:tabs>
          <w:tab w:val="left" w:pos="370"/>
        </w:tabs>
        <w:spacing w:after="300"/>
        <w:ind w:firstLine="0"/>
        <w:jc w:val="center"/>
      </w:pPr>
      <w:r>
        <w:rPr>
          <w:b/>
          <w:bCs/>
        </w:rPr>
        <w:t>РАБОТА С НАУЧНОЙ ЛИТЕРАТУРОЙ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Научные тексты</w:t>
      </w:r>
      <w:r>
        <w:rPr>
          <w:b/>
          <w:bCs/>
        </w:rPr>
        <w:t xml:space="preserve"> - главный источник исследовательской работы</w:t>
      </w:r>
      <w:r>
        <w:t>. Вы</w:t>
      </w:r>
      <w:r>
        <w:softHyphen/>
        <w:t>бор литературы для чтения и изучения - важная составляющая труда исследова</w:t>
      </w:r>
      <w:r>
        <w:softHyphen/>
        <w:t>теля. Можно много прочесть, но сделать работу посредствен-но, и наоборот - на малом матер</w:t>
      </w:r>
      <w:r>
        <w:t>иале выполнить ее блестяще.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Выбор и изучение литературы осуществляется в два этапа:</w:t>
      </w:r>
    </w:p>
    <w:p w:rsidR="006B385A" w:rsidRDefault="00E03982">
      <w:pPr>
        <w:pStyle w:val="1"/>
        <w:numPr>
          <w:ilvl w:val="0"/>
          <w:numId w:val="41"/>
        </w:numPr>
        <w:shd w:val="clear" w:color="auto" w:fill="auto"/>
        <w:tabs>
          <w:tab w:val="left" w:pos="1105"/>
        </w:tabs>
        <w:ind w:firstLine="720"/>
        <w:jc w:val="both"/>
      </w:pPr>
      <w:r>
        <w:rPr>
          <w:b/>
          <w:bCs/>
        </w:rPr>
        <w:t>Первичное ознакомление и беглое прочтение источника.</w:t>
      </w:r>
    </w:p>
    <w:p w:rsidR="006B385A" w:rsidRDefault="00E03982">
      <w:pPr>
        <w:pStyle w:val="1"/>
        <w:numPr>
          <w:ilvl w:val="0"/>
          <w:numId w:val="41"/>
        </w:numPr>
        <w:shd w:val="clear" w:color="auto" w:fill="auto"/>
        <w:tabs>
          <w:tab w:val="left" w:pos="1105"/>
        </w:tabs>
        <w:spacing w:after="300"/>
        <w:ind w:firstLine="720"/>
        <w:jc w:val="both"/>
      </w:pPr>
      <w:r>
        <w:rPr>
          <w:b/>
          <w:bCs/>
        </w:rPr>
        <w:t>Глубокое чтение и анализ.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На первом этапе отсеивается ненужная литература. Литература для чтения и изучения отбирается: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по ключевым понятиям, составляющим тему исследования;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по рекомендации научного руководителя;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из имеющихся «под рукой» источников (например, из периодической печати).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rPr>
          <w:b/>
          <w:bCs/>
        </w:rPr>
        <w:t xml:space="preserve">Если для реферата литературу рекомендует научный руководитель, то при написании </w:t>
      </w:r>
      <w:r>
        <w:rPr>
          <w:b/>
          <w:bCs/>
        </w:rPr>
        <w:t>курсовой и дипломной работ студент сам осуществляет под</w:t>
      </w:r>
      <w:r>
        <w:rPr>
          <w:b/>
          <w:bCs/>
        </w:rPr>
        <w:softHyphen/>
        <w:t>бор и выбор источников, что и определяет степень его самостоятельности.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Чтение научной литературы должно сопровождаться работой со слова</w:t>
      </w:r>
      <w:r>
        <w:rPr>
          <w:b/>
          <w:bCs/>
          <w:u w:val="single"/>
        </w:rPr>
        <w:softHyphen/>
        <w:t>рями, учебниками, записями лекций</w:t>
      </w:r>
      <w:r>
        <w:t>. Это помогает адекватно поним</w:t>
      </w:r>
      <w:r>
        <w:t>ать науч</w:t>
      </w:r>
      <w:r>
        <w:softHyphen/>
        <w:t>ную терминологию, актуализировать знания и полнее их использовать.</w:t>
      </w:r>
    </w:p>
    <w:p w:rsidR="006B385A" w:rsidRDefault="00E03982">
      <w:pPr>
        <w:pStyle w:val="70"/>
        <w:shd w:val="clear" w:color="auto" w:fill="auto"/>
        <w:sectPr w:rsidR="006B385A">
          <w:footerReference w:type="default" r:id="rId13"/>
          <w:pgSz w:w="11900" w:h="16840"/>
          <w:pgMar w:top="1114" w:right="947" w:bottom="621" w:left="1085" w:header="686" w:footer="193" w:gutter="0"/>
          <w:cols w:space="720"/>
          <w:noEndnote/>
          <w:docGrid w:linePitch="360"/>
        </w:sectPr>
      </w:pPr>
      <w:r>
        <w:t>79</w:t>
      </w:r>
    </w:p>
    <w:p w:rsidR="006B385A" w:rsidRDefault="00E03982">
      <w:pPr>
        <w:pStyle w:val="1"/>
        <w:shd w:val="clear" w:color="auto" w:fill="auto"/>
        <w:spacing w:before="120"/>
        <w:ind w:firstLine="720"/>
        <w:jc w:val="both"/>
      </w:pPr>
      <w:r>
        <w:rPr>
          <w:b/>
          <w:bCs/>
        </w:rPr>
        <w:lastRenderedPageBreak/>
        <w:t xml:space="preserve">При выборе книги или статьи для чтения целесообразно установить степень сложности источника. </w:t>
      </w:r>
      <w:r>
        <w:t>Это определяется по количеству непонятных, ма</w:t>
      </w:r>
      <w:r>
        <w:softHyphen/>
        <w:t xml:space="preserve">лознакомых и </w:t>
      </w:r>
      <w:r>
        <w:t>незнакомых терминов, наличию неясных положений и утвержде</w:t>
      </w:r>
      <w:r>
        <w:softHyphen/>
        <w:t xml:space="preserve">ний, сложной конструкции предложений. </w:t>
      </w:r>
      <w:r>
        <w:rPr>
          <w:b/>
          <w:bCs/>
        </w:rPr>
        <w:t>Определив степень сложности, можно более рационально спланировать изучение источников, начав с более легких для понимания и постепенно переходя к более трудным</w:t>
      </w:r>
      <w:r>
        <w:t>.</w:t>
      </w:r>
      <w:r>
        <w:t xml:space="preserve"> Последними, как пра</w:t>
      </w:r>
      <w:r>
        <w:softHyphen/>
        <w:t>вило, бывают теоретические тексты, менее сложны - методические, т. е. эмпири</w:t>
      </w:r>
      <w:r>
        <w:softHyphen/>
        <w:t>ческие, описательные.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Целесообразно начать чтение с той научной литературы, в которой ин</w:t>
      </w:r>
      <w:r>
        <w:rPr>
          <w:b/>
          <w:bCs/>
        </w:rPr>
        <w:softHyphen/>
        <w:t xml:space="preserve">тересующая вас проблема представлена более широко или даже целиком. </w:t>
      </w:r>
      <w:r>
        <w:t>О</w:t>
      </w:r>
      <w:r>
        <w:t xml:space="preserve">на даст общее представление о теме и вопросах, ее касающихся. Это может быть даже учебник или учебное пособие. </w:t>
      </w:r>
      <w:r>
        <w:rPr>
          <w:b/>
          <w:bCs/>
        </w:rPr>
        <w:t>Хорошо такой источник законспектиро</w:t>
      </w:r>
      <w:r>
        <w:rPr>
          <w:b/>
          <w:bCs/>
        </w:rPr>
        <w:softHyphen/>
        <w:t xml:space="preserve">вать </w:t>
      </w:r>
      <w:r>
        <w:t>и пользоваться им для ориентировки в ходе всего исследования.</w:t>
      </w:r>
    </w:p>
    <w:p w:rsidR="006B385A" w:rsidRDefault="00E03982">
      <w:pPr>
        <w:pStyle w:val="1"/>
        <w:shd w:val="clear" w:color="auto" w:fill="auto"/>
        <w:spacing w:after="320"/>
        <w:ind w:firstLine="720"/>
        <w:jc w:val="both"/>
      </w:pPr>
      <w:r>
        <w:rPr>
          <w:b/>
          <w:bCs/>
        </w:rPr>
        <w:t>Вторичное чтение литературы - чтение более</w:t>
      </w:r>
      <w:r>
        <w:rPr>
          <w:b/>
          <w:bCs/>
        </w:rPr>
        <w:t xml:space="preserve"> медленное, продуманное, глубокое, с обязательным конспектированием, к тому же целенаправленное и ведущееся по плану, составленному в соответствии с задачами исследова</w:t>
      </w:r>
      <w:r>
        <w:rPr>
          <w:b/>
          <w:bCs/>
        </w:rPr>
        <w:softHyphen/>
        <w:t>ния и планом написания работы.</w:t>
      </w:r>
    </w:p>
    <w:p w:rsidR="006B385A" w:rsidRDefault="00E03982">
      <w:pPr>
        <w:pStyle w:val="1"/>
        <w:shd w:val="clear" w:color="auto" w:fill="auto"/>
        <w:spacing w:after="320"/>
        <w:ind w:firstLine="720"/>
        <w:jc w:val="both"/>
      </w:pPr>
      <w:r>
        <w:rPr>
          <w:b/>
          <w:bCs/>
          <w:u w:val="single"/>
        </w:rPr>
        <w:t>Подбор литературы следует проводить, учитывая</w:t>
      </w:r>
      <w:r>
        <w:rPr>
          <w:b/>
          <w:bCs/>
          <w:i/>
          <w:iCs/>
        </w:rPr>
        <w:t>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жанр (мо</w:t>
      </w:r>
      <w:r>
        <w:rPr>
          <w:b/>
          <w:bCs/>
          <w:i/>
          <w:iCs/>
        </w:rPr>
        <w:t>нография, статья, тезисы, методические разработки);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предметную тематику (музееведение, краеведение, философия);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период издания (издания прошлых лет, новые и новейшие);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авторские научные школы.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Конечно, </w:t>
      </w:r>
      <w:r>
        <w:rPr>
          <w:b/>
          <w:bCs/>
        </w:rPr>
        <w:t>выбор диктует цель и план работы, но при этом на</w:t>
      </w:r>
      <w:r>
        <w:rPr>
          <w:b/>
          <w:bCs/>
        </w:rPr>
        <w:t>до помнить о целесообразности разнообразия источников.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Непременно следует познакомиться с работами своих преподавателей, сотрудников своего вуза и поспособствовать развитию их научной школы.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Объем научного текста</w:t>
      </w:r>
      <w:r>
        <w:rPr>
          <w:b/>
          <w:bCs/>
        </w:rPr>
        <w:t xml:space="preserve"> </w:t>
      </w:r>
      <w:r>
        <w:t>при выполнении исследовательской работы со</w:t>
      </w:r>
      <w:r>
        <w:softHyphen/>
      </w:r>
      <w:r>
        <w:t>ставляет: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80"/>
        </w:tabs>
        <w:ind w:firstLine="720"/>
        <w:jc w:val="both"/>
      </w:pPr>
      <w:r>
        <w:rPr>
          <w:b/>
          <w:bCs/>
          <w:u w:val="single"/>
        </w:rPr>
        <w:t>для реферата - не менее 20 страниц,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80"/>
        </w:tabs>
        <w:ind w:firstLine="720"/>
        <w:jc w:val="both"/>
      </w:pPr>
      <w:r>
        <w:rPr>
          <w:b/>
          <w:bCs/>
          <w:u w:val="single"/>
        </w:rPr>
        <w:t>для курсовой - не менее 40 страниц,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80"/>
        </w:tabs>
        <w:ind w:firstLine="720"/>
        <w:jc w:val="both"/>
      </w:pPr>
      <w:r>
        <w:rPr>
          <w:b/>
          <w:bCs/>
          <w:u w:val="single"/>
        </w:rPr>
        <w:t>для дипломной работы - не менее 70 страниц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Требования к оформлению курсовых и дипломных работ художествен</w:t>
      </w:r>
      <w:r>
        <w:rPr>
          <w:b/>
          <w:bCs/>
          <w:u w:val="single"/>
        </w:rPr>
        <w:softHyphen/>
        <w:t>ного характера определяются соответствующими выпускающими кафед</w:t>
      </w:r>
      <w:r>
        <w:rPr>
          <w:b/>
          <w:bCs/>
          <w:u w:val="single"/>
        </w:rPr>
        <w:softHyphen/>
        <w:t>рам</w:t>
      </w:r>
      <w:r>
        <w:rPr>
          <w:b/>
          <w:bCs/>
          <w:u w:val="single"/>
        </w:rPr>
        <w:t>и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Конспект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это краткое изложение первичного текста, приспособлен</w:t>
      </w:r>
      <w:r>
        <w:rPr>
          <w:b/>
          <w:bCs/>
          <w:i/>
          <w:iCs/>
        </w:rPr>
        <w:softHyphen/>
        <w:t>ное к задачам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Конспектирование -</w:t>
      </w:r>
      <w:r>
        <w:rPr>
          <w:b/>
          <w:bCs/>
        </w:rPr>
        <w:t xml:space="preserve"> это процесс образования нового знания на основе </w:t>
      </w:r>
      <w:r>
        <w:rPr>
          <w:b/>
          <w:bCs/>
        </w:rPr>
        <w:lastRenderedPageBreak/>
        <w:t xml:space="preserve">изучаемого. </w:t>
      </w:r>
      <w:r>
        <w:t>Оно соответствует особенностям читающего и задачам его деятель</w:t>
      </w:r>
      <w:r>
        <w:softHyphen/>
        <w:t xml:space="preserve">ности. </w:t>
      </w:r>
      <w:r>
        <w:rPr>
          <w:b/>
          <w:bCs/>
          <w:u w:val="single"/>
        </w:rPr>
        <w:t>Конспектирование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- способ переработки информации Для послеДую</w:t>
      </w:r>
      <w:r>
        <w:rPr>
          <w:b/>
          <w:bCs/>
          <w:i/>
          <w:iCs/>
        </w:rPr>
        <w:softHyphen/>
        <w:t>щего ее использования самим конспектирующим.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Теоретический текст конспектируется с учетом структуры его содержа</w:t>
      </w:r>
      <w:r>
        <w:rPr>
          <w:b/>
          <w:bCs/>
          <w:u w:val="single"/>
        </w:rPr>
        <w:softHyphen/>
        <w:t>ния. Конспектирующий выделяет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понятия, категории, законы, принципы, иДеи, определе</w:t>
      </w:r>
      <w:r>
        <w:rPr>
          <w:b/>
          <w:bCs/>
          <w:i/>
          <w:iCs/>
        </w:rPr>
        <w:t>ния, теории, гипотезы, вывоДы, факты и т. Д. Затем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выявля</w:t>
      </w:r>
      <w:r>
        <w:rPr>
          <w:b/>
          <w:bCs/>
          <w:u w:val="single"/>
        </w:rPr>
        <w:softHyphen/>
        <w:t>ются связи и отношения между этими компонентами текста</w:t>
      </w:r>
      <w:r>
        <w:rPr>
          <w:b/>
          <w:bCs/>
          <w:i/>
          <w:iCs/>
          <w:u w:val="single"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Эмпирический текст конспектируется с учетом специфики его струк</w:t>
      </w:r>
      <w:r>
        <w:rPr>
          <w:b/>
          <w:bCs/>
          <w:u w:val="single"/>
        </w:rPr>
        <w:softHyphen/>
        <w:t>туры. В нем чаще всего будут представлены факты, события, ситуации, даты, стат</w:t>
      </w:r>
      <w:r>
        <w:rPr>
          <w:b/>
          <w:bCs/>
          <w:u w:val="single"/>
        </w:rPr>
        <w:t>истические данные, конкретные свойства явлений и т. д.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Виды конспектирования</w:t>
      </w:r>
      <w:r>
        <w:t>: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  <w:i/>
          <w:iCs/>
        </w:rPr>
        <w:t>выборочное и сквозное;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  <w:i/>
          <w:iCs/>
        </w:rPr>
        <w:t>репроДуктивное и проДуктивное.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Каждый вид конспектирования отличается особенностями, определяю</w:t>
      </w:r>
      <w:r>
        <w:rPr>
          <w:b/>
          <w:bCs/>
        </w:rPr>
        <w:softHyphen/>
        <w:t>щими его пригодность для решения разных задач</w:t>
      </w:r>
      <w:r>
        <w:t>. Поэтому выпус</w:t>
      </w:r>
      <w:r>
        <w:t>книку пред</w:t>
      </w:r>
      <w:r>
        <w:softHyphen/>
        <w:t>стоит каждый раз определять, каким конспектированием следует воспользо</w:t>
      </w:r>
      <w:r>
        <w:softHyphen/>
        <w:t>ваться.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Формы конспектирования</w:t>
      </w:r>
      <w:r>
        <w:rPr>
          <w:b/>
          <w:bCs/>
        </w:rPr>
        <w:t xml:space="preserve"> </w:t>
      </w:r>
      <w:r>
        <w:t>довольно разнообразны. Это: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  <w:i/>
          <w:iCs/>
        </w:rPr>
        <w:t>выписки;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  <w:i/>
          <w:iCs/>
        </w:rPr>
        <w:t>составление плана;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  <w:i/>
          <w:iCs/>
        </w:rPr>
        <w:t>тезисы;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  <w:i/>
          <w:iCs/>
        </w:rPr>
        <w:t>аннотация;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spacing w:after="300"/>
        <w:ind w:firstLine="720"/>
        <w:jc w:val="both"/>
      </w:pPr>
      <w:r>
        <w:rPr>
          <w:b/>
          <w:bCs/>
          <w:i/>
          <w:iCs/>
        </w:rPr>
        <w:t>рецензия.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Технологические приемы конспектирования</w:t>
      </w:r>
      <w:r>
        <w:t>: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</w:rPr>
        <w:t>выписки цитат;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</w:rPr>
        <w:t>пересказ своими словами;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</w:rPr>
        <w:t>выделение идей и теорий;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</w:rPr>
        <w:t>критические замечания;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</w:rPr>
        <w:t>уточнения;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</w:rPr>
        <w:t>перевод на более простой и понятный язык;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</w:rPr>
        <w:t>собственные разъяснения;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</w:rPr>
        <w:t>сравнивание позиций;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</w:rPr>
        <w:t>реконструкция текста в виде создания таблиц, рисунков, схем;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</w:rPr>
        <w:t xml:space="preserve">описание связей и </w:t>
      </w:r>
      <w:r>
        <w:rPr>
          <w:b/>
          <w:bCs/>
        </w:rPr>
        <w:t>отношений;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</w:rPr>
        <w:t>введение дополнительной информации и др.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процессе конспектирования проводится анализ текста. При этом могут использоваться разные </w:t>
      </w:r>
      <w:r>
        <w:rPr>
          <w:b/>
          <w:bCs/>
          <w:u w:val="single"/>
        </w:rPr>
        <w:t>виды анализа</w:t>
      </w:r>
      <w:r>
        <w:t>: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b/>
          <w:bCs/>
          <w:i/>
          <w:iCs/>
        </w:rPr>
        <w:t>обзорный;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сравнительный;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 xml:space="preserve">- </w:t>
      </w:r>
      <w:r>
        <w:rPr>
          <w:b/>
          <w:bCs/>
          <w:i/>
          <w:iCs/>
        </w:rPr>
        <w:t>системный;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проблемный;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аспектный;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критический;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феноменологичес</w:t>
      </w:r>
      <w:r>
        <w:rPr>
          <w:b/>
          <w:bCs/>
          <w:i/>
          <w:iCs/>
        </w:rPr>
        <w:t>кий;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контент-анализ;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герменевтический;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комплексный;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функциональный и др.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Каждый из этих видов анализа имеет свою технологию, что приводит к раз</w:t>
      </w:r>
      <w:r>
        <w:softHyphen/>
        <w:t>ным результатам.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Конспектировать лучше на одной стороне листа, чтобы потом можно было свободно </w:t>
      </w:r>
      <w:r>
        <w:t>использовать этот материал: разрезать, вставить в текст, перенести из рамок одной темы в другую и т. д.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Критерии хорошего конспекта</w:t>
      </w:r>
      <w:r>
        <w:rPr>
          <w:b/>
          <w:bCs/>
        </w:rPr>
        <w:t>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краткость (не более 1/8 первичного текста);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целевая направленность;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аналитичность;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научная корректность;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ясность,</w:t>
      </w:r>
      <w:r>
        <w:rPr>
          <w:b/>
          <w:bCs/>
          <w:i/>
          <w:iCs/>
        </w:rPr>
        <w:t xml:space="preserve"> четкость, понятность.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t>Правильному и целенаправленному конспектированию лучше учиться в са</w:t>
      </w:r>
      <w:r>
        <w:softHyphen/>
        <w:t>мом начале исследовательской работы, т. е. на стадии выполнения реферата.</w:t>
      </w:r>
    </w:p>
    <w:p w:rsidR="006B385A" w:rsidRDefault="00E03982">
      <w:pPr>
        <w:pStyle w:val="30"/>
        <w:keepNext/>
        <w:keepLines/>
        <w:numPr>
          <w:ilvl w:val="0"/>
          <w:numId w:val="38"/>
        </w:numPr>
        <w:shd w:val="clear" w:color="auto" w:fill="auto"/>
        <w:tabs>
          <w:tab w:val="left" w:pos="411"/>
        </w:tabs>
        <w:spacing w:after="300"/>
        <w:ind w:firstLine="0"/>
        <w:jc w:val="center"/>
      </w:pPr>
      <w:bookmarkStart w:id="45" w:name="bookmark60"/>
      <w:bookmarkStart w:id="46" w:name="bookmark61"/>
      <w:r>
        <w:t>МЕТОДЫ ОБРАБОТКИ СОДЕРЖАНИЯ НАУЧНЫХ ТЕКСТОВ</w:t>
      </w:r>
      <w:bookmarkEnd w:id="45"/>
      <w:bookmarkEnd w:id="46"/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Читая и конспектируя научную литературу, </w:t>
      </w:r>
      <w:r>
        <w:t>следует сразу думать о том, как она будет представлена в тексте реферата, курсовой и дипломной работы. Нельзя переписывать и пересказывать «своими словами» чужие тексты и выдавать за свои. Содержание источника следует обрабатывать и в таком виде использова</w:t>
      </w:r>
      <w:r>
        <w:t>ть в собственном тексте. Это делается с помощью различных теоретических методов, преимущественно методов анализа. Последний предполагает декомпозицию тек</w:t>
      </w:r>
      <w:r>
        <w:softHyphen/>
        <w:t>ста, выделение согласно виду анализа его отдельных элементов и установление связей между ними, определ</w:t>
      </w:r>
      <w:r>
        <w:t>ение среди них ведущего, системообразующего.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Метод деконструкции</w:t>
      </w:r>
      <w:r>
        <w:t xml:space="preserve"> заключается в возможности изменять последова</w:t>
      </w:r>
      <w:r>
        <w:softHyphen/>
        <w:t>тельность высказываний автора, отбирать нужный материал и включать его в свой текст с указанием источника, сочетать его с высказываниями других ис</w:t>
      </w:r>
      <w:r>
        <w:t>следовате</w:t>
      </w:r>
      <w:r>
        <w:softHyphen/>
        <w:t>лей и давать свою интерпретацию. Этот метод основан на праве читателя и поль</w:t>
      </w:r>
      <w:r>
        <w:softHyphen/>
        <w:t>зователя толковать и оценивать текст согласно своим взглядам и потребностям, не искажая авторский вариант. Этот метод чаще всего применяют студенты.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lastRenderedPageBreak/>
        <w:t>Аксиоматический мето</w:t>
      </w:r>
      <w:r>
        <w:rPr>
          <w:b/>
          <w:bCs/>
          <w:i/>
          <w:iCs/>
        </w:rPr>
        <w:t xml:space="preserve">д </w:t>
      </w:r>
      <w:r>
        <w:rPr>
          <w:i/>
          <w:iCs/>
        </w:rPr>
        <w:t>-</w:t>
      </w:r>
      <w:r>
        <w:t xml:space="preserve"> построение авторского текста на основе неко</w:t>
      </w:r>
      <w:r>
        <w:softHyphen/>
        <w:t>торых положений изучаемого научного текста, принятых как аксиоматические. Так, студент использует терминологию исходных текстов, идеи, законы, кото</w:t>
      </w:r>
      <w:r>
        <w:softHyphen/>
        <w:t>рыми затем руководствуется, приняв их за аксиомы и не обозна</w:t>
      </w:r>
      <w:r>
        <w:t>чая авторства. Этот текст общеизвестных и общепринятых положений дополняется своим мате</w:t>
      </w:r>
      <w:r>
        <w:softHyphen/>
        <w:t>риалом - различного рода анализом оценкой. Этот метод тоже часто используется студентами.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Метод апперципирования</w:t>
      </w:r>
      <w:r>
        <w:t xml:space="preserve"> состоит в простом дополнении используемого и принятого </w:t>
      </w:r>
      <w:r>
        <w:t>за аксиомы знания из какого-либо источника своим, непосредственно связанным с данной темой.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Апперцепция </w:t>
      </w:r>
      <w:r>
        <w:t>- это зависимость собственных суждений от принятых за ос</w:t>
      </w:r>
      <w:r>
        <w:softHyphen/>
        <w:t>нову знаний. Этот метод чаще всего используется при формировании «я-сужде- ний».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Дескриптивный </w:t>
      </w:r>
      <w:r>
        <w:rPr>
          <w:b/>
          <w:bCs/>
          <w:i/>
          <w:iCs/>
        </w:rPr>
        <w:t>метод</w:t>
      </w:r>
      <w:r>
        <w:t xml:space="preserve"> - описание изучаемого явления, процесса, качества с помощью слов-дескрипторов, наиболее точно их представляющих в науке.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Дескрипторы </w:t>
      </w:r>
      <w:r>
        <w:t xml:space="preserve">- </w:t>
      </w:r>
      <w:r>
        <w:rPr>
          <w:b/>
          <w:bCs/>
          <w:i/>
          <w:iCs/>
        </w:rPr>
        <w:t>это опорные слова, выражающие основное смысловое со</w:t>
      </w:r>
      <w:r>
        <w:rPr>
          <w:b/>
          <w:bCs/>
          <w:i/>
          <w:iCs/>
        </w:rPr>
        <w:softHyphen/>
        <w:t>держание изучаемого явления.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Например, при изучении музейного </w:t>
      </w:r>
      <w:r>
        <w:t>дела ими будут: музей, подлинник, ре</w:t>
      </w:r>
      <w:r>
        <w:softHyphen/>
        <w:t>конструкция, экскурсия и др. Это тоже часто используемый студентами метод, особенно при написании параграфа, раскрывающего суть изучаемого явления.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Диахронический метод</w:t>
      </w:r>
      <w:r>
        <w:t xml:space="preserve"> предполагает изучение каких-либо идей, научных шко</w:t>
      </w:r>
      <w:r>
        <w:t>л в их историческом появлении, становлении и развитии. Чаще всего приме</w:t>
      </w:r>
      <w:r>
        <w:softHyphen/>
        <w:t>няется при описании исторического материала, написании исторических глав и параграфов.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Аспектный анализ</w:t>
      </w:r>
      <w:r>
        <w:t xml:space="preserve"> - это рассмотрение научного текста под каким-нибудь конкретным углом зрения, чер</w:t>
      </w:r>
      <w:r>
        <w:t>ез призму какой-либо определенной теории или идеи, на основе какого-либо учения. Он реализуется, когда научный материал ин</w:t>
      </w:r>
      <w:r>
        <w:softHyphen/>
        <w:t>терпретируется с учетом определенных проблем практики.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Герменевтический анализ</w:t>
      </w:r>
      <w:r>
        <w:t xml:space="preserve"> - метод выявления скрытых, неявных смыслов авторского </w:t>
      </w:r>
      <w:r>
        <w:t>текста. Например, установление мировоззренческих взглядов автора, о которых он прямо не заявляет в тексте работы, выявление исторически верных смыслов используемых автором терминов и понятий, отнесение его научных идей к каким-либо научным школам. Применяя</w:t>
      </w:r>
      <w:r>
        <w:t xml:space="preserve"> именно такой анализ, можно получить новую информацию для своей работы - собственную, которая и составит научную новизну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Контент-анализ</w:t>
      </w:r>
      <w:r>
        <w:t xml:space="preserve"> - метод, выявляющий в научном тексте употребление тех или иных терминов-понятий и их устойчивых сочетаний,</w:t>
      </w:r>
      <w:r>
        <w:t xml:space="preserve"> частоту и сочетаемость их с другими понятиями. Он уместен при анализе переписки ученых, дневников, альбомов детей, а также самих научных статей и книг. Он позволяет определять </w:t>
      </w:r>
      <w:r>
        <w:lastRenderedPageBreak/>
        <w:t>направленность личности, ее ценности и отношения, научные предпочтения.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Критиче</w:t>
      </w:r>
      <w:r>
        <w:rPr>
          <w:b/>
          <w:bCs/>
          <w:i/>
          <w:iCs/>
        </w:rPr>
        <w:t xml:space="preserve">ский анализ </w:t>
      </w:r>
      <w:r>
        <w:rPr>
          <w:i/>
          <w:iCs/>
        </w:rPr>
        <w:t>-</w:t>
      </w:r>
      <w:r>
        <w:t xml:space="preserve"> метод выявления сильных и слабых сторон науч</w:t>
      </w:r>
      <w:r>
        <w:softHyphen/>
        <w:t>ного текста; в студенческих работах чаще всего применяется в единстве с диахро</w:t>
      </w:r>
      <w:r>
        <w:softHyphen/>
        <w:t>ническим методом при оценке вклада ученых в разработку того или иного во</w:t>
      </w:r>
      <w:r>
        <w:softHyphen/>
        <w:t>проса.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Комплексный анализ</w:t>
      </w:r>
      <w:r>
        <w:t xml:space="preserve"> - межпредметный, т.</w:t>
      </w:r>
      <w:r>
        <w:t xml:space="preserve"> е. рассмотрение одного и того же предмета исследования в разных науках: например, в философии, лингвистике и психологии или медицине, психологии и истории.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Концептуальный анализ</w:t>
      </w:r>
      <w:r>
        <w:t xml:space="preserve"> - анализ научного текста в ракурсе определенной концепции или теории, а также</w:t>
      </w:r>
      <w:r>
        <w:t xml:space="preserve"> поиск концептуальных основ проведенного авто</w:t>
      </w:r>
      <w:r>
        <w:softHyphen/>
        <w:t>ром исследования и полученных им выводов.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Проблемный анализ</w:t>
      </w:r>
      <w:r>
        <w:t xml:space="preserve"> - анализ нерешенной, находящейся в стадии исследо</w:t>
      </w:r>
      <w:r>
        <w:softHyphen/>
        <w:t>вания проблемы. Он предполагает ее постановку и интерпретацию, при этом еще нет либо определенных ме</w:t>
      </w:r>
      <w:r>
        <w:t>тодов ее исследования, либо адекватного и достаточ</w:t>
      </w:r>
      <w:r>
        <w:softHyphen/>
        <w:t>ного фактологического материала, либо отсутствует единый подход к ней.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Системный анализ</w:t>
      </w:r>
      <w:r>
        <w:t xml:space="preserve"> - рассмотрение предмета исследования, по возможно</w:t>
      </w:r>
      <w:r>
        <w:softHyphen/>
        <w:t xml:space="preserve">сти, во всех его внутренних и внешних связях и зависимостях. С его </w:t>
      </w:r>
      <w:r>
        <w:t>помощью можно рассматривать предмет исследования в статике, условно выделив его из практики и даже дистанцируясь от нее, лишь на одном теоретическом материале.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Сравнительный анализ -</w:t>
      </w:r>
      <w:r>
        <w:t xml:space="preserve"> метод сопоставления и выявления общих и раз</w:t>
      </w:r>
      <w:r>
        <w:softHyphen/>
        <w:t>личных признаков, свойственны</w:t>
      </w:r>
      <w:r>
        <w:t>х двум или более объектам исследования (идей, подходов, решений и др.).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Феноменологический анализ</w:t>
      </w:r>
      <w:r>
        <w:t xml:space="preserve"> - анализ какого-либо крупного явления, про</w:t>
      </w:r>
      <w:r>
        <w:softHyphen/>
        <w:t>цесса, системы как феномена науки и научное описание его состава и наиболее общих характеристик. С его помощью соби</w:t>
      </w:r>
      <w:r>
        <w:t>раются, условно говоря, все знания, которые получены в науке при исследовании таких явлений.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Кроме этих методов изучения теоретического материала научных текстов есть и другие. Например, структурный, обзорный (так любимый студентами), обобщающий, функциона</w:t>
      </w:r>
      <w:r>
        <w:t>льный анализ и т. д. Иногда нужно разработать свои ме</w:t>
      </w:r>
      <w:r>
        <w:softHyphen/>
        <w:t>тоды и опробовать их в работе.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Помимо прочего, можно воспользоваться и </w:t>
      </w:r>
      <w:r>
        <w:rPr>
          <w:b/>
          <w:bCs/>
        </w:rPr>
        <w:t>иными видами анализа</w:t>
      </w:r>
      <w:r>
        <w:t>, среди которых: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56"/>
        </w:tabs>
        <w:ind w:firstLine="720"/>
        <w:jc w:val="both"/>
      </w:pPr>
      <w:r>
        <w:rPr>
          <w:b/>
          <w:bCs/>
        </w:rPr>
        <w:t xml:space="preserve">акцентуация </w:t>
      </w:r>
      <w:r>
        <w:t>(более глубокое рассмотрение одного вопроса);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56"/>
        </w:tabs>
        <w:ind w:firstLine="720"/>
        <w:jc w:val="both"/>
      </w:pPr>
      <w:r>
        <w:rPr>
          <w:b/>
          <w:bCs/>
        </w:rPr>
        <w:t xml:space="preserve">актуализация </w:t>
      </w:r>
      <w:r>
        <w:t xml:space="preserve">(восстановление </w:t>
      </w:r>
      <w:r>
        <w:t>значимости забытого материала);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56"/>
        </w:tabs>
        <w:ind w:firstLine="720"/>
        <w:jc w:val="both"/>
      </w:pPr>
      <w:r>
        <w:rPr>
          <w:b/>
          <w:bCs/>
        </w:rPr>
        <w:t xml:space="preserve">алгоритмизация </w:t>
      </w:r>
      <w:r>
        <w:t>(нахождение общих правил построения исследования);</w:t>
      </w:r>
    </w:p>
    <w:p w:rsidR="006B385A" w:rsidRDefault="00E03982">
      <w:pPr>
        <w:pStyle w:val="1"/>
        <w:numPr>
          <w:ilvl w:val="0"/>
          <w:numId w:val="39"/>
        </w:numPr>
        <w:shd w:val="clear" w:color="auto" w:fill="auto"/>
        <w:tabs>
          <w:tab w:val="left" w:pos="942"/>
        </w:tabs>
        <w:ind w:firstLine="720"/>
        <w:jc w:val="both"/>
        <w:sectPr w:rsidR="006B385A">
          <w:footerReference w:type="default" r:id="rId14"/>
          <w:pgSz w:w="11900" w:h="16840"/>
          <w:pgMar w:top="1019" w:right="942" w:bottom="1139" w:left="1084" w:header="591" w:footer="3" w:gutter="0"/>
          <w:cols w:space="720"/>
          <w:noEndnote/>
          <w:docGrid w:linePitch="360"/>
        </w:sectPr>
      </w:pPr>
      <w:r>
        <w:rPr>
          <w:b/>
          <w:bCs/>
        </w:rPr>
        <w:t xml:space="preserve">идеализация </w:t>
      </w:r>
      <w:r>
        <w:t>(выделение наивысших и наилучших качеств и состояний предмета исследования);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 xml:space="preserve">- </w:t>
      </w:r>
      <w:r>
        <w:rPr>
          <w:b/>
          <w:bCs/>
        </w:rPr>
        <w:t xml:space="preserve">моделирование </w:t>
      </w:r>
      <w:r>
        <w:t>(создание собственной концепции понимания и объясне</w:t>
      </w:r>
      <w:r>
        <w:softHyphen/>
        <w:t>ния предмета исследования) и др.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Выбор метода изучения теоретического текста основывается на постановке четкой цели исследования и самого анализа, на понимании специфики рассматри</w:t>
      </w:r>
      <w:r>
        <w:softHyphen/>
        <w:t>ваемого текста, на владе</w:t>
      </w:r>
      <w:r>
        <w:t>нии техникой того или иного вида анализа. Чем большее число их освоит студент за время написания реферата, курсовой и дипломной ра</w:t>
      </w:r>
      <w:r>
        <w:softHyphen/>
        <w:t>боты, тем вероятнее его успехи в интеллектуальном развитии.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rPr>
          <w:b/>
          <w:bCs/>
        </w:rPr>
        <w:t>Выбранные и применяемые виды анализа и другие методы обработки со</w:t>
      </w:r>
      <w:r>
        <w:rPr>
          <w:b/>
          <w:bCs/>
        </w:rPr>
        <w:t>держания теоретической литературы обязательно указываются во «Введе</w:t>
      </w:r>
      <w:r>
        <w:rPr>
          <w:b/>
          <w:bCs/>
        </w:rPr>
        <w:softHyphen/>
        <w:t>нии» в разделе «Методы исследования».</w:t>
      </w:r>
    </w:p>
    <w:p w:rsidR="006B385A" w:rsidRDefault="00E03982">
      <w:pPr>
        <w:pStyle w:val="30"/>
        <w:keepNext/>
        <w:keepLines/>
        <w:numPr>
          <w:ilvl w:val="0"/>
          <w:numId w:val="38"/>
        </w:numPr>
        <w:shd w:val="clear" w:color="auto" w:fill="auto"/>
        <w:tabs>
          <w:tab w:val="left" w:pos="351"/>
        </w:tabs>
        <w:spacing w:after="300"/>
        <w:ind w:firstLine="0"/>
        <w:jc w:val="center"/>
      </w:pPr>
      <w:bookmarkStart w:id="47" w:name="bookmark62"/>
      <w:bookmarkStart w:id="48" w:name="bookmark63"/>
      <w:r>
        <w:t>Понятийно-терминологическое обеспечение исследования</w:t>
      </w:r>
      <w:bookmarkEnd w:id="47"/>
      <w:bookmarkEnd w:id="48"/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t>Научные понятия</w:t>
      </w:r>
      <w:r>
        <w:rPr>
          <w:i/>
          <w:iCs/>
        </w:rPr>
        <w:t>,</w:t>
      </w:r>
      <w:r>
        <w:t xml:space="preserve"> представленные в тексте как термины, составляют основу любого исследования. Они </w:t>
      </w:r>
      <w:r>
        <w:t>определяют его логику, обеспечивают развитие мысли. По тому, как выпускник пользуется ими, судят о его компетентности и даже уме.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Любой реферат, курсовая и дипломная работа имеют внутреннюю систему понятий, в которой есть свои категории и соподчинительные </w:t>
      </w:r>
      <w:r>
        <w:t xml:space="preserve">связи. Очень важно выстроить понятийно-терминологическую систему собственной работы и убрать противоречия и излишества, мешающие четко и просто представлять тему. Это и есть труд по составлению тезауруса. Последний может включать 5-10 терминов в реферате, </w:t>
      </w:r>
      <w:r>
        <w:t>10-15 терминов в курсовой и не менее 20-25 - в дипломной работе.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При использовании научной терминологии следует соблюдать некоторые правила.</w:t>
      </w:r>
    </w:p>
    <w:p w:rsidR="006B385A" w:rsidRDefault="00E03982">
      <w:pPr>
        <w:pStyle w:val="1"/>
        <w:shd w:val="clear" w:color="auto" w:fill="auto"/>
        <w:spacing w:after="300"/>
        <w:ind w:firstLine="720"/>
        <w:jc w:val="both"/>
      </w:pPr>
      <w:r>
        <w:t>Правило первое: используйте научную терминологию в объеме, не превы</w:t>
      </w:r>
      <w:r>
        <w:softHyphen/>
        <w:t xml:space="preserve">шающем необходимость ее для раскрытия темы, не </w:t>
      </w:r>
      <w:r>
        <w:t>перегружайте ею текст.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Правило второе: пользуйтесь лишь понятными вам терминами. Правило третье: сохраняйте устоявшийся в науке смысл и значение используемых терми</w:t>
      </w:r>
      <w:r>
        <w:softHyphen/>
        <w:t>нов.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вашем тексте вам, вашим сокурсникам, научному руководителю и оппо</w:t>
      </w:r>
      <w:r>
        <w:softHyphen/>
        <w:t xml:space="preserve">нентам должно быть </w:t>
      </w:r>
      <w:r>
        <w:t>все понятно. Если вводятся новые научные термины, давайте их определения, аббревиатуры расшифровывайте, к сложным словам и мыслям подбирайте синонимичные. Этим вы продемонстрируете ясность мысли, творче</w:t>
      </w:r>
      <w:r>
        <w:softHyphen/>
        <w:t>ский подход к понятийно-терминологическому аппарату и</w:t>
      </w:r>
      <w:r>
        <w:t xml:space="preserve"> уважение к читаю</w:t>
      </w:r>
      <w:r>
        <w:softHyphen/>
        <w:t>щему.</w:t>
      </w:r>
    </w:p>
    <w:p w:rsidR="006B385A" w:rsidRDefault="00E03982">
      <w:pPr>
        <w:pStyle w:val="1"/>
        <w:shd w:val="clear" w:color="auto" w:fill="auto"/>
        <w:spacing w:after="300" w:line="271" w:lineRule="auto"/>
        <w:ind w:firstLine="720"/>
        <w:jc w:val="both"/>
        <w:rPr>
          <w:sz w:val="22"/>
          <w:szCs w:val="22"/>
        </w:rPr>
        <w:sectPr w:rsidR="006B385A">
          <w:footerReference w:type="default" r:id="rId15"/>
          <w:pgSz w:w="11900" w:h="16840"/>
          <w:pgMar w:top="1110" w:right="947" w:bottom="584" w:left="1085" w:header="682" w:footer="156" w:gutter="0"/>
          <w:cols w:space="720"/>
          <w:noEndnote/>
          <w:docGrid w:linePitch="360"/>
        </w:sectPr>
      </w:pPr>
      <w:r>
        <w:t>В исследовательской деятельности всегда надо помнить о поли-функцио</w:t>
      </w:r>
      <w:r>
        <w:softHyphen/>
        <w:t xml:space="preserve">нальности научной терминологии как способности термина обозначать в разных </w:t>
      </w:r>
      <w:r>
        <w:rPr>
          <w:rFonts w:ascii="Calibri" w:eastAsia="Calibri" w:hAnsi="Calibri" w:cs="Calibri"/>
          <w:sz w:val="22"/>
          <w:szCs w:val="22"/>
        </w:rPr>
        <w:t>85</w:t>
      </w:r>
    </w:p>
    <w:p w:rsidR="006B385A" w:rsidRDefault="00E03982">
      <w:pPr>
        <w:pStyle w:val="1"/>
        <w:shd w:val="clear" w:color="auto" w:fill="auto"/>
        <w:ind w:firstLine="0"/>
        <w:jc w:val="both"/>
      </w:pPr>
      <w:r>
        <w:lastRenderedPageBreak/>
        <w:t xml:space="preserve">ситуациях различные явления и состояния. Поэтому всегда надо </w:t>
      </w:r>
      <w:r>
        <w:t>уточнять, в каком смысле используется термин и какова его функция.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Надо избегать частого повтора в тексте одного и того же термина. Жела</w:t>
      </w:r>
      <w:r>
        <w:softHyphen/>
        <w:t xml:space="preserve">тельно обращаться к нему не чаще чем через 10-15 строк. Термин может быть заменен местоимением или другим синонимичным </w:t>
      </w:r>
      <w:r>
        <w:t>существительным.</w:t>
      </w:r>
    </w:p>
    <w:p w:rsidR="006B385A" w:rsidRDefault="00E03982">
      <w:pPr>
        <w:pStyle w:val="30"/>
        <w:keepNext/>
        <w:keepLines/>
        <w:numPr>
          <w:ilvl w:val="0"/>
          <w:numId w:val="38"/>
        </w:numPr>
        <w:shd w:val="clear" w:color="auto" w:fill="auto"/>
        <w:tabs>
          <w:tab w:val="left" w:pos="351"/>
        </w:tabs>
        <w:spacing w:after="320"/>
        <w:ind w:firstLine="0"/>
        <w:jc w:val="center"/>
      </w:pPr>
      <w:bookmarkStart w:id="49" w:name="bookmark64"/>
      <w:bookmarkStart w:id="50" w:name="bookmark65"/>
      <w:r>
        <w:t>Оформление результатов научной работы</w:t>
      </w:r>
      <w:bookmarkEnd w:id="49"/>
      <w:bookmarkEnd w:id="50"/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Реферат и курсовая работа должны быть представлены в папках с фай</w:t>
      </w:r>
      <w:r>
        <w:rPr>
          <w:b/>
          <w:bCs/>
        </w:rPr>
        <w:softHyphen/>
        <w:t xml:space="preserve">лами, а дипломная работы - в твердой корке </w:t>
      </w:r>
      <w:r>
        <w:t>(обложках). И в том и в другом случае оформление лицевой стороны обложки зависит от требован</w:t>
      </w:r>
      <w:r>
        <w:t>ий, принятых вузами (см. приложение 8).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Тексты работ печатаются на стандартных листах формата А4 (размером 210х300 (210х297) мм: примерно по 30 строк на странице и по 60 знаков в строке, считая пробелы между словами и знаки препинания, с выделением заголов</w:t>
      </w:r>
      <w:r>
        <w:t>ков, подзаголовков). Текст печатается 14 кеглем, на одной стороне листа, с интервалом между строк 1,5 мм, с полями (верхнее - 15, правое - 10, левое - 30, нижнее - 20 мм). Нумерация страниц проставляется справа в нижнем поле (с «Введения» - с 3 стр.).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Выде</w:t>
      </w:r>
      <w:r>
        <w:rPr>
          <w:b/>
          <w:bCs/>
        </w:rPr>
        <w:t xml:space="preserve">ление названий разделов, глав, параграфов и подпараграфов в тексте обязательно. </w:t>
      </w:r>
      <w:r>
        <w:t>Это делается размером шрифта, его полужирным начерта</w:t>
      </w:r>
      <w:r>
        <w:softHyphen/>
        <w:t>нием или подчеркиванием, а также расстоянием между заголовком и основным текстом и отступом от начала строки. Расстояние ме</w:t>
      </w:r>
      <w:r>
        <w:t>жду параграфами - 30 мм, между заголовком и обозначенным им текстом - 15 мм. Нельзя оставлять на одной странице только заголовок, а сам текст начинать с другой: в этом случае заголовок следует перенести. Размещают заголовки по центру строки.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Для нумерации </w:t>
      </w:r>
      <w:r>
        <w:rPr>
          <w:b/>
          <w:bCs/>
        </w:rPr>
        <w:t>глав, параграфов и подпараграфов используются цифры</w:t>
      </w:r>
      <w:r>
        <w:t>: как правило, арабские - для параграфов и двойные арабские - для подпа</w:t>
      </w:r>
      <w:r>
        <w:softHyphen/>
        <w:t>раграфов (например: 1.1., 1.2.), когда первая цифра означает принадлежность к определенному параграфу, а вторая - номер подпара-графа</w:t>
      </w:r>
      <w:r>
        <w:t xml:space="preserve"> в нем. Напоминаем, что приложения нумеруются арабскими цифрами без знака № и знака препинания в конце.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Основные части работы, т. е. «Оглавление», «Введение», главы, «За</w:t>
      </w:r>
      <w:r>
        <w:rPr>
          <w:b/>
          <w:bCs/>
        </w:rPr>
        <w:softHyphen/>
        <w:t>ключение», «Список литературы» и «Приложение», начинаются с новой страницы</w:t>
      </w:r>
      <w:r>
        <w:t xml:space="preserve">. Параграфы </w:t>
      </w:r>
      <w:r>
        <w:t>внутри глав и выводы по главам печатаются подряд, лишь с большими интервалами между ними.</w:t>
      </w:r>
    </w:p>
    <w:p w:rsidR="006B385A" w:rsidRDefault="00E03982">
      <w:pPr>
        <w:pStyle w:val="1"/>
        <w:shd w:val="clear" w:color="auto" w:fill="auto"/>
        <w:spacing w:after="160"/>
        <w:ind w:firstLine="720"/>
        <w:jc w:val="both"/>
      </w:pPr>
      <w:r>
        <w:t>Не допускается использование знаков препинания в любых заглавиях, в том числе и в конце них, и перенос слов.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Заглавия в текстах рефератов, курсовых и дипломных как ис</w:t>
      </w:r>
      <w:r>
        <w:t>следователь</w:t>
      </w:r>
      <w:r>
        <w:softHyphen/>
        <w:t xml:space="preserve">ских </w:t>
      </w:r>
      <w:r>
        <w:lastRenderedPageBreak/>
        <w:t>работах формулируются обычно в виде предложений с основными членами в повествовательной форме (ни в коем случае не вопросительной или восклица</w:t>
      </w:r>
      <w:r>
        <w:softHyphen/>
        <w:t>тельной).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тексте и заглавиях не допускаются сокращения слов, кроме общеприня</w:t>
      </w:r>
      <w:r>
        <w:softHyphen/>
        <w:t>тых аббревиатур.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Для замены слов в тексте не допускается использовать символы и малопо</w:t>
      </w:r>
      <w:r>
        <w:softHyphen/>
        <w:t>нятные авторские аббревиатуры, тем более без их расшифровки.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</w:t>
      </w:r>
      <w:r>
        <w:rPr>
          <w:b/>
          <w:bCs/>
        </w:rPr>
        <w:t>текстах реферата, курсовой и дипломной работ разрешается исполь</w:t>
      </w:r>
      <w:r>
        <w:rPr>
          <w:b/>
          <w:bCs/>
        </w:rPr>
        <w:softHyphen/>
        <w:t xml:space="preserve">зование графических материалов, исполненных в цвете. </w:t>
      </w:r>
      <w:r>
        <w:t>Допуск</w:t>
      </w:r>
      <w:r>
        <w:t>аются допол</w:t>
      </w:r>
      <w:r>
        <w:softHyphen/>
        <w:t>нительные выделения отдельных слов и словосочетаний, а также отдельных ко</w:t>
      </w:r>
      <w:r>
        <w:softHyphen/>
        <w:t>ротких положений. Делается это изменением наклона букв, их написанием раз</w:t>
      </w:r>
      <w:r>
        <w:softHyphen/>
        <w:t>рядкой и подчеркиванием. Главное, чтобы выделенное не было более крупным и жирным, чем заглавия.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</w:t>
      </w:r>
      <w:r>
        <w:rPr>
          <w:b/>
          <w:bCs/>
        </w:rPr>
        <w:t>тексте используются скобки и кавычки</w:t>
      </w:r>
      <w:r>
        <w:t>. В круглые скобки выносится дополнительная или уточняющая информация, сноски и ссылки на используемые источники. Кавычки ставятся при цитировании.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Никаких рамок, в которых заключается текст, в том числе и на титульно</w:t>
      </w:r>
      <w:r>
        <w:t>м листе, не делается.</w:t>
      </w:r>
    </w:p>
    <w:p w:rsidR="006B385A" w:rsidRDefault="00E03982">
      <w:pPr>
        <w:pStyle w:val="1"/>
        <w:shd w:val="clear" w:color="auto" w:fill="auto"/>
        <w:spacing w:after="380"/>
        <w:ind w:firstLine="720"/>
        <w:jc w:val="both"/>
      </w:pPr>
      <w:r>
        <w:t>Отработка печатного текста реферата согласно этим требованиям и нормам называется техническим редактированием.</w:t>
      </w:r>
    </w:p>
    <w:p w:rsidR="006B385A" w:rsidRDefault="00E03982">
      <w:pPr>
        <w:pStyle w:val="30"/>
        <w:keepNext/>
        <w:keepLines/>
        <w:numPr>
          <w:ilvl w:val="0"/>
          <w:numId w:val="38"/>
        </w:numPr>
        <w:shd w:val="clear" w:color="auto" w:fill="auto"/>
        <w:tabs>
          <w:tab w:val="left" w:pos="351"/>
        </w:tabs>
        <w:spacing w:after="300"/>
        <w:ind w:firstLine="0"/>
        <w:jc w:val="center"/>
      </w:pPr>
      <w:bookmarkStart w:id="51" w:name="bookmark66"/>
      <w:bookmarkStart w:id="52" w:name="bookmark67"/>
      <w:r>
        <w:t>Порядок формирования текста</w:t>
      </w:r>
      <w:bookmarkEnd w:id="51"/>
      <w:bookmarkEnd w:id="52"/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Титульный лист </w:t>
      </w:r>
      <w:r>
        <w:t>- это информация о выходных данных вашей работы: о ведомстве, которому подчиняет</w:t>
      </w:r>
      <w:r>
        <w:t>ся ваш вуз, самом вузе и кафедре, на которой вы</w:t>
      </w:r>
      <w:r>
        <w:softHyphen/>
        <w:t>полняется работа. Здесь указываются: тема; форма учебно-исследовательской де</w:t>
      </w:r>
      <w:r>
        <w:softHyphen/>
        <w:t>ятельности (реферат, курсовая или дипломная работа), фамилия, имя и отчество студента, курс, на котором учится студент; фамилия, им</w:t>
      </w:r>
      <w:r>
        <w:t>я и отчество научного ру</w:t>
      </w:r>
      <w:r>
        <w:softHyphen/>
        <w:t>ководителя; место написания (город) и год исполнения. Рекомендуется фамилию, имя и отчество самого студента и его научного руководителя писать полностью. Титульный лист не нумеруется, но считается первой страницей (см. приложение 8</w:t>
      </w:r>
      <w:r>
        <w:t>).</w:t>
      </w:r>
    </w:p>
    <w:p w:rsidR="006B385A" w:rsidRDefault="00E03982">
      <w:pPr>
        <w:pStyle w:val="1"/>
        <w:shd w:val="clear" w:color="auto" w:fill="auto"/>
        <w:spacing w:after="140"/>
        <w:ind w:firstLine="720"/>
        <w:jc w:val="both"/>
      </w:pPr>
      <w:r>
        <w:t>На следующей странице реферата, курсовой и дипломной работы помеща</w:t>
      </w:r>
      <w:r>
        <w:softHyphen/>
        <w:t>ется «Оглавление», которое может занять и две страницы. Оно тоже не нумеру</w:t>
      </w:r>
      <w:r>
        <w:softHyphen/>
        <w:t>ется, хотя засчитывается как вторая страница работы. Нумерация начинается с «Введения», на странице проставляет</w:t>
      </w:r>
      <w:r>
        <w:t>ся цифра 3. Ни титульный лист, ни раздел «Оглавление» не указываются в самом оглавлении как заглавия. Оно начинается с обозначения «Введения».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Первая глава следует с новой страницы после «Введения». Параграфы и </w:t>
      </w:r>
      <w:r>
        <w:lastRenderedPageBreak/>
        <w:t>подпараграфы в главе далее идут подряд с отст</w:t>
      </w:r>
      <w:r>
        <w:t>уплениями друг от друга и соот</w:t>
      </w:r>
      <w:r>
        <w:softHyphen/>
        <w:t>ветствующими заголовками.</w:t>
      </w:r>
    </w:p>
    <w:p w:rsidR="006B385A" w:rsidRDefault="00E03982">
      <w:pPr>
        <w:pStyle w:val="1"/>
        <w:shd w:val="clear" w:color="auto" w:fill="auto"/>
        <w:ind w:firstLine="720"/>
        <w:jc w:val="both"/>
        <w:sectPr w:rsidR="006B385A">
          <w:footerReference w:type="default" r:id="rId16"/>
          <w:pgSz w:w="11900" w:h="16840"/>
          <w:pgMar w:top="1070" w:right="944" w:bottom="1142" w:left="1083" w:header="642" w:footer="3" w:gutter="0"/>
          <w:cols w:space="720"/>
          <w:noEndnote/>
          <w:docGrid w:linePitch="360"/>
        </w:sectPr>
      </w:pPr>
      <w:r>
        <w:t>Вторая глава и все последующие начинаются с новой страницы. Напомним, что каждая из них заканчивается выводами без выделения их под отдельным за</w:t>
      </w:r>
      <w:r>
        <w:softHyphen/>
      </w:r>
      <w:r>
        <w:t>головком. После глав следует «Заключение», затем - «Список литературы». За</w:t>
      </w:r>
      <w:r>
        <w:softHyphen/>
        <w:t>канчивается работа «Приложением».</w:t>
      </w:r>
    </w:p>
    <w:p w:rsidR="006B385A" w:rsidRDefault="00E03982">
      <w:pPr>
        <w:pStyle w:val="1"/>
        <w:shd w:val="clear" w:color="auto" w:fill="auto"/>
        <w:spacing w:before="180" w:after="40" w:line="240" w:lineRule="auto"/>
        <w:ind w:firstLine="0"/>
        <w:jc w:val="center"/>
      </w:pPr>
      <w:r>
        <w:rPr>
          <w:b/>
          <w:bCs/>
        </w:rPr>
        <w:lastRenderedPageBreak/>
        <w:t>ЛЕКЦИЯ 6. МЕТОДИКА РАБОТЫ НАД РУКОПИСЬЮ</w:t>
      </w:r>
    </w:p>
    <w:p w:rsidR="006B385A" w:rsidRDefault="00E03982">
      <w:pPr>
        <w:pStyle w:val="1"/>
        <w:shd w:val="clear" w:color="auto" w:fill="auto"/>
        <w:spacing w:after="400" w:line="240" w:lineRule="auto"/>
        <w:ind w:firstLine="0"/>
        <w:jc w:val="both"/>
      </w:pPr>
      <w:r>
        <w:rPr>
          <w:b/>
          <w:bCs/>
        </w:rPr>
        <w:t>ИССЛЕДОВАНИЯ, ОСОБЕННОСТИ ПОДГОТОВКИ И ОФОРМЛЕНИЯ</w:t>
      </w:r>
    </w:p>
    <w:p w:rsidR="006B385A" w:rsidRDefault="00E03982">
      <w:pPr>
        <w:pStyle w:val="1"/>
        <w:numPr>
          <w:ilvl w:val="0"/>
          <w:numId w:val="42"/>
        </w:numPr>
        <w:shd w:val="clear" w:color="auto" w:fill="auto"/>
        <w:tabs>
          <w:tab w:val="left" w:pos="1119"/>
        </w:tabs>
        <w:ind w:firstLine="720"/>
        <w:jc w:val="both"/>
      </w:pPr>
      <w:r>
        <w:rPr>
          <w:b/>
          <w:bCs/>
        </w:rPr>
        <w:t>Композиция научного произведения. Приемы изложения научны</w:t>
      </w:r>
      <w:r>
        <w:rPr>
          <w:b/>
          <w:bCs/>
        </w:rPr>
        <w:t>х материалов.</w:t>
      </w:r>
    </w:p>
    <w:p w:rsidR="006B385A" w:rsidRDefault="00E03982">
      <w:pPr>
        <w:pStyle w:val="1"/>
        <w:numPr>
          <w:ilvl w:val="0"/>
          <w:numId w:val="42"/>
        </w:numPr>
        <w:shd w:val="clear" w:color="auto" w:fill="auto"/>
        <w:tabs>
          <w:tab w:val="left" w:pos="1129"/>
        </w:tabs>
        <w:ind w:firstLine="720"/>
        <w:jc w:val="both"/>
      </w:pPr>
      <w:r>
        <w:rPr>
          <w:b/>
          <w:bCs/>
        </w:rPr>
        <w:t>Работа над рукописью. Язык и стиль научной работы.</w:t>
      </w:r>
    </w:p>
    <w:p w:rsidR="006B385A" w:rsidRDefault="00E03982">
      <w:pPr>
        <w:pStyle w:val="1"/>
        <w:numPr>
          <w:ilvl w:val="0"/>
          <w:numId w:val="42"/>
        </w:numPr>
        <w:shd w:val="clear" w:color="auto" w:fill="auto"/>
        <w:tabs>
          <w:tab w:val="left" w:pos="1119"/>
        </w:tabs>
        <w:spacing w:after="360"/>
        <w:ind w:firstLine="720"/>
        <w:jc w:val="both"/>
      </w:pPr>
      <w:r>
        <w:rPr>
          <w:b/>
          <w:bCs/>
        </w:rPr>
        <w:t>Диссертация как квалификационная научная работа: история разви</w:t>
      </w:r>
      <w:r>
        <w:rPr>
          <w:b/>
          <w:bCs/>
        </w:rPr>
        <w:softHyphen/>
        <w:t>тия, процедуры подготовки, оформления и защиты диссертации.</w:t>
      </w:r>
    </w:p>
    <w:p w:rsidR="006B385A" w:rsidRDefault="00E03982">
      <w:pPr>
        <w:pStyle w:val="1"/>
        <w:numPr>
          <w:ilvl w:val="0"/>
          <w:numId w:val="43"/>
        </w:numPr>
        <w:shd w:val="clear" w:color="auto" w:fill="auto"/>
        <w:tabs>
          <w:tab w:val="left" w:pos="409"/>
        </w:tabs>
        <w:spacing w:after="360"/>
        <w:ind w:firstLine="0"/>
        <w:jc w:val="center"/>
      </w:pPr>
      <w:r>
        <w:rPr>
          <w:b/>
          <w:bCs/>
        </w:rPr>
        <w:t>КОМПОЗИЦИЯ НАУЧНОГО ПРОИЗВЕДЕНИЯ. ПРИЕМЫ</w:t>
      </w:r>
      <w:r>
        <w:rPr>
          <w:b/>
          <w:bCs/>
        </w:rPr>
        <w:br/>
        <w:t>ИЗЛОЖЕНИЯ НАУЧНЫХ МАТЕРИАЛО</w:t>
      </w:r>
      <w:r>
        <w:rPr>
          <w:b/>
          <w:bCs/>
        </w:rPr>
        <w:t>В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Поскольку </w:t>
      </w:r>
      <w:r>
        <w:rPr>
          <w:b/>
          <w:bCs/>
          <w:u w:val="single"/>
        </w:rPr>
        <w:t>научная работа является квалификационным трудом</w:t>
      </w:r>
      <w:r>
        <w:rPr>
          <w:b/>
          <w:bCs/>
        </w:rPr>
        <w:t xml:space="preserve"> </w:t>
      </w:r>
      <w:r>
        <w:t>(дис</w:t>
      </w:r>
      <w:r>
        <w:softHyphen/>
        <w:t xml:space="preserve">сертация, дипломная, курсовая работы), </w:t>
      </w:r>
      <w:r>
        <w:rPr>
          <w:b/>
          <w:bCs/>
          <w:u w:val="single"/>
        </w:rPr>
        <w:t>ее оценивают</w:t>
      </w:r>
      <w:r>
        <w:rPr>
          <w:b/>
          <w:bCs/>
        </w:rPr>
        <w:t xml:space="preserve"> не только по </w:t>
      </w:r>
      <w:r>
        <w:rPr>
          <w:b/>
          <w:bCs/>
          <w:u w:val="single"/>
        </w:rPr>
        <w:t>теоретиче</w:t>
      </w:r>
      <w:r>
        <w:rPr>
          <w:b/>
          <w:bCs/>
          <w:u w:val="single"/>
        </w:rPr>
        <w:softHyphen/>
        <w:t>ской научной ценности, практической значимости, актуальности темы и прикладному значению полученных результатов,</w:t>
      </w:r>
      <w:r>
        <w:rPr>
          <w:b/>
          <w:bCs/>
        </w:rPr>
        <w:t xml:space="preserve"> но и </w:t>
      </w:r>
      <w:r>
        <w:rPr>
          <w:b/>
          <w:bCs/>
          <w:u w:val="single"/>
        </w:rPr>
        <w:t>по уровню обще мето</w:t>
      </w:r>
      <w:r>
        <w:rPr>
          <w:b/>
          <w:bCs/>
          <w:u w:val="single"/>
        </w:rPr>
        <w:softHyphen/>
        <w:t>дической подготовки этого научного произведения,</w:t>
      </w:r>
      <w:r>
        <w:rPr>
          <w:b/>
          <w:bCs/>
        </w:rPr>
        <w:t xml:space="preserve"> что, прежде всего, </w:t>
      </w:r>
      <w:r>
        <w:rPr>
          <w:b/>
          <w:bCs/>
          <w:u w:val="single"/>
        </w:rPr>
        <w:t>нахо</w:t>
      </w:r>
      <w:r>
        <w:rPr>
          <w:b/>
          <w:bCs/>
          <w:u w:val="single"/>
        </w:rPr>
        <w:softHyphen/>
        <w:t>дит отражение в его композиции</w:t>
      </w:r>
      <w:r>
        <w:rPr>
          <w:b/>
          <w:bCs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Разумеется, нет и не может быть никакого стандарта по выбору компо</w:t>
      </w:r>
      <w:r>
        <w:rPr>
          <w:b/>
          <w:bCs/>
          <w:u w:val="single"/>
        </w:rPr>
        <w:softHyphen/>
        <w:t>зиции научного труда</w:t>
      </w:r>
      <w:r>
        <w:rPr>
          <w:u w:val="single"/>
        </w:rPr>
        <w:t>,</w:t>
      </w:r>
      <w:r>
        <w:t xml:space="preserve"> поскольку каждый </w:t>
      </w:r>
      <w:r>
        <w:rPr>
          <w:b/>
          <w:bCs/>
          <w:u w:val="single"/>
        </w:rPr>
        <w:t xml:space="preserve">автор волен </w:t>
      </w:r>
      <w:r>
        <w:rPr>
          <w:b/>
          <w:bCs/>
          <w:u w:val="single"/>
        </w:rPr>
        <w:t>избирать любой строй и порядок организации научных материалов</w:t>
      </w:r>
      <w:r>
        <w:rPr>
          <w:u w:val="single"/>
        </w:rPr>
        <w:t>,</w:t>
      </w:r>
      <w:r>
        <w:t xml:space="preserve"> </w:t>
      </w:r>
      <w:r>
        <w:rPr>
          <w:b/>
          <w:bCs/>
        </w:rPr>
        <w:t xml:space="preserve">чтобы получить их внешнее расположение и внутреннюю логическую связь в таком виде, </w:t>
      </w:r>
      <w:r>
        <w:rPr>
          <w:b/>
          <w:bCs/>
          <w:u w:val="single"/>
        </w:rPr>
        <w:t>какой он счи</w:t>
      </w:r>
      <w:r>
        <w:rPr>
          <w:b/>
          <w:bCs/>
          <w:u w:val="single"/>
        </w:rPr>
        <w:softHyphen/>
        <w:t>тает лучшим, наиболее убедительным для раскрытия своего творческого за</w:t>
      </w:r>
      <w:r>
        <w:rPr>
          <w:b/>
          <w:bCs/>
          <w:u w:val="single"/>
        </w:rPr>
        <w:softHyphen/>
      </w:r>
      <w:r>
        <w:rPr>
          <w:b/>
          <w:bCs/>
        </w:rPr>
        <w:t>мысла.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Традиционно сложила</w:t>
      </w:r>
      <w:r>
        <w:rPr>
          <w:b/>
          <w:bCs/>
        </w:rPr>
        <w:t xml:space="preserve">сь </w:t>
      </w:r>
      <w:r>
        <w:rPr>
          <w:b/>
          <w:bCs/>
          <w:u w:val="single"/>
        </w:rPr>
        <w:t xml:space="preserve">определенная композиционная структура </w:t>
      </w:r>
      <w:r>
        <w:rPr>
          <w:b/>
          <w:bCs/>
        </w:rPr>
        <w:t xml:space="preserve">научного произведения, </w:t>
      </w:r>
      <w:r>
        <w:rPr>
          <w:b/>
          <w:bCs/>
          <w:u w:val="single"/>
        </w:rPr>
        <w:t>основными элементами</w:t>
      </w:r>
      <w:r>
        <w:rPr>
          <w:b/>
          <w:bCs/>
        </w:rPr>
        <w:t xml:space="preserve"> которой в порядке располо</w:t>
      </w:r>
      <w:r>
        <w:rPr>
          <w:b/>
          <w:bCs/>
        </w:rPr>
        <w:softHyphen/>
        <w:t>жения являются следующие:</w:t>
      </w:r>
    </w:p>
    <w:p w:rsidR="006B385A" w:rsidRDefault="00E03982">
      <w:pPr>
        <w:pStyle w:val="1"/>
        <w:numPr>
          <w:ilvl w:val="0"/>
          <w:numId w:val="44"/>
        </w:numPr>
        <w:shd w:val="clear" w:color="auto" w:fill="auto"/>
        <w:tabs>
          <w:tab w:val="left" w:pos="1129"/>
        </w:tabs>
        <w:ind w:firstLine="720"/>
        <w:jc w:val="both"/>
      </w:pPr>
      <w:r>
        <w:rPr>
          <w:b/>
          <w:bCs/>
          <w:i/>
          <w:iCs/>
        </w:rPr>
        <w:t>Титульный лист</w:t>
      </w:r>
    </w:p>
    <w:p w:rsidR="006B385A" w:rsidRDefault="00E03982">
      <w:pPr>
        <w:pStyle w:val="1"/>
        <w:numPr>
          <w:ilvl w:val="0"/>
          <w:numId w:val="44"/>
        </w:numPr>
        <w:shd w:val="clear" w:color="auto" w:fill="auto"/>
        <w:tabs>
          <w:tab w:val="left" w:pos="1129"/>
        </w:tabs>
        <w:ind w:firstLine="720"/>
        <w:jc w:val="both"/>
      </w:pPr>
      <w:r>
        <w:rPr>
          <w:b/>
          <w:bCs/>
          <w:i/>
          <w:iCs/>
        </w:rPr>
        <w:t>Оглавление</w:t>
      </w:r>
    </w:p>
    <w:p w:rsidR="006B385A" w:rsidRDefault="00E03982">
      <w:pPr>
        <w:pStyle w:val="1"/>
        <w:numPr>
          <w:ilvl w:val="0"/>
          <w:numId w:val="44"/>
        </w:numPr>
        <w:shd w:val="clear" w:color="auto" w:fill="auto"/>
        <w:tabs>
          <w:tab w:val="left" w:pos="1129"/>
        </w:tabs>
        <w:ind w:firstLine="720"/>
        <w:jc w:val="both"/>
      </w:pPr>
      <w:r>
        <w:rPr>
          <w:b/>
          <w:bCs/>
          <w:i/>
          <w:iCs/>
        </w:rPr>
        <w:t>Введение</w:t>
      </w:r>
    </w:p>
    <w:p w:rsidR="006B385A" w:rsidRDefault="00E03982">
      <w:pPr>
        <w:pStyle w:val="1"/>
        <w:numPr>
          <w:ilvl w:val="0"/>
          <w:numId w:val="44"/>
        </w:numPr>
        <w:shd w:val="clear" w:color="auto" w:fill="auto"/>
        <w:tabs>
          <w:tab w:val="left" w:pos="1129"/>
        </w:tabs>
        <w:ind w:firstLine="720"/>
        <w:jc w:val="both"/>
      </w:pPr>
      <w:r>
        <w:rPr>
          <w:b/>
          <w:bCs/>
          <w:i/>
          <w:iCs/>
        </w:rPr>
        <w:t>Главы основной части</w:t>
      </w:r>
    </w:p>
    <w:p w:rsidR="006B385A" w:rsidRDefault="00E03982">
      <w:pPr>
        <w:pStyle w:val="1"/>
        <w:numPr>
          <w:ilvl w:val="0"/>
          <w:numId w:val="44"/>
        </w:numPr>
        <w:shd w:val="clear" w:color="auto" w:fill="auto"/>
        <w:tabs>
          <w:tab w:val="left" w:pos="1129"/>
        </w:tabs>
        <w:ind w:firstLine="720"/>
        <w:jc w:val="both"/>
      </w:pPr>
      <w:r>
        <w:rPr>
          <w:b/>
          <w:bCs/>
          <w:i/>
          <w:iCs/>
        </w:rPr>
        <w:t>Заключение</w:t>
      </w:r>
    </w:p>
    <w:p w:rsidR="006B385A" w:rsidRDefault="00E03982">
      <w:pPr>
        <w:pStyle w:val="1"/>
        <w:numPr>
          <w:ilvl w:val="0"/>
          <w:numId w:val="44"/>
        </w:numPr>
        <w:shd w:val="clear" w:color="auto" w:fill="auto"/>
        <w:tabs>
          <w:tab w:val="left" w:pos="1129"/>
        </w:tabs>
        <w:ind w:firstLine="720"/>
        <w:jc w:val="both"/>
      </w:pPr>
      <w:r>
        <w:rPr>
          <w:b/>
          <w:bCs/>
          <w:i/>
          <w:iCs/>
        </w:rPr>
        <w:t>Библиографический список</w:t>
      </w:r>
    </w:p>
    <w:p w:rsidR="006B385A" w:rsidRDefault="00E03982">
      <w:pPr>
        <w:pStyle w:val="1"/>
        <w:numPr>
          <w:ilvl w:val="0"/>
          <w:numId w:val="44"/>
        </w:numPr>
        <w:shd w:val="clear" w:color="auto" w:fill="auto"/>
        <w:tabs>
          <w:tab w:val="left" w:pos="1129"/>
        </w:tabs>
        <w:ind w:firstLine="720"/>
        <w:jc w:val="both"/>
      </w:pPr>
      <w:r>
        <w:rPr>
          <w:b/>
          <w:bCs/>
          <w:i/>
          <w:iCs/>
        </w:rPr>
        <w:t>Приложения</w:t>
      </w:r>
    </w:p>
    <w:p w:rsidR="006B385A" w:rsidRDefault="00E03982">
      <w:pPr>
        <w:pStyle w:val="1"/>
        <w:numPr>
          <w:ilvl w:val="0"/>
          <w:numId w:val="44"/>
        </w:numPr>
        <w:shd w:val="clear" w:color="auto" w:fill="auto"/>
        <w:tabs>
          <w:tab w:val="left" w:pos="1129"/>
        </w:tabs>
        <w:ind w:firstLine="720"/>
        <w:jc w:val="both"/>
      </w:pPr>
      <w:r>
        <w:rPr>
          <w:b/>
          <w:bCs/>
          <w:i/>
          <w:iCs/>
        </w:rPr>
        <w:t xml:space="preserve">Вспомогательные </w:t>
      </w:r>
      <w:r>
        <w:rPr>
          <w:b/>
          <w:bCs/>
          <w:i/>
          <w:iCs/>
        </w:rPr>
        <w:t>указатели</w:t>
      </w:r>
    </w:p>
    <w:p w:rsidR="006B385A" w:rsidRDefault="00E03982">
      <w:pPr>
        <w:pStyle w:val="1"/>
        <w:shd w:val="clear" w:color="auto" w:fill="auto"/>
        <w:spacing w:after="200"/>
        <w:ind w:firstLine="720"/>
        <w:jc w:val="both"/>
      </w:pPr>
      <w:r>
        <w:rPr>
          <w:b/>
          <w:bCs/>
          <w:u w:val="single"/>
        </w:rPr>
        <w:t>Титульный лист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является первой страницей научной работы и запол</w:t>
      </w:r>
      <w:r>
        <w:rPr>
          <w:b/>
          <w:bCs/>
          <w:i/>
          <w:iCs/>
        </w:rPr>
        <w:softHyphen/>
        <w:t>няется по строго определенным правилам, отдельным для научного отчета, диссертации, дипломной работы (проекта), курсовой работы</w:t>
      </w:r>
      <w:r>
        <w:t>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lastRenderedPageBreak/>
        <w:t xml:space="preserve">На оптической середине титульного листа </w:t>
      </w:r>
      <w:r>
        <w:rPr>
          <w:b/>
          <w:bCs/>
          <w:i/>
          <w:iCs/>
        </w:rPr>
        <w:t>дается заглав</w:t>
      </w:r>
      <w:r>
        <w:rPr>
          <w:b/>
          <w:bCs/>
          <w:i/>
          <w:iCs/>
        </w:rPr>
        <w:t>ие научной ра</w:t>
      </w:r>
      <w:r>
        <w:rPr>
          <w:b/>
          <w:bCs/>
          <w:i/>
          <w:iCs/>
        </w:rPr>
        <w:softHyphen/>
        <w:t>боты</w:t>
      </w:r>
      <w:r>
        <w:t>, которое по возможности должно быть кратким, точным и соответствовать ее основному содержанию.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После титульного листа помещается </w:t>
      </w:r>
      <w:r>
        <w:rPr>
          <w:b/>
          <w:bCs/>
          <w:u w:val="single"/>
        </w:rPr>
        <w:t>оглавление</w:t>
      </w:r>
      <w:r>
        <w:rPr>
          <w:u w:val="single"/>
        </w:rPr>
        <w:t>,</w:t>
      </w:r>
      <w:r>
        <w:t xml:space="preserve"> </w:t>
      </w:r>
      <w:r>
        <w:rPr>
          <w:b/>
          <w:bCs/>
          <w:i/>
          <w:iCs/>
        </w:rPr>
        <w:t>в котором приводятся все заголовки работы (разделы, главы, параграфы), кроме подзаголовков, иду</w:t>
      </w:r>
      <w:r>
        <w:rPr>
          <w:b/>
          <w:bCs/>
          <w:i/>
          <w:iCs/>
        </w:rPr>
        <w:softHyphen/>
      </w:r>
      <w:r>
        <w:rPr>
          <w:b/>
          <w:bCs/>
          <w:i/>
          <w:iCs/>
        </w:rPr>
        <w:t>щих в подбор с текстом, и указываются страницы, с которых они начина</w:t>
      </w:r>
      <w:r>
        <w:rPr>
          <w:b/>
          <w:bCs/>
          <w:i/>
          <w:iCs/>
        </w:rPr>
        <w:softHyphen/>
        <w:t>ются.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Заголовки оглавления должны точно повторять заголовки в тексте. Со</w:t>
      </w:r>
      <w:r>
        <w:rPr>
          <w:b/>
          <w:bCs/>
          <w:i/>
          <w:iCs/>
        </w:rPr>
        <w:softHyphen/>
        <w:t>кращать или давать их в другой формулировке</w:t>
      </w:r>
      <w:r>
        <w:t xml:space="preserve">, </w:t>
      </w:r>
      <w:r>
        <w:rPr>
          <w:b/>
          <w:bCs/>
          <w:i/>
          <w:iCs/>
        </w:rPr>
        <w:t xml:space="preserve">последовательности и сопод- чиненности по сравнению с заголовками в </w:t>
      </w:r>
      <w:r>
        <w:rPr>
          <w:b/>
          <w:bCs/>
          <w:i/>
          <w:iCs/>
        </w:rPr>
        <w:t>тексте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нельзя.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Заголовки одинаковых ступеней рубрикации необходимо располагать друг под другом. Заголовки каждой последующей ступени рекомендуется сме</w:t>
      </w:r>
      <w:r>
        <w:rPr>
          <w:b/>
          <w:bCs/>
          <w:i/>
          <w:iCs/>
        </w:rPr>
        <w:softHyphen/>
        <w:t>щать на 3-5 знаков вправо по отношению к заголовкам предыдущей ступени.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  <w:u w:val="single"/>
        </w:rPr>
        <w:t>Нумерация рубрик</w:t>
      </w:r>
      <w:r>
        <w:rPr>
          <w:b/>
          <w:bCs/>
          <w:i/>
          <w:iCs/>
        </w:rPr>
        <w:t xml:space="preserve"> делается по инде</w:t>
      </w:r>
      <w:r>
        <w:rPr>
          <w:b/>
          <w:bCs/>
          <w:i/>
          <w:iCs/>
        </w:rPr>
        <w:t>ксационной системе, то есть с циф</w:t>
      </w:r>
      <w:r>
        <w:rPr>
          <w:b/>
          <w:bCs/>
          <w:i/>
          <w:iCs/>
        </w:rPr>
        <w:softHyphen/>
        <w:t>ровыми обозначениями</w:t>
      </w:r>
      <w:r>
        <w:t>, содержащими во всех ступенях, кроме первой, номер как своей рубрики, так и рубрик, которым она подчинена.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В введение</w:t>
      </w:r>
      <w:r>
        <w:rPr>
          <w:b/>
          <w:bCs/>
        </w:rPr>
        <w:t xml:space="preserve"> </w:t>
      </w:r>
      <w:r>
        <w:t xml:space="preserve">к работе </w:t>
      </w:r>
      <w:r>
        <w:rPr>
          <w:b/>
          <w:bCs/>
          <w:i/>
          <w:iCs/>
        </w:rPr>
        <w:t xml:space="preserve">включается </w:t>
      </w:r>
      <w:r>
        <w:rPr>
          <w:b/>
          <w:bCs/>
          <w:i/>
          <w:iCs/>
          <w:u w:val="single"/>
        </w:rPr>
        <w:t>обоснование актуальности</w:t>
      </w:r>
      <w:r>
        <w:rPr>
          <w:b/>
          <w:bCs/>
          <w:i/>
          <w:iCs/>
        </w:rPr>
        <w:t xml:space="preserve"> выбранной темы, </w:t>
      </w:r>
      <w:r>
        <w:rPr>
          <w:b/>
          <w:bCs/>
          <w:i/>
          <w:iCs/>
          <w:u w:val="single"/>
        </w:rPr>
        <w:t>цель и содержание пост</w:t>
      </w:r>
      <w:r>
        <w:rPr>
          <w:b/>
          <w:bCs/>
          <w:i/>
          <w:iCs/>
          <w:u w:val="single"/>
        </w:rPr>
        <w:t>авленных задач,</w:t>
      </w:r>
      <w:r>
        <w:rPr>
          <w:b/>
          <w:bCs/>
          <w:i/>
          <w:iCs/>
        </w:rPr>
        <w:t xml:space="preserve"> формулируется </w:t>
      </w:r>
      <w:r>
        <w:rPr>
          <w:b/>
          <w:bCs/>
          <w:i/>
          <w:iCs/>
          <w:u w:val="single"/>
        </w:rPr>
        <w:t>объект и пред</w:t>
      </w:r>
      <w:r>
        <w:rPr>
          <w:b/>
          <w:bCs/>
          <w:i/>
          <w:iCs/>
          <w:u w:val="single"/>
        </w:rPr>
        <w:softHyphen/>
        <w:t>мет исследования,</w:t>
      </w:r>
      <w:r>
        <w:rPr>
          <w:b/>
          <w:bCs/>
          <w:i/>
          <w:iCs/>
        </w:rPr>
        <w:t xml:space="preserve"> указывается </w:t>
      </w:r>
      <w:r>
        <w:rPr>
          <w:b/>
          <w:bCs/>
          <w:i/>
          <w:iCs/>
          <w:u w:val="single"/>
        </w:rPr>
        <w:t>методологическая база</w:t>
      </w:r>
      <w:r>
        <w:rPr>
          <w:b/>
          <w:bCs/>
          <w:i/>
          <w:iCs/>
        </w:rPr>
        <w:t xml:space="preserve"> (основа) </w:t>
      </w:r>
      <w:r>
        <w:rPr>
          <w:b/>
          <w:bCs/>
          <w:i/>
          <w:iCs/>
          <w:u w:val="single"/>
        </w:rPr>
        <w:t>исследования с фамилиями ведущих ученых</w:t>
      </w:r>
      <w:r>
        <w:rPr>
          <w:b/>
          <w:bCs/>
          <w:i/>
          <w:iCs/>
        </w:rPr>
        <w:t xml:space="preserve"> в данной области исследования и </w:t>
      </w:r>
      <w:r>
        <w:rPr>
          <w:b/>
          <w:bCs/>
          <w:i/>
          <w:iCs/>
          <w:u w:val="single"/>
        </w:rPr>
        <w:t>основные ис</w:t>
      </w:r>
      <w:r>
        <w:rPr>
          <w:b/>
          <w:bCs/>
          <w:i/>
          <w:iCs/>
          <w:u w:val="single"/>
        </w:rPr>
        <w:softHyphen/>
        <w:t>точники получения информации</w:t>
      </w:r>
      <w:r>
        <w:t xml:space="preserve"> (официальные, научные, литературные, б</w:t>
      </w:r>
      <w:r>
        <w:t>иб</w:t>
      </w:r>
      <w:r>
        <w:softHyphen/>
        <w:t xml:space="preserve">лиографические), </w:t>
      </w:r>
      <w:r>
        <w:rPr>
          <w:b/>
          <w:bCs/>
          <w:i/>
          <w:iCs/>
          <w:u w:val="single"/>
        </w:rPr>
        <w:t>избранный метод</w:t>
      </w:r>
      <w:r>
        <w:t xml:space="preserve"> (или методы) </w:t>
      </w:r>
      <w:r>
        <w:rPr>
          <w:b/>
          <w:bCs/>
          <w:i/>
          <w:iCs/>
        </w:rPr>
        <w:t xml:space="preserve">исследования, сообщается, в </w:t>
      </w:r>
      <w:r>
        <w:rPr>
          <w:b/>
          <w:bCs/>
          <w:i/>
          <w:iCs/>
          <w:u w:val="single"/>
        </w:rPr>
        <w:t>чем заключается теоретическая значимость и прикладная ценность полу</w:t>
      </w:r>
      <w:r>
        <w:rPr>
          <w:b/>
          <w:bCs/>
          <w:i/>
          <w:iCs/>
          <w:u w:val="single"/>
        </w:rPr>
        <w:softHyphen/>
        <w:t>ченных результатов,</w:t>
      </w:r>
      <w:r>
        <w:rPr>
          <w:b/>
          <w:bCs/>
          <w:i/>
          <w:iCs/>
        </w:rPr>
        <w:t xml:space="preserve"> а также </w:t>
      </w:r>
      <w:r>
        <w:rPr>
          <w:b/>
          <w:bCs/>
          <w:i/>
          <w:iCs/>
          <w:u w:val="single"/>
        </w:rPr>
        <w:t>отмечаются основные положения, которые выносятся на защиту.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 xml:space="preserve">В конце введения </w:t>
      </w:r>
      <w:r>
        <w:rPr>
          <w:b/>
          <w:bCs/>
          <w:i/>
          <w:iCs/>
          <w:u w:val="single"/>
        </w:rPr>
        <w:t>желате</w:t>
      </w:r>
      <w:r>
        <w:rPr>
          <w:b/>
          <w:bCs/>
          <w:i/>
          <w:iCs/>
          <w:u w:val="single"/>
        </w:rPr>
        <w:t>льно раскрыть структуру работы,</w:t>
      </w:r>
      <w:r>
        <w:rPr>
          <w:b/>
          <w:bCs/>
          <w:i/>
          <w:iCs/>
        </w:rPr>
        <w:t xml:space="preserve"> т.е. дать перечень ее структурных элементов и обосновать последовательность их расположения.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 xml:space="preserve">В </w:t>
      </w:r>
      <w:r>
        <w:rPr>
          <w:b/>
          <w:bCs/>
          <w:i/>
          <w:iCs/>
          <w:u w:val="single"/>
        </w:rPr>
        <w:t>главах основной части</w:t>
      </w:r>
      <w:r>
        <w:rPr>
          <w:b/>
          <w:bCs/>
          <w:i/>
          <w:iCs/>
        </w:rPr>
        <w:t xml:space="preserve"> научной работы подробно </w:t>
      </w:r>
      <w:r>
        <w:rPr>
          <w:b/>
          <w:bCs/>
          <w:i/>
          <w:iCs/>
          <w:u w:val="single"/>
        </w:rPr>
        <w:t>рассматриваются методика и техника исследования и обобщаются результаты.</w:t>
      </w:r>
      <w:r>
        <w:t xml:space="preserve"> Все </w:t>
      </w:r>
      <w:r>
        <w:rPr>
          <w:b/>
          <w:bCs/>
          <w:i/>
          <w:iCs/>
          <w:u w:val="single"/>
        </w:rPr>
        <w:t>матери</w:t>
      </w:r>
      <w:r>
        <w:rPr>
          <w:b/>
          <w:bCs/>
          <w:i/>
          <w:iCs/>
          <w:u w:val="single"/>
        </w:rPr>
        <w:softHyphen/>
        <w:t>алы, не являющиеся насущно важными</w:t>
      </w:r>
      <w:r>
        <w:t xml:space="preserve"> для понимания решения научной задачи, </w:t>
      </w:r>
      <w:r>
        <w:rPr>
          <w:b/>
          <w:bCs/>
          <w:i/>
          <w:iCs/>
          <w:u w:val="single"/>
        </w:rPr>
        <w:t>выносятся в приложение</w:t>
      </w:r>
      <w:r>
        <w:rPr>
          <w:i/>
          <w:iCs/>
        </w:rPr>
        <w:t>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  <w:u w:val="single"/>
        </w:rPr>
        <w:t xml:space="preserve">Содержание глав основной части </w:t>
      </w:r>
      <w:r>
        <w:rPr>
          <w:b/>
          <w:bCs/>
          <w:i/>
          <w:iCs/>
          <w:smallCaps/>
          <w:u w:val="single"/>
        </w:rPr>
        <w:t>Должно</w:t>
      </w:r>
      <w:r>
        <w:rPr>
          <w:b/>
          <w:bCs/>
          <w:i/>
          <w:iCs/>
          <w:u w:val="single"/>
        </w:rPr>
        <w:t xml:space="preserve"> точно соответствовать теме работы и полностью ее раскрывать.</w:t>
      </w:r>
      <w:r>
        <w:rPr>
          <w:b/>
          <w:bCs/>
          <w:i/>
          <w:iCs/>
        </w:rPr>
        <w:t xml:space="preserve"> Эти главы </w:t>
      </w:r>
      <w:r>
        <w:rPr>
          <w:b/>
          <w:bCs/>
          <w:i/>
          <w:iCs/>
          <w:u w:val="single"/>
        </w:rPr>
        <w:t>Должны показать уме</w:t>
      </w:r>
      <w:r>
        <w:rPr>
          <w:b/>
          <w:bCs/>
          <w:i/>
          <w:iCs/>
          <w:u w:val="single"/>
        </w:rPr>
        <w:softHyphen/>
        <w:t xml:space="preserve">ние исследователя сжато, </w:t>
      </w:r>
      <w:r>
        <w:rPr>
          <w:b/>
          <w:bCs/>
          <w:i/>
          <w:iCs/>
          <w:u w:val="single"/>
        </w:rPr>
        <w:t>логично и аргументированно представлять мате</w:t>
      </w:r>
      <w:r>
        <w:rPr>
          <w:b/>
          <w:bCs/>
          <w:i/>
          <w:iCs/>
          <w:u w:val="single"/>
        </w:rPr>
        <w:softHyphen/>
        <w:t>риал,</w:t>
      </w:r>
      <w:r>
        <w:rPr>
          <w:b/>
          <w:bCs/>
          <w:i/>
          <w:iCs/>
        </w:rPr>
        <w:t xml:space="preserve"> изложение и оформление которого Должно соответствовать требова</w:t>
      </w:r>
      <w:r>
        <w:rPr>
          <w:b/>
          <w:bCs/>
          <w:i/>
          <w:iCs/>
        </w:rPr>
        <w:softHyphen/>
        <w:t>ниям, предъявляемым к работам, которые направляются в печать.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В конце научной работы составляется </w:t>
      </w:r>
      <w:r>
        <w:rPr>
          <w:b/>
          <w:bCs/>
          <w:u w:val="single"/>
        </w:rPr>
        <w:t>заключение</w:t>
      </w:r>
      <w:r>
        <w:rPr>
          <w:b/>
          <w:bCs/>
        </w:rPr>
        <w:t>, которое представ</w:t>
      </w:r>
      <w:r>
        <w:rPr>
          <w:b/>
          <w:bCs/>
        </w:rPr>
        <w:softHyphen/>
      </w:r>
      <w:r>
        <w:rPr>
          <w:b/>
          <w:bCs/>
        </w:rPr>
        <w:lastRenderedPageBreak/>
        <w:t xml:space="preserve">ляет собой </w:t>
      </w:r>
      <w:r>
        <w:rPr>
          <w:b/>
          <w:bCs/>
          <w:u w:val="single"/>
        </w:rPr>
        <w:t>синт</w:t>
      </w:r>
      <w:r>
        <w:rPr>
          <w:b/>
          <w:bCs/>
          <w:u w:val="single"/>
        </w:rPr>
        <w:t>ез последовательного, логически стройного изложения полу</w:t>
      </w:r>
      <w:r>
        <w:rPr>
          <w:b/>
          <w:bCs/>
          <w:u w:val="single"/>
        </w:rPr>
        <w:softHyphen/>
        <w:t>ченных итоговых результатов и их соотношение с общей целью и конкрет</w:t>
      </w:r>
      <w:r>
        <w:rPr>
          <w:b/>
          <w:bCs/>
          <w:u w:val="single"/>
        </w:rPr>
        <w:softHyphen/>
        <w:t>ными задачами, поставленными во введении</w:t>
      </w:r>
      <w:r>
        <w:rPr>
          <w:b/>
          <w:bCs/>
        </w:rPr>
        <w:t xml:space="preserve">. Именно здесь содержится так называемое </w:t>
      </w:r>
      <w:r>
        <w:rPr>
          <w:b/>
          <w:bCs/>
          <w:u w:val="single"/>
        </w:rPr>
        <w:t>«выводное» знание, которое является новым по отно</w:t>
      </w:r>
      <w:r>
        <w:rPr>
          <w:b/>
          <w:bCs/>
          <w:u w:val="single"/>
        </w:rPr>
        <w:t>шению к ис</w:t>
      </w:r>
      <w:r>
        <w:rPr>
          <w:b/>
          <w:bCs/>
          <w:u w:val="single"/>
        </w:rPr>
        <w:softHyphen/>
        <w:t>ходному знанию и которое выносится на обсуждение и оценку научной обще</w:t>
      </w:r>
      <w:r>
        <w:rPr>
          <w:b/>
          <w:bCs/>
          <w:u w:val="single"/>
        </w:rPr>
        <w:softHyphen/>
        <w:t>ственности и защиту научной работы.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Это </w:t>
      </w:r>
      <w:r>
        <w:rPr>
          <w:b/>
          <w:bCs/>
          <w:u w:val="single"/>
        </w:rPr>
        <w:t>новое знание не должно подменяться механическим суммирова</w:t>
      </w:r>
      <w:r>
        <w:rPr>
          <w:b/>
          <w:bCs/>
          <w:u w:val="single"/>
        </w:rPr>
        <w:softHyphen/>
        <w:t>нием выводов в конце гла</w:t>
      </w:r>
      <w:r>
        <w:rPr>
          <w:b/>
          <w:bCs/>
        </w:rPr>
        <w:t xml:space="preserve">в, а должно </w:t>
      </w:r>
      <w:r>
        <w:rPr>
          <w:b/>
          <w:bCs/>
          <w:u w:val="single"/>
        </w:rPr>
        <w:t xml:space="preserve">содержать то новое, существенное, что </w:t>
      </w:r>
      <w:r>
        <w:rPr>
          <w:b/>
          <w:bCs/>
          <w:u w:val="single"/>
        </w:rPr>
        <w:t>отражает и составляет итоговые результаты исследования,</w:t>
      </w:r>
      <w:r>
        <w:rPr>
          <w:b/>
          <w:bCs/>
        </w:rPr>
        <w:t xml:space="preserve"> при этом </w:t>
      </w:r>
      <w:r>
        <w:rPr>
          <w:b/>
          <w:bCs/>
          <w:u w:val="single"/>
        </w:rPr>
        <w:t>указы</w:t>
      </w:r>
      <w:r>
        <w:rPr>
          <w:b/>
          <w:bCs/>
          <w:u w:val="single"/>
        </w:rPr>
        <w:softHyphen/>
        <w:t>вается</w:t>
      </w:r>
      <w:r>
        <w:rPr>
          <w:b/>
          <w:bCs/>
        </w:rPr>
        <w:t xml:space="preserve"> вытекающая из конечных результатов не только </w:t>
      </w:r>
      <w:r>
        <w:rPr>
          <w:b/>
          <w:bCs/>
          <w:u w:val="single"/>
        </w:rPr>
        <w:t>его научная новизна и теоретическая значимость</w:t>
      </w:r>
      <w:r>
        <w:rPr>
          <w:b/>
          <w:bCs/>
        </w:rPr>
        <w:t xml:space="preserve">, </w:t>
      </w:r>
      <w:r>
        <w:rPr>
          <w:b/>
          <w:bCs/>
          <w:u w:val="single"/>
        </w:rPr>
        <w:t>но и практическая ценность</w:t>
      </w:r>
      <w:r>
        <w:rPr>
          <w:b/>
          <w:bCs/>
        </w:rP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Заключение предполагает также наличие обобщенной итоговой</w:t>
      </w:r>
      <w:r>
        <w:rPr>
          <w:b/>
          <w:bCs/>
          <w:u w:val="single"/>
        </w:rPr>
        <w:t xml:space="preserve"> оценки проделанной работы</w:t>
      </w:r>
      <w:r>
        <w:rPr>
          <w:b/>
          <w:bCs/>
        </w:rPr>
        <w:t xml:space="preserve">, особенно, в чем заключается </w:t>
      </w:r>
      <w:r>
        <w:rPr>
          <w:b/>
          <w:bCs/>
          <w:u w:val="single"/>
        </w:rPr>
        <w:t>ее главный смысл,</w:t>
      </w:r>
      <w:r>
        <w:rPr>
          <w:b/>
          <w:bCs/>
        </w:rPr>
        <w:t xml:space="preserve"> какие важные побочные результаты получены, какие новые научные задачи встают в связи с проведенным исследованием, все это дополняет характери</w:t>
      </w:r>
      <w:r>
        <w:rPr>
          <w:b/>
          <w:bCs/>
        </w:rPr>
        <w:softHyphen/>
        <w:t>стику теоретического уровня исследования</w:t>
      </w:r>
      <w:r>
        <w:rPr>
          <w:b/>
          <w:bCs/>
        </w:rPr>
        <w:t>, показывает уровень профессио</w:t>
      </w:r>
      <w:r>
        <w:rPr>
          <w:b/>
          <w:bCs/>
        </w:rPr>
        <w:softHyphen/>
        <w:t>нальной и научной зрелости автора.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После заключения принято помещать библиографический список ис</w:t>
      </w:r>
      <w:r>
        <w:rPr>
          <w:b/>
          <w:bCs/>
          <w:u w:val="single"/>
        </w:rPr>
        <w:softHyphen/>
        <w:t>пользованной литературы</w:t>
      </w:r>
      <w:r>
        <w:t>. Этот список составляет одну из существенных ча</w:t>
      </w:r>
      <w:r>
        <w:softHyphen/>
        <w:t>стей работы и отражает самостоятельную творческую работу</w:t>
      </w:r>
      <w:r>
        <w:t xml:space="preserve"> исследователя.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Каждый включенный в такой список литературный источник должен иметь отражение в рукописи исследования</w:t>
      </w:r>
      <w:r>
        <w:t>. Если автор делает ссылку на какие- то заимствованные факты или цитирует работы других авторов, то он должен обя</w:t>
      </w:r>
      <w:r>
        <w:softHyphen/>
        <w:t>зательно указать в тексте</w:t>
      </w:r>
      <w:r>
        <w:t xml:space="preserve">, откуда взяты приведенные материалы. </w:t>
      </w:r>
      <w:r>
        <w:rPr>
          <w:b/>
          <w:bCs/>
          <w:u w:val="single"/>
        </w:rPr>
        <w:t>Не следует включать в библиографический список те публикации, на которые нет ссы</w:t>
      </w:r>
      <w:r>
        <w:rPr>
          <w:b/>
          <w:bCs/>
          <w:u w:val="single"/>
        </w:rPr>
        <w:softHyphen/>
        <w:t>лок в тексте исследовательской работы и которые фактически не были ис</w:t>
      </w:r>
      <w:r>
        <w:rPr>
          <w:b/>
          <w:bCs/>
          <w:u w:val="single"/>
        </w:rPr>
        <w:softHyphen/>
        <w:t>пользованы</w:t>
      </w:r>
      <w:r>
        <w:rPr>
          <w:b/>
          <w:bCs/>
        </w:rPr>
        <w:t xml:space="preserve"> </w:t>
      </w:r>
      <w:r>
        <w:t xml:space="preserve">(но </w:t>
      </w:r>
      <w:r>
        <w:rPr>
          <w:b/>
          <w:bCs/>
        </w:rPr>
        <w:t>часто это происходит</w:t>
      </w:r>
      <w:r>
        <w:t>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Вспомогательные или дополните</w:t>
      </w:r>
      <w:r>
        <w:rPr>
          <w:b/>
          <w:bCs/>
          <w:u w:val="single"/>
        </w:rPr>
        <w:t>льные материалы</w:t>
      </w:r>
      <w:r>
        <w:rPr>
          <w:u w:val="single"/>
        </w:rPr>
        <w:t>,</w:t>
      </w:r>
      <w:r>
        <w:t xml:space="preserve"> которые загромож</w:t>
      </w:r>
      <w:r>
        <w:softHyphen/>
        <w:t xml:space="preserve">дают текст основной части работы, обычно </w:t>
      </w:r>
      <w:r>
        <w:rPr>
          <w:b/>
          <w:bCs/>
          <w:u w:val="single"/>
        </w:rPr>
        <w:t>помещают в приложении.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По содержанию приложения очень разнообразны</w:t>
      </w:r>
      <w:r>
        <w:t>. Это могут быть копии подлинных документов, выдержки из отчетных материалов, производственные планы и протоколы, о</w:t>
      </w:r>
      <w:r>
        <w:t>тдельные положения из инструкций и правил, ранее неопуб</w:t>
      </w:r>
      <w:r>
        <w:softHyphen/>
        <w:t>ликованные тексты, деловая переписка и т.п.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По форме они могут представлять собой текст, таблицы, рисунки, схемы, графики, диаграммы, карты, планы</w:t>
      </w:r>
      <w:r>
        <w:rPr>
          <w:b/>
          <w:bCs/>
        </w:rPr>
        <w:t xml:space="preserve"> </w:t>
      </w:r>
      <w:r>
        <w:t>и т.д.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Приложения оформляются как продолжение научной</w:t>
      </w:r>
      <w:r>
        <w:rPr>
          <w:b/>
          <w:bCs/>
          <w:u w:val="single"/>
        </w:rPr>
        <w:t xml:space="preserve"> работы на по</w:t>
      </w:r>
      <w:r>
        <w:rPr>
          <w:b/>
          <w:bCs/>
          <w:u w:val="single"/>
        </w:rPr>
        <w:softHyphen/>
        <w:t>следних ее страницах</w:t>
      </w:r>
      <w:r>
        <w:t xml:space="preserve">. При большом объеме или формате приложения </w:t>
      </w:r>
      <w:r>
        <w:rPr>
          <w:b/>
          <w:bCs/>
          <w:u w:val="single"/>
        </w:rPr>
        <w:t>оформ</w:t>
      </w:r>
      <w:r>
        <w:rPr>
          <w:b/>
          <w:bCs/>
          <w:u w:val="single"/>
        </w:rPr>
        <w:softHyphen/>
        <w:t>ляют в виде самостоятельного блока в специальной папке</w:t>
      </w:r>
      <w:r>
        <w:rPr>
          <w:b/>
          <w:bCs/>
        </w:rPr>
        <w:t xml:space="preserve"> </w:t>
      </w:r>
      <w:r>
        <w:t xml:space="preserve">(или переплете), на лицевой стороне которой делают заголовок «Приложения» и затем повторяют все </w:t>
      </w:r>
      <w:r>
        <w:lastRenderedPageBreak/>
        <w:t>элементы титульного л</w:t>
      </w:r>
      <w:r>
        <w:t>иста работы.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Каждое приложение должно начинаться с нового листа (страницы) с указанием в правом верхнем углу слова «Приложение» и иметь тематиче</w:t>
      </w:r>
      <w:r>
        <w:rPr>
          <w:b/>
          <w:bCs/>
        </w:rPr>
        <w:softHyphen/>
        <w:t>ский заголовок, при наличии в работе более одного приложения они нумеру</w:t>
      </w:r>
      <w:r>
        <w:rPr>
          <w:b/>
          <w:bCs/>
        </w:rPr>
        <w:softHyphen/>
        <w:t xml:space="preserve">ются арабскими цифрами </w:t>
      </w:r>
      <w:r>
        <w:t>(без знака №), н</w:t>
      </w:r>
      <w:r>
        <w:t>апример, «Приложение 1», «Прило</w:t>
      </w:r>
      <w:r>
        <w:softHyphen/>
        <w:t xml:space="preserve">жение 2» и т.д. </w:t>
      </w:r>
      <w:r>
        <w:rPr>
          <w:b/>
          <w:bCs/>
        </w:rPr>
        <w:t>Нумерация страниц, на которых даются приложения, должна быть сквозной и продолжать общую нумерацию страниц основного текста.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Связь основного текста с приложениями осуществляется через ссылки. Рубрикация текст</w:t>
      </w:r>
      <w:r>
        <w:rPr>
          <w:b/>
          <w:bCs/>
          <w:u w:val="single"/>
        </w:rPr>
        <w:t>а научной работы представляет собой деление текста на составные части, графическое отделение одной части от другой, а также использование заголовков, нумерации и т.п.</w:t>
      </w:r>
      <w:r>
        <w:rPr>
          <w:b/>
          <w:bCs/>
        </w:rPr>
        <w:t xml:space="preserve"> </w:t>
      </w:r>
      <w:r>
        <w:t xml:space="preserve">Рубрикация в работе </w:t>
      </w:r>
      <w:r>
        <w:rPr>
          <w:b/>
          <w:bCs/>
          <w:u w:val="single"/>
        </w:rPr>
        <w:t>отражает ло</w:t>
      </w:r>
      <w:r>
        <w:rPr>
          <w:b/>
          <w:bCs/>
          <w:u w:val="single"/>
        </w:rPr>
        <w:softHyphen/>
        <w:t>гику научного исследования</w:t>
      </w:r>
      <w:r>
        <w:rPr>
          <w:b/>
          <w:bCs/>
        </w:rPr>
        <w:t xml:space="preserve"> </w:t>
      </w:r>
      <w:r>
        <w:t xml:space="preserve">и поэтому </w:t>
      </w:r>
      <w:r>
        <w:rPr>
          <w:b/>
          <w:bCs/>
          <w:u w:val="single"/>
        </w:rPr>
        <w:t xml:space="preserve">предполагает четкое </w:t>
      </w:r>
      <w:r>
        <w:rPr>
          <w:b/>
          <w:bCs/>
          <w:u w:val="single"/>
        </w:rPr>
        <w:t>подразделение рукописи на отдельные логически соподчиненные части.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Простейшей рубрикой является абзац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</w:rPr>
        <w:t>он начинается отступом вправо в начале первой строки каждой части текста.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Абзац рассматривают как композиционный прием</w:t>
      </w:r>
      <w:r>
        <w:rPr>
          <w:u w:val="single"/>
        </w:rPr>
        <w:t>,</w:t>
      </w:r>
      <w:r>
        <w:t xml:space="preserve"> используемый для объединения ряда предложений, имеющих общий предмет изложения, он выделя</w:t>
      </w:r>
      <w:r>
        <w:softHyphen/>
        <w:t xml:space="preserve">ется для того, чтобы мысли выступали более зримо, а их изложение носило более завершенный характер. </w:t>
      </w:r>
      <w:r>
        <w:rPr>
          <w:b/>
          <w:bCs/>
          <w:u w:val="single"/>
        </w:rPr>
        <w:t>Абзацы одного параграфа или главы должны быть по смыслу последова</w:t>
      </w:r>
      <w:r>
        <w:rPr>
          <w:b/>
          <w:bCs/>
          <w:u w:val="single"/>
        </w:rPr>
        <w:t>тельно связаны друг с другом</w:t>
      </w:r>
      <w:r>
        <w:rPr>
          <w:u w:val="single"/>
        </w:rPr>
        <w:t>,</w:t>
      </w:r>
      <w:r>
        <w:t xml:space="preserve"> число самостоятельных пред</w:t>
      </w:r>
      <w:r>
        <w:softHyphen/>
        <w:t>ложений в них может колебаться в весьма широких пределах, определяемых сложностью передаваемой мысли.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 каждом абзаце следует выдерживать систематичность и последова</w:t>
      </w:r>
      <w:r>
        <w:rPr>
          <w:b/>
          <w:bCs/>
          <w:u w:val="single"/>
        </w:rPr>
        <w:softHyphen/>
        <w:t>тельность в изложении фактов</w:t>
      </w:r>
      <w:r>
        <w:t>, соб</w:t>
      </w:r>
      <w:r>
        <w:t>людать внутреннюю логику их подачи, ко</w:t>
      </w:r>
      <w:r>
        <w:softHyphen/>
        <w:t>торая в значительной мере определяется характером текста. Правильная разбивка текста научной работы на абзацы существенно облегчает ее чтение и осмысление.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 повествовательных текстах</w:t>
      </w:r>
      <w:r>
        <w:rPr>
          <w:u w:val="single"/>
        </w:rPr>
        <w:t>,</w:t>
      </w:r>
      <w:r>
        <w:t xml:space="preserve"> которые призваны излагать ряд по</w:t>
      </w:r>
      <w:r>
        <w:t>следова</w:t>
      </w:r>
      <w:r>
        <w:softHyphen/>
        <w:t xml:space="preserve">тельных событий, </w:t>
      </w:r>
      <w:r>
        <w:rPr>
          <w:b/>
          <w:bCs/>
          <w:u w:val="single"/>
        </w:rPr>
        <w:t>порядок изложения фактов чаще всего определяется хроно</w:t>
      </w:r>
      <w:r>
        <w:rPr>
          <w:b/>
          <w:bCs/>
          <w:u w:val="single"/>
        </w:rPr>
        <w:softHyphen/>
        <w:t>логической последовательностью фактов и их смысловой связью друг с дру</w:t>
      </w:r>
      <w:r>
        <w:rPr>
          <w:b/>
          <w:bCs/>
          <w:u w:val="single"/>
        </w:rPr>
        <w:softHyphen/>
      </w:r>
      <w:r>
        <w:rPr>
          <w:b/>
          <w:bCs/>
        </w:rPr>
        <w:t>гом.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 тексте приводятся только узловые события, при этом учитываются их продолжительность во времени и с</w:t>
      </w:r>
      <w:r>
        <w:rPr>
          <w:b/>
          <w:bCs/>
          <w:u w:val="single"/>
        </w:rPr>
        <w:t>мысловая значимость для раскрытия темы.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 описательных текстах,</w:t>
      </w:r>
      <w:r>
        <w:rPr>
          <w:b/>
          <w:bCs/>
        </w:rPr>
        <w:t xml:space="preserve"> </w:t>
      </w:r>
      <w:r>
        <w:t>когда предмет (явление) раскрывается путем пе</w:t>
      </w:r>
      <w:r>
        <w:softHyphen/>
        <w:t xml:space="preserve">речисления его признаков и свойств, </w:t>
      </w:r>
      <w:r>
        <w:rPr>
          <w:b/>
          <w:bCs/>
          <w:u w:val="single"/>
        </w:rPr>
        <w:t>вначале принято давать общую характе</w:t>
      </w:r>
      <w:r>
        <w:rPr>
          <w:b/>
          <w:bCs/>
          <w:u w:val="single"/>
        </w:rPr>
        <w:softHyphen/>
        <w:t>ристику описываемого факта, взятого в целом, и лишь после этого характе</w:t>
      </w:r>
      <w:r>
        <w:rPr>
          <w:b/>
          <w:bCs/>
          <w:u w:val="single"/>
        </w:rPr>
        <w:softHyphen/>
        <w:t>р</w:t>
      </w:r>
      <w:r>
        <w:rPr>
          <w:b/>
          <w:bCs/>
          <w:u w:val="single"/>
        </w:rPr>
        <w:t>истику отдельных его частей.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Таковы общие правила разбивки текста научной работы на абзацы</w:t>
      </w:r>
      <w:r>
        <w:t xml:space="preserve">. Что касается деления текста такой работы на более крупные части, то разбивку нельзя </w:t>
      </w:r>
      <w:r>
        <w:lastRenderedPageBreak/>
        <w:t xml:space="preserve">делать путем механического расчленения текста. </w:t>
      </w:r>
      <w:r>
        <w:rPr>
          <w:b/>
          <w:bCs/>
          <w:u w:val="single"/>
        </w:rPr>
        <w:t>Делить его на структурные ча</w:t>
      </w:r>
      <w:r>
        <w:rPr>
          <w:b/>
          <w:bCs/>
          <w:u w:val="single"/>
        </w:rPr>
        <w:softHyphen/>
        <w:t xml:space="preserve">сти </w:t>
      </w:r>
      <w:r>
        <w:rPr>
          <w:b/>
          <w:bCs/>
          <w:u w:val="single"/>
        </w:rPr>
        <w:t>следует с учетом логических правил деления понятия.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Рассмотрим использование </w:t>
      </w:r>
      <w:r>
        <w:rPr>
          <w:b/>
          <w:bCs/>
          <w:u w:val="single"/>
        </w:rPr>
        <w:t>таких правил</w:t>
      </w:r>
      <w:r>
        <w:rPr>
          <w:b/>
          <w:bCs/>
        </w:rPr>
        <w:t xml:space="preserve"> </w:t>
      </w:r>
      <w:r>
        <w:t xml:space="preserve">на примере </w:t>
      </w:r>
      <w:r>
        <w:rPr>
          <w:b/>
          <w:bCs/>
        </w:rPr>
        <w:t>разбивки глав ос</w:t>
      </w:r>
      <w:r>
        <w:rPr>
          <w:b/>
          <w:bCs/>
        </w:rPr>
        <w:softHyphen/>
        <w:t>новной части работы на параграфы.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Суть первого правила</w:t>
      </w:r>
      <w:r>
        <w:rPr>
          <w:b/>
          <w:bCs/>
        </w:rPr>
        <w:t xml:space="preserve"> </w:t>
      </w:r>
      <w:r>
        <w:t xml:space="preserve">такого условного деления заключается </w:t>
      </w:r>
      <w:r>
        <w:rPr>
          <w:b/>
          <w:bCs/>
          <w:u w:val="single"/>
        </w:rPr>
        <w:t>в умении точно перечислить все виды делимого п</w:t>
      </w:r>
      <w:r>
        <w:rPr>
          <w:b/>
          <w:bCs/>
          <w:u w:val="single"/>
        </w:rPr>
        <w:t>онятия</w:t>
      </w:r>
      <w:r>
        <w:t xml:space="preserve">. Это означает, что </w:t>
      </w:r>
      <w:r>
        <w:rPr>
          <w:b/>
          <w:bCs/>
          <w:u w:val="single"/>
        </w:rPr>
        <w:t>глава по своему смысловому содержанию должна точно соответствовать суммарному смысловому содержанию относящихся к ней параграфов</w:t>
      </w:r>
      <w:r>
        <w:t xml:space="preserve">. Несоблюдение этого правила может привести </w:t>
      </w:r>
      <w:r>
        <w:rPr>
          <w:b/>
          <w:bCs/>
          <w:u w:val="single"/>
        </w:rPr>
        <w:t>к структурным ошибкам двоякого рода.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  <w:u w:val="single"/>
        </w:rPr>
        <w:t>Ошибка первого роДа</w:t>
      </w:r>
      <w:r>
        <w:rPr>
          <w:b/>
          <w:bCs/>
          <w:i/>
          <w:iCs/>
        </w:rPr>
        <w:t xml:space="preserve"> проявляется в том, что глава по смысловому со</w:t>
      </w:r>
      <w:r>
        <w:rPr>
          <w:b/>
          <w:bCs/>
          <w:i/>
          <w:iCs/>
        </w:rPr>
        <w:softHyphen/>
        <w:t>держанию становится уже больше общего объема составляющих ее парагра</w:t>
      </w:r>
      <w:r>
        <w:rPr>
          <w:b/>
          <w:bCs/>
          <w:i/>
          <w:iCs/>
        </w:rPr>
        <w:softHyphen/>
        <w:t>фов, т.е. включает в себя лишние по смыслу параграфы.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Суть логической ошибки</w:t>
      </w:r>
      <w:r>
        <w:rPr>
          <w:b/>
          <w:bCs/>
        </w:rPr>
        <w:t xml:space="preserve"> </w:t>
      </w:r>
      <w:r>
        <w:t xml:space="preserve">в том, что </w:t>
      </w:r>
      <w:r>
        <w:rPr>
          <w:b/>
          <w:bCs/>
          <w:u w:val="single"/>
        </w:rPr>
        <w:t>здесь деление на параграфы явля</w:t>
      </w:r>
      <w:r>
        <w:rPr>
          <w:b/>
          <w:bCs/>
          <w:u w:val="single"/>
        </w:rPr>
        <w:softHyphen/>
        <w:t>ется избыточным с ли</w:t>
      </w:r>
      <w:r>
        <w:rPr>
          <w:b/>
          <w:bCs/>
          <w:u w:val="single"/>
        </w:rPr>
        <w:t>шними для данного случая членами деления</w:t>
      </w:r>
      <w:r>
        <w:t>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Ошибка второго рода</w:t>
      </w:r>
      <w:r>
        <w:rPr>
          <w:b/>
          <w:bCs/>
        </w:rPr>
        <w:t xml:space="preserve"> </w:t>
      </w:r>
      <w:r>
        <w:t xml:space="preserve">возникает тогда, когда </w:t>
      </w:r>
      <w:r>
        <w:rPr>
          <w:b/>
          <w:bCs/>
          <w:u w:val="single"/>
        </w:rPr>
        <w:t>количество составляющих главу параграфов является по смыслу недостаточным</w:t>
      </w:r>
      <w:r>
        <w:t>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На протяжении всего деления </w:t>
      </w:r>
      <w:r>
        <w:rPr>
          <w:b/>
          <w:bCs/>
          <w:u w:val="single"/>
        </w:rPr>
        <w:t>избранный автором признак деления дол</w:t>
      </w:r>
      <w:r>
        <w:rPr>
          <w:b/>
          <w:bCs/>
          <w:u w:val="single"/>
        </w:rPr>
        <w:softHyphen/>
        <w:t xml:space="preserve">жен оставаться одним и тем же </w:t>
      </w:r>
      <w:r>
        <w:rPr>
          <w:b/>
          <w:bCs/>
          <w:u w:val="single"/>
        </w:rPr>
        <w:t>и не подменяться другим признаком</w:t>
      </w:r>
      <w:r>
        <w:t>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По смыслу члены деления должны исключать друг друга, а не соотно</w:t>
      </w:r>
      <w:r>
        <w:rPr>
          <w:b/>
          <w:bCs/>
          <w:u w:val="single"/>
        </w:rPr>
        <w:softHyphen/>
        <w:t xml:space="preserve">сится между собой как часть и целое, деление должно быть непрерывным, </w:t>
      </w:r>
      <w:r>
        <w:rPr>
          <w:b/>
          <w:bCs/>
          <w:i/>
          <w:iCs/>
        </w:rPr>
        <w:t>т.е. в процессе деления необходимо переходить к ближайшим видам, а не пе</w:t>
      </w:r>
      <w:r>
        <w:rPr>
          <w:b/>
          <w:bCs/>
          <w:i/>
          <w:iCs/>
        </w:rPr>
        <w:softHyphen/>
        <w:t>рескакивать ч</w:t>
      </w:r>
      <w:r>
        <w:rPr>
          <w:b/>
          <w:bCs/>
          <w:i/>
          <w:iCs/>
        </w:rPr>
        <w:t>ерез них.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Заголовки глав и параграфов научно-исследовательской работы должны точно отражать содержание относящегося к ним текста</w:t>
      </w:r>
      <w:r>
        <w:t>. Они не должны сокращать или расширять объем смысловой информации, которая в них заключена.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В арсенале авторов научных работ им</w:t>
      </w:r>
      <w:r>
        <w:rPr>
          <w:b/>
          <w:bCs/>
          <w:u w:val="single"/>
        </w:rPr>
        <w:t>еется несколько методических приемов изложения научных материалов.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 xml:space="preserve">Наиболее часто специалистами используются следующие </w:t>
      </w:r>
      <w:r>
        <w:rPr>
          <w:b/>
          <w:bCs/>
          <w:u w:val="single"/>
        </w:rPr>
        <w:t>основные при</w:t>
      </w:r>
      <w:r>
        <w:rPr>
          <w:b/>
          <w:bCs/>
          <w:u w:val="single"/>
        </w:rPr>
        <w:softHyphen/>
      </w:r>
      <w:r>
        <w:rPr>
          <w:b/>
          <w:bCs/>
        </w:rPr>
        <w:t>емы:</w:t>
      </w:r>
    </w:p>
    <w:p w:rsidR="006B385A" w:rsidRDefault="00E03982">
      <w:pPr>
        <w:pStyle w:val="1"/>
        <w:numPr>
          <w:ilvl w:val="0"/>
          <w:numId w:val="45"/>
        </w:numPr>
        <w:shd w:val="clear" w:color="auto" w:fill="auto"/>
        <w:tabs>
          <w:tab w:val="left" w:pos="1038"/>
        </w:tabs>
        <w:ind w:firstLine="760"/>
        <w:jc w:val="both"/>
      </w:pPr>
      <w:r>
        <w:rPr>
          <w:b/>
          <w:bCs/>
          <w:u w:val="single"/>
        </w:rPr>
        <w:t>Строго последовательное изложение материала работы требует срав</w:t>
      </w:r>
      <w:r>
        <w:rPr>
          <w:b/>
          <w:bCs/>
          <w:u w:val="single"/>
        </w:rPr>
        <w:softHyphen/>
        <w:t>нительно много времени</w:t>
      </w:r>
      <w:r>
        <w:rPr>
          <w:u w:val="single"/>
        </w:rPr>
        <w:t>,</w:t>
      </w:r>
      <w:r>
        <w:t xml:space="preserve"> поскольку ее автор пока не зако</w:t>
      </w:r>
      <w:r>
        <w:t>нчил полностью оче</w:t>
      </w:r>
      <w:r>
        <w:softHyphen/>
        <w:t>редной раздел, он не может перейти к следующему. Но для обработки одного раз</w:t>
      </w:r>
      <w:r>
        <w:softHyphen/>
        <w:t>дела требуется иногда перепробовать несколько вариантов, пока не найден луч</w:t>
      </w:r>
      <w:r>
        <w:softHyphen/>
        <w:t>ший из них, а в это время материал, который почти не требует черновой обра</w:t>
      </w:r>
      <w:r>
        <w:softHyphen/>
        <w:t>ботки, ож</w:t>
      </w:r>
      <w:r>
        <w:t>идает своей очереди и лежит без движения.</w:t>
      </w:r>
    </w:p>
    <w:p w:rsidR="006B385A" w:rsidRDefault="00E03982">
      <w:pPr>
        <w:pStyle w:val="1"/>
        <w:numPr>
          <w:ilvl w:val="0"/>
          <w:numId w:val="45"/>
        </w:numPr>
        <w:shd w:val="clear" w:color="auto" w:fill="auto"/>
        <w:tabs>
          <w:tab w:val="left" w:pos="1038"/>
        </w:tabs>
        <w:ind w:firstLine="720"/>
        <w:jc w:val="both"/>
      </w:pPr>
      <w:r>
        <w:rPr>
          <w:b/>
          <w:bCs/>
          <w:u w:val="single"/>
        </w:rPr>
        <w:t>Целостный прием изложения требует почти вдвое меньше времени на подготовку беловой рукописи,</w:t>
      </w:r>
      <w:r>
        <w:rPr>
          <w:b/>
          <w:bCs/>
        </w:rPr>
        <w:t xml:space="preserve"> </w:t>
      </w:r>
      <w:r>
        <w:t xml:space="preserve">поскольку </w:t>
      </w:r>
      <w:r>
        <w:rPr>
          <w:b/>
          <w:bCs/>
        </w:rPr>
        <w:t xml:space="preserve">сначала пишется </w:t>
      </w:r>
      <w:r>
        <w:t>все произведе</w:t>
      </w:r>
      <w:r>
        <w:softHyphen/>
        <w:t xml:space="preserve">ние </w:t>
      </w:r>
      <w:r>
        <w:rPr>
          <w:b/>
          <w:bCs/>
        </w:rPr>
        <w:t>в черновом варианте</w:t>
      </w:r>
      <w:r>
        <w:t xml:space="preserve">, а затем </w:t>
      </w:r>
      <w:r>
        <w:rPr>
          <w:b/>
          <w:bCs/>
        </w:rPr>
        <w:t xml:space="preserve">производится его обработка </w:t>
      </w:r>
      <w:r>
        <w:t>в частях и дета</w:t>
      </w:r>
      <w:r>
        <w:softHyphen/>
      </w:r>
      <w:r>
        <w:t xml:space="preserve">лях, </w:t>
      </w:r>
      <w:r>
        <w:lastRenderedPageBreak/>
        <w:t xml:space="preserve">которые </w:t>
      </w:r>
      <w:r>
        <w:rPr>
          <w:b/>
          <w:bCs/>
        </w:rPr>
        <w:t>дополняются, корректируются и исправляются.</w:t>
      </w:r>
    </w:p>
    <w:p w:rsidR="006B385A" w:rsidRDefault="00E03982">
      <w:pPr>
        <w:pStyle w:val="1"/>
        <w:numPr>
          <w:ilvl w:val="0"/>
          <w:numId w:val="45"/>
        </w:numPr>
        <w:shd w:val="clear" w:color="auto" w:fill="auto"/>
        <w:tabs>
          <w:tab w:val="left" w:pos="1033"/>
        </w:tabs>
        <w:spacing w:after="360"/>
        <w:ind w:firstLine="720"/>
        <w:jc w:val="both"/>
      </w:pPr>
      <w:r>
        <w:rPr>
          <w:b/>
          <w:bCs/>
          <w:u w:val="single"/>
        </w:rPr>
        <w:t>Выборочное изложение научного материала как метод также часто применяется исследователями</w:t>
      </w:r>
      <w:r>
        <w:t>. По мере готовности фактических данных автор обрабатывает материалы в любом удобном для него порядке.</w:t>
      </w:r>
    </w:p>
    <w:p w:rsidR="006B385A" w:rsidRDefault="00E03982">
      <w:pPr>
        <w:pStyle w:val="30"/>
        <w:keepNext/>
        <w:keepLines/>
        <w:numPr>
          <w:ilvl w:val="0"/>
          <w:numId w:val="43"/>
        </w:numPr>
        <w:shd w:val="clear" w:color="auto" w:fill="auto"/>
        <w:tabs>
          <w:tab w:val="left" w:pos="351"/>
        </w:tabs>
        <w:spacing w:after="360"/>
        <w:ind w:firstLine="0"/>
        <w:jc w:val="center"/>
      </w:pPr>
      <w:bookmarkStart w:id="53" w:name="bookmark68"/>
      <w:bookmarkStart w:id="54" w:name="bookmark69"/>
      <w:r>
        <w:t xml:space="preserve">РАБОТА </w:t>
      </w:r>
      <w:r>
        <w:t>НАД РУКОПИСЬЮ. ЯЗЫК И СТИЛЬ НАУЧНОЙ</w:t>
      </w:r>
      <w:r>
        <w:br/>
        <w:t>РАБОТЫ</w:t>
      </w:r>
      <w:bookmarkEnd w:id="53"/>
      <w:bookmarkEnd w:id="54"/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На этом этапе </w:t>
      </w:r>
      <w:r>
        <w:rPr>
          <w:b/>
          <w:bCs/>
          <w:u w:val="single"/>
        </w:rPr>
        <w:t>работы над рукописью</w:t>
      </w:r>
      <w:r>
        <w:rPr>
          <w:b/>
          <w:bCs/>
        </w:rPr>
        <w:t xml:space="preserve"> из уже накопленного текстового материала научно-исследовательской работы помимо отдельных глав жела</w:t>
      </w:r>
      <w:r>
        <w:rPr>
          <w:b/>
          <w:bCs/>
        </w:rPr>
        <w:softHyphen/>
        <w:t xml:space="preserve">тельно </w:t>
      </w:r>
      <w:r>
        <w:rPr>
          <w:b/>
          <w:bCs/>
          <w:u w:val="single"/>
        </w:rPr>
        <w:t>выделить все следующие композиционные элементы:</w:t>
      </w:r>
    </w:p>
    <w:p w:rsidR="006B385A" w:rsidRDefault="00E03982">
      <w:pPr>
        <w:pStyle w:val="1"/>
        <w:shd w:val="clear" w:color="auto" w:fill="auto"/>
        <w:tabs>
          <w:tab w:val="left" w:pos="1071"/>
        </w:tabs>
        <w:ind w:firstLine="720"/>
        <w:jc w:val="both"/>
      </w:pPr>
      <w:r>
        <w:rPr>
          <w:b/>
          <w:bCs/>
          <w:i/>
          <w:iCs/>
          <w:u w:val="single"/>
        </w:rPr>
        <w:t>а)</w:t>
      </w:r>
      <w:r>
        <w:rPr>
          <w:b/>
          <w:bCs/>
          <w:i/>
          <w:iCs/>
          <w:u w:val="single"/>
        </w:rPr>
        <w:tab/>
        <w:t>введение;</w:t>
      </w:r>
    </w:p>
    <w:p w:rsidR="006B385A" w:rsidRDefault="00E03982">
      <w:pPr>
        <w:pStyle w:val="1"/>
        <w:shd w:val="clear" w:color="auto" w:fill="auto"/>
        <w:tabs>
          <w:tab w:val="left" w:pos="1071"/>
        </w:tabs>
        <w:ind w:firstLine="720"/>
        <w:jc w:val="both"/>
      </w:pPr>
      <w:r>
        <w:rPr>
          <w:b/>
          <w:bCs/>
          <w:i/>
          <w:iCs/>
          <w:u w:val="single"/>
        </w:rPr>
        <w:t>б)</w:t>
      </w:r>
      <w:r>
        <w:rPr>
          <w:b/>
          <w:bCs/>
          <w:i/>
          <w:iCs/>
          <w:u w:val="single"/>
        </w:rPr>
        <w:tab/>
        <w:t xml:space="preserve">вывоДы </w:t>
      </w:r>
      <w:r>
        <w:rPr>
          <w:b/>
          <w:bCs/>
          <w:i/>
          <w:iCs/>
          <w:u w:val="single"/>
        </w:rPr>
        <w:t>и предложения (заключение);</w:t>
      </w:r>
    </w:p>
    <w:p w:rsidR="006B385A" w:rsidRDefault="00E03982">
      <w:pPr>
        <w:pStyle w:val="1"/>
        <w:shd w:val="clear" w:color="auto" w:fill="auto"/>
        <w:tabs>
          <w:tab w:val="left" w:pos="1066"/>
        </w:tabs>
        <w:ind w:firstLine="720"/>
        <w:jc w:val="both"/>
      </w:pPr>
      <w:r>
        <w:rPr>
          <w:b/>
          <w:bCs/>
          <w:i/>
          <w:iCs/>
          <w:u w:val="single"/>
        </w:rPr>
        <w:t>в)</w:t>
      </w:r>
      <w:r>
        <w:rPr>
          <w:b/>
          <w:bCs/>
          <w:i/>
          <w:iCs/>
          <w:u w:val="single"/>
        </w:rPr>
        <w:tab/>
        <w:t>библиографический список использованных литературных источни</w:t>
      </w:r>
      <w:r>
        <w:rPr>
          <w:b/>
          <w:bCs/>
          <w:i/>
          <w:iCs/>
          <w:u w:val="single"/>
        </w:rPr>
        <w:softHyphen/>
      </w:r>
      <w:r>
        <w:rPr>
          <w:b/>
          <w:bCs/>
          <w:i/>
          <w:iCs/>
        </w:rPr>
        <w:t>ков;</w:t>
      </w:r>
    </w:p>
    <w:p w:rsidR="006B385A" w:rsidRDefault="00E03982">
      <w:pPr>
        <w:pStyle w:val="1"/>
        <w:shd w:val="clear" w:color="auto" w:fill="auto"/>
        <w:tabs>
          <w:tab w:val="left" w:pos="1071"/>
        </w:tabs>
        <w:ind w:firstLine="720"/>
        <w:jc w:val="both"/>
      </w:pPr>
      <w:r>
        <w:rPr>
          <w:b/>
          <w:bCs/>
          <w:i/>
          <w:iCs/>
          <w:u w:val="single"/>
        </w:rPr>
        <w:t>г)</w:t>
      </w:r>
      <w:r>
        <w:rPr>
          <w:b/>
          <w:bCs/>
          <w:i/>
          <w:iCs/>
          <w:u w:val="single"/>
        </w:rPr>
        <w:tab/>
        <w:t>приложения</w:t>
      </w:r>
      <w:r>
        <w:rPr>
          <w:i/>
          <w:iCs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Перед тем как переходить к окончательной обработке черновой руко</w:t>
      </w:r>
      <w:r>
        <w:rPr>
          <w:b/>
          <w:bCs/>
        </w:rPr>
        <w:softHyphen/>
        <w:t xml:space="preserve">писи, </w:t>
      </w:r>
      <w:r>
        <w:rPr>
          <w:b/>
          <w:bCs/>
          <w:u w:val="single"/>
        </w:rPr>
        <w:t>полезно обсудить со своим научным руководителем</w:t>
      </w:r>
      <w:r>
        <w:rPr>
          <w:b/>
          <w:bCs/>
        </w:rPr>
        <w:t xml:space="preserve"> основные положе</w:t>
      </w:r>
      <w:r>
        <w:rPr>
          <w:b/>
          <w:bCs/>
        </w:rPr>
        <w:softHyphen/>
        <w:t xml:space="preserve">ния ее </w:t>
      </w:r>
      <w:r>
        <w:rPr>
          <w:b/>
          <w:bCs/>
        </w:rPr>
        <w:t>содержания и согласовать спорные части и места текста.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Работа над беловой рукописью</w:t>
      </w:r>
      <w:r>
        <w:t xml:space="preserve">. Этот прием целесообразно использовать, когда макет черновой рукописи уже готов. </w:t>
      </w:r>
      <w:r>
        <w:rPr>
          <w:b/>
          <w:bCs/>
        </w:rPr>
        <w:t>В этот период все необходимые ма</w:t>
      </w:r>
      <w:r>
        <w:rPr>
          <w:b/>
          <w:bCs/>
        </w:rPr>
        <w:softHyphen/>
        <w:t>териалы уже собраны, скомпонованы, сделаны необходимые обо</w:t>
      </w:r>
      <w:r>
        <w:rPr>
          <w:b/>
          <w:bCs/>
        </w:rPr>
        <w:t>бщения, ко</w:t>
      </w:r>
      <w:r>
        <w:rPr>
          <w:b/>
          <w:bCs/>
        </w:rPr>
        <w:softHyphen/>
        <w:t>торые получили одобрение научного руководителя.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Теперь начинается детальная шлифовка текста рукописи</w:t>
      </w:r>
      <w:r>
        <w:t xml:space="preserve">. </w:t>
      </w:r>
      <w:r>
        <w:rPr>
          <w:b/>
          <w:bCs/>
          <w:u w:val="single"/>
        </w:rPr>
        <w:t>Проверяется и критически оценивается каждый вывод, формула, таблица, график, каждое предложение, каждое отдельное слово.</w:t>
      </w:r>
      <w:r>
        <w:rPr>
          <w:b/>
          <w:bCs/>
        </w:rPr>
        <w:t xml:space="preserve"> </w:t>
      </w:r>
      <w:r>
        <w:t xml:space="preserve">Исследователь </w:t>
      </w:r>
      <w:r>
        <w:rPr>
          <w:b/>
          <w:bCs/>
          <w:u w:val="single"/>
        </w:rPr>
        <w:t xml:space="preserve">еще раз </w:t>
      </w:r>
      <w:r>
        <w:rPr>
          <w:b/>
          <w:bCs/>
          <w:u w:val="single"/>
        </w:rPr>
        <w:t>проверяет</w:t>
      </w:r>
      <w:r>
        <w:t xml:space="preserve">, </w:t>
      </w:r>
      <w:r>
        <w:rPr>
          <w:b/>
          <w:bCs/>
        </w:rPr>
        <w:t>насколько заглавие его работы, название ее глав и параграфов соответствует их содержанию, уточняет композицию своего произведения, расположение материалов и их рубрикацию</w:t>
      </w:r>
      <w:r>
        <w:t xml:space="preserve">. </w:t>
      </w:r>
      <w:r>
        <w:rPr>
          <w:b/>
          <w:bCs/>
          <w:u w:val="single"/>
        </w:rPr>
        <w:t>На этом этапе желательно также еще раз про</w:t>
      </w:r>
      <w:r>
        <w:rPr>
          <w:b/>
          <w:bCs/>
          <w:u w:val="single"/>
        </w:rPr>
        <w:softHyphen/>
        <w:t>верить убедительность аргумент</w:t>
      </w:r>
      <w:r>
        <w:rPr>
          <w:b/>
          <w:bCs/>
          <w:u w:val="single"/>
        </w:rPr>
        <w:t>ов в защиту своих научных положений.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Язык и стиль научной работы</w:t>
      </w:r>
      <w:r>
        <w:t xml:space="preserve">. Поскольку </w:t>
      </w:r>
      <w:r>
        <w:rPr>
          <w:b/>
          <w:bCs/>
        </w:rPr>
        <w:t>научное исследование явля</w:t>
      </w:r>
      <w:r>
        <w:rPr>
          <w:b/>
          <w:bCs/>
        </w:rPr>
        <w:softHyphen/>
        <w:t>ется, прежде всего, квалификационной работой специалиста, то ее языку и стилю следует уделять самое серьезное профессиональное внимание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Язык и стиль науч</w:t>
      </w:r>
      <w:r>
        <w:rPr>
          <w:b/>
          <w:bCs/>
        </w:rPr>
        <w:t>ной работы как часть письменной научной речи сло</w:t>
      </w:r>
      <w:r>
        <w:rPr>
          <w:b/>
          <w:bCs/>
        </w:rPr>
        <w:softHyphen/>
        <w:t>жились под влиянием уровня образования исследователей и так называе</w:t>
      </w:r>
      <w:r>
        <w:rPr>
          <w:b/>
          <w:bCs/>
        </w:rPr>
        <w:softHyphen/>
        <w:t xml:space="preserve">мого </w:t>
      </w:r>
      <w:r>
        <w:rPr>
          <w:b/>
          <w:bCs/>
          <w:u w:val="single"/>
        </w:rPr>
        <w:t>академического этикета</w:t>
      </w:r>
      <w:r>
        <w:rPr>
          <w:b/>
          <w:bCs/>
        </w:rPr>
        <w:t xml:space="preserve">, суть которого </w:t>
      </w:r>
      <w:r>
        <w:rPr>
          <w:b/>
          <w:bCs/>
          <w:u w:val="single"/>
        </w:rPr>
        <w:t>заключается в интерпретации собственной точки зрения</w:t>
      </w:r>
      <w:r>
        <w:rPr>
          <w:b/>
          <w:bCs/>
        </w:rPr>
        <w:t xml:space="preserve"> и </w:t>
      </w:r>
      <w:r>
        <w:rPr>
          <w:b/>
          <w:bCs/>
          <w:u w:val="single"/>
        </w:rPr>
        <w:t>привлекаемых мнений других специалистов с</w:t>
      </w:r>
      <w:r>
        <w:rPr>
          <w:b/>
          <w:bCs/>
          <w:u w:val="single"/>
        </w:rPr>
        <w:t xml:space="preserve"> целью обоснования научной истины</w:t>
      </w:r>
      <w:r>
        <w:rPr>
          <w:u w:val="single"/>
        </w:rPr>
        <w:t>.</w:t>
      </w:r>
      <w:r>
        <w:t xml:space="preserve"> </w:t>
      </w:r>
      <w:r>
        <w:rPr>
          <w:b/>
          <w:bCs/>
        </w:rPr>
        <w:t>Исторически уже выработались опре</w:t>
      </w:r>
      <w:r>
        <w:rPr>
          <w:b/>
          <w:bCs/>
        </w:rPr>
        <w:softHyphen/>
        <w:t xml:space="preserve">деленные традиции в общении ученых между собой </w:t>
      </w:r>
      <w:r>
        <w:t>(устная и письменная речь).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lastRenderedPageBreak/>
        <w:t>Наиболее характерной особенностью языка письменной научной речи является формально-логический способ изложения м</w:t>
      </w:r>
      <w:r>
        <w:rPr>
          <w:b/>
          <w:bCs/>
          <w:u w:val="single"/>
        </w:rPr>
        <w:t>атериала,</w:t>
      </w:r>
      <w:r>
        <w:rPr>
          <w:b/>
          <w:bCs/>
        </w:rPr>
        <w:t xml:space="preserve"> что находит свое выражение во всей системе речевых средств. </w:t>
      </w:r>
      <w:r>
        <w:rPr>
          <w:b/>
          <w:bCs/>
          <w:u w:val="single"/>
        </w:rPr>
        <w:t>Научное изложение со</w:t>
      </w:r>
      <w:r>
        <w:rPr>
          <w:b/>
          <w:bCs/>
          <w:u w:val="single"/>
        </w:rPr>
        <w:softHyphen/>
        <w:t>стоит главным образом из рассуждений, целью которых является доказа</w:t>
      </w:r>
      <w:r>
        <w:rPr>
          <w:b/>
          <w:bCs/>
          <w:u w:val="single"/>
        </w:rPr>
        <w:softHyphen/>
        <w:t>тельство истин</w:t>
      </w:r>
      <w:r>
        <w:t xml:space="preserve">, </w:t>
      </w:r>
      <w:r>
        <w:rPr>
          <w:b/>
          <w:bCs/>
        </w:rPr>
        <w:t>выявленных в результате исследования фактов действи</w:t>
      </w:r>
      <w:r>
        <w:rPr>
          <w:b/>
          <w:bCs/>
        </w:rPr>
        <w:softHyphen/>
        <w:t xml:space="preserve">тельности. </w:t>
      </w:r>
      <w:r>
        <w:t xml:space="preserve">Для </w:t>
      </w:r>
      <w:r>
        <w:rPr>
          <w:b/>
          <w:bCs/>
          <w:u w:val="single"/>
        </w:rPr>
        <w:t>научного текст</w:t>
      </w:r>
      <w:r>
        <w:rPr>
          <w:b/>
          <w:bCs/>
          <w:u w:val="single"/>
        </w:rPr>
        <w:t>а характерны смысловая законченность, це</w:t>
      </w:r>
      <w:r>
        <w:rPr>
          <w:b/>
          <w:bCs/>
          <w:u w:val="single"/>
        </w:rPr>
        <w:softHyphen/>
        <w:t>лостность и связность.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Важнейшим средством выражения логических связей</w:t>
      </w:r>
      <w:r>
        <w:rPr>
          <w:b/>
          <w:bCs/>
        </w:rPr>
        <w:t xml:space="preserve"> являются </w:t>
      </w:r>
      <w:r>
        <w:rPr>
          <w:b/>
          <w:bCs/>
          <w:u w:val="single"/>
        </w:rPr>
        <w:t>специ</w:t>
      </w:r>
      <w:r>
        <w:rPr>
          <w:b/>
          <w:bCs/>
          <w:u w:val="single"/>
        </w:rPr>
        <w:softHyphen/>
        <w:t>альные функционально-синтаксические средства связи,</w:t>
      </w:r>
      <w:r>
        <w:rPr>
          <w:b/>
          <w:bCs/>
        </w:rPr>
        <w:t xml:space="preserve"> указывающие на </w:t>
      </w:r>
      <w:r>
        <w:rPr>
          <w:b/>
          <w:bCs/>
          <w:u w:val="single"/>
        </w:rPr>
        <w:t>по</w:t>
      </w:r>
      <w:r>
        <w:rPr>
          <w:b/>
          <w:bCs/>
          <w:u w:val="single"/>
        </w:rPr>
        <w:softHyphen/>
        <w:t>следовательность развития мысли</w:t>
      </w:r>
      <w:r>
        <w:rPr>
          <w:b/>
          <w:bCs/>
        </w:rPr>
        <w:t xml:space="preserve"> </w:t>
      </w:r>
      <w:r>
        <w:t>(в начале, прежде всего, за</w:t>
      </w:r>
      <w:r>
        <w:t xml:space="preserve">тем, во-первых, во-вторых, значит, действительно, итак и др.), </w:t>
      </w:r>
      <w:r>
        <w:rPr>
          <w:b/>
          <w:bCs/>
          <w:u w:val="single"/>
        </w:rPr>
        <w:t>противоречивые отношения</w:t>
      </w:r>
      <w:r>
        <w:rPr>
          <w:b/>
          <w:bCs/>
        </w:rPr>
        <w:t xml:space="preserve"> </w:t>
      </w:r>
      <w:r>
        <w:t>(од</w:t>
      </w:r>
      <w:r>
        <w:softHyphen/>
        <w:t xml:space="preserve">нако, между тем, в то время как, тем не менее), </w:t>
      </w:r>
      <w:r>
        <w:rPr>
          <w:b/>
          <w:bCs/>
          <w:u w:val="single"/>
        </w:rPr>
        <w:t>причинно-следственные отно</w:t>
      </w:r>
      <w:r>
        <w:rPr>
          <w:b/>
          <w:bCs/>
          <w:u w:val="single"/>
        </w:rPr>
        <w:softHyphen/>
        <w:t>шения</w:t>
      </w:r>
      <w:r>
        <w:rPr>
          <w:b/>
          <w:bCs/>
        </w:rPr>
        <w:t xml:space="preserve"> </w:t>
      </w:r>
      <w:r>
        <w:t>(следовательно, поэтому, благодаря этому, сообразно с этим, вследствие этого, кроме</w:t>
      </w:r>
      <w:r>
        <w:t xml:space="preserve"> того, к тому же), </w:t>
      </w:r>
      <w:r>
        <w:rPr>
          <w:u w:val="single"/>
        </w:rPr>
        <w:t>переход от одной мысли к другой</w:t>
      </w:r>
      <w:r>
        <w:t xml:space="preserve"> (прежде чем пе</w:t>
      </w:r>
      <w:r>
        <w:softHyphen/>
        <w:t>рейти к ..., обратимся к ..., рассмотрим, остановимся на ..., рассмотрев, перейдем к .., необходимо остановиться на .., необходимо рассмотреть), итоги, выводы (итак, таким образом, значит, в</w:t>
      </w:r>
      <w:r>
        <w:t xml:space="preserve"> самом деле, следователь-но, в заключение отме</w:t>
      </w:r>
      <w:r>
        <w:softHyphen/>
        <w:t>тим, все сказанное позволяет сделать вывод, подводя итог, следует сказать .).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В качестве средств связи могут использоваться местоимения, прилага</w:t>
      </w:r>
      <w:r>
        <w:rPr>
          <w:b/>
          <w:bCs/>
          <w:u w:val="single"/>
        </w:rPr>
        <w:softHyphen/>
        <w:t>тельные и причастия</w:t>
      </w:r>
      <w:r>
        <w:rPr>
          <w:b/>
          <w:bCs/>
        </w:rPr>
        <w:t xml:space="preserve"> </w:t>
      </w:r>
      <w:r>
        <w:t>(данные, этот, такой, названные, указанные и</w:t>
      </w:r>
      <w:r>
        <w:t xml:space="preserve"> др.). В неко</w:t>
      </w:r>
      <w:r>
        <w:softHyphen/>
        <w:t xml:space="preserve">торых случаях </w:t>
      </w:r>
      <w:r>
        <w:rPr>
          <w:b/>
          <w:bCs/>
        </w:rPr>
        <w:t xml:space="preserve">словосочетания рассмотренных выше типов не только </w:t>
      </w:r>
      <w:r>
        <w:rPr>
          <w:b/>
          <w:bCs/>
          <w:u w:val="single"/>
        </w:rPr>
        <w:t>помо</w:t>
      </w:r>
      <w:r>
        <w:rPr>
          <w:b/>
          <w:bCs/>
          <w:u w:val="single"/>
        </w:rPr>
        <w:softHyphen/>
        <w:t>гают обозначить переходы</w:t>
      </w:r>
      <w:r>
        <w:rPr>
          <w:b/>
          <w:bCs/>
        </w:rPr>
        <w:t xml:space="preserve"> авторской мысли, но и </w:t>
      </w:r>
      <w:r>
        <w:rPr>
          <w:b/>
          <w:bCs/>
          <w:u w:val="single"/>
        </w:rPr>
        <w:t>способствуют улучшению рубрикации текста.</w:t>
      </w:r>
      <w:r>
        <w:rPr>
          <w:b/>
          <w:bCs/>
        </w:rPr>
        <w:t xml:space="preserve"> </w:t>
      </w:r>
      <w:r>
        <w:t>Например, слова «приступим к рассмотрению» могут заме</w:t>
      </w:r>
      <w:r>
        <w:softHyphen/>
        <w:t>нить название рубрики. Они, иг</w:t>
      </w:r>
      <w:r>
        <w:t>рая роль невыделенных рубрик, разъясняют внут</w:t>
      </w:r>
      <w:r>
        <w:softHyphen/>
        <w:t>реннюю последовательность изложения и поэтому в научном тексте весьма по</w:t>
      </w:r>
      <w:r>
        <w:softHyphen/>
        <w:t>лезны.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Основными признаками текста научной речи являются целенаправ</w:t>
      </w:r>
      <w:r>
        <w:rPr>
          <w:b/>
          <w:bCs/>
          <w:u w:val="single"/>
        </w:rPr>
        <w:softHyphen/>
        <w:t>ленность и прагматическая установка, где эмоциональные языковые эле</w:t>
      </w:r>
      <w:r>
        <w:rPr>
          <w:b/>
          <w:bCs/>
          <w:u w:val="single"/>
        </w:rPr>
        <w:softHyphen/>
        <w:t>м</w:t>
      </w:r>
      <w:r>
        <w:rPr>
          <w:b/>
          <w:bCs/>
          <w:u w:val="single"/>
        </w:rPr>
        <w:t>енты не играют особой роли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Научный текст характеризуется тем, что </w:t>
      </w:r>
      <w:r>
        <w:rPr>
          <w:b/>
          <w:bCs/>
          <w:u w:val="single"/>
        </w:rPr>
        <w:t>в него включаются только точные,</w:t>
      </w:r>
      <w:r>
        <w:rPr>
          <w:b/>
          <w:bCs/>
        </w:rPr>
        <w:t xml:space="preserve"> полученные в результате длительных наблюдений, научных экспе</w:t>
      </w:r>
      <w:r>
        <w:rPr>
          <w:b/>
          <w:bCs/>
        </w:rPr>
        <w:softHyphen/>
        <w:t>риментов, анализа литературных источников сведения и факты.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Это обусловливает точность их слове</w:t>
      </w:r>
      <w:r>
        <w:rPr>
          <w:b/>
          <w:bCs/>
          <w:u w:val="single"/>
        </w:rPr>
        <w:t>сного выражения, а также исполь</w:t>
      </w:r>
      <w:r>
        <w:rPr>
          <w:b/>
          <w:bCs/>
          <w:u w:val="single"/>
        </w:rPr>
        <w:softHyphen/>
        <w:t>зования специальной терминологии</w:t>
      </w:r>
      <w:r>
        <w:t xml:space="preserve">, </w:t>
      </w:r>
      <w:r>
        <w:rPr>
          <w:b/>
          <w:bCs/>
        </w:rPr>
        <w:t>благодаря которой достигается возмож</w:t>
      </w:r>
      <w:r>
        <w:rPr>
          <w:b/>
          <w:bCs/>
        </w:rPr>
        <w:softHyphen/>
        <w:t>ность в краткой и экономной форме давать развернутые определения и ха</w:t>
      </w:r>
      <w:r>
        <w:rPr>
          <w:b/>
          <w:bCs/>
        </w:rPr>
        <w:softHyphen/>
        <w:t>рактеристики научных фактов, понятий, процессов, явлений.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Фразеология</w:t>
      </w:r>
      <w:r>
        <w:rPr>
          <w:b/>
          <w:bCs/>
        </w:rPr>
        <w:t xml:space="preserve"> научной прозы</w:t>
      </w:r>
      <w:r>
        <w:rPr>
          <w:b/>
          <w:bCs/>
        </w:rPr>
        <w:t xml:space="preserve"> также весьма </w:t>
      </w:r>
      <w:r>
        <w:rPr>
          <w:b/>
          <w:bCs/>
          <w:u w:val="single"/>
        </w:rPr>
        <w:t>специфична</w:t>
      </w:r>
      <w:r>
        <w:t xml:space="preserve">, </w:t>
      </w:r>
      <w:r>
        <w:rPr>
          <w:b/>
          <w:bCs/>
        </w:rPr>
        <w:t xml:space="preserve">поскольку она </w:t>
      </w:r>
      <w:r>
        <w:rPr>
          <w:b/>
          <w:bCs/>
          <w:u w:val="single"/>
        </w:rPr>
        <w:t>призвана, с одной стороны, выражать логические связи между частями вы</w:t>
      </w:r>
      <w:r>
        <w:rPr>
          <w:b/>
          <w:bCs/>
          <w:u w:val="single"/>
        </w:rPr>
        <w:softHyphen/>
        <w:t>сказывания</w:t>
      </w:r>
      <w:r>
        <w:rPr>
          <w:b/>
          <w:bCs/>
        </w:rPr>
        <w:t xml:space="preserve"> </w:t>
      </w:r>
      <w:r>
        <w:t>(такие, например, устойчивые сочетания, как «привести резуль</w:t>
      </w:r>
      <w:r>
        <w:softHyphen/>
        <w:t xml:space="preserve">таты», </w:t>
      </w:r>
      <w:r>
        <w:lastRenderedPageBreak/>
        <w:t xml:space="preserve">«как показал анализ», «на основании полученных данных», «резюмируя </w:t>
      </w:r>
      <w:r>
        <w:t xml:space="preserve">сказанное», «отсюда следует, что» и т.п.), а </w:t>
      </w:r>
      <w:r>
        <w:rPr>
          <w:b/>
          <w:bCs/>
          <w:u w:val="single"/>
        </w:rPr>
        <w:t>с другой стороны, обозначать опре</w:t>
      </w:r>
      <w:r>
        <w:rPr>
          <w:b/>
          <w:bCs/>
          <w:u w:val="single"/>
        </w:rPr>
        <w:softHyphen/>
        <w:t>деленные понятия, являясь, по сути дела, терминами</w:t>
      </w:r>
      <w:r>
        <w:rPr>
          <w:b/>
          <w:bCs/>
        </w:rPr>
        <w:t xml:space="preserve"> </w:t>
      </w:r>
      <w:r>
        <w:t>(такие, например, фра</w:t>
      </w:r>
      <w:r>
        <w:softHyphen/>
        <w:t>зеологические обороты и сложные термины, как «национальная экономика», «гос</w:t>
      </w:r>
      <w:r>
        <w:softHyphen/>
        <w:t>ударственное право», «междун</w:t>
      </w:r>
      <w:r>
        <w:t>ародная торговля», «валовой внутренний про</w:t>
      </w:r>
      <w:r>
        <w:softHyphen/>
        <w:t>дукт», «эффективность торговли» и т.п.).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Грамматические особенности научной речи существенно влияют на языково-стилистическое оформление текста научного исследования</w:t>
      </w:r>
      <w:r>
        <w:t xml:space="preserve">. Следует отметить, что </w:t>
      </w:r>
      <w:r>
        <w:rPr>
          <w:b/>
          <w:bCs/>
          <w:u w:val="single"/>
        </w:rPr>
        <w:t>в ней наблюдается наличи</w:t>
      </w:r>
      <w:r>
        <w:rPr>
          <w:b/>
          <w:bCs/>
          <w:u w:val="single"/>
        </w:rPr>
        <w:t>е большого количества существи</w:t>
      </w:r>
      <w:r>
        <w:rPr>
          <w:b/>
          <w:bCs/>
          <w:u w:val="single"/>
        </w:rPr>
        <w:softHyphen/>
        <w:t xml:space="preserve">тельных с абстрактным значением, а также отглагольных существительных </w:t>
      </w:r>
      <w:r>
        <w:t>(исследование, рассмотрение, изучение, расположение и т.п.).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В научной прозе </w:t>
      </w:r>
      <w:r>
        <w:rPr>
          <w:b/>
          <w:bCs/>
          <w:u w:val="single"/>
        </w:rPr>
        <w:t>широко представлены относительные прилагатель</w:t>
      </w:r>
      <w:r>
        <w:rPr>
          <w:b/>
          <w:bCs/>
          <w:u w:val="single"/>
        </w:rPr>
        <w:softHyphen/>
        <w:t>ные,</w:t>
      </w:r>
      <w:r>
        <w:rPr>
          <w:b/>
          <w:bCs/>
        </w:rPr>
        <w:t xml:space="preserve"> поскольку именно они в отли</w:t>
      </w:r>
      <w:r>
        <w:rPr>
          <w:b/>
          <w:bCs/>
        </w:rPr>
        <w:t xml:space="preserve">чие от качественных прилагательных </w:t>
      </w:r>
      <w:r>
        <w:rPr>
          <w:b/>
          <w:bCs/>
          <w:u w:val="single"/>
        </w:rPr>
        <w:t>спо</w:t>
      </w:r>
      <w:r>
        <w:rPr>
          <w:b/>
          <w:bCs/>
          <w:u w:val="single"/>
        </w:rPr>
        <w:softHyphen/>
        <w:t>собны с предельной точностью выражать достаточные и необходимые при</w:t>
      </w:r>
      <w:r>
        <w:rPr>
          <w:b/>
          <w:bCs/>
          <w:u w:val="single"/>
        </w:rPr>
        <w:softHyphen/>
        <w:t>знаки понятий.</w:t>
      </w:r>
      <w:r>
        <w:rPr>
          <w:b/>
          <w:bCs/>
        </w:rPr>
        <w:t xml:space="preserve"> Также от относительных прилагательных нельзя образовы</w:t>
      </w:r>
      <w:r>
        <w:rPr>
          <w:b/>
          <w:bCs/>
        </w:rPr>
        <w:softHyphen/>
        <w:t>вать формы степеней сравнения, поэтому в тексте при необходимости ис</w:t>
      </w:r>
      <w:r>
        <w:rPr>
          <w:b/>
          <w:bCs/>
        </w:rPr>
        <w:softHyphen/>
        <w:t>пользования</w:t>
      </w:r>
      <w:r>
        <w:rPr>
          <w:b/>
          <w:bCs/>
        </w:rPr>
        <w:t xml:space="preserve"> качественных прилагательных предпочтение отдается анали</w:t>
      </w:r>
      <w:r>
        <w:rPr>
          <w:b/>
          <w:bCs/>
        </w:rPr>
        <w:softHyphen/>
        <w:t>тическим формам сравнительной и превосходной степени.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Для образования превосходной степени чаще всего используются слова «наиболее», «наименее».</w:t>
      </w:r>
      <w:r>
        <w:rPr>
          <w:b/>
          <w:bCs/>
        </w:rPr>
        <w:t xml:space="preserve"> </w:t>
      </w:r>
      <w:r>
        <w:t>Не употребляются сравнительная степень прилагатель</w:t>
      </w:r>
      <w:r>
        <w:softHyphen/>
        <w:t>ног</w:t>
      </w:r>
      <w:r>
        <w:t>о с приставкой «по» (например, «повыше», «побольше», «побыстрее»), а также превосходная степень прилагательного с суффиксами -айш, -ейш, за редким ис</w:t>
      </w:r>
      <w:r>
        <w:softHyphen/>
        <w:t>ключением некоторых специальных терминологических выражений.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 xml:space="preserve">Большинство прилагательных в научных текстах </w:t>
      </w:r>
      <w:r>
        <w:rPr>
          <w:b/>
          <w:bCs/>
          <w:u w:val="single"/>
        </w:rPr>
        <w:t>является частью тер</w:t>
      </w:r>
      <w:r>
        <w:rPr>
          <w:b/>
          <w:bCs/>
          <w:u w:val="single"/>
        </w:rPr>
        <w:softHyphen/>
        <w:t>минологических выражений</w:t>
      </w:r>
      <w:r>
        <w:t xml:space="preserve">. </w:t>
      </w:r>
      <w:r>
        <w:rPr>
          <w:b/>
          <w:bCs/>
        </w:rPr>
        <w:t xml:space="preserve">Отдельные прилагательные употребляются в роли местоимений. </w:t>
      </w:r>
      <w:r>
        <w:t>Так, например, прилагательное «следующие» заменяет ме</w:t>
      </w:r>
      <w:r>
        <w:softHyphen/>
        <w:t>стоимение «такие» и везде подчеркивает последовательность перечисления осо</w:t>
      </w:r>
      <w:r>
        <w:softHyphen/>
        <w:t>бенностей и признаков.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Глагол и глагольные формы в тексте научных работ несут также осо</w:t>
      </w:r>
      <w:r>
        <w:rPr>
          <w:b/>
          <w:bCs/>
          <w:u w:val="single"/>
        </w:rPr>
        <w:softHyphen/>
        <w:t>бую информационную нагрузку</w:t>
      </w:r>
      <w:r>
        <w:t>. Основное место в научной прозе занимают</w:t>
      </w:r>
    </w:p>
    <w:p w:rsidR="006B385A" w:rsidRDefault="00E03982">
      <w:pPr>
        <w:pStyle w:val="1"/>
        <w:shd w:val="clear" w:color="auto" w:fill="auto"/>
        <w:ind w:firstLine="0"/>
        <w:jc w:val="both"/>
      </w:pPr>
      <w:r>
        <w:rPr>
          <w:b/>
          <w:bCs/>
          <w:u w:val="single"/>
        </w:rPr>
        <w:t>формы несовершенного вида глагола и формы настоящего времени</w:t>
      </w:r>
      <w:r>
        <w:t>, по</w:t>
      </w:r>
      <w:r>
        <w:softHyphen/>
        <w:t xml:space="preserve">скольку они не выражают отношение описываемого действия </w:t>
      </w:r>
      <w:r>
        <w:t>к моменту высказы</w:t>
      </w:r>
      <w:r>
        <w:softHyphen/>
        <w:t>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Часто употребляются изъявительное наклонение глагола, редко - со</w:t>
      </w:r>
      <w:r>
        <w:rPr>
          <w:b/>
          <w:bCs/>
          <w:u w:val="single"/>
        </w:rPr>
        <w:softHyphen/>
        <w:t>слагательное наклонение и почти совсем не употребляется повелительное наклонение.</w:t>
      </w:r>
      <w:r>
        <w:rPr>
          <w:b/>
          <w:bCs/>
        </w:rPr>
        <w:t xml:space="preserve"> </w:t>
      </w:r>
      <w:r>
        <w:t xml:space="preserve">Широко используются </w:t>
      </w:r>
      <w:r>
        <w:rPr>
          <w:b/>
          <w:bCs/>
          <w:u w:val="single"/>
        </w:rPr>
        <w:t>возвратные глаголы, пассивные кон</w:t>
      </w:r>
      <w:r>
        <w:rPr>
          <w:b/>
          <w:bCs/>
          <w:u w:val="single"/>
        </w:rPr>
        <w:softHyphen/>
        <w:t>струкции, что обусловлено необ</w:t>
      </w:r>
      <w:r>
        <w:rPr>
          <w:b/>
          <w:bCs/>
          <w:u w:val="single"/>
        </w:rPr>
        <w:t>ходимостью особо подчеркнуть объект дей</w:t>
      </w:r>
      <w:r>
        <w:rPr>
          <w:b/>
          <w:bCs/>
          <w:u w:val="single"/>
        </w:rPr>
        <w:softHyphen/>
        <w:t>ствия, предмет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научной речи </w:t>
      </w:r>
      <w:r>
        <w:rPr>
          <w:b/>
          <w:bCs/>
          <w:u w:val="single"/>
        </w:rPr>
        <w:t xml:space="preserve">очень распространены указательные местоимения </w:t>
      </w:r>
      <w:r>
        <w:rPr>
          <w:b/>
          <w:bCs/>
          <w:u w:val="single"/>
        </w:rPr>
        <w:lastRenderedPageBreak/>
        <w:t>«этот», «тот», «такой», которые не только конкретизируют предмет или яв</w:t>
      </w:r>
      <w:r>
        <w:rPr>
          <w:b/>
          <w:bCs/>
          <w:u w:val="single"/>
        </w:rPr>
        <w:softHyphen/>
        <w:t>ление, но и выражают логические связи между частями вы</w:t>
      </w:r>
      <w:r>
        <w:rPr>
          <w:b/>
          <w:bCs/>
          <w:u w:val="single"/>
        </w:rPr>
        <w:t xml:space="preserve">сказывания </w:t>
      </w:r>
      <w:r>
        <w:t>(например, «Эти данные служат достаточным основанием для вывода ...»).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Местоимения «что-то», «кое-что», «что-нибудь» в силу неопределенно</w:t>
      </w:r>
      <w:r>
        <w:rPr>
          <w:b/>
          <w:bCs/>
          <w:u w:val="single"/>
        </w:rPr>
        <w:softHyphen/>
        <w:t>сти их значения в тексте научных работ не используются.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Синтаксис научной речи.</w:t>
      </w:r>
      <w:r>
        <w:rPr>
          <w:b/>
          <w:bCs/>
        </w:rPr>
        <w:t xml:space="preserve"> </w:t>
      </w:r>
      <w:r>
        <w:t xml:space="preserve">Поскольку такая речь характеризуется строгой логической последовательностью, то здесь </w:t>
      </w:r>
      <w:r>
        <w:rPr>
          <w:b/>
          <w:bCs/>
        </w:rPr>
        <w:t xml:space="preserve">отдельные предложения и части сложного синтаксического целого, все компоненты </w:t>
      </w:r>
      <w:r>
        <w:t xml:space="preserve">(простые и сложные), как правило, </w:t>
      </w:r>
      <w:r>
        <w:rPr>
          <w:b/>
          <w:bCs/>
          <w:u w:val="single"/>
        </w:rPr>
        <w:t>очень тесно связаны друг с другом, каждый после-дующий выт</w:t>
      </w:r>
      <w:r>
        <w:rPr>
          <w:b/>
          <w:bCs/>
          <w:u w:val="single"/>
        </w:rPr>
        <w:t>екает из предыдущего или является следующим звеном в повествовании или рас</w:t>
      </w:r>
      <w:r>
        <w:rPr>
          <w:b/>
          <w:bCs/>
          <w:u w:val="single"/>
        </w:rPr>
        <w:softHyphen/>
        <w:t>суждении.</w:t>
      </w:r>
      <w:r>
        <w:rPr>
          <w:b/>
          <w:bCs/>
        </w:rPr>
        <w:t xml:space="preserve"> </w:t>
      </w:r>
      <w:r>
        <w:t xml:space="preserve">В </w:t>
      </w:r>
      <w:r>
        <w:rPr>
          <w:b/>
          <w:bCs/>
          <w:u w:val="single"/>
        </w:rPr>
        <w:t>научной работе преобладают сложные союзные предложения.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 xml:space="preserve">Отсюда наблюдается богатство составных подчинительных союзов </w:t>
      </w:r>
      <w:r>
        <w:rPr>
          <w:b/>
          <w:bCs/>
          <w:i/>
          <w:iCs/>
        </w:rPr>
        <w:t xml:space="preserve">«благодаря тому что», «между тем как», «поскольку», </w:t>
      </w:r>
      <w:r>
        <w:rPr>
          <w:b/>
          <w:bCs/>
          <w:i/>
          <w:iCs/>
        </w:rPr>
        <w:t>«так как», «вместо того чтобы», «ввиду того что», «оттого что», «вследствие того что», «по</w:t>
      </w:r>
      <w:r>
        <w:rPr>
          <w:b/>
          <w:bCs/>
          <w:i/>
          <w:iCs/>
        </w:rPr>
        <w:softHyphen/>
        <w:t>сле того как», «в то время как» и др. Особенно употребительны производные отыменные преДлоги «в течение», «в соответствии с.», «врезультате», «в отличие от ...», «на</w:t>
      </w:r>
      <w:r>
        <w:rPr>
          <w:b/>
          <w:bCs/>
          <w:i/>
          <w:iCs/>
        </w:rPr>
        <w:t>ряДу с ...», «в связи с ...» и т.п.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 научном тексте чаще встречаются сложноподчиненные, а не сложно</w:t>
      </w:r>
      <w:r>
        <w:rPr>
          <w:b/>
          <w:bCs/>
          <w:u w:val="single"/>
        </w:rPr>
        <w:softHyphen/>
        <w:t>сочиненные предложения</w:t>
      </w:r>
      <w:r>
        <w:t>. Это объясняется тем, что подчинительные конструк</w:t>
      </w:r>
      <w:r>
        <w:softHyphen/>
        <w:t>ции выражают причинные, временные, условные, следственные и тому подобные отношени</w:t>
      </w:r>
      <w:r>
        <w:t>я, а также тем, что отдельные части в сложно-подчиненном предложе</w:t>
      </w:r>
      <w:r>
        <w:softHyphen/>
        <w:t xml:space="preserve">нии более тесно связаны между собой, чем в сложносочиненном. </w:t>
      </w:r>
      <w:r>
        <w:rPr>
          <w:b/>
          <w:bCs/>
          <w:u w:val="single"/>
        </w:rPr>
        <w:t>Части же слож</w:t>
      </w:r>
      <w:r>
        <w:rPr>
          <w:b/>
          <w:bCs/>
          <w:u w:val="single"/>
        </w:rPr>
        <w:softHyphen/>
        <w:t>носочиненного предложения как бы нанизываются друг на друга, образуя своеобразную цепочку, отдельные звенья которой</w:t>
      </w:r>
      <w:r>
        <w:rPr>
          <w:b/>
          <w:bCs/>
          <w:u w:val="single"/>
        </w:rPr>
        <w:t xml:space="preserve"> сохраняют известную не</w:t>
      </w:r>
      <w:r>
        <w:rPr>
          <w:b/>
          <w:bCs/>
          <w:u w:val="single"/>
        </w:rPr>
        <w:softHyphen/>
        <w:t>зависимость и легко поддаются перегруппировке.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Безличные, неопределенно-личные предложения в тексте научных ра</w:t>
      </w:r>
      <w:r>
        <w:rPr>
          <w:b/>
          <w:bCs/>
          <w:u w:val="single"/>
        </w:rPr>
        <w:softHyphen/>
        <w:t>бот используются при описании фактов, явлений и процессов</w:t>
      </w:r>
      <w:r>
        <w:t>. Номинативные предложения применяются в названиях разделов, гла</w:t>
      </w:r>
      <w:r>
        <w:t>в, параграфов, в подписях к рисункам, графикам, диаграммам, таблицам и другим иллюстрациям.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Стилистические особенности научного языка вытекают из специфики научного познания, стремящегося установить научную истину</w:t>
      </w:r>
      <w:r>
        <w:t>. Объектив</w:t>
      </w:r>
      <w:r>
        <w:softHyphen/>
        <w:t>ность изложения обусловливает на</w:t>
      </w:r>
      <w:r>
        <w:t xml:space="preserve">личие в тексте научных работ вводных слов и словосочетаний, указывающих на степень достоверности сообщения. Благодаря таким словам, </w:t>
      </w:r>
      <w:r>
        <w:rPr>
          <w:b/>
          <w:bCs/>
          <w:u w:val="single"/>
        </w:rPr>
        <w:t xml:space="preserve">тот или иной факт можно представить как вполне достоверный </w:t>
      </w:r>
      <w:r>
        <w:t xml:space="preserve">(конечно, разумеется, действительно), </w:t>
      </w:r>
      <w:r>
        <w:rPr>
          <w:b/>
          <w:bCs/>
          <w:u w:val="single"/>
        </w:rPr>
        <w:t>как предполагаемый</w:t>
      </w:r>
      <w:r>
        <w:rPr>
          <w:b/>
          <w:bCs/>
        </w:rPr>
        <w:t xml:space="preserve"> </w:t>
      </w:r>
      <w:r>
        <w:t>(видимо,</w:t>
      </w:r>
      <w:r>
        <w:t xml:space="preserve"> надо пола</w:t>
      </w:r>
      <w:r>
        <w:softHyphen/>
        <w:t xml:space="preserve">гать), </w:t>
      </w:r>
      <w:r>
        <w:rPr>
          <w:b/>
          <w:bCs/>
          <w:u w:val="single"/>
        </w:rPr>
        <w:t>как возможный</w:t>
      </w:r>
      <w:r>
        <w:rPr>
          <w:b/>
          <w:bCs/>
        </w:rPr>
        <w:t xml:space="preserve"> </w:t>
      </w:r>
      <w:r>
        <w:t>(возможно, вероятно).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Обязательным условием объективности изложения материала явля</w:t>
      </w:r>
      <w:r>
        <w:rPr>
          <w:b/>
          <w:bCs/>
          <w:u w:val="single"/>
        </w:rPr>
        <w:softHyphen/>
        <w:t>ется также указание на то, каков источник сообщения, кем высказана та или иная мысль, кому конкретно принадлежит то или иное выражение</w:t>
      </w:r>
      <w:r>
        <w:t>. В тек</w:t>
      </w:r>
      <w:r>
        <w:t xml:space="preserve">сте это </w:t>
      </w:r>
      <w:r>
        <w:lastRenderedPageBreak/>
        <w:t xml:space="preserve">условие можно реализовать, используя </w:t>
      </w:r>
      <w:r>
        <w:rPr>
          <w:b/>
          <w:bCs/>
          <w:u w:val="single"/>
        </w:rPr>
        <w:t>специальные вводные слова и сло</w:t>
      </w:r>
      <w:r>
        <w:rPr>
          <w:b/>
          <w:bCs/>
          <w:u w:val="single"/>
        </w:rPr>
        <w:softHyphen/>
        <w:t>восочетания</w:t>
      </w:r>
      <w:r>
        <w:rPr>
          <w:b/>
          <w:bCs/>
        </w:rPr>
        <w:t xml:space="preserve"> </w:t>
      </w:r>
      <w:r>
        <w:t>(по сообщению, по сведениям, по мнению, по данным, по нашему мнению и др.).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Сугубо деловой и конкретный характер описаний изучаемых явлений, фактов и процессов почти п</w:t>
      </w:r>
      <w:r>
        <w:rPr>
          <w:b/>
          <w:bCs/>
          <w:u w:val="single"/>
        </w:rPr>
        <w:t>олностью исключает индивидуальные особенно</w:t>
      </w:r>
      <w:r>
        <w:rPr>
          <w:b/>
          <w:bCs/>
          <w:u w:val="single"/>
        </w:rPr>
        <w:softHyphen/>
        <w:t>сти слога, эмоциональность и словесную изобретательность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 настоящее время </w:t>
      </w:r>
      <w:r>
        <w:rPr>
          <w:b/>
          <w:bCs/>
          <w:u w:val="single"/>
        </w:rPr>
        <w:t>в научной речи уже довольно четко сформировались определенные стандарты изложения материала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Стиль письменной научной речи является безли</w:t>
      </w:r>
      <w:r>
        <w:rPr>
          <w:b/>
          <w:bCs/>
          <w:u w:val="single"/>
        </w:rPr>
        <w:t>чным монологом</w:t>
      </w:r>
      <w:r>
        <w:t>. По</w:t>
      </w:r>
      <w:r>
        <w:softHyphen/>
        <w:t xml:space="preserve">этому </w:t>
      </w:r>
      <w:r>
        <w:rPr>
          <w:b/>
          <w:bCs/>
          <w:u w:val="single"/>
        </w:rPr>
        <w:t>изложение обычно ведется от третьего лица</w:t>
      </w:r>
      <w:r>
        <w:t xml:space="preserve">, поскольку </w:t>
      </w:r>
      <w:r>
        <w:rPr>
          <w:b/>
          <w:bCs/>
        </w:rPr>
        <w:t>внимание сосре</w:t>
      </w:r>
      <w:r>
        <w:rPr>
          <w:b/>
          <w:bCs/>
        </w:rPr>
        <w:softHyphen/>
        <w:t xml:space="preserve">доточено на содержании и логической последовательности сообщения, а не на субъекте. </w:t>
      </w:r>
      <w:r>
        <w:t xml:space="preserve">Сравнительно </w:t>
      </w:r>
      <w:r>
        <w:rPr>
          <w:b/>
          <w:bCs/>
        </w:rPr>
        <w:t>редко употребляется форма первого и совершенно не употребляется фо</w:t>
      </w:r>
      <w:r>
        <w:rPr>
          <w:b/>
          <w:bCs/>
        </w:rPr>
        <w:t xml:space="preserve">рма второго лица местоимений единственного числа. </w:t>
      </w:r>
      <w:r>
        <w:rPr>
          <w:b/>
          <w:bCs/>
          <w:u w:val="single"/>
        </w:rPr>
        <w:t>Ав</w:t>
      </w:r>
      <w:r>
        <w:rPr>
          <w:b/>
          <w:bCs/>
          <w:u w:val="single"/>
        </w:rPr>
        <w:softHyphen/>
        <w:t>торское «я» отступает на второй план.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Уже достаточно долго существует </w:t>
      </w:r>
      <w:r>
        <w:rPr>
          <w:b/>
          <w:bCs/>
          <w:u w:val="single"/>
        </w:rPr>
        <w:t>неписанное правило для авторов ра</w:t>
      </w:r>
      <w:r>
        <w:rPr>
          <w:b/>
          <w:bCs/>
          <w:u w:val="single"/>
        </w:rPr>
        <w:softHyphen/>
        <w:t>боты выступать в множественном числе и вместо «я» употреблять «мы». Считается</w:t>
      </w:r>
      <w:r>
        <w:rPr>
          <w:u w:val="single"/>
        </w:rPr>
        <w:t>,</w:t>
      </w:r>
      <w:r>
        <w:t xml:space="preserve"> что </w:t>
      </w:r>
      <w:r>
        <w:rPr>
          <w:b/>
          <w:bCs/>
          <w:u w:val="single"/>
        </w:rPr>
        <w:t xml:space="preserve">выражение </w:t>
      </w:r>
      <w:r>
        <w:rPr>
          <w:b/>
          <w:bCs/>
          <w:u w:val="single"/>
        </w:rPr>
        <w:t>авторства как формального коллектива придает больший объективизм изложению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Действительно, </w:t>
      </w:r>
      <w:r>
        <w:rPr>
          <w:b/>
          <w:bCs/>
          <w:u w:val="single"/>
        </w:rPr>
        <w:t>выражение авторства через «мы» позволяет отразить свое мнение как мнение определенной группы людей, научной школы или научного направления,</w:t>
      </w:r>
      <w:r>
        <w:rPr>
          <w:b/>
          <w:bCs/>
        </w:rPr>
        <w:t xml:space="preserve"> </w:t>
      </w:r>
      <w:r>
        <w:t xml:space="preserve">поскольку </w:t>
      </w:r>
      <w:r>
        <w:rPr>
          <w:b/>
          <w:bCs/>
          <w:u w:val="single"/>
        </w:rPr>
        <w:t>современную нау</w:t>
      </w:r>
      <w:r>
        <w:rPr>
          <w:b/>
          <w:bCs/>
          <w:u w:val="single"/>
        </w:rPr>
        <w:t>ку характеризуют такие тенденции, как интеграция, коллективность творчества, комплексный под</w:t>
      </w:r>
      <w:r>
        <w:rPr>
          <w:b/>
          <w:bCs/>
          <w:u w:val="single"/>
        </w:rPr>
        <w:softHyphen/>
        <w:t>ход к решению проблем.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Однако </w:t>
      </w:r>
      <w:r>
        <w:rPr>
          <w:b/>
          <w:bCs/>
          <w:u w:val="single"/>
        </w:rPr>
        <w:t>таким подходом нельзя злоупотреблять</w:t>
      </w:r>
      <w:r>
        <w:t xml:space="preserve">, поэтому авторы научных работ </w:t>
      </w:r>
      <w:r>
        <w:rPr>
          <w:b/>
          <w:bCs/>
          <w:u w:val="single"/>
        </w:rPr>
        <w:t>стараются прибегать к конструкциям, исключающим употребление личны</w:t>
      </w:r>
      <w:r>
        <w:rPr>
          <w:b/>
          <w:bCs/>
          <w:u w:val="single"/>
        </w:rPr>
        <w:t>х местоимений.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Такими конструкциями являются неопределенно-личные предложе</w:t>
      </w:r>
      <w:r>
        <w:rPr>
          <w:b/>
          <w:bCs/>
          <w:u w:val="single"/>
        </w:rPr>
        <w:softHyphen/>
        <w:t>ния</w:t>
      </w:r>
      <w:r>
        <w:rPr>
          <w:b/>
          <w:bCs/>
        </w:rPr>
        <w:t xml:space="preserve"> </w:t>
      </w:r>
      <w:r>
        <w:t>(например, «В начале производят отбор торговых предприятий для анализа эффективности их деятельности и сравнивают по основным экономическим пока</w:t>
      </w:r>
      <w:r>
        <w:softHyphen/>
        <w:t xml:space="preserve">зателям.»). Часто употребляется </w:t>
      </w:r>
      <w:r>
        <w:t>также форма изложения от третьего лица (например, «автор полагает.»).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Аналогичную функцию выполняют предложения сострадательным за</w:t>
      </w:r>
      <w:r>
        <w:rPr>
          <w:b/>
          <w:bCs/>
          <w:u w:val="single"/>
        </w:rPr>
        <w:softHyphen/>
        <w:t>логом</w:t>
      </w:r>
      <w:r>
        <w:rPr>
          <w:b/>
          <w:bCs/>
        </w:rPr>
        <w:t xml:space="preserve"> </w:t>
      </w:r>
      <w:r>
        <w:t>(например, «Разработан комплексный подход к исследованию.»). Такой залог устраняет необходимость в фиксации субъекта де</w:t>
      </w:r>
      <w:r>
        <w:t>йствия и тем самым избав</w:t>
      </w:r>
      <w:r>
        <w:softHyphen/>
        <w:t>ляет от необходимости вводить в текст научной работы личные местоимения.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Требованиями, предъявляемыми к речи научных произведений, явля</w:t>
      </w:r>
      <w:r>
        <w:rPr>
          <w:b/>
          <w:bCs/>
          <w:u w:val="single"/>
        </w:rPr>
        <w:softHyphen/>
        <w:t>ются точность, ясность, краткость.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Смысловая точность слов и выражений - одно из главных услови</w:t>
      </w:r>
      <w:r>
        <w:rPr>
          <w:b/>
          <w:bCs/>
          <w:u w:val="single"/>
        </w:rPr>
        <w:t xml:space="preserve">й, </w:t>
      </w:r>
      <w:r>
        <w:rPr>
          <w:b/>
          <w:bCs/>
          <w:u w:val="single"/>
        </w:rPr>
        <w:lastRenderedPageBreak/>
        <w:t>обеспечивающих научную и практическую ценность информации,</w:t>
      </w:r>
      <w:r>
        <w:rPr>
          <w:b/>
          <w:bCs/>
        </w:rPr>
        <w:t xml:space="preserve"> </w:t>
      </w:r>
      <w:r>
        <w:t>заключен</w:t>
      </w:r>
      <w:r>
        <w:softHyphen/>
        <w:t xml:space="preserve">ной в тексте работы, </w:t>
      </w:r>
      <w:r>
        <w:rPr>
          <w:b/>
          <w:bCs/>
          <w:u w:val="single"/>
        </w:rPr>
        <w:t>поскольку неправильно выбранное и использованное слово может существенно исказить смысл написанного, дать возможность двоякого толкования, придать всему тексту неже</w:t>
      </w:r>
      <w:r>
        <w:rPr>
          <w:b/>
          <w:bCs/>
          <w:u w:val="single"/>
        </w:rPr>
        <w:t>лательную тональность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Нередко исконно русские слова употребляются неточно</w:t>
      </w:r>
      <w:r>
        <w:rPr>
          <w:u w:val="single"/>
        </w:rPr>
        <w:t>,</w:t>
      </w:r>
      <w:r>
        <w:t xml:space="preserve"> вопреки их зна</w:t>
      </w:r>
      <w:r>
        <w:softHyphen/>
        <w:t xml:space="preserve">чению, и </w:t>
      </w:r>
      <w:r>
        <w:rPr>
          <w:b/>
          <w:bCs/>
          <w:u w:val="single"/>
        </w:rPr>
        <w:t>тогда рождаются фразы типа</w:t>
      </w:r>
      <w:r>
        <w:t>: «Большая часть товаров оказалась нере</w:t>
      </w:r>
      <w:r>
        <w:softHyphen/>
        <w:t>ализованной», «Предлагаемые фирмой услуги вооружены компьютерным обеспе</w:t>
      </w:r>
      <w:r>
        <w:softHyphen/>
        <w:t>чением».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Для обесп</w:t>
      </w:r>
      <w:r>
        <w:rPr>
          <w:b/>
          <w:bCs/>
          <w:u w:val="single"/>
        </w:rPr>
        <w:t>ечения точности в тексте не должно быть в одном высказы</w:t>
      </w:r>
      <w:r>
        <w:rPr>
          <w:b/>
          <w:bCs/>
          <w:u w:val="single"/>
        </w:rPr>
        <w:softHyphen/>
        <w:t>вании терминов-синонимов</w:t>
      </w:r>
      <w:r>
        <w:t>, например «торговля», «сбыт», «реализация».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Точность научной речи обусловлена не только целенаправленным вы</w:t>
      </w:r>
      <w:r>
        <w:rPr>
          <w:b/>
          <w:bCs/>
          <w:u w:val="single"/>
        </w:rPr>
        <w:softHyphen/>
        <w:t xml:space="preserve">бором слов и выражений, но и выбором грамматических конструкций, </w:t>
      </w:r>
      <w:r>
        <w:rPr>
          <w:b/>
          <w:bCs/>
          <w:u w:val="single"/>
        </w:rPr>
        <w:t>кото</w:t>
      </w:r>
      <w:r>
        <w:rPr>
          <w:b/>
          <w:bCs/>
          <w:u w:val="single"/>
        </w:rPr>
        <w:softHyphen/>
        <w:t>рый предполагает точное следование нормам связи слов во фразах</w:t>
      </w:r>
      <w:r>
        <w:t xml:space="preserve">. </w:t>
      </w:r>
      <w:r>
        <w:rPr>
          <w:b/>
          <w:bCs/>
        </w:rPr>
        <w:t>Возмож</w:t>
      </w:r>
      <w:r>
        <w:rPr>
          <w:b/>
          <w:bCs/>
        </w:rPr>
        <w:softHyphen/>
        <w:t xml:space="preserve">ность по-разному объяснять слова в словосочетаниях порождает </w:t>
      </w:r>
      <w:r>
        <w:rPr>
          <w:b/>
          <w:bCs/>
          <w:u w:val="single"/>
        </w:rPr>
        <w:t>двусмыс</w:t>
      </w:r>
      <w:r>
        <w:rPr>
          <w:b/>
          <w:bCs/>
          <w:u w:val="single"/>
        </w:rPr>
        <w:softHyphen/>
        <w:t>ленность</w:t>
      </w:r>
      <w:r>
        <w:rPr>
          <w:b/>
          <w:bCs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Так, например, двузначной конструкцией является выражение типа: «В дру</w:t>
      </w:r>
      <w:r>
        <w:softHyphen/>
        <w:t>гих товарах подобные маркировк</w:t>
      </w:r>
      <w:r>
        <w:t>и отсутствуют» (что имеется в виду - другие то</w:t>
      </w:r>
      <w:r>
        <w:softHyphen/>
        <w:t>вары или подобные маркировки отсутствуют - понять трудно).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Другое требование к научной речи - ее ЯСНОСТЬ, т.е. умение писать просто, доступно и доходчиво</w:t>
      </w:r>
      <w:r>
        <w:t>. Однако нельзя отождествлять простоту и прими</w:t>
      </w:r>
      <w:r>
        <w:softHyphen/>
        <w:t>тивность,</w:t>
      </w:r>
      <w:r>
        <w:t xml:space="preserve"> а также путать простоту с общедоступностью, если научная работа не предназначена для массового читателя. </w:t>
      </w:r>
      <w:r>
        <w:rPr>
          <w:b/>
          <w:bCs/>
          <w:u w:val="single"/>
        </w:rPr>
        <w:t>Главное при языково-стилистическом оформлении текста научных работ, чтобы оно было доступно тому кругу спе</w:t>
      </w:r>
      <w:r>
        <w:rPr>
          <w:b/>
          <w:bCs/>
          <w:u w:val="single"/>
        </w:rPr>
        <w:softHyphen/>
        <w:t>циалистов, на которых такие работы рассчита</w:t>
      </w:r>
      <w:r>
        <w:rPr>
          <w:b/>
          <w:bCs/>
          <w:u w:val="single"/>
        </w:rPr>
        <w:t>ны.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КРАТКОСТЬ является третьим необходимым и обязательным усло</w:t>
      </w:r>
      <w:r>
        <w:rPr>
          <w:b/>
          <w:bCs/>
          <w:u w:val="single"/>
        </w:rPr>
        <w:softHyphen/>
        <w:t>вием для восприятия научной речи.</w:t>
      </w:r>
      <w:r>
        <w:rPr>
          <w:b/>
          <w:bCs/>
        </w:rPr>
        <w:t xml:space="preserve"> </w:t>
      </w:r>
      <w:r>
        <w:t>Реализация его заключается в умении избе</w:t>
      </w:r>
      <w:r>
        <w:softHyphen/>
        <w:t>жать ненужных повторов, излишней детализации и словесного мусора.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 xml:space="preserve">Многословие, или речевая избыточность, чаще всего </w:t>
      </w:r>
      <w:r>
        <w:rPr>
          <w:b/>
          <w:bCs/>
          <w:u w:val="single"/>
        </w:rPr>
        <w:t>проявляется в употреблении лишних слов.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Например: «Для этой цели фирма специально использует имеющиеся под</w:t>
      </w:r>
      <w:r>
        <w:softHyphen/>
        <w:t>собные помещения» (если помещений нет, то и использовать их нельзя); «Провер</w:t>
      </w:r>
      <w:r>
        <w:softHyphen/>
        <w:t>кой было установлено, что существующие расценки на товары во многих точк</w:t>
      </w:r>
      <w:r>
        <w:t>ах нашего города были значительно завышены» (несуществующие расценки не мо</w:t>
      </w:r>
      <w:r>
        <w:softHyphen/>
        <w:t>гут быть ни завышены, ни занижены).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Часто в текст вкрапливаются слова, не нужные по смыслу</w:t>
      </w:r>
      <w:r>
        <w:t>, например сочетания типа: интервал перерыва, внутренний интерьер, габаритные размеры и пр.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К речевой избыточности следует отнести и употребление без надобно</w:t>
      </w:r>
      <w:r>
        <w:rPr>
          <w:b/>
          <w:bCs/>
          <w:u w:val="single"/>
        </w:rPr>
        <w:softHyphen/>
        <w:t>сти иностранных слов</w:t>
      </w:r>
      <w:r>
        <w:rPr>
          <w:u w:val="single"/>
        </w:rPr>
        <w:t>,</w:t>
      </w:r>
      <w:r>
        <w:t xml:space="preserve"> которые дублируют русские слова и тем самым неоправ</w:t>
      </w:r>
      <w:r>
        <w:softHyphen/>
        <w:t xml:space="preserve">данно </w:t>
      </w:r>
      <w:r>
        <w:lastRenderedPageBreak/>
        <w:t>усложняют высказывание.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Зачем, например, писать «ничего экстраординарного», когда можно просто отметить «ниче</w:t>
      </w:r>
      <w:r>
        <w:t>го особенного», вместо индифферентно - равнодушно, игнориро</w:t>
      </w:r>
      <w:r>
        <w:softHyphen/>
        <w:t>вать - не замечать, лимитировать - ограничивать, ориентировочно - примерно, функционировать - действовать, диверсификация - разнообразие, детерминиро</w:t>
      </w:r>
      <w:r>
        <w:softHyphen/>
        <w:t>вать - определять и т.д.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Оформление библиограф</w:t>
      </w:r>
      <w:r>
        <w:rPr>
          <w:b/>
          <w:bCs/>
          <w:u w:val="single"/>
        </w:rPr>
        <w:t>ического аппарата</w:t>
      </w:r>
      <w:r>
        <w:t>. Библиографический аппа</w:t>
      </w:r>
      <w:r>
        <w:softHyphen/>
        <w:t xml:space="preserve">рат в научной работе </w:t>
      </w:r>
      <w:r>
        <w:rPr>
          <w:b/>
          <w:bCs/>
          <w:u w:val="single"/>
        </w:rPr>
        <w:t>является ключом к источникам</w:t>
      </w:r>
      <w:r>
        <w:rPr>
          <w:u w:val="single"/>
        </w:rPr>
        <w:t>,</w:t>
      </w:r>
      <w:r>
        <w:t xml:space="preserve"> которыми пользовался автор при ее написании, а также в определенной мере он характеризует уровень выражения научной этики и культуры научного труда. </w:t>
      </w:r>
      <w:r>
        <w:rPr>
          <w:b/>
          <w:bCs/>
          <w:u w:val="single"/>
        </w:rPr>
        <w:t>Именно по нему</w:t>
      </w:r>
      <w:r>
        <w:rPr>
          <w:b/>
          <w:bCs/>
          <w:u w:val="single"/>
        </w:rPr>
        <w:t xml:space="preserve"> можно судить о степени осведомленности исследователя</w:t>
      </w:r>
      <w:r>
        <w:rPr>
          <w:b/>
          <w:bCs/>
        </w:rPr>
        <w:t xml:space="preserve"> </w:t>
      </w:r>
      <w:r>
        <w:t>в имеющейся литературе по изучаемой проблеме.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Библиографический список</w:t>
      </w:r>
      <w:r>
        <w:rPr>
          <w:b/>
          <w:bCs/>
        </w:rPr>
        <w:t xml:space="preserve"> </w:t>
      </w:r>
      <w:r>
        <w:t xml:space="preserve">(библиографическая литература) </w:t>
      </w:r>
      <w:r>
        <w:rPr>
          <w:b/>
          <w:bCs/>
          <w:u w:val="single"/>
        </w:rPr>
        <w:t>является важным элементом библиографического аппарата,</w:t>
      </w:r>
      <w:r>
        <w:rPr>
          <w:b/>
          <w:bCs/>
        </w:rPr>
        <w:t xml:space="preserve"> </w:t>
      </w:r>
      <w:r>
        <w:t>который содержит библио</w:t>
      </w:r>
      <w:r>
        <w:softHyphen/>
        <w:t xml:space="preserve">графические описания </w:t>
      </w:r>
      <w:r>
        <w:t>использованных источников и помещается после заключе</w:t>
      </w:r>
      <w:r>
        <w:softHyphen/>
        <w:t>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Такой список составляет одну из существенных частей научной ра</w:t>
      </w:r>
      <w:r>
        <w:rPr>
          <w:b/>
          <w:bCs/>
          <w:u w:val="single"/>
        </w:rPr>
        <w:softHyphen/>
        <w:t>боты, отражает самостоятельную творческую деятельность ее автора и по</w:t>
      </w:r>
      <w:r>
        <w:rPr>
          <w:b/>
          <w:bCs/>
          <w:u w:val="single"/>
        </w:rPr>
        <w:softHyphen/>
        <w:t>этому позволяет судить о степени профессионального мастерства про</w:t>
      </w:r>
      <w:r>
        <w:rPr>
          <w:b/>
          <w:bCs/>
          <w:u w:val="single"/>
        </w:rPr>
        <w:t>веден</w:t>
      </w:r>
      <w:r>
        <w:rPr>
          <w:b/>
          <w:bCs/>
          <w:u w:val="single"/>
        </w:rPr>
        <w:softHyphen/>
        <w:t>ного исследования.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Составляют библиографическое описание непосредственно по произведе</w:t>
      </w:r>
      <w:r>
        <w:softHyphen/>
        <w:t>нию печати или выписывают из каталогов и библиографических указателей пол</w:t>
      </w:r>
      <w:r>
        <w:softHyphen/>
        <w:t>ностью без пропусков каких-либо элементов, сокращений заглавий и т.п.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Благодаря этому, мож</w:t>
      </w:r>
      <w:r>
        <w:t>но избежать повторных проверок, вставок пропущен</w:t>
      </w:r>
      <w:r>
        <w:softHyphen/>
        <w:t>ных знаний. В библиографический список не включаются те источники, на кото</w:t>
      </w:r>
      <w:r>
        <w:softHyphen/>
        <w:t>рые нет ссылок в основном тексте и которые фактически не были использованы исследователем.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 научных работах используются следующие </w:t>
      </w:r>
      <w:r>
        <w:rPr>
          <w:b/>
          <w:bCs/>
          <w:u w:val="single"/>
        </w:rPr>
        <w:t>способы построения</w:t>
      </w:r>
      <w:r>
        <w:rPr>
          <w:b/>
          <w:bCs/>
        </w:rPr>
        <w:t xml:space="preserve"> биб</w:t>
      </w:r>
      <w:r>
        <w:rPr>
          <w:b/>
          <w:bCs/>
        </w:rPr>
        <w:softHyphen/>
        <w:t>лиографических списков: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- по алфавиту фамилий авторов или заглавий,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- по тематике, по видам изданий,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- по характеру содержания,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- списки смешанного построения.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Алфавитный способ группировки литературных источников характе</w:t>
      </w:r>
      <w:r>
        <w:rPr>
          <w:b/>
          <w:bCs/>
        </w:rPr>
        <w:softHyphen/>
        <w:t>ризуется те</w:t>
      </w:r>
      <w:r>
        <w:rPr>
          <w:b/>
          <w:bCs/>
        </w:rPr>
        <w:t>м, что фамилии авторов и загл</w:t>
      </w:r>
      <w:r>
        <w:t xml:space="preserve">авия (если автор не указан) </w:t>
      </w:r>
      <w:r>
        <w:rPr>
          <w:b/>
          <w:bCs/>
          <w:u w:val="single"/>
        </w:rPr>
        <w:t>разме</w:t>
      </w:r>
      <w:r>
        <w:rPr>
          <w:b/>
          <w:bCs/>
          <w:u w:val="single"/>
        </w:rPr>
        <w:softHyphen/>
        <w:t>щены строго по алфавиту</w:t>
      </w:r>
      <w:r>
        <w:t>. Однако не следует в одном списке смешивать разные алфавиты. Иностранные источники обычно размещают по алфавиту после пе</w:t>
      </w:r>
      <w:r>
        <w:softHyphen/>
        <w:t>речня всех источников на языке научной работы.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lastRenderedPageBreak/>
        <w:t>П</w:t>
      </w:r>
      <w:r>
        <w:rPr>
          <w:b/>
          <w:bCs/>
          <w:u w:val="single"/>
        </w:rPr>
        <w:t>ринцип расположения в списке библиографических описаний источ</w:t>
      </w:r>
      <w:r>
        <w:rPr>
          <w:b/>
          <w:bCs/>
          <w:u w:val="single"/>
        </w:rPr>
        <w:softHyphen/>
        <w:t>ников - «слово за словом».</w:t>
      </w:r>
      <w:r>
        <w:rPr>
          <w:b/>
          <w:bCs/>
        </w:rPr>
        <w:t xml:space="preserve"> </w:t>
      </w:r>
      <w:r>
        <w:t xml:space="preserve">Записи в этом случае </w:t>
      </w:r>
      <w:r>
        <w:rPr>
          <w:b/>
          <w:bCs/>
        </w:rPr>
        <w:t>рекомендуется располагать в следующем порядке:</w:t>
      </w:r>
    </w:p>
    <w:p w:rsidR="006B385A" w:rsidRDefault="00E03982">
      <w:pPr>
        <w:pStyle w:val="1"/>
        <w:shd w:val="clear" w:color="auto" w:fill="auto"/>
        <w:tabs>
          <w:tab w:val="left" w:pos="1214"/>
        </w:tabs>
        <w:ind w:firstLine="800"/>
        <w:jc w:val="both"/>
      </w:pPr>
      <w:r>
        <w:rPr>
          <w:b/>
          <w:bCs/>
        </w:rPr>
        <w:t>а)</w:t>
      </w:r>
      <w:r>
        <w:rPr>
          <w:b/>
          <w:bCs/>
        </w:rPr>
        <w:tab/>
        <w:t>при совпадении первых слов - по алфавиту вторых и т.д.;</w:t>
      </w:r>
    </w:p>
    <w:p w:rsidR="006B385A" w:rsidRDefault="00E03982">
      <w:pPr>
        <w:pStyle w:val="1"/>
        <w:shd w:val="clear" w:color="auto" w:fill="auto"/>
        <w:tabs>
          <w:tab w:val="left" w:pos="1849"/>
        </w:tabs>
        <w:ind w:firstLine="720"/>
        <w:jc w:val="both"/>
      </w:pPr>
      <w:r>
        <w:rPr>
          <w:b/>
          <w:bCs/>
        </w:rPr>
        <w:t>б)</w:t>
      </w:r>
      <w:r>
        <w:rPr>
          <w:b/>
          <w:bCs/>
        </w:rPr>
        <w:tab/>
        <w:t xml:space="preserve">при нескольких работах одного автора </w:t>
      </w:r>
      <w:r>
        <w:rPr>
          <w:b/>
          <w:bCs/>
        </w:rPr>
        <w:t>- по алфавиту заглавий и т.д.</w:t>
      </w:r>
    </w:p>
    <w:p w:rsidR="006B385A" w:rsidRDefault="00E03982">
      <w:pPr>
        <w:pStyle w:val="1"/>
        <w:shd w:val="clear" w:color="auto" w:fill="auto"/>
        <w:tabs>
          <w:tab w:val="left" w:pos="423"/>
          <w:tab w:val="left" w:pos="1018"/>
        </w:tabs>
        <w:ind w:firstLine="0"/>
        <w:jc w:val="both"/>
      </w:pPr>
      <w:r>
        <w:rPr>
          <w:b/>
          <w:bCs/>
        </w:rPr>
        <w:t>в)</w:t>
      </w:r>
      <w:r>
        <w:rPr>
          <w:b/>
          <w:bCs/>
        </w:rPr>
        <w:tab/>
      </w:r>
      <w:r>
        <w:t>при авторах однофамильцах - по идентифицирующим признакам (от старших к младшим);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г</w:t>
      </w:r>
      <w:r>
        <w:rPr>
          <w:b/>
          <w:bCs/>
        </w:rPr>
        <w:t>) при работах нескольких авторов</w:t>
      </w:r>
      <w:r>
        <w:t>, написанных в соавторстве - по алфа</w:t>
      </w:r>
      <w:r>
        <w:softHyphen/>
        <w:t>виту фамилий соавторов.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Библиографический список по хронологии публикац</w:t>
      </w:r>
      <w:r>
        <w:rPr>
          <w:b/>
          <w:bCs/>
          <w:u w:val="single"/>
        </w:rPr>
        <w:t>ий целесообразен в рукописи научной работы, когда основной задачей списка является отра</w:t>
      </w:r>
      <w:r>
        <w:rPr>
          <w:b/>
          <w:bCs/>
          <w:u w:val="single"/>
        </w:rPr>
        <w:softHyphen/>
        <w:t>жение развития научной идеи или научной</w:t>
      </w:r>
      <w:r>
        <w:rPr>
          <w:b/>
          <w:bCs/>
        </w:rPr>
        <w:t xml:space="preserve"> </w:t>
      </w:r>
      <w:r>
        <w:t>мысли. Принцип расположения описаний здесь устанавливается по году изданий.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Библиографический список, построенный тематически, п</w:t>
      </w:r>
      <w:r>
        <w:rPr>
          <w:b/>
          <w:bCs/>
          <w:u w:val="single"/>
        </w:rPr>
        <w:t>рименяется, когда необходимо отразить большое число библиографических описаний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Такое построение позволяет быстро навести справку по книгам на одну из тем, в то время как при алфавитном или хронологическом построении для этого пришлось бы прочитывать весь </w:t>
      </w:r>
      <w:r>
        <w:rPr>
          <w:b/>
          <w:bCs/>
        </w:rPr>
        <w:t>список, отыскивая книги на нужную тему.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 тематическом библиографическом списке</w:t>
      </w:r>
      <w:r>
        <w:rPr>
          <w:b/>
          <w:bCs/>
        </w:rPr>
        <w:t xml:space="preserve"> расположение описаний внутри рубрик может быть:</w:t>
      </w:r>
    </w:p>
    <w:p w:rsidR="006B385A" w:rsidRDefault="00E03982">
      <w:pPr>
        <w:pStyle w:val="1"/>
        <w:shd w:val="clear" w:color="auto" w:fill="auto"/>
        <w:tabs>
          <w:tab w:val="left" w:pos="1119"/>
        </w:tabs>
        <w:ind w:firstLine="720"/>
        <w:jc w:val="both"/>
      </w:pPr>
      <w:r>
        <w:rPr>
          <w:b/>
          <w:bCs/>
        </w:rPr>
        <w:t>а)</w:t>
      </w:r>
      <w:r>
        <w:rPr>
          <w:b/>
          <w:bCs/>
        </w:rPr>
        <w:tab/>
        <w:t xml:space="preserve">по алфавиту фамилий авторов или первых слов заглавий </w:t>
      </w:r>
      <w:r>
        <w:t>(при описа</w:t>
      </w:r>
      <w:r>
        <w:softHyphen/>
        <w:t>нии под заглавием);</w:t>
      </w:r>
    </w:p>
    <w:p w:rsidR="006B385A" w:rsidRDefault="00E03982">
      <w:pPr>
        <w:pStyle w:val="1"/>
        <w:shd w:val="clear" w:color="auto" w:fill="auto"/>
        <w:tabs>
          <w:tab w:val="left" w:pos="1124"/>
        </w:tabs>
        <w:ind w:firstLine="720"/>
        <w:jc w:val="both"/>
      </w:pPr>
      <w:r>
        <w:rPr>
          <w:b/>
          <w:bCs/>
        </w:rPr>
        <w:t>б)</w:t>
      </w:r>
      <w:r>
        <w:rPr>
          <w:b/>
          <w:bCs/>
        </w:rPr>
        <w:tab/>
        <w:t xml:space="preserve">по характеру содержания </w:t>
      </w:r>
      <w:r>
        <w:t>(от общих по с</w:t>
      </w:r>
      <w:r>
        <w:t>одержанию к частным);</w:t>
      </w:r>
    </w:p>
    <w:p w:rsidR="006B385A" w:rsidRDefault="00E03982">
      <w:pPr>
        <w:pStyle w:val="1"/>
        <w:shd w:val="clear" w:color="auto" w:fill="auto"/>
        <w:tabs>
          <w:tab w:val="left" w:pos="1124"/>
        </w:tabs>
        <w:ind w:firstLine="720"/>
        <w:jc w:val="both"/>
      </w:pPr>
      <w:r>
        <w:rPr>
          <w:b/>
          <w:bCs/>
        </w:rPr>
        <w:t>в)</w:t>
      </w:r>
      <w:r>
        <w:rPr>
          <w:b/>
          <w:bCs/>
        </w:rPr>
        <w:tab/>
        <w:t>по виду издания и алфавиту фамилий авторов или первых слов за</w:t>
      </w:r>
      <w:r>
        <w:rPr>
          <w:b/>
          <w:bCs/>
        </w:rPr>
        <w:softHyphen/>
        <w:t>главий.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Библиографический список по видам изданий</w:t>
      </w:r>
      <w:r>
        <w:rPr>
          <w:b/>
          <w:bCs/>
        </w:rPr>
        <w:t xml:space="preserve"> используется в рукописи научной работы для систематизации тематически однородной литературы.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При составлении подобных с</w:t>
      </w:r>
      <w:r>
        <w:t xml:space="preserve">писков </w:t>
      </w:r>
      <w:r>
        <w:rPr>
          <w:b/>
          <w:bCs/>
        </w:rPr>
        <w:t>обычно выделяются такие группы изданий: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- официальные государственные,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- нормативно-инструктивные,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- справочные и др.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Их порядок и состав определяются назначением списка и содержанием его записей.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Принцип расположения описаний внутри рубрик</w:t>
      </w:r>
      <w:r>
        <w:rPr>
          <w:b/>
          <w:bCs/>
        </w:rPr>
        <w:t xml:space="preserve"> здесь та</w:t>
      </w:r>
      <w:r>
        <w:rPr>
          <w:b/>
          <w:bCs/>
        </w:rPr>
        <w:t>кой же, как и в списке, построенном по тематическому принципу.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 xml:space="preserve">Библиографический список, построенный по характеру содержания </w:t>
      </w:r>
      <w:r>
        <w:rPr>
          <w:b/>
          <w:bCs/>
          <w:u w:val="single"/>
        </w:rPr>
        <w:lastRenderedPageBreak/>
        <w:t>описанных в нем источников,</w:t>
      </w:r>
      <w:r>
        <w:rPr>
          <w:b/>
          <w:bCs/>
        </w:rPr>
        <w:t xml:space="preserve"> применяется в рукописях с небольшим объе</w:t>
      </w:r>
      <w:r>
        <w:rPr>
          <w:b/>
          <w:bCs/>
        </w:rPr>
        <w:softHyphen/>
        <w:t xml:space="preserve">мом использованной литературы </w:t>
      </w:r>
      <w:r>
        <w:t xml:space="preserve">(рефераты, курсовые и дипломные </w:t>
      </w:r>
      <w:r>
        <w:t>работы, статьи).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Порядок расположения основных групп записей здесь таков: сначала общие или основополагающие работы, размещаемые внутри по одному из принципов </w:t>
      </w:r>
      <w:r>
        <w:t>(от простых к сложным, от классических к современным, от совре</w:t>
      </w:r>
      <w:r>
        <w:softHyphen/>
        <w:t>менных к исторически важным, от от</w:t>
      </w:r>
      <w:r>
        <w:t xml:space="preserve">ечественных к зарубежным и т.п.), </w:t>
      </w:r>
      <w:r>
        <w:rPr>
          <w:b/>
          <w:bCs/>
        </w:rPr>
        <w:t>затем ис</w:t>
      </w:r>
      <w:r>
        <w:rPr>
          <w:b/>
          <w:bCs/>
        </w:rPr>
        <w:softHyphen/>
        <w:t>точники более частные, конкретного характера, располагаемые внутри или как составные части общей темы научного исследования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Библиографический список, построенный по очередности упоминания источника в тексте рукоп</w:t>
      </w:r>
      <w:r>
        <w:rPr>
          <w:b/>
          <w:bCs/>
          <w:u w:val="single"/>
        </w:rPr>
        <w:t>иси,</w:t>
      </w:r>
      <w:r>
        <w:rPr>
          <w:b/>
          <w:bCs/>
        </w:rPr>
        <w:t xml:space="preserve"> также используется в рукописях с небольшим объемом использованной литературы.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 научных работах относительно часто встречаются библиографиче</w:t>
      </w:r>
      <w:r>
        <w:rPr>
          <w:b/>
          <w:bCs/>
          <w:u w:val="single"/>
        </w:rPr>
        <w:softHyphen/>
        <w:t>ские списки смешанного построения</w:t>
      </w:r>
      <w:r>
        <w:rPr>
          <w:u w:val="single"/>
        </w:rPr>
        <w:t>,</w:t>
      </w:r>
      <w:r>
        <w:t xml:space="preserve"> </w:t>
      </w:r>
      <w:r>
        <w:rPr>
          <w:b/>
          <w:bCs/>
        </w:rPr>
        <w:t xml:space="preserve">когда внутри главных разделов списка одновременно применяются другие виды </w:t>
      </w:r>
      <w:r>
        <w:rPr>
          <w:b/>
          <w:bCs/>
        </w:rPr>
        <w:t>построения.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Например, </w:t>
      </w:r>
      <w:r>
        <w:rPr>
          <w:b/>
          <w:bCs/>
        </w:rPr>
        <w:t xml:space="preserve">внутри алфавитного - хронологический </w:t>
      </w:r>
      <w:r>
        <w:t>(для работ одного ав</w:t>
      </w:r>
      <w:r>
        <w:softHyphen/>
        <w:t xml:space="preserve">тора), </w:t>
      </w:r>
      <w:r>
        <w:rPr>
          <w:b/>
          <w:bCs/>
        </w:rPr>
        <w:t>внутри списка по видам изданий - по алфавиту, или по характеру со</w:t>
      </w:r>
      <w:r>
        <w:rPr>
          <w:b/>
          <w:bCs/>
        </w:rPr>
        <w:softHyphen/>
        <w:t>держания, или по тематике.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Возможны и другие сочетания видов и подвидов построения, которые опре</w:t>
      </w:r>
      <w:r>
        <w:softHyphen/>
        <w:t>деляют</w:t>
      </w:r>
      <w:r>
        <w:t>ся целевым и читательским назначением списка, а также особенностями его построения.</w:t>
      </w:r>
    </w:p>
    <w:p w:rsidR="006B385A" w:rsidRDefault="00E03982">
      <w:pPr>
        <w:pStyle w:val="1"/>
        <w:pBdr>
          <w:bottom w:val="single" w:sz="4" w:space="0" w:color="auto"/>
        </w:pBdr>
        <w:shd w:val="clear" w:color="auto" w:fill="auto"/>
        <w:ind w:firstLine="720"/>
        <w:jc w:val="both"/>
      </w:pPr>
      <w:r>
        <w:rPr>
          <w:b/>
          <w:bCs/>
          <w:u w:val="single"/>
        </w:rPr>
        <w:t>Форма связи библиографического описания с основным текстом науч</w:t>
      </w:r>
      <w:r>
        <w:rPr>
          <w:b/>
          <w:bCs/>
          <w:u w:val="single"/>
        </w:rPr>
        <w:softHyphen/>
        <w:t>ной работы делается по номерам записей в списке литературных источников.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Существует </w:t>
      </w:r>
      <w:r>
        <w:rPr>
          <w:b/>
          <w:bCs/>
          <w:u w:val="single"/>
        </w:rPr>
        <w:t>несколько способов связи</w:t>
      </w:r>
      <w:r>
        <w:rPr>
          <w:b/>
          <w:bCs/>
          <w:u w:val="single"/>
        </w:rPr>
        <w:t xml:space="preserve"> основного текста</w:t>
      </w:r>
      <w:r>
        <w:rPr>
          <w:b/>
          <w:bCs/>
        </w:rPr>
        <w:t xml:space="preserve"> рукописи науч</w:t>
      </w:r>
      <w:r>
        <w:rPr>
          <w:b/>
          <w:bCs/>
        </w:rPr>
        <w:softHyphen/>
        <w:t xml:space="preserve">ной работы </w:t>
      </w:r>
      <w:r>
        <w:rPr>
          <w:b/>
          <w:bCs/>
          <w:u w:val="single"/>
        </w:rPr>
        <w:t>с описанием источника</w:t>
      </w:r>
      <w:r>
        <w:t xml:space="preserve">. Чаще всего </w:t>
      </w:r>
      <w:r>
        <w:rPr>
          <w:b/>
          <w:bCs/>
          <w:u w:val="single"/>
        </w:rPr>
        <w:t>для этой цели служит поряд</w:t>
      </w:r>
      <w:r>
        <w:rPr>
          <w:b/>
          <w:bCs/>
          <w:u w:val="single"/>
        </w:rPr>
        <w:softHyphen/>
        <w:t>ковый номер источника, указанного в библиографическом списке, в основ</w:t>
      </w:r>
      <w:r>
        <w:rPr>
          <w:b/>
          <w:bCs/>
          <w:u w:val="single"/>
        </w:rPr>
        <w:softHyphen/>
        <w:t>ном тексте этот номер берется в квадратные скобки</w:t>
      </w:r>
      <w:r>
        <w:rPr>
          <w:b/>
          <w:bCs/>
        </w:rPr>
        <w:t xml:space="preserve"> </w:t>
      </w:r>
      <w:r>
        <w:t>(например, если ссылка на один и</w:t>
      </w:r>
      <w:r>
        <w:t xml:space="preserve">сточник [3], ссылка на несколько источников [2, 8, 11], </w:t>
      </w:r>
      <w:r>
        <w:rPr>
          <w:b/>
          <w:bCs/>
          <w:u w:val="single"/>
        </w:rPr>
        <w:t>ссылка на не</w:t>
      </w:r>
      <w:r>
        <w:rPr>
          <w:b/>
          <w:bCs/>
          <w:u w:val="single"/>
        </w:rPr>
        <w:softHyphen/>
        <w:t>сколько источников, которые идут в списке по порядку номеров</w:t>
      </w:r>
      <w:r>
        <w:rPr>
          <w:b/>
          <w:bCs/>
        </w:rPr>
        <w:t xml:space="preserve"> </w:t>
      </w:r>
      <w:r>
        <w:t>[1, 3-6]).</w:t>
      </w:r>
    </w:p>
    <w:p w:rsidR="006B385A" w:rsidRDefault="00E03982">
      <w:pPr>
        <w:pStyle w:val="1"/>
        <w:numPr>
          <w:ilvl w:val="0"/>
          <w:numId w:val="46"/>
        </w:numPr>
        <w:shd w:val="clear" w:color="auto" w:fill="auto"/>
        <w:tabs>
          <w:tab w:val="left" w:pos="1081"/>
        </w:tabs>
        <w:spacing w:after="360"/>
        <w:ind w:firstLine="0"/>
        <w:jc w:val="center"/>
      </w:pPr>
      <w:r>
        <w:rPr>
          <w:b/>
          <w:bCs/>
        </w:rPr>
        <w:t>ДИССЕРТАЦИЯ КАК КВАЛИФИКАЦИОННАЯ НАУЧНАЯ РА-</w:t>
      </w:r>
      <w:r>
        <w:rPr>
          <w:b/>
          <w:bCs/>
        </w:rPr>
        <w:br/>
        <w:t>БОТА: ИСТОРИЯ РАЗВИТИЯ, ПРОЦЕДУРЫ ПОДГОТОВКИ, ОФОРМ-</w:t>
      </w:r>
      <w:r>
        <w:rPr>
          <w:b/>
          <w:bCs/>
        </w:rPr>
        <w:br/>
        <w:t>ЛЕНИЯ И ЗАЩИТЫ ДИ</w:t>
      </w:r>
      <w:r>
        <w:rPr>
          <w:b/>
          <w:bCs/>
        </w:rPr>
        <w:t>ССЕРТАЦИИ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На протяжении уже нескольких столетий (примерно с </w:t>
      </w:r>
      <w:r>
        <w:rPr>
          <w:lang w:val="en-US" w:eastAsia="en-US" w:bidi="en-US"/>
        </w:rPr>
        <w:t>XIII</w:t>
      </w:r>
      <w:r w:rsidRPr="0001441D">
        <w:rPr>
          <w:lang w:eastAsia="en-US" w:bidi="en-US"/>
        </w:rPr>
        <w:t>-</w:t>
      </w:r>
      <w:r>
        <w:rPr>
          <w:lang w:val="en-US" w:eastAsia="en-US" w:bidi="en-US"/>
        </w:rPr>
        <w:t>XIY</w:t>
      </w:r>
      <w:r w:rsidRPr="0001441D">
        <w:rPr>
          <w:lang w:eastAsia="en-US" w:bidi="en-US"/>
        </w:rPr>
        <w:t xml:space="preserve"> </w:t>
      </w:r>
      <w:r>
        <w:t xml:space="preserve">вв.) </w:t>
      </w:r>
      <w:r>
        <w:rPr>
          <w:b/>
          <w:bCs/>
          <w:i/>
          <w:iCs/>
        </w:rPr>
        <w:t>Диссер</w:t>
      </w:r>
      <w:r>
        <w:rPr>
          <w:b/>
          <w:bCs/>
          <w:i/>
          <w:iCs/>
        </w:rPr>
        <w:softHyphen/>
        <w:t>тации являются необходимым средством определения уровня квалификации научных работников</w:t>
      </w:r>
      <w:r>
        <w:t xml:space="preserve">, а, следовательно, </w:t>
      </w:r>
      <w:r>
        <w:rPr>
          <w:b/>
          <w:bCs/>
          <w:i/>
          <w:iCs/>
        </w:rPr>
        <w:t>неотъемлемым элементом научной де</w:t>
      </w:r>
      <w:r>
        <w:rPr>
          <w:b/>
          <w:bCs/>
          <w:i/>
          <w:iCs/>
        </w:rPr>
        <w:softHyphen/>
        <w:t>ятельности во всех странах мира, г</w:t>
      </w:r>
      <w:r>
        <w:rPr>
          <w:b/>
          <w:bCs/>
          <w:i/>
          <w:iCs/>
        </w:rPr>
        <w:t>де такая деятельность стала самостоя</w:t>
      </w:r>
      <w:r>
        <w:rPr>
          <w:b/>
          <w:bCs/>
          <w:i/>
          <w:iCs/>
        </w:rPr>
        <w:softHyphen/>
        <w:t>тельным фрагментом культуры</w:t>
      </w:r>
      <w:r>
        <w:t>. Ныне в России ежегодно защищается около 15 тыс. кандидатских и более 3 тыс. докторских диссертаций. В США ученую сте</w:t>
      </w:r>
      <w:r>
        <w:softHyphen/>
        <w:t>пень доктора философии (и приравненные к ней ученые степени) ежегодно пол</w:t>
      </w:r>
      <w:r>
        <w:t>у</w:t>
      </w:r>
      <w:r>
        <w:softHyphen/>
        <w:t xml:space="preserve">чают на </w:t>
      </w:r>
      <w:r>
        <w:lastRenderedPageBreak/>
        <w:t>основании защит специально написанных диссертаций около 40 тыс. ис</w:t>
      </w:r>
      <w:r>
        <w:softHyphen/>
        <w:t>следователей. В разных странах мира существуют неодинаковые правила, нормы и процедуры присуждения ученых степеней, достаточно разные программы маги</w:t>
      </w:r>
      <w:r>
        <w:softHyphen/>
        <w:t>стерской и докторской (кандида</w:t>
      </w:r>
      <w:r>
        <w:t>тской) подготовки. Но при всех различиях суще</w:t>
      </w:r>
      <w:r>
        <w:softHyphen/>
        <w:t xml:space="preserve">ствует </w:t>
      </w:r>
      <w:r>
        <w:rPr>
          <w:b/>
          <w:bCs/>
          <w:u w:val="single"/>
        </w:rPr>
        <w:t>одно общее требование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соискатель ученой степени Должен преДста</w:t>
      </w:r>
      <w:r>
        <w:rPr>
          <w:b/>
          <w:bCs/>
          <w:i/>
          <w:iCs/>
        </w:rPr>
        <w:softHyphen/>
        <w:t>вить диссертацию и публично защитить ее на собрании своих коллег, специ</w:t>
      </w:r>
      <w:r>
        <w:rPr>
          <w:b/>
          <w:bCs/>
          <w:i/>
          <w:iCs/>
        </w:rPr>
        <w:softHyphen/>
        <w:t>алистов в Данной отрасли знания.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Диссертация </w:t>
      </w:r>
      <w:r>
        <w:t xml:space="preserve">(от латинского </w:t>
      </w:r>
      <w:r>
        <w:rPr>
          <w:lang w:val="en-US" w:eastAsia="en-US" w:bidi="en-US"/>
        </w:rPr>
        <w:t>dissertatio</w:t>
      </w:r>
      <w:r w:rsidRPr="0001441D">
        <w:rPr>
          <w:lang w:eastAsia="en-US" w:bidi="en-US"/>
        </w:rPr>
        <w:t xml:space="preserve"> </w:t>
      </w:r>
      <w:r>
        <w:t xml:space="preserve">- рассуждение, исследование) - </w:t>
      </w:r>
      <w:r>
        <w:rPr>
          <w:b/>
          <w:bCs/>
          <w:i/>
          <w:iCs/>
        </w:rPr>
        <w:t>«научная работа, поДготовленная с целью ее публичной защиты Для получе</w:t>
      </w:r>
      <w:r>
        <w:rPr>
          <w:b/>
          <w:bCs/>
          <w:i/>
          <w:iCs/>
        </w:rPr>
        <w:softHyphen/>
        <w:t>ния ученой степени»</w:t>
      </w:r>
      <w:r>
        <w:t xml:space="preserve"> [2].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Иными словами, диссертация понимается как научная и одновременно ква</w:t>
      </w:r>
      <w:r>
        <w:softHyphen/>
        <w:t>лификационная работа. В единстве этих двух аспек</w:t>
      </w:r>
      <w:r>
        <w:t>тов ее основная особенность.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Основные элементы</w:t>
      </w:r>
      <w:r>
        <w:t>, определяющие уровень научной квалификации соис</w:t>
      </w:r>
      <w:r>
        <w:softHyphen/>
        <w:t>кателя, на которые в первую очередь обращают внимание оппоненты, члены дис</w:t>
      </w:r>
      <w:r>
        <w:softHyphen/>
        <w:t xml:space="preserve">сертационных и экспертных советов. </w:t>
      </w:r>
      <w:r>
        <w:rPr>
          <w:b/>
          <w:bCs/>
        </w:rPr>
        <w:t>К таким элементам относятся</w:t>
      </w:r>
      <w:r>
        <w:t>: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52"/>
        </w:tabs>
        <w:ind w:firstLine="740"/>
        <w:jc w:val="both"/>
      </w:pPr>
      <w:r>
        <w:rPr>
          <w:b/>
          <w:bCs/>
          <w:i/>
          <w:iCs/>
        </w:rPr>
        <w:t>умение корректно сформ</w:t>
      </w:r>
      <w:r>
        <w:rPr>
          <w:b/>
          <w:bCs/>
          <w:i/>
          <w:iCs/>
        </w:rPr>
        <w:t>улировать тему и проблему своей работы;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51"/>
        </w:tabs>
        <w:ind w:left="720" w:firstLine="20"/>
        <w:jc w:val="both"/>
      </w:pPr>
      <w:r>
        <w:rPr>
          <w:b/>
          <w:bCs/>
          <w:i/>
          <w:iCs/>
        </w:rPr>
        <w:t>влаДение научной литературой по исслеДуемой теме (проблеме); уровень анализа темы (проблемы);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37"/>
        </w:tabs>
        <w:ind w:firstLine="740"/>
        <w:jc w:val="both"/>
      </w:pPr>
      <w:r>
        <w:rPr>
          <w:b/>
          <w:bCs/>
          <w:i/>
          <w:iCs/>
        </w:rPr>
        <w:t>прежДе всего сознательное и обоснованное использование необхоДимых Для Данной работы исслеДовательских метоДов;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71"/>
        </w:tabs>
        <w:ind w:firstLine="740"/>
        <w:jc w:val="both"/>
      </w:pPr>
      <w:r>
        <w:rPr>
          <w:b/>
          <w:bCs/>
          <w:i/>
          <w:iCs/>
        </w:rPr>
        <w:t xml:space="preserve">логически </w:t>
      </w:r>
      <w:r>
        <w:rPr>
          <w:b/>
          <w:bCs/>
          <w:i/>
          <w:iCs/>
        </w:rPr>
        <w:t>грамотное построение всей работы;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37"/>
        </w:tabs>
        <w:ind w:firstLine="740"/>
        <w:jc w:val="both"/>
      </w:pPr>
      <w:r>
        <w:rPr>
          <w:b/>
          <w:bCs/>
          <w:i/>
          <w:iCs/>
        </w:rPr>
        <w:t>умение сформулировать научные результаты своего исслеДования, ко</w:t>
      </w:r>
      <w:r>
        <w:rPr>
          <w:b/>
          <w:bCs/>
          <w:i/>
          <w:iCs/>
        </w:rPr>
        <w:softHyphen/>
        <w:t>торые являются новыми по сравнению с имеющейся литературой;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37"/>
        </w:tabs>
        <w:ind w:firstLine="740"/>
        <w:jc w:val="both"/>
      </w:pPr>
      <w:r>
        <w:rPr>
          <w:b/>
          <w:bCs/>
          <w:i/>
          <w:iCs/>
        </w:rPr>
        <w:t>умение сформулировать реальные практические рекоменДации, выте</w:t>
      </w:r>
      <w:r>
        <w:rPr>
          <w:b/>
          <w:bCs/>
          <w:i/>
          <w:iCs/>
        </w:rPr>
        <w:softHyphen/>
        <w:t>кающие из исслеДования;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37"/>
        </w:tabs>
        <w:spacing w:after="180"/>
        <w:ind w:firstLine="740"/>
        <w:jc w:val="both"/>
      </w:pPr>
      <w:r>
        <w:rPr>
          <w:b/>
          <w:bCs/>
          <w:i/>
          <w:iCs/>
        </w:rPr>
        <w:t>язык Диссе</w:t>
      </w:r>
      <w:r>
        <w:rPr>
          <w:b/>
          <w:bCs/>
          <w:i/>
          <w:iCs/>
        </w:rPr>
        <w:t>ртационной работы, четкость формулировок, в том числе общего названия, названия отДельных глав, параграфов и т.Д.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Разумеется, большинство из перечисленных элементов присутствуют и в других видах научной работы. Однако присутствие некоторых из них не обяза</w:t>
      </w:r>
      <w:r>
        <w:softHyphen/>
      </w:r>
      <w:r>
        <w:t>тельно. Например, в статьях, докладах, тезисах, а иногда даже и в монографиях может и не быть детального обзора работ предшественников, расширенного обос</w:t>
      </w:r>
      <w:r>
        <w:softHyphen/>
        <w:t xml:space="preserve">нования методов, практических рекомендаций. В сложившейся же к настоящему времени практике экспертизы </w:t>
      </w:r>
      <w:r>
        <w:t>диссертационных работ на всех уровнях в первую очередь оцениваются перечисленные выше элементы. То есть для диссертации как научной квалификационной работы они - обязательны. Именно по этой при</w:t>
      </w:r>
      <w:r>
        <w:softHyphen/>
        <w:t xml:space="preserve">чине такие виды научной работы, как отдельные статьи, отчеты, </w:t>
      </w:r>
      <w:r>
        <w:t>доклады, тезисы и т.д. сами по себе не могут заменить или подменить диссертацию.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Есть и еще одна (может быть, самая важная) </w:t>
      </w:r>
      <w:r>
        <w:rPr>
          <w:b/>
          <w:bCs/>
        </w:rPr>
        <w:t xml:space="preserve">отличительная особенность диссертации </w:t>
      </w:r>
      <w:r>
        <w:t xml:space="preserve">по сравнению с другими видами научных работ. Статьи, доклады, </w:t>
      </w:r>
      <w:r>
        <w:lastRenderedPageBreak/>
        <w:t>отчеты, монографии, аналитически</w:t>
      </w:r>
      <w:r>
        <w:t>е записки и т.д. могут быть не только индиви</w:t>
      </w:r>
      <w:r>
        <w:softHyphen/>
        <w:t xml:space="preserve">дуальными, но и коллективными. И в настоящее время они все чаще становятся именно коллективными. Но </w:t>
      </w:r>
      <w:r>
        <w:rPr>
          <w:b/>
          <w:bCs/>
          <w:u w:val="single"/>
        </w:rPr>
        <w:t>диссертация может быть только индивидуальной, она должна свидетельствовать о личном вкладе в науку ее автора, о</w:t>
      </w:r>
      <w:r>
        <w:rPr>
          <w:b/>
          <w:bCs/>
          <w:u w:val="single"/>
        </w:rPr>
        <w:t>б уровне его персональной квалификации.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Имеется существенная разница в требованиях, предъявляемых экспер</w:t>
      </w:r>
      <w:r>
        <w:rPr>
          <w:b/>
          <w:bCs/>
        </w:rPr>
        <w:softHyphen/>
        <w:t>тами к кандидатским и докторским диссертациям</w:t>
      </w:r>
      <w:r>
        <w:t>. С точки зрения индивиду</w:t>
      </w:r>
      <w:r>
        <w:softHyphen/>
        <w:t>ального научного роста и вклада в науку, они характеризуют разные уровни науч</w:t>
      </w:r>
      <w:r>
        <w:softHyphen/>
        <w:t>но</w:t>
      </w:r>
      <w:r>
        <w:t xml:space="preserve">й квалификации, научной зрелости работника. </w:t>
      </w:r>
      <w:r>
        <w:rPr>
          <w:b/>
          <w:bCs/>
        </w:rPr>
        <w:t xml:space="preserve">Кандидатская работа, </w:t>
      </w:r>
      <w:r>
        <w:rPr>
          <w:b/>
          <w:bCs/>
          <w:i/>
          <w:iCs/>
        </w:rPr>
        <w:t>решая актуальную научную задачу, должна демонстрировать в первую очередь уме</w:t>
      </w:r>
      <w:r>
        <w:rPr>
          <w:b/>
          <w:bCs/>
          <w:i/>
          <w:iCs/>
        </w:rPr>
        <w:softHyphen/>
        <w:t>ние выбрать тему (обычно с помощью научного руководителя), сформулиро</w:t>
      </w:r>
      <w:r>
        <w:rPr>
          <w:b/>
          <w:bCs/>
          <w:i/>
          <w:iCs/>
        </w:rPr>
        <w:softHyphen/>
        <w:t>вать свою проблему и задачу, знание литерату</w:t>
      </w:r>
      <w:r>
        <w:rPr>
          <w:b/>
          <w:bCs/>
          <w:i/>
          <w:iCs/>
        </w:rPr>
        <w:t>ры, а также источников, доку</w:t>
      </w:r>
      <w:r>
        <w:rPr>
          <w:b/>
          <w:bCs/>
          <w:i/>
          <w:iCs/>
        </w:rPr>
        <w:softHyphen/>
        <w:t>ментов по своей теме, правильно определить стратегию своего исследования, корректно применить исследовательские методы.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Докторская диссертация </w:t>
      </w:r>
      <w:r>
        <w:t>предполагает, что ее автор уже обладает опреде</w:t>
      </w:r>
      <w:r>
        <w:softHyphen/>
        <w:t>ленным научным авторитетом. Он хорошо</w:t>
      </w:r>
      <w:r>
        <w:t xml:space="preserve"> знает круг людей, работающих по той же или близкой тематике и в свою очередь известен им. Его печатные работы ста</w:t>
      </w:r>
      <w:r>
        <w:softHyphen/>
        <w:t xml:space="preserve">новятся цитируемыми. Без ссылки на них уже невозможно представить состояние знаний в данной отрасли науки во всей полноте. От его докторской </w:t>
      </w:r>
      <w:r>
        <w:t>диссертации ждут существенного продвижения в освещении темы. При этом и сама тема должна быть в научном плане крупной, имеющей важное народно-хозяйственное, социальное или культурное значение. Эксперты в большей степени уделяют вни</w:t>
      </w:r>
      <w:r>
        <w:softHyphen/>
        <w:t>мание формулированию тог</w:t>
      </w:r>
      <w:r>
        <w:t>о нового, что вносит в науку данная диссертация.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Достоинства и недостатки диссертации как научной квалификацион</w:t>
      </w:r>
      <w:r>
        <w:rPr>
          <w:b/>
          <w:bCs/>
        </w:rPr>
        <w:softHyphen/>
        <w:t>ной работы выявляются, прежде всего, в ее тексте</w:t>
      </w:r>
      <w:r>
        <w:t>. В социальных и гуманитар</w:t>
      </w:r>
      <w:r>
        <w:softHyphen/>
        <w:t>ных науках словесный текст имеет особое значение. Он - языковая ткань</w:t>
      </w:r>
      <w:r>
        <w:t xml:space="preserve"> произве</w:t>
      </w:r>
      <w:r>
        <w:softHyphen/>
        <w:t>дения. Не случайно и этимологическое значение этого термина восходит к латин</w:t>
      </w:r>
      <w:r>
        <w:softHyphen/>
        <w:t xml:space="preserve">скому слову </w:t>
      </w:r>
      <w:r>
        <w:rPr>
          <w:lang w:val="en-US" w:eastAsia="en-US" w:bidi="en-US"/>
        </w:rPr>
        <w:t>textus</w:t>
      </w:r>
      <w:r w:rsidRPr="0001441D">
        <w:rPr>
          <w:lang w:eastAsia="en-US" w:bidi="en-US"/>
        </w:rPr>
        <w:t xml:space="preserve"> </w:t>
      </w:r>
      <w:r>
        <w:t>- связь, ткань (ср. - текстиль). В этих науках текст - языковая, словесная, филологическая основа знания.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Важнейшая особенность диссертационного текста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заключается в том, что он предназначается для оценивания со стороны рецензентов, оппонен</w:t>
      </w:r>
      <w:r>
        <w:rPr>
          <w:b/>
          <w:bCs/>
          <w:i/>
          <w:iCs/>
        </w:rPr>
        <w:softHyphen/>
        <w:t>тов, членов диссертационных советов, одним словом экспертов, с точки зре</w:t>
      </w:r>
      <w:r>
        <w:rPr>
          <w:b/>
          <w:bCs/>
          <w:i/>
          <w:iCs/>
        </w:rPr>
        <w:softHyphen/>
        <w:t>ния его научной и практической значимости, а следовательно, и уровня науч</w:t>
      </w:r>
      <w:r>
        <w:rPr>
          <w:b/>
          <w:bCs/>
          <w:i/>
          <w:iCs/>
        </w:rPr>
        <w:softHyphen/>
        <w:t>ной квалификации ди</w:t>
      </w:r>
      <w:r>
        <w:rPr>
          <w:b/>
          <w:bCs/>
          <w:i/>
          <w:iCs/>
        </w:rPr>
        <w:t>ссертанта.</w:t>
      </w:r>
      <w:r>
        <w:t xml:space="preserve"> С самого начала диссертационный текст адре</w:t>
      </w:r>
      <w:r>
        <w:softHyphen/>
        <w:t>сован определенному и сравнительно узкому кругу лиц, с которым автор ведет как бы диалог. Чтение диссертации становится, говоря словами М.Бахтина, «спра</w:t>
      </w:r>
      <w:r>
        <w:softHyphen/>
        <w:t>шиванием и беседой». Это обстоятельство должно уч</w:t>
      </w:r>
      <w:r>
        <w:t xml:space="preserve">итываться в полной мере и автором диссертации, и ее потенциальным читателем. В интересах диссертанта </w:t>
      </w:r>
      <w:r>
        <w:lastRenderedPageBreak/>
        <w:t>делать так, чтобы его «беседа» с читателем имела для него благоприятный резуль</w:t>
      </w:r>
      <w:r>
        <w:softHyphen/>
        <w:t>тат, чтобы он был правильно, адекватно понят. Он должен суметь найти правиль</w:t>
      </w:r>
      <w:r>
        <w:softHyphen/>
        <w:t>ный тон «разговора» с читателем.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И читатель, и эксперты должны уметь адекватно воспринять и понять текст диссертации. </w:t>
      </w:r>
      <w:r>
        <w:rPr>
          <w:b/>
          <w:bCs/>
        </w:rPr>
        <w:t xml:space="preserve">Адекватно - значит прежде всего понять именно так, как хотел диссертант. </w:t>
      </w:r>
      <w:r>
        <w:t>Адекватность понимания текста диссертации экспертом - в интере</w:t>
      </w:r>
      <w:r>
        <w:softHyphen/>
        <w:t>с</w:t>
      </w:r>
      <w:r>
        <w:t>ах диссертанта. И вместе с тем такая адекватность - необходимое условие добро</w:t>
      </w:r>
      <w:r>
        <w:softHyphen/>
        <w:t>совестной работы эксперта. К сожалению, на практике нередко наблюдается со</w:t>
      </w:r>
      <w:r>
        <w:softHyphen/>
        <w:t xml:space="preserve">вершенно иная картина. Эксперты (оппоненты, рецензенты и т.д.) или безмерно и незаслуженно захваливают </w:t>
      </w:r>
      <w:r>
        <w:t>диссертацию, приписывая ей такие достоинства, кото</w:t>
      </w:r>
      <w:r>
        <w:softHyphen/>
        <w:t>рых она не содержит и содержать не может в принципе, или же выискивают неко</w:t>
      </w:r>
      <w:r>
        <w:softHyphen/>
        <w:t>торые действительные погрешности и недостатки (а иногда и надуманные), но придают им несоизмеримо большое значение.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научной сре</w:t>
      </w:r>
      <w:r>
        <w:t>де считается, что адекватность, объективность оценки диссер</w:t>
      </w:r>
      <w:r>
        <w:softHyphen/>
        <w:t>тационного текста достигается тем, что он оценивается несколькими экспертами, например, двумя оппонентами, если диссертация кандидатская, и тремя, - если она докторская. Кроме того, должен быть пр</w:t>
      </w:r>
      <w:r>
        <w:t>едставлен коллективный отзыв ведущего учреждения. И, наконец, решение выносится диссертационным советом путем тайного голосования. Конечно, такая процедура (точнее -совокупность процедур) сводит к минимуму возможный субъективизм оппонентов и членов диссерт</w:t>
      </w:r>
      <w:r>
        <w:t>аци</w:t>
      </w:r>
      <w:r>
        <w:softHyphen/>
        <w:t>онных советов. Но нельзя не признать, что она громоздка.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Чтобы лучше судить об уровне современных требований к диссертации как научной квалификационной работе, следует учесть исторический опыт, отече</w:t>
      </w:r>
      <w:r>
        <w:softHyphen/>
        <w:t>ственную традицию подготовки и защиты этого рода раб</w:t>
      </w:r>
      <w:r>
        <w:t>от, которая насчитывает уже более двух веков[3]. Правда, вначале российские ученые командировались для завершения образования в Европу. В одной из первых таких групп, направ</w:t>
      </w:r>
      <w:r>
        <w:softHyphen/>
        <w:t>ленных в Германию, был М.В. Ломоносов. Вскоре ученые степени стали присуж</w:t>
      </w:r>
      <w:r>
        <w:softHyphen/>
        <w:t>даться в</w:t>
      </w:r>
      <w:r>
        <w:t xml:space="preserve"> университетах и академиях Российской империи. Как отмечается в науч</w:t>
      </w:r>
      <w:r>
        <w:softHyphen/>
        <w:t>ной литературе, первые отечественные степени были присуждены в области ме</w:t>
      </w:r>
      <w:r>
        <w:softHyphen/>
        <w:t>дицины. Высочайшими указами право присуждать ученые степени в области ме</w:t>
      </w:r>
      <w:r>
        <w:softHyphen/>
        <w:t>дицины было предоставлено вначале так на</w:t>
      </w:r>
      <w:r>
        <w:t>зываемой Медицинской коллегии (1754 г.), а затем - из учебных заведений - Московскому университету (1791 г.). Известно, что один из первых, кто получил степень доктора медицины Москов</w:t>
      </w:r>
      <w:r>
        <w:softHyphen/>
        <w:t xml:space="preserve">ского университета (1794 г.), был Ф.И. Барсук-Моисеев. Сама диссертация </w:t>
      </w:r>
      <w:r>
        <w:t>состо</w:t>
      </w:r>
      <w:r>
        <w:softHyphen/>
        <w:t>яла из страниц, написанных от руки [4]. Рукописная форма диссертаций сохраня</w:t>
      </w:r>
      <w:r>
        <w:softHyphen/>
        <w:t>лась длительное время, и, видимо, по этой причине работы не были большими по объему.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Правительство, в частности, Министерство народного просвещения внима</w:t>
      </w:r>
      <w:r>
        <w:softHyphen/>
      </w:r>
      <w:r>
        <w:lastRenderedPageBreak/>
        <w:t xml:space="preserve">тельно следили за </w:t>
      </w:r>
      <w:r>
        <w:t>правилами присуждения ученых степеней, за системой аттеста</w:t>
      </w:r>
      <w:r>
        <w:softHyphen/>
        <w:t>ции правилами «производства в ученые степени». Достаточно сказать, что в XIX в. было издано несколько десятков указов и министерских циркуляров, утвер</w:t>
      </w:r>
      <w:r>
        <w:softHyphen/>
        <w:t>жденных императором, в которых находили отраже</w:t>
      </w:r>
      <w:r>
        <w:t>ние требования к соискателям ученых степеней и к их диссертациям.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Уместно напомнить о некоторых особенностях отечественной системы ат</w:t>
      </w:r>
      <w:r>
        <w:softHyphen/>
        <w:t>тестации, в значительной степени отличавших ее от систем западных стран. Прежде всего, структура российских ученых степене</w:t>
      </w:r>
      <w:r>
        <w:t>й не совпадала со структурой ученых степеней, сложившихся в этих странах.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России утвердились две ученые степени - магистр (первая ученая степень) и доктор наук (высшая ученая степень).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Правда, длительное время - с 1804 г. по 1884 г. - существовала и еще </w:t>
      </w:r>
      <w:r>
        <w:t>одна степень - кандидат наук. Она присуждалась лицам, показавшим большие успехи в овладении университетского курса. Здесь не требовалось написания специаль</w:t>
      </w:r>
      <w:r>
        <w:softHyphen/>
        <w:t>ной диссертации. Но для получения степени магистра и доктора требовались дис</w:t>
      </w:r>
      <w:r>
        <w:softHyphen/>
        <w:t xml:space="preserve">сертации, которые, как </w:t>
      </w:r>
      <w:r>
        <w:t>отмечал А.Ф. Лосев, «должны были опираться на твердо обоснованную собственную теорию»[5].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западной системе также существовали и существуют поныне степени ма</w:t>
      </w:r>
      <w:r>
        <w:softHyphen/>
        <w:t>гистра и доктора, но содержательная часть требований для их присуждения иная. Мы не будем вдавать</w:t>
      </w:r>
      <w:r>
        <w:t xml:space="preserve">ся в подробности различий: это тема отдельного разговора. Важно подчеркнуть, </w:t>
      </w:r>
      <w:r>
        <w:rPr>
          <w:b/>
          <w:bCs/>
        </w:rPr>
        <w:t>что требования к российской ученой степени магистра были примерно на уровне, а зачастую и выше того уровня, который требо</w:t>
      </w:r>
      <w:r>
        <w:rPr>
          <w:b/>
          <w:bCs/>
        </w:rPr>
        <w:softHyphen/>
        <w:t xml:space="preserve">вался на Западе для получения степени доктора. </w:t>
      </w:r>
      <w:r>
        <w:t>Западная с</w:t>
      </w:r>
      <w:r>
        <w:t>тепень доктора фи</w:t>
      </w:r>
      <w:r>
        <w:softHyphen/>
        <w:t>лософии в прошлом веке приравнивалась лишь к отечественной степени магистра, т.е. к более низкой степени. Так, в университетском уставе от 26 июля 1835 г. (п.114) было записано, что иностранцы, имеющие степень доктора какого-либо зарубежн</w:t>
      </w:r>
      <w:r>
        <w:t>ого университета, допускались к экзаменам в российских университетах только на степень магистра. И лишь через год после защиты магистерской диссер</w:t>
      </w:r>
      <w:r>
        <w:softHyphen/>
        <w:t>тации - на степень доктора [6]. Не случайно поэтому докторские и даже магистер</w:t>
      </w:r>
      <w:r>
        <w:softHyphen/>
        <w:t>ские диссертации по социальным</w:t>
      </w:r>
      <w:r>
        <w:t xml:space="preserve"> и гуманитарным дисциплинам очень многих отечественных ученых дореволюционного периода вносили крупный вклад в со</w:t>
      </w:r>
      <w:r>
        <w:softHyphen/>
        <w:t>ответствующие отрасли знаний, были подлинными событиями в науке. Нередко это были солидные монографии, иногда даже в нескольких томах.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Разумее</w:t>
      </w:r>
      <w:r>
        <w:t>тся, и в дореволюционной России были магистерские и докторские диссертации, существенно уступавшие по своей научной значимости только что названным.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Но, повторяю, научный уровень докторской диссертации не российского университета приравнивался официально т</w:t>
      </w:r>
      <w:r>
        <w:t>олько к уровню магистерской диссер</w:t>
      </w:r>
      <w:r>
        <w:softHyphen/>
        <w:t>тации российского университета.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>В настоящее время российская ученая степень кандидата философских наук также приравнивается к ученой степени доктора философии западных универси</w:t>
      </w:r>
      <w:r>
        <w:softHyphen/>
        <w:t>тетов. Однако нужно прямо сказать, что тради</w:t>
      </w:r>
      <w:r>
        <w:t>ции высочайшего уровня компе</w:t>
      </w:r>
      <w:r>
        <w:softHyphen/>
        <w:t>тентности в социальных и гуманитарных науках, которыми славилось дореволю</w:t>
      </w:r>
      <w:r>
        <w:softHyphen/>
        <w:t>ционное обществознание, в советское время были в значительной степени утра</w:t>
      </w:r>
      <w:r>
        <w:softHyphen/>
        <w:t>чены, но, будем надеяться, не навсегда.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Итак, </w:t>
      </w:r>
      <w:r>
        <w:rPr>
          <w:b/>
          <w:bCs/>
        </w:rPr>
        <w:t>защита диссертации дает возможно</w:t>
      </w:r>
      <w:r>
        <w:rPr>
          <w:b/>
          <w:bCs/>
        </w:rPr>
        <w:t>сть присудить искомую уче</w:t>
      </w:r>
      <w:r>
        <w:rPr>
          <w:b/>
          <w:bCs/>
        </w:rPr>
        <w:softHyphen/>
        <w:t xml:space="preserve">ную степень ее автору. </w:t>
      </w:r>
      <w:r>
        <w:t>Кратко остановимся на вопросе о том, какова роль дис</w:t>
      </w:r>
      <w:r>
        <w:softHyphen/>
        <w:t>сертации в определении индивидуального статуса ученого. С этой точки зрения она выступает как фактор стратификации в научном сообществе. Стратификация в с</w:t>
      </w:r>
      <w:r>
        <w:t>фере науки столь же реальна, объективна, как и система социальной стратифи</w:t>
      </w:r>
      <w:r>
        <w:softHyphen/>
        <w:t>кации, существующая в данном обществе, но вместе с тем существенно от нее отличается. Ученый всегда имеет некоторый научный статус, т.е. занимает какое- то положение в стратификацио</w:t>
      </w:r>
      <w:r>
        <w:t xml:space="preserve">нной пирамиде науки. </w:t>
      </w:r>
      <w:r>
        <w:rPr>
          <w:b/>
          <w:bCs/>
        </w:rPr>
        <w:t xml:space="preserve">Этот статус определяется в первую очередь </w:t>
      </w:r>
      <w:r>
        <w:t>не материальным благосостоянием, не знатностью происхож</w:t>
      </w:r>
      <w:r>
        <w:softHyphen/>
        <w:t xml:space="preserve">дения, не официально занимаемой должностью, а </w:t>
      </w:r>
      <w:r>
        <w:rPr>
          <w:b/>
          <w:bCs/>
        </w:rPr>
        <w:t xml:space="preserve">конкретным личным вкладом в научное знание. </w:t>
      </w:r>
      <w:r>
        <w:t>Научный работник, написавший и защитивший канди</w:t>
      </w:r>
      <w:r>
        <w:t>датскую диссертацию, получает не просто ученую степень, свидетельствующую об уровне его квалификации. Он приобретает вместе с тем более высокий индивидуальный статус в науке, а частично и в обществе.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Защитивший докторскую диссертацию приобретает еще более </w:t>
      </w:r>
      <w:r>
        <w:rPr>
          <w:b/>
          <w:bCs/>
        </w:rPr>
        <w:t xml:space="preserve">высокий статус. </w:t>
      </w:r>
      <w:r>
        <w:t>Только обладатель докторской степени может претендовать на членство в Российской академии наук, других государственных бюджетных академиях, а также в большинстве вновь созданных общественных академиях. Доктор наук по</w:t>
      </w:r>
      <w:r>
        <w:softHyphen/>
        <w:t>лучает существенно боль</w:t>
      </w:r>
      <w:r>
        <w:t>шую зарплату, чем кандидат, у него больше шансов стать профессором, руководителем кафедры, отдела, ректором вуза или директором ис</w:t>
      </w:r>
      <w:r>
        <w:softHyphen/>
        <w:t>следовательского института. Хотя, конечно, во многих областях жизни эта раз</w:t>
      </w:r>
      <w:r>
        <w:softHyphen/>
        <w:t>ница стирается.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Тем не менее престиж докторской с</w:t>
      </w:r>
      <w:r>
        <w:rPr>
          <w:b/>
          <w:bCs/>
        </w:rPr>
        <w:t>тепени остается на порядок выше, чем престиж кандидатской степени.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Однако возникают вопросы о будущем феномена диссертации как фактора стратификации в научной сфере.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Чаще всего эти вопросы применительно к российской ситуации распада</w:t>
      </w:r>
      <w:r>
        <w:softHyphen/>
        <w:t>ются на две группы: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1) </w:t>
      </w:r>
      <w:r>
        <w:t>нужна ли в отечественной науке двухстепенная система аттестации и со</w:t>
      </w:r>
      <w:r>
        <w:softHyphen/>
        <w:t>ответственно необходимость для ученого писать и защищать вначале кандидат</w:t>
      </w:r>
      <w:r>
        <w:softHyphen/>
        <w:t>скую, а затем докторскую диссертации?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2) является ли вообще диссертация надежным средством определения науч</w:t>
      </w:r>
      <w:r>
        <w:softHyphen/>
      </w:r>
      <w:r>
        <w:lastRenderedPageBreak/>
        <w:t>ной к</w:t>
      </w:r>
      <w:r>
        <w:t>валификации ученого? Может быть, следует перейти на какие-то другие бо</w:t>
      </w:r>
      <w:r>
        <w:softHyphen/>
        <w:t>лее надежные и менее обременительные средства?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Эти вопросы сейчас подвергаются оживленному обсуждению в связи с про</w:t>
      </w:r>
      <w:r>
        <w:softHyphen/>
        <w:t>ектами реформирования российской науки.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Реальное реформирование, моде</w:t>
      </w:r>
      <w:r>
        <w:t>рнизация отечественной системы аттеста</w:t>
      </w:r>
      <w:r>
        <w:softHyphen/>
        <w:t>ции возможны лишь на основе бережного отношения к тем традициям, которые позволяли поддерживать высокий квалификационный уровень российских уче</w:t>
      </w:r>
      <w:r>
        <w:softHyphen/>
        <w:t>ных, нисколько не уступающий западному, повышения уровня требований к дис</w:t>
      </w:r>
      <w:r>
        <w:softHyphen/>
        <w:t>сертантам и диссертациям в соответствии с принятыми международным научным сообществом стандартами, резкого поднятия социального статуса ученых (в том числе и их материального благосостояния) и усиления роли науки, особенно ее социально-гуманитарных отрасл</w:t>
      </w:r>
      <w:r>
        <w:t>ей, в проведении реформ, отвечающих коренным интересам большинства россиян и страны в целом.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Нормативные акты, регламентирующие процедуры подготовки, оформления и защиты диссертации Положение о Высшей аттестационной комиссии при Министерстве образования и </w:t>
      </w:r>
      <w:r>
        <w:rPr>
          <w:b/>
          <w:bCs/>
        </w:rPr>
        <w:t>науки Российской Федерации (в ред. Постановления Правительства Российской Федерации от 10 декабря 2013 г. № 1139).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Положение о совете по защите диссертаций на соискание ученой степени кандидата наук, на соискание ученой степени доктора наук (утв. приказом </w:t>
      </w:r>
      <w:r>
        <w:t>Мини</w:t>
      </w:r>
      <w:r>
        <w:softHyphen/>
        <w:t>стерства образования и науки РФ от 13.01.2014г., № 7).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Постановление Правительства РФ от 24 сентября 2013 г. </w:t>
      </w:r>
      <w:r>
        <w:rPr>
          <w:lang w:val="en-US" w:eastAsia="en-US" w:bidi="en-US"/>
        </w:rPr>
        <w:t>N</w:t>
      </w:r>
      <w:r w:rsidRPr="0001441D">
        <w:rPr>
          <w:lang w:eastAsia="en-US" w:bidi="en-US"/>
        </w:rPr>
        <w:t xml:space="preserve"> </w:t>
      </w:r>
      <w:r>
        <w:t>842 «О порядке присуждения ученых степеней».</w:t>
      </w:r>
    </w:p>
    <w:p w:rsidR="006B385A" w:rsidRDefault="00E03982">
      <w:pPr>
        <w:pStyle w:val="1"/>
        <w:shd w:val="clear" w:color="auto" w:fill="auto"/>
        <w:spacing w:after="260" w:line="240" w:lineRule="auto"/>
        <w:ind w:firstLine="600"/>
        <w:jc w:val="both"/>
      </w:pPr>
      <w:r>
        <w:rPr>
          <w:b/>
          <w:bCs/>
        </w:rPr>
        <w:t>ЛЕКЦИЯ 7. КРИТЕРИИ ОЦЕНКИ КАЧЕСТВА ИССЛЕДОВАНИЯ</w:t>
      </w:r>
    </w:p>
    <w:p w:rsidR="006B385A" w:rsidRDefault="00E03982">
      <w:pPr>
        <w:pStyle w:val="1"/>
        <w:shd w:val="clear" w:color="auto" w:fill="auto"/>
        <w:spacing w:after="320" w:line="240" w:lineRule="auto"/>
        <w:ind w:firstLine="0"/>
        <w:jc w:val="center"/>
      </w:pPr>
      <w:r>
        <w:rPr>
          <w:b/>
          <w:bCs/>
        </w:rPr>
        <w:t>И ЕГО ПРАВОВОЕ ОБЕСПЕЧЕНИЕ</w:t>
      </w:r>
    </w:p>
    <w:p w:rsidR="006B385A" w:rsidRDefault="00E03982">
      <w:pPr>
        <w:pStyle w:val="1"/>
        <w:numPr>
          <w:ilvl w:val="0"/>
          <w:numId w:val="48"/>
        </w:numPr>
        <w:shd w:val="clear" w:color="auto" w:fill="auto"/>
        <w:tabs>
          <w:tab w:val="left" w:pos="1151"/>
        </w:tabs>
        <w:spacing w:line="240" w:lineRule="auto"/>
        <w:ind w:firstLine="740"/>
        <w:jc w:val="both"/>
      </w:pPr>
      <w:r>
        <w:rPr>
          <w:b/>
          <w:bCs/>
        </w:rPr>
        <w:t xml:space="preserve">Критерии качества </w:t>
      </w:r>
      <w:r>
        <w:rPr>
          <w:b/>
          <w:bCs/>
        </w:rPr>
        <w:t>исследования.</w:t>
      </w:r>
    </w:p>
    <w:p w:rsidR="006B385A" w:rsidRDefault="00E03982">
      <w:pPr>
        <w:pStyle w:val="1"/>
        <w:numPr>
          <w:ilvl w:val="0"/>
          <w:numId w:val="48"/>
        </w:numPr>
        <w:shd w:val="clear" w:color="auto" w:fill="auto"/>
        <w:tabs>
          <w:tab w:val="left" w:pos="411"/>
        </w:tabs>
        <w:spacing w:line="240" w:lineRule="auto"/>
        <w:ind w:firstLine="0"/>
        <w:jc w:val="center"/>
      </w:pPr>
      <w:r>
        <w:rPr>
          <w:b/>
          <w:bCs/>
        </w:rPr>
        <w:t>Права и обязанности научного руководителя.</w:t>
      </w:r>
    </w:p>
    <w:p w:rsidR="006B385A" w:rsidRDefault="00E03982">
      <w:pPr>
        <w:pStyle w:val="1"/>
        <w:numPr>
          <w:ilvl w:val="0"/>
          <w:numId w:val="48"/>
        </w:numPr>
        <w:shd w:val="clear" w:color="auto" w:fill="auto"/>
        <w:tabs>
          <w:tab w:val="left" w:pos="411"/>
        </w:tabs>
        <w:spacing w:line="240" w:lineRule="auto"/>
        <w:ind w:firstLine="0"/>
        <w:jc w:val="center"/>
      </w:pPr>
      <w:r>
        <w:rPr>
          <w:b/>
          <w:bCs/>
        </w:rPr>
        <w:t>Права и обязанности выполняющего самостоятельную</w:t>
      </w:r>
      <w:r>
        <w:rPr>
          <w:b/>
          <w:bCs/>
        </w:rPr>
        <w:br/>
        <w:t>учебно-исследовательскую деятельность.</w:t>
      </w:r>
    </w:p>
    <w:p w:rsidR="006B385A" w:rsidRDefault="00E03982">
      <w:pPr>
        <w:pStyle w:val="1"/>
        <w:numPr>
          <w:ilvl w:val="0"/>
          <w:numId w:val="48"/>
        </w:numPr>
        <w:shd w:val="clear" w:color="auto" w:fill="auto"/>
        <w:tabs>
          <w:tab w:val="left" w:pos="411"/>
        </w:tabs>
        <w:spacing w:line="240" w:lineRule="auto"/>
        <w:ind w:firstLine="0"/>
        <w:jc w:val="center"/>
      </w:pPr>
      <w:r>
        <w:rPr>
          <w:b/>
          <w:bCs/>
        </w:rPr>
        <w:t>Рецензирование научно-исследовательских работ.</w:t>
      </w:r>
    </w:p>
    <w:p w:rsidR="006B385A" w:rsidRDefault="00E03982">
      <w:pPr>
        <w:pStyle w:val="1"/>
        <w:numPr>
          <w:ilvl w:val="0"/>
          <w:numId w:val="48"/>
        </w:numPr>
        <w:shd w:val="clear" w:color="auto" w:fill="auto"/>
        <w:tabs>
          <w:tab w:val="left" w:pos="411"/>
        </w:tabs>
        <w:spacing w:line="240" w:lineRule="auto"/>
        <w:ind w:firstLine="0"/>
        <w:jc w:val="center"/>
      </w:pPr>
      <w:r>
        <w:rPr>
          <w:b/>
          <w:bCs/>
        </w:rPr>
        <w:t>Доклад о работе. Составление тезисов доклада.</w:t>
      </w:r>
    </w:p>
    <w:p w:rsidR="006B385A" w:rsidRDefault="00E03982">
      <w:pPr>
        <w:pStyle w:val="1"/>
        <w:numPr>
          <w:ilvl w:val="0"/>
          <w:numId w:val="48"/>
        </w:numPr>
        <w:shd w:val="clear" w:color="auto" w:fill="auto"/>
        <w:tabs>
          <w:tab w:val="left" w:pos="411"/>
        </w:tabs>
        <w:spacing w:after="640" w:line="240" w:lineRule="auto"/>
        <w:ind w:firstLine="0"/>
        <w:jc w:val="center"/>
      </w:pPr>
      <w:r>
        <w:rPr>
          <w:b/>
          <w:bCs/>
        </w:rPr>
        <w:t>Подготовка научных</w:t>
      </w:r>
      <w:r>
        <w:rPr>
          <w:b/>
          <w:bCs/>
        </w:rPr>
        <w:t xml:space="preserve"> материалов к опубликованию в печати</w:t>
      </w:r>
    </w:p>
    <w:p w:rsidR="006B385A" w:rsidRDefault="00E03982">
      <w:pPr>
        <w:pStyle w:val="1"/>
        <w:numPr>
          <w:ilvl w:val="0"/>
          <w:numId w:val="49"/>
        </w:numPr>
        <w:shd w:val="clear" w:color="auto" w:fill="auto"/>
        <w:tabs>
          <w:tab w:val="left" w:pos="2631"/>
        </w:tabs>
        <w:spacing w:after="320" w:line="240" w:lineRule="auto"/>
        <w:ind w:left="2220" w:firstLine="0"/>
        <w:jc w:val="both"/>
      </w:pPr>
      <w:r>
        <w:rPr>
          <w:b/>
          <w:bCs/>
        </w:rPr>
        <w:t>КРИТЕРИИ КАЧЕСТВА ИССЛЕДОВАНИЯ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</w:rPr>
        <w:t>Критерии качества реферата определяются по тому, какие знания и умения проявил студент при его написания</w:t>
      </w:r>
      <w:r>
        <w:t xml:space="preserve">. </w:t>
      </w:r>
      <w:r>
        <w:rPr>
          <w:b/>
          <w:bCs/>
        </w:rPr>
        <w:t>Содержание реферата и техно</w:t>
      </w:r>
      <w:r>
        <w:rPr>
          <w:b/>
          <w:bCs/>
        </w:rPr>
        <w:softHyphen/>
        <w:t xml:space="preserve">логия его выполнения должны показать, </w:t>
      </w:r>
      <w:r>
        <w:rPr>
          <w:b/>
          <w:bCs/>
          <w:u w:val="single"/>
        </w:rPr>
        <w:t>что студент знае</w:t>
      </w:r>
      <w:r>
        <w:rPr>
          <w:b/>
          <w:bCs/>
          <w:u w:val="single"/>
        </w:rPr>
        <w:t>т</w:t>
      </w:r>
      <w:r>
        <w:rPr>
          <w:b/>
          <w:bCs/>
        </w:rPr>
        <w:t>: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тему своего исследования;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lastRenderedPageBreak/>
        <w:t xml:space="preserve">- </w:t>
      </w:r>
      <w:r>
        <w:rPr>
          <w:b/>
          <w:bCs/>
          <w:i/>
          <w:iCs/>
        </w:rPr>
        <w:t>содержание научных работ, используемых как источники рефериро</w:t>
      </w:r>
      <w:r>
        <w:rPr>
          <w:b/>
          <w:bCs/>
          <w:i/>
          <w:iCs/>
        </w:rPr>
        <w:softHyphen/>
        <w:t>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основные понятия, которыми он оперирует в реферате;</w:t>
      </w:r>
    </w:p>
    <w:p w:rsidR="006B385A" w:rsidRDefault="00E03982">
      <w:pPr>
        <w:pStyle w:val="1"/>
        <w:shd w:val="clear" w:color="auto" w:fill="auto"/>
        <w:spacing w:line="259" w:lineRule="auto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b/>
          <w:bCs/>
          <w:i/>
          <w:iCs/>
          <w:sz w:val="26"/>
          <w:szCs w:val="26"/>
        </w:rPr>
        <w:t>теорию (или теории), в рамках которой проводит свое исследование;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 xml:space="preserve">научные труды сотрудников </w:t>
      </w:r>
      <w:r>
        <w:rPr>
          <w:b/>
          <w:bCs/>
          <w:i/>
          <w:iCs/>
        </w:rPr>
        <w:t>своего университета по теме рефери</w:t>
      </w:r>
      <w:r>
        <w:rPr>
          <w:b/>
          <w:bCs/>
          <w:i/>
          <w:iCs/>
        </w:rPr>
        <w:softHyphen/>
        <w:t>рования.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Студент умеет: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правильно и творчески конспектировать научные работы;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правильно цитировать;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осуществлять не менее двух видов анализа научного материала;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составлять план описания исследования в форме рефера</w:t>
      </w:r>
      <w:r>
        <w:rPr>
          <w:b/>
          <w:bCs/>
          <w:i/>
          <w:iCs/>
        </w:rPr>
        <w:t>та;</w:t>
      </w:r>
    </w:p>
    <w:p w:rsidR="006B385A" w:rsidRDefault="00E03982">
      <w:pPr>
        <w:pStyle w:val="1"/>
        <w:shd w:val="clear" w:color="auto" w:fill="auto"/>
        <w:spacing w:after="260"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грамотно излагать материал в письменной форме.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Критерии качества курсовой работы определяются по проявленным в ней следующим знаниям исполнителя:</w:t>
      </w:r>
    </w:p>
    <w:p w:rsidR="006B385A" w:rsidRDefault="00E03982">
      <w:pPr>
        <w:pStyle w:val="1"/>
        <w:pBdr>
          <w:top w:val="single" w:sz="4" w:space="0" w:color="auto"/>
        </w:pBdr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темы своего исследования;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содержания научных работ, задействованных при ее выполнении;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понятийно-т</w:t>
      </w:r>
      <w:r>
        <w:rPr>
          <w:b/>
          <w:bCs/>
          <w:i/>
          <w:iCs/>
        </w:rPr>
        <w:t>ерминологического аппарата своего исследования и правил точного его использования;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нескольких теорий, идей, концепций, касающихся темы своего ис</w:t>
      </w:r>
      <w:r>
        <w:rPr>
          <w:b/>
          <w:bCs/>
          <w:i/>
          <w:iCs/>
        </w:rPr>
        <w:softHyphen/>
        <w:t>следования.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Качество курсовой работы определяется умением: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проектировать исследование;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 xml:space="preserve">грамотно </w:t>
      </w:r>
      <w:r>
        <w:rPr>
          <w:b/>
          <w:bCs/>
          <w:i/>
          <w:iCs/>
        </w:rPr>
        <w:t>разрабатывать научный аппарат;</w:t>
      </w:r>
    </w:p>
    <w:p w:rsidR="006B385A" w:rsidRDefault="00E03982">
      <w:pPr>
        <w:pStyle w:val="1"/>
        <w:shd w:val="clear" w:color="auto" w:fill="auto"/>
        <w:spacing w:line="259" w:lineRule="auto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b/>
          <w:bCs/>
          <w:i/>
          <w:iCs/>
          <w:sz w:val="26"/>
          <w:szCs w:val="26"/>
        </w:rPr>
        <w:t>составлять план описания исследования в форме курсовой работы;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грамотно цитировать и оформлять сноски;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грамотно оформлять список литературы;</w:t>
      </w:r>
    </w:p>
    <w:p w:rsidR="006B385A" w:rsidRDefault="00E03982">
      <w:pPr>
        <w:pStyle w:val="1"/>
        <w:shd w:val="clear" w:color="auto" w:fill="auto"/>
        <w:spacing w:after="260"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логично и в соответствии с планом излагать материал.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 xml:space="preserve">Критерии качества </w:t>
      </w:r>
      <w:r>
        <w:rPr>
          <w:b/>
          <w:bCs/>
          <w:u w:val="single"/>
        </w:rPr>
        <w:t>дипломной работы более сложные.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Студент должен знать: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тему своего исследования;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вопросы смежных наук, касающиеся данной темы;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содержание источников, внесенных в библиографический список;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методологические и теоретические основы своего исследования;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состояние практики в решении поставленной проблемы;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технологию проектирования исследования и ее обоснование;</w:t>
      </w:r>
    </w:p>
    <w:p w:rsidR="006B385A" w:rsidRDefault="00E03982">
      <w:pPr>
        <w:pStyle w:val="1"/>
        <w:shd w:val="clear" w:color="auto" w:fill="auto"/>
        <w:spacing w:after="260"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технологию экспериментирования</w:t>
      </w:r>
      <w:r>
        <w:t>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Дипломник должен уметь</w:t>
      </w:r>
      <w:r>
        <w:t>: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самостоятельно подбирать источники исследования;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 xml:space="preserve">самостоятельно проектировать </w:t>
      </w:r>
      <w:r>
        <w:rPr>
          <w:b/>
          <w:bCs/>
          <w:i/>
          <w:iCs/>
        </w:rPr>
        <w:t>исследование на основе полного набора компонентов научного аппарата;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обосновывать актуальность темы исследования;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самостоятельно разрабатывать программу эксперимента как со</w:t>
      </w:r>
      <w:r>
        <w:rPr>
          <w:b/>
          <w:bCs/>
          <w:i/>
          <w:iCs/>
        </w:rPr>
        <w:softHyphen/>
        <w:t>ставную часть исследования;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lastRenderedPageBreak/>
        <w:t xml:space="preserve">- </w:t>
      </w:r>
      <w:r>
        <w:rPr>
          <w:b/>
          <w:bCs/>
          <w:i/>
          <w:iCs/>
        </w:rPr>
        <w:t>делать выводы и писать заключения;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составлять р</w:t>
      </w:r>
      <w:r>
        <w:rPr>
          <w:b/>
          <w:bCs/>
          <w:i/>
          <w:iCs/>
        </w:rPr>
        <w:t>азветвленный план описания исследования в форме ди</w:t>
      </w:r>
      <w:r>
        <w:rPr>
          <w:b/>
          <w:bCs/>
          <w:i/>
          <w:iCs/>
        </w:rPr>
        <w:softHyphen/>
        <w:t>пломной работы и следовать ему при ее выполнении;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корректно пользоваться понятийно-терминологическим аппара</w:t>
      </w:r>
      <w:r>
        <w:rPr>
          <w:b/>
          <w:bCs/>
          <w:i/>
          <w:iCs/>
        </w:rPr>
        <w:softHyphen/>
        <w:t>том своего исследования;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логично и доказательно мыслить;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доказывать свою гипотезу;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sz w:val="26"/>
          <w:szCs w:val="26"/>
        </w:rPr>
        <w:t xml:space="preserve">- </w:t>
      </w:r>
      <w:r>
        <w:rPr>
          <w:b/>
          <w:bCs/>
          <w:i/>
          <w:iCs/>
          <w:sz w:val="26"/>
          <w:szCs w:val="26"/>
        </w:rPr>
        <w:t>оценив</w:t>
      </w:r>
      <w:r>
        <w:rPr>
          <w:b/>
          <w:bCs/>
          <w:i/>
          <w:iCs/>
          <w:sz w:val="26"/>
          <w:szCs w:val="26"/>
        </w:rPr>
        <w:t xml:space="preserve">ать теоретическую и практическую значимость своей работы. </w:t>
      </w:r>
      <w:r>
        <w:rPr>
          <w:b/>
          <w:bCs/>
          <w:sz w:val="26"/>
          <w:szCs w:val="26"/>
        </w:rPr>
        <w:t xml:space="preserve">Научный руководитель вправе внести свои коррективы в критерии </w:t>
      </w:r>
      <w:r>
        <w:rPr>
          <w:b/>
          <w:bCs/>
        </w:rPr>
        <w:t>ка</w:t>
      </w:r>
      <w:r>
        <w:rPr>
          <w:b/>
          <w:bCs/>
        </w:rPr>
        <w:softHyphen/>
        <w:t>чества исследовательских работ исполнителя</w:t>
      </w:r>
      <w:r>
        <w:t xml:space="preserve">. </w:t>
      </w:r>
      <w:r>
        <w:rPr>
          <w:b/>
          <w:bCs/>
          <w:u w:val="single"/>
        </w:rPr>
        <w:t xml:space="preserve">Основанием для выведения критериев служит степень самостоятельности выполнения студентом </w:t>
      </w:r>
      <w:r>
        <w:rPr>
          <w:b/>
          <w:bCs/>
          <w:u w:val="single"/>
        </w:rPr>
        <w:t>и слушателем всех операций и процедур, обеспечивающих написание рефе</w:t>
      </w:r>
      <w:r>
        <w:rPr>
          <w:b/>
          <w:bCs/>
          <w:u w:val="single"/>
        </w:rPr>
        <w:softHyphen/>
        <w:t>рата, курсовой и дипломной работ на качественном уровне.</w:t>
      </w:r>
    </w:p>
    <w:p w:rsidR="006B385A" w:rsidRDefault="00E03982">
      <w:pPr>
        <w:pStyle w:val="1"/>
        <w:shd w:val="clear" w:color="auto" w:fill="auto"/>
        <w:spacing w:after="260" w:line="240" w:lineRule="auto"/>
        <w:ind w:firstLine="740"/>
        <w:jc w:val="both"/>
      </w:pPr>
      <w:r>
        <w:rPr>
          <w:b/>
          <w:bCs/>
        </w:rPr>
        <w:t>Защита дипломных работ проводится на заседаниях Государственной аттестационной комиссии (ГАК), сформированной кафедрой и вузом, не</w:t>
      </w:r>
      <w:r>
        <w:rPr>
          <w:b/>
          <w:bCs/>
        </w:rPr>
        <w:softHyphen/>
        <w:t>редко с приглашением в качестве экспертов ученых и преподавателей из дру</w:t>
      </w:r>
      <w:r>
        <w:rPr>
          <w:b/>
          <w:bCs/>
        </w:rPr>
        <w:softHyphen/>
        <w:t>гих вузов.</w:t>
      </w:r>
    </w:p>
    <w:p w:rsidR="006B385A" w:rsidRDefault="00E03982">
      <w:pPr>
        <w:pStyle w:val="1"/>
        <w:numPr>
          <w:ilvl w:val="0"/>
          <w:numId w:val="49"/>
        </w:numPr>
        <w:shd w:val="clear" w:color="auto" w:fill="auto"/>
        <w:tabs>
          <w:tab w:val="left" w:pos="1652"/>
        </w:tabs>
        <w:spacing w:after="260" w:line="240" w:lineRule="auto"/>
        <w:ind w:left="1260" w:firstLine="0"/>
      </w:pPr>
      <w:r>
        <w:rPr>
          <w:b/>
          <w:bCs/>
        </w:rPr>
        <w:t>ПРАВА И ОБЯЗАННОСТИ НАУЧНОГО РУКОВОДИТЕЛЯ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Научный руководитель имеет право:</w:t>
      </w:r>
    </w:p>
    <w:p w:rsidR="006B385A" w:rsidRDefault="00E03982">
      <w:pPr>
        <w:pStyle w:val="1"/>
        <w:shd w:val="clear" w:color="auto" w:fill="auto"/>
        <w:spacing w:after="140"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 xml:space="preserve">корректировать критерии качества выполнения самостоятельной учебно-исследовательской работы </w:t>
      </w:r>
      <w:r>
        <w:rPr>
          <w:b/>
          <w:bCs/>
          <w:i/>
          <w:iCs/>
        </w:rPr>
        <w:t>студента и слушателя, заранее оповещая его об этом;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своевременно изменять тему работы студента и слушателя при обос</w:t>
      </w:r>
      <w:r>
        <w:rPr>
          <w:b/>
          <w:bCs/>
          <w:i/>
          <w:iCs/>
        </w:rPr>
        <w:softHyphen/>
        <w:t>новании причин;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участвовать в работе ГАК при защите дипломов, выполненных под его руководством;</w:t>
      </w:r>
    </w:p>
    <w:p w:rsidR="006B385A" w:rsidRDefault="00E03982">
      <w:pPr>
        <w:pStyle w:val="1"/>
        <w:shd w:val="clear" w:color="auto" w:fill="auto"/>
        <w:spacing w:line="257" w:lineRule="auto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b/>
          <w:bCs/>
          <w:i/>
          <w:iCs/>
          <w:sz w:val="26"/>
          <w:szCs w:val="26"/>
        </w:rPr>
        <w:t>подключать студента, при его добром со</w:t>
      </w:r>
      <w:r>
        <w:rPr>
          <w:b/>
          <w:bCs/>
          <w:i/>
          <w:iCs/>
          <w:sz w:val="26"/>
          <w:szCs w:val="26"/>
        </w:rPr>
        <w:t>гласии, к проведению своей ис</w:t>
      </w:r>
      <w:r>
        <w:rPr>
          <w:b/>
          <w:bCs/>
          <w:i/>
          <w:iCs/>
          <w:sz w:val="26"/>
          <w:szCs w:val="26"/>
        </w:rPr>
        <w:softHyphen/>
        <w:t>следовательской работы в качестве ассистента или соисполнителя;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i/>
          <w:iCs/>
          <w:sz w:val="26"/>
          <w:szCs w:val="26"/>
        </w:rPr>
        <w:t xml:space="preserve">- </w:t>
      </w:r>
      <w:r>
        <w:rPr>
          <w:b/>
          <w:bCs/>
          <w:i/>
          <w:iCs/>
        </w:rPr>
        <w:t>представлять лучшие работы студентов к поощрению, участию в кон</w:t>
      </w:r>
      <w:r>
        <w:rPr>
          <w:b/>
          <w:bCs/>
          <w:i/>
          <w:iCs/>
        </w:rPr>
        <w:softHyphen/>
        <w:t>курсах и рекомендовать к публикации, в том числе в вузовских сборниках;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 xml:space="preserve">ставить кафедру и </w:t>
      </w:r>
      <w:r>
        <w:rPr>
          <w:b/>
          <w:bCs/>
          <w:i/>
          <w:iCs/>
        </w:rPr>
        <w:t>деканат в известность о фактах недобросовест</w:t>
      </w:r>
      <w:r>
        <w:rPr>
          <w:b/>
          <w:bCs/>
          <w:i/>
          <w:iCs/>
        </w:rPr>
        <w:softHyphen/>
        <w:t>ного отношения студента к выполнению реферата, курсовой или дипломной работы.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Научный руководитель обязан: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разработать тематику учебно-исследовательских работ и предло</w:t>
      </w:r>
      <w:r>
        <w:rPr>
          <w:b/>
          <w:bCs/>
          <w:i/>
          <w:iCs/>
        </w:rPr>
        <w:softHyphen/>
        <w:t>жить ее студенту для выбора темы;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осуще</w:t>
      </w:r>
      <w:r>
        <w:rPr>
          <w:b/>
          <w:bCs/>
          <w:i/>
          <w:iCs/>
        </w:rPr>
        <w:t>ствлять первичную консультацию со студентами, выполняю</w:t>
      </w:r>
      <w:r>
        <w:rPr>
          <w:b/>
          <w:bCs/>
          <w:i/>
          <w:iCs/>
        </w:rPr>
        <w:softHyphen/>
        <w:t>щими работу под его руководством, по вопросам технологии ее выполнения;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проводить систематические индивидуальные консультации согласно отведенному учебной нагрузкой времени;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проверять и мотивирован</w:t>
      </w:r>
      <w:r>
        <w:rPr>
          <w:b/>
          <w:bCs/>
          <w:i/>
          <w:iCs/>
        </w:rPr>
        <w:t>но оценивать сданную студентом работу в течение 3 дней со дня сдачи;</w:t>
      </w:r>
    </w:p>
    <w:p w:rsidR="006B385A" w:rsidRDefault="00E03982">
      <w:pPr>
        <w:pStyle w:val="1"/>
        <w:shd w:val="clear" w:color="auto" w:fill="auto"/>
        <w:spacing w:after="280" w:line="240" w:lineRule="auto"/>
        <w:ind w:firstLine="740"/>
        <w:jc w:val="both"/>
      </w:pPr>
      <w:r>
        <w:lastRenderedPageBreak/>
        <w:t xml:space="preserve">- </w:t>
      </w:r>
      <w:r>
        <w:rPr>
          <w:b/>
          <w:bCs/>
          <w:i/>
          <w:iCs/>
        </w:rPr>
        <w:t>организовать защиту курсовых работ (возможно, на зачете или экза</w:t>
      </w:r>
      <w:r>
        <w:rPr>
          <w:b/>
          <w:bCs/>
          <w:i/>
          <w:iCs/>
        </w:rPr>
        <w:softHyphen/>
        <w:t>мене) и предзащиту дипломных.</w:t>
      </w:r>
    </w:p>
    <w:p w:rsidR="006B385A" w:rsidRDefault="00E03982">
      <w:pPr>
        <w:pStyle w:val="1"/>
        <w:numPr>
          <w:ilvl w:val="0"/>
          <w:numId w:val="49"/>
        </w:numPr>
        <w:shd w:val="clear" w:color="auto" w:fill="auto"/>
        <w:tabs>
          <w:tab w:val="left" w:pos="934"/>
        </w:tabs>
        <w:spacing w:after="280" w:line="240" w:lineRule="auto"/>
        <w:ind w:firstLine="0"/>
        <w:jc w:val="center"/>
      </w:pPr>
      <w:r>
        <w:rPr>
          <w:b/>
          <w:bCs/>
        </w:rPr>
        <w:t>ПРАВА И ОБЯЗАННОСТИ ВЫПОЛНЯЮЩЕГО САМОСТОЯ-</w:t>
      </w:r>
      <w:r>
        <w:rPr>
          <w:b/>
          <w:bCs/>
        </w:rPr>
        <w:br/>
        <w:t>ТЕЛЬНУЮ УЧЕБНО-ИССЛЕДОВАТЕЛЬСКУЮ ДЕЯТЕЛЬНОСТЬ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Права студента: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свободно выбирать тему исследования из предложенного кафедрой или преподавателем списка;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предлагать свою тему исследования;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получить научного руководителя и, соответственно, консультатив</w:t>
      </w:r>
      <w:r>
        <w:rPr>
          <w:b/>
          <w:bCs/>
          <w:i/>
          <w:iCs/>
        </w:rPr>
        <w:softHyphen/>
        <w:t>ную помощь;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получить мотивированную оценку св</w:t>
      </w:r>
      <w:r>
        <w:rPr>
          <w:b/>
          <w:bCs/>
          <w:i/>
          <w:iCs/>
        </w:rPr>
        <w:t>оей работы;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продолжать разработку своей темы, начав с реферата и закончив ди</w:t>
      </w:r>
      <w:r>
        <w:rPr>
          <w:b/>
          <w:bCs/>
          <w:i/>
          <w:iCs/>
        </w:rPr>
        <w:softHyphen/>
        <w:t>пломной работой;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до начала работы над темой узнать критерии оценивания реферата, курсовой или дипломной работы; сменить тему своего исследования в преде</w:t>
      </w:r>
      <w:r>
        <w:rPr>
          <w:b/>
          <w:bCs/>
          <w:i/>
          <w:iCs/>
        </w:rPr>
        <w:softHyphen/>
        <w:t xml:space="preserve">лах времени, </w:t>
      </w:r>
      <w:r>
        <w:rPr>
          <w:b/>
          <w:bCs/>
          <w:i/>
          <w:iCs/>
        </w:rPr>
        <w:t>достаточного для выполнения в целом всей работы, при согласии научного руководителя;</w:t>
      </w:r>
    </w:p>
    <w:p w:rsidR="006B385A" w:rsidRDefault="00E03982">
      <w:pPr>
        <w:pStyle w:val="1"/>
        <w:shd w:val="clear" w:color="auto" w:fill="auto"/>
        <w:spacing w:after="280"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участвовать в исследованиях научного руководителя в качестве асси</w:t>
      </w:r>
      <w:r>
        <w:rPr>
          <w:b/>
          <w:bCs/>
          <w:i/>
          <w:iCs/>
        </w:rPr>
        <w:softHyphen/>
        <w:t>стента или соисполнителя.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Обязанности студента</w:t>
      </w:r>
      <w:r>
        <w:t>:</w:t>
      </w:r>
    </w:p>
    <w:p w:rsidR="006B385A" w:rsidRDefault="00E03982">
      <w:pPr>
        <w:pStyle w:val="1"/>
        <w:shd w:val="clear" w:color="auto" w:fill="auto"/>
        <w:spacing w:after="140"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в установленное кафедрой, преподавателем и учебным пл</w:t>
      </w:r>
      <w:r>
        <w:rPr>
          <w:b/>
          <w:bCs/>
          <w:i/>
          <w:iCs/>
        </w:rPr>
        <w:t>аном время определиться с темой исследовательской работы;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своевременно выполнять и сдавать работу для оценивания;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i/>
          <w:iCs/>
        </w:rPr>
        <w:t>- соблюдать все требования, предъявляемые к рефератам, курсовой и ди</w:t>
      </w:r>
      <w:r>
        <w:rPr>
          <w:b/>
          <w:bCs/>
          <w:i/>
          <w:iCs/>
        </w:rPr>
        <w:softHyphen/>
        <w:t>пломной работам;</w:t>
      </w:r>
    </w:p>
    <w:p w:rsidR="006B385A" w:rsidRDefault="00E03982">
      <w:pPr>
        <w:pStyle w:val="1"/>
        <w:shd w:val="clear" w:color="auto" w:fill="auto"/>
        <w:spacing w:after="300" w:line="240" w:lineRule="auto"/>
        <w:ind w:firstLine="740"/>
        <w:jc w:val="both"/>
      </w:pPr>
      <w:r>
        <w:rPr>
          <w:b/>
          <w:bCs/>
          <w:i/>
          <w:iCs/>
        </w:rPr>
        <w:t>- соблюдать требования к оформлению работы.</w:t>
      </w:r>
    </w:p>
    <w:p w:rsidR="006B385A" w:rsidRDefault="00E03982">
      <w:pPr>
        <w:pStyle w:val="1"/>
        <w:numPr>
          <w:ilvl w:val="0"/>
          <w:numId w:val="49"/>
        </w:numPr>
        <w:shd w:val="clear" w:color="auto" w:fill="auto"/>
        <w:tabs>
          <w:tab w:val="left" w:pos="1103"/>
        </w:tabs>
        <w:spacing w:after="300" w:line="240" w:lineRule="auto"/>
        <w:ind w:left="920" w:hanging="180"/>
        <w:jc w:val="both"/>
      </w:pPr>
      <w:r>
        <w:rPr>
          <w:b/>
          <w:bCs/>
        </w:rPr>
        <w:t>РЕЦЕНЗИРОВАНИЕ НАУЧНО-ИССЛЕДОВАТЕЛЬСКИХ РАБОТ. ДОКЛАД О РАБОТЕ. СОСТАВЛЕНИЕ ТЕЗИСОВ ДОКЛАДА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РЕЦЕНЗИЯ</w:t>
      </w:r>
      <w:r>
        <w:rPr>
          <w:b/>
          <w:bCs/>
        </w:rPr>
        <w:t xml:space="preserve"> </w:t>
      </w:r>
      <w:r>
        <w:t xml:space="preserve">(отзыв о научной работе) — </w:t>
      </w:r>
      <w:r>
        <w:rPr>
          <w:b/>
          <w:bCs/>
        </w:rPr>
        <w:t>это работа, в которой критиче</w:t>
      </w:r>
      <w:r>
        <w:rPr>
          <w:b/>
          <w:bCs/>
        </w:rPr>
        <w:softHyphen/>
        <w:t>ски оценивают основные положения и результаты рецензируемого исследо</w:t>
      </w:r>
      <w:r>
        <w:rPr>
          <w:b/>
          <w:bCs/>
        </w:rPr>
        <w:softHyphen/>
        <w:t>вания.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</w:rPr>
        <w:t>Особое внимание обраща</w:t>
      </w:r>
      <w:r>
        <w:rPr>
          <w:b/>
          <w:bCs/>
        </w:rPr>
        <w:t xml:space="preserve">ют </w:t>
      </w:r>
      <w:r>
        <w:rPr>
          <w:b/>
          <w:bCs/>
          <w:u w:val="single"/>
        </w:rPr>
        <w:t>на актуальность</w:t>
      </w:r>
      <w:r>
        <w:rPr>
          <w:b/>
          <w:bCs/>
        </w:rPr>
        <w:t xml:space="preserve"> его теоретических поло</w:t>
      </w:r>
      <w:r>
        <w:rPr>
          <w:b/>
          <w:bCs/>
        </w:rPr>
        <w:softHyphen/>
        <w:t xml:space="preserve">жений, </w:t>
      </w:r>
      <w:r>
        <w:rPr>
          <w:b/>
          <w:bCs/>
          <w:u w:val="single"/>
        </w:rPr>
        <w:t>целесообразность и оригинальность принятых методов исследования, новизну и достоверность полученных результатов</w:t>
      </w:r>
      <w:r>
        <w:rPr>
          <w:b/>
          <w:bCs/>
        </w:rPr>
        <w:t xml:space="preserve">, </w:t>
      </w:r>
      <w:r>
        <w:rPr>
          <w:b/>
          <w:bCs/>
          <w:u w:val="single"/>
        </w:rPr>
        <w:t>их практическую полез</w:t>
      </w:r>
      <w:r>
        <w:rPr>
          <w:b/>
          <w:bCs/>
          <w:u w:val="single"/>
        </w:rPr>
        <w:softHyphen/>
        <w:t>ность</w:t>
      </w:r>
      <w:r>
        <w:rPr>
          <w:u w:val="single"/>
        </w:rPr>
        <w:t>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</w:rPr>
        <w:t xml:space="preserve">При составлении рецензии обычно придерживаются такой </w:t>
      </w:r>
      <w:r>
        <w:rPr>
          <w:b/>
          <w:bCs/>
          <w:u w:val="single"/>
        </w:rPr>
        <w:t>последова</w:t>
      </w:r>
      <w:r>
        <w:rPr>
          <w:b/>
          <w:bCs/>
          <w:u w:val="single"/>
        </w:rPr>
        <w:softHyphen/>
        <w:t>те</w:t>
      </w:r>
      <w:r>
        <w:rPr>
          <w:b/>
          <w:bCs/>
          <w:u w:val="single"/>
        </w:rPr>
        <w:t>льности: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i/>
          <w:iCs/>
        </w:rPr>
        <w:t>— обоснование необходимости (актуальность) темы исследования;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i/>
          <w:iCs/>
        </w:rPr>
        <w:t>— оценка идейного и научного содержания (основная часть рецензии), языка, стиля;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i/>
          <w:iCs/>
        </w:rPr>
        <w:lastRenderedPageBreak/>
        <w:t>— последовательность изложения результатов исследования;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i/>
          <w:iCs/>
        </w:rPr>
        <w:t>— оценка иллюстративного материала, объема иссл</w:t>
      </w:r>
      <w:r>
        <w:rPr>
          <w:b/>
          <w:bCs/>
          <w:i/>
          <w:iCs/>
        </w:rPr>
        <w:t>едований и руко</w:t>
      </w:r>
      <w:r>
        <w:rPr>
          <w:b/>
          <w:bCs/>
          <w:i/>
          <w:iCs/>
        </w:rPr>
        <w:softHyphen/>
        <w:t>писи изложения (рекомендации о сокращении или дополнении);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i/>
          <w:iCs/>
        </w:rPr>
        <w:t>— общие выводы; итоговая оценка исследования.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Критика рецензента должна быть принципиальной, научно обоснован</w:t>
      </w:r>
      <w:r>
        <w:rPr>
          <w:b/>
          <w:bCs/>
          <w:u w:val="single"/>
        </w:rPr>
        <w:softHyphen/>
        <w:t xml:space="preserve">ной, взыскательной, но вместе с тем и доброжелательной, способствующей </w:t>
      </w:r>
      <w:r>
        <w:rPr>
          <w:b/>
          <w:bCs/>
          <w:u w:val="single"/>
        </w:rPr>
        <w:t>улучшению исследования.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Доклад или сообщение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содержат </w:t>
      </w:r>
      <w:r>
        <w:rPr>
          <w:b/>
          <w:bCs/>
          <w:i/>
          <w:iCs/>
          <w:u w:val="single"/>
        </w:rPr>
        <w:t>краткое изложение основных науч</w:t>
      </w:r>
      <w:r>
        <w:rPr>
          <w:b/>
          <w:bCs/>
          <w:i/>
          <w:iCs/>
          <w:u w:val="single"/>
        </w:rPr>
        <w:softHyphen/>
        <w:t xml:space="preserve">ных положений автора, их практическое значение, вывоДы и предложения. </w:t>
      </w:r>
      <w:r>
        <w:rPr>
          <w:b/>
          <w:bCs/>
          <w:i/>
          <w:iCs/>
        </w:rPr>
        <w:t xml:space="preserve">Время ДоклаДа 10...20 мин, </w:t>
      </w:r>
      <w:r>
        <w:rPr>
          <w:b/>
          <w:bCs/>
          <w:i/>
          <w:iCs/>
          <w:u w:val="single"/>
        </w:rPr>
        <w:t xml:space="preserve">аргументация Должна быть краткой и четкой. </w:t>
      </w:r>
      <w:r>
        <w:rPr>
          <w:b/>
          <w:bCs/>
          <w:i/>
          <w:iCs/>
        </w:rPr>
        <w:t xml:space="preserve">Необходимо </w:t>
      </w:r>
      <w:r>
        <w:rPr>
          <w:b/>
          <w:bCs/>
          <w:i/>
          <w:iCs/>
          <w:u w:val="single"/>
        </w:rPr>
        <w:t>выДелять основную и</w:t>
      </w:r>
      <w:r>
        <w:rPr>
          <w:b/>
          <w:bCs/>
          <w:i/>
          <w:iCs/>
          <w:u w:val="single"/>
        </w:rPr>
        <w:t>Дею ДоклаДа,</w:t>
      </w:r>
      <w:r>
        <w:rPr>
          <w:b/>
          <w:bCs/>
          <w:i/>
          <w:iCs/>
        </w:rPr>
        <w:t xml:space="preserve"> не нужно Детализировать от</w:t>
      </w:r>
      <w:r>
        <w:rPr>
          <w:b/>
          <w:bCs/>
          <w:i/>
          <w:iCs/>
        </w:rPr>
        <w:softHyphen/>
        <w:t>Дельные его положения.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Не рекомендуется доклад (сообщение) читать перед аудиторией, его ис</w:t>
      </w:r>
      <w:r>
        <w:rPr>
          <w:b/>
          <w:bCs/>
          <w:u w:val="single"/>
        </w:rPr>
        <w:softHyphen/>
        <w:t>пользуют лишь для справок, чтения цитат. Эмоциональность, убежденность докладчика, его умение полемизировать обеспечивает кон</w:t>
      </w:r>
      <w:r>
        <w:rPr>
          <w:b/>
          <w:bCs/>
          <w:u w:val="single"/>
        </w:rPr>
        <w:t>такт с аудиторией, внимание слушателей. Главным в научном докладе является содержание и научная аргументация.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Выразительность и доходчивость речи</w:t>
      </w:r>
      <w:r>
        <w:rPr>
          <w:b/>
          <w:bCs/>
        </w:rPr>
        <w:t xml:space="preserve"> при изложении доклада в боль</w:t>
      </w:r>
      <w:r>
        <w:rPr>
          <w:b/>
          <w:bCs/>
        </w:rPr>
        <w:softHyphen/>
        <w:t xml:space="preserve">шой мере </w:t>
      </w:r>
      <w:r>
        <w:rPr>
          <w:b/>
          <w:bCs/>
          <w:u w:val="single"/>
        </w:rPr>
        <w:t>зависит от темпа, громкости и интонации</w:t>
      </w:r>
      <w:r>
        <w:rPr>
          <w:b/>
          <w:bCs/>
        </w:rPr>
        <w:t>. Спокойная, неторопли</w:t>
      </w:r>
      <w:r>
        <w:rPr>
          <w:b/>
          <w:bCs/>
        </w:rPr>
        <w:softHyphen/>
        <w:t>вая манера</w:t>
      </w:r>
      <w:r>
        <w:rPr>
          <w:b/>
          <w:bCs/>
        </w:rPr>
        <w:t xml:space="preserve"> изложения всегда импонирует слушателям. </w:t>
      </w:r>
      <w:r>
        <w:rPr>
          <w:b/>
          <w:bCs/>
          <w:u w:val="single"/>
        </w:rPr>
        <w:t>Докладчику необхо</w:t>
      </w:r>
      <w:r>
        <w:rPr>
          <w:b/>
          <w:bCs/>
          <w:u w:val="single"/>
        </w:rPr>
        <w:softHyphen/>
        <w:t>димо следить за правильностью литературного произношения, употреблять слова в соответствии с их смыслом</w:t>
      </w:r>
      <w:r>
        <w:rPr>
          <w:b/>
          <w:bCs/>
        </w:rPr>
        <w:t>.</w:t>
      </w:r>
    </w:p>
    <w:p w:rsidR="006B385A" w:rsidRDefault="00E03982">
      <w:pPr>
        <w:pStyle w:val="1"/>
        <w:pBdr>
          <w:bottom w:val="single" w:sz="4" w:space="0" w:color="auto"/>
        </w:pBdr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Отвечать на вопросы следует кратко</w:t>
      </w:r>
      <w:r>
        <w:rPr>
          <w:b/>
          <w:bCs/>
        </w:rPr>
        <w:t xml:space="preserve">, </w:t>
      </w:r>
      <w:r>
        <w:rPr>
          <w:b/>
          <w:bCs/>
          <w:u w:val="single"/>
        </w:rPr>
        <w:t>по существу, проявлять скром</w:t>
      </w:r>
      <w:r>
        <w:rPr>
          <w:b/>
          <w:bCs/>
          <w:u w:val="single"/>
        </w:rPr>
        <w:softHyphen/>
        <w:t>ность в оценке своих научны</w:t>
      </w:r>
      <w:r>
        <w:rPr>
          <w:b/>
          <w:bCs/>
          <w:u w:val="single"/>
        </w:rPr>
        <w:t>х результатов, выдержанность и тактичность даже в случае резких выступлений оппонентов</w:t>
      </w:r>
      <w:r>
        <w:rPr>
          <w:b/>
          <w:bCs/>
        </w:rPr>
        <w:t xml:space="preserve">. </w:t>
      </w:r>
      <w:r>
        <w:rPr>
          <w:b/>
          <w:bCs/>
          <w:u w:val="single"/>
        </w:rPr>
        <w:t>Самокритичность и уважи</w:t>
      </w:r>
      <w:r>
        <w:rPr>
          <w:b/>
          <w:bCs/>
          <w:u w:val="single"/>
        </w:rPr>
        <w:softHyphen/>
        <w:t>тельное отношение к деловой товарищеской критике — важное условие устранения недостатков в исследовании</w:t>
      </w:r>
      <w:r>
        <w:rPr>
          <w:b/>
          <w:bCs/>
        </w:rPr>
        <w:t>.</w:t>
      </w:r>
    </w:p>
    <w:p w:rsidR="006B385A" w:rsidRDefault="00E03982">
      <w:pPr>
        <w:pStyle w:val="1"/>
        <w:shd w:val="clear" w:color="auto" w:fill="auto"/>
        <w:spacing w:after="320" w:line="240" w:lineRule="auto"/>
        <w:ind w:firstLine="740"/>
        <w:jc w:val="both"/>
      </w:pPr>
      <w:r>
        <w:rPr>
          <w:b/>
          <w:bCs/>
        </w:rPr>
        <w:t xml:space="preserve">В ряде случаев </w:t>
      </w:r>
      <w:r>
        <w:rPr>
          <w:b/>
          <w:bCs/>
          <w:u w:val="single"/>
        </w:rPr>
        <w:t>по докладу составляют те</w:t>
      </w:r>
      <w:r>
        <w:rPr>
          <w:b/>
          <w:bCs/>
          <w:u w:val="single"/>
        </w:rPr>
        <w:t>зисы, в которых кратко (1-2 страницы) излагают главную идею, основу доклада и необходимую аргумен</w:t>
      </w:r>
      <w:r>
        <w:rPr>
          <w:b/>
          <w:bCs/>
          <w:u w:val="single"/>
        </w:rPr>
        <w:softHyphen/>
        <w:t>тацию.</w:t>
      </w:r>
      <w:r>
        <w:rPr>
          <w:b/>
          <w:bCs/>
        </w:rPr>
        <w:t xml:space="preserve"> Научный работник </w:t>
      </w:r>
      <w:r>
        <w:rPr>
          <w:b/>
          <w:bCs/>
          <w:u w:val="single"/>
        </w:rPr>
        <w:t>должен уметь выступать с кратким и четким до</w:t>
      </w:r>
      <w:r>
        <w:rPr>
          <w:b/>
          <w:bCs/>
          <w:u w:val="single"/>
        </w:rPr>
        <w:softHyphen/>
        <w:t>кладом, вести научную дискуссию, убедительно аргументировать свои науч</w:t>
      </w:r>
      <w:r>
        <w:rPr>
          <w:b/>
          <w:bCs/>
          <w:u w:val="single"/>
        </w:rPr>
        <w:softHyphen/>
        <w:t>ные положения.</w:t>
      </w:r>
      <w:r>
        <w:rPr>
          <w:b/>
          <w:bCs/>
        </w:rPr>
        <w:t xml:space="preserve"> Это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умение вырабатывается систематической настойчивой работой над рефератами, докладами и выступлениями перед научными кол</w:t>
      </w:r>
      <w:r>
        <w:rPr>
          <w:b/>
          <w:bCs/>
          <w:u w:val="single"/>
        </w:rPr>
        <w:softHyphen/>
        <w:t>лективами.</w:t>
      </w:r>
    </w:p>
    <w:p w:rsidR="006B385A" w:rsidRDefault="00E03982">
      <w:pPr>
        <w:pStyle w:val="1"/>
        <w:numPr>
          <w:ilvl w:val="0"/>
          <w:numId w:val="49"/>
        </w:numPr>
        <w:shd w:val="clear" w:color="auto" w:fill="auto"/>
        <w:tabs>
          <w:tab w:val="left" w:pos="337"/>
        </w:tabs>
        <w:spacing w:after="320" w:line="240" w:lineRule="auto"/>
        <w:ind w:firstLine="0"/>
        <w:jc w:val="center"/>
      </w:pPr>
      <w:r>
        <w:rPr>
          <w:b/>
          <w:bCs/>
        </w:rPr>
        <w:t>ПОДГОТОВКА НАУЧНЫХ МАТЕРИАЛОВ К ОПУБЛИКОВА-</w:t>
      </w:r>
      <w:r>
        <w:rPr>
          <w:b/>
          <w:bCs/>
        </w:rPr>
        <w:br/>
        <w:t>НИЮ В ПЕЧАТИ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</w:rPr>
        <w:t xml:space="preserve">К НАУЧНЫМ ПЕЧАТНЫМ РАБОТАМ относятся </w:t>
      </w:r>
      <w:r>
        <w:rPr>
          <w:b/>
          <w:bCs/>
          <w:u w:val="single"/>
        </w:rPr>
        <w:t>монографии, бро</w:t>
      </w:r>
      <w:r>
        <w:rPr>
          <w:b/>
          <w:bCs/>
          <w:u w:val="single"/>
        </w:rPr>
        <w:softHyphen/>
        <w:t>шюры, статьи.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Монография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</w:rPr>
        <w:t xml:space="preserve">научное произведение, в котором </w:t>
      </w:r>
      <w:r>
        <w:rPr>
          <w:b/>
          <w:bCs/>
          <w:u w:val="single"/>
        </w:rPr>
        <w:t>изложен итог всесто</w:t>
      </w:r>
      <w:r>
        <w:rPr>
          <w:b/>
          <w:bCs/>
          <w:u w:val="single"/>
        </w:rPr>
        <w:softHyphen/>
        <w:t>роннего исследования определенной темы или проблемы,</w:t>
      </w:r>
      <w:r>
        <w:rPr>
          <w:b/>
          <w:bCs/>
        </w:rPr>
        <w:t xml:space="preserve"> выполненной од</w:t>
      </w:r>
      <w:r>
        <w:rPr>
          <w:b/>
          <w:bCs/>
        </w:rPr>
        <w:softHyphen/>
        <w:t>ним или несколькими авторами.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В статье</w:t>
      </w:r>
      <w:r>
        <w:rPr>
          <w:b/>
          <w:bCs/>
        </w:rPr>
        <w:t xml:space="preserve"> излагаются </w:t>
      </w:r>
      <w:r>
        <w:rPr>
          <w:b/>
          <w:bCs/>
          <w:u w:val="single"/>
        </w:rPr>
        <w:t xml:space="preserve">результаты, полученные по конкретному вопросу, </w:t>
      </w:r>
      <w:r>
        <w:rPr>
          <w:b/>
          <w:bCs/>
        </w:rPr>
        <w:lastRenderedPageBreak/>
        <w:t xml:space="preserve">имеющему определенное </w:t>
      </w:r>
      <w:r>
        <w:rPr>
          <w:b/>
          <w:bCs/>
        </w:rPr>
        <w:t>научное и практическое значение. Статью публи</w:t>
      </w:r>
      <w:r>
        <w:rPr>
          <w:b/>
          <w:bCs/>
        </w:rPr>
        <w:softHyphen/>
        <w:t xml:space="preserve">куют в научных журналах или сборниках. </w:t>
      </w:r>
      <w:r>
        <w:t xml:space="preserve">Ее </w:t>
      </w:r>
      <w:r>
        <w:rPr>
          <w:b/>
          <w:bCs/>
          <w:i/>
          <w:iCs/>
          <w:u w:val="single"/>
        </w:rPr>
        <w:t>объем не Должен превышать 8</w:t>
      </w:r>
      <w:r>
        <w:rPr>
          <w:b/>
          <w:bCs/>
          <w:i/>
          <w:iCs/>
          <w:u w:val="single"/>
        </w:rPr>
        <w:softHyphen/>
        <w:t>10 машинописных страниц; графический или Другой иллюстративный мате</w:t>
      </w:r>
      <w:r>
        <w:rPr>
          <w:b/>
          <w:bCs/>
          <w:i/>
          <w:iCs/>
          <w:u w:val="single"/>
        </w:rPr>
        <w:softHyphen/>
        <w:t>риал Допускается в минимальном количестве, т. е. не более 2-3 рисунков.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Учебники и учебные пособия относятся к УЧЕБНЫМ ИЗДАНИЯМ</w:t>
      </w:r>
      <w:r>
        <w:t>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Учебник — учебное издание, которое содержит систематизированное изложение определенной учебной дисциплины в соответствии с учебной про</w:t>
      </w:r>
      <w:r>
        <w:rPr>
          <w:b/>
          <w:bCs/>
          <w:u w:val="single"/>
        </w:rPr>
        <w:softHyphen/>
        <w:t>граммой и утверждено официальной инстанцией</w:t>
      </w:r>
      <w:r>
        <w:rPr>
          <w:b/>
          <w:bCs/>
        </w:rPr>
        <w:t xml:space="preserve"> в качестве учебника.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</w:rPr>
        <w:t xml:space="preserve">Учебное пособие — </w:t>
      </w:r>
      <w:r>
        <w:rPr>
          <w:b/>
          <w:bCs/>
          <w:u w:val="single"/>
        </w:rPr>
        <w:t>учебное издание, частично заменяющее или допол</w:t>
      </w:r>
      <w:r>
        <w:rPr>
          <w:b/>
          <w:bCs/>
          <w:u w:val="single"/>
        </w:rPr>
        <w:softHyphen/>
        <w:t>няющее учебник и утвержденное официальной инстанцией</w:t>
      </w:r>
      <w:r>
        <w:rPr>
          <w:b/>
          <w:bCs/>
        </w:rPr>
        <w:t xml:space="preserve"> в качестве учеб</w:t>
      </w:r>
      <w:r>
        <w:rPr>
          <w:b/>
          <w:bCs/>
        </w:rPr>
        <w:softHyphen/>
        <w:t>ного пособия.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Подготовку материалов исследования к печати необходимо проводить в такой ПОСЛЕДОВАТЕЛЬНОСТИ.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22"/>
        </w:tabs>
        <w:spacing w:line="240" w:lineRule="auto"/>
        <w:ind w:firstLine="740"/>
        <w:jc w:val="both"/>
      </w:pPr>
      <w:r>
        <w:rPr>
          <w:b/>
          <w:bCs/>
          <w:u w:val="single"/>
        </w:rPr>
        <w:t>Составляют пла</w:t>
      </w:r>
      <w:r>
        <w:rPr>
          <w:b/>
          <w:bCs/>
          <w:u w:val="single"/>
        </w:rPr>
        <w:t>н-проспект и систематизируют материал исследова</w:t>
      </w:r>
      <w:r>
        <w:rPr>
          <w:b/>
          <w:bCs/>
          <w:u w:val="single"/>
        </w:rPr>
        <w:softHyphen/>
        <w:t>ния</w:t>
      </w:r>
      <w:r>
        <w:rPr>
          <w:b/>
          <w:bCs/>
        </w:rPr>
        <w:t>, при этом строго придерживаются положения о том, что второстепенные сведения или опубликованные ранее не следует помещать в подготавливае</w:t>
      </w:r>
      <w:r>
        <w:rPr>
          <w:b/>
          <w:bCs/>
        </w:rPr>
        <w:softHyphen/>
        <w:t>мые издания.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37"/>
        </w:tabs>
        <w:spacing w:line="240" w:lineRule="auto"/>
        <w:ind w:firstLine="740"/>
        <w:jc w:val="both"/>
      </w:pPr>
      <w:r>
        <w:rPr>
          <w:b/>
          <w:bCs/>
        </w:rPr>
        <w:t xml:space="preserve">Затем </w:t>
      </w:r>
      <w:r>
        <w:rPr>
          <w:b/>
          <w:bCs/>
          <w:u w:val="single"/>
        </w:rPr>
        <w:t>располагают подобранный материал по главам и па</w:t>
      </w:r>
      <w:r>
        <w:rPr>
          <w:b/>
          <w:bCs/>
          <w:u w:val="single"/>
        </w:rPr>
        <w:t>раграфам</w:t>
      </w:r>
      <w:r>
        <w:rPr>
          <w:b/>
          <w:bCs/>
        </w:rPr>
        <w:t xml:space="preserve">. </w:t>
      </w:r>
      <w:r>
        <w:rPr>
          <w:b/>
          <w:bCs/>
          <w:u w:val="single"/>
        </w:rPr>
        <w:t>Излагают материал в научном стиле</w:t>
      </w:r>
      <w:r>
        <w:rPr>
          <w:b/>
          <w:bCs/>
        </w:rPr>
        <w:t xml:space="preserve">, для которого </w:t>
      </w:r>
      <w:r>
        <w:rPr>
          <w:b/>
          <w:bCs/>
          <w:u w:val="single"/>
        </w:rPr>
        <w:t>характерны ясность изло</w:t>
      </w:r>
      <w:r>
        <w:rPr>
          <w:b/>
          <w:bCs/>
          <w:u w:val="single"/>
        </w:rPr>
        <w:softHyphen/>
        <w:t>жения, точность словоупотребления, лаконизм</w:t>
      </w:r>
      <w:r>
        <w:rPr>
          <w:b/>
          <w:bCs/>
        </w:rPr>
        <w:t xml:space="preserve">; строгое </w:t>
      </w:r>
      <w:r>
        <w:rPr>
          <w:b/>
          <w:bCs/>
          <w:u w:val="single"/>
        </w:rPr>
        <w:t>соблюдение научной терминологии,</w:t>
      </w:r>
      <w:r>
        <w:rPr>
          <w:b/>
          <w:bCs/>
        </w:rPr>
        <w:t xml:space="preserve"> позволяющей в возможно краткой и экономной форме давать четкие определения и характерист</w:t>
      </w:r>
      <w:r>
        <w:rPr>
          <w:b/>
          <w:bCs/>
        </w:rPr>
        <w:t xml:space="preserve">ики научных фактов, понятий, процессов и явлений. </w:t>
      </w:r>
      <w:r>
        <w:rPr>
          <w:b/>
          <w:bCs/>
          <w:u w:val="single"/>
        </w:rPr>
        <w:t>Последовательное изложение принятой теоретической позиции, логичность, глубокая взаимосвязь теоретических положений, выразитель</w:t>
      </w:r>
      <w:r>
        <w:rPr>
          <w:b/>
          <w:bCs/>
          <w:u w:val="single"/>
        </w:rPr>
        <w:softHyphen/>
        <w:t>ность речи</w:t>
      </w:r>
      <w:r>
        <w:rPr>
          <w:b/>
          <w:bCs/>
        </w:rPr>
        <w:t xml:space="preserve"> — характерные черты научного стиля. Все </w:t>
      </w:r>
      <w:r>
        <w:rPr>
          <w:b/>
          <w:bCs/>
          <w:u w:val="single"/>
        </w:rPr>
        <w:t>цитаты приводят по первоист</w:t>
      </w:r>
      <w:r>
        <w:rPr>
          <w:b/>
          <w:bCs/>
          <w:u w:val="single"/>
        </w:rPr>
        <w:t>очникам с указанием подлинных авторов цитат и источников.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37"/>
        </w:tabs>
        <w:spacing w:line="240" w:lineRule="auto"/>
        <w:ind w:firstLine="740"/>
        <w:jc w:val="both"/>
      </w:pPr>
      <w:r>
        <w:rPr>
          <w:b/>
          <w:bCs/>
          <w:u w:val="single"/>
        </w:rPr>
        <w:t>Материалы печатают на компьютере</w:t>
      </w:r>
      <w:r>
        <w:rPr>
          <w:b/>
          <w:bCs/>
        </w:rPr>
        <w:t xml:space="preserve"> </w:t>
      </w:r>
      <w:r>
        <w:t xml:space="preserve">с крупным и четким очком литер, на </w:t>
      </w:r>
      <w:r>
        <w:rPr>
          <w:b/>
          <w:bCs/>
          <w:u w:val="single"/>
        </w:rPr>
        <w:t>одной стороне листа бумаги формата А4</w:t>
      </w:r>
      <w:r>
        <w:rPr>
          <w:b/>
          <w:bCs/>
        </w:rPr>
        <w:t xml:space="preserve"> </w:t>
      </w:r>
      <w:r w:rsidRPr="0001441D">
        <w:rPr>
          <w:lang w:eastAsia="en-US" w:bidi="en-US"/>
        </w:rPr>
        <w:t>(210</w:t>
      </w:r>
      <w:r>
        <w:rPr>
          <w:lang w:val="en-US" w:eastAsia="en-US" w:bidi="en-US"/>
        </w:rPr>
        <w:t>x</w:t>
      </w:r>
      <w:r w:rsidRPr="0001441D">
        <w:rPr>
          <w:lang w:eastAsia="en-US" w:bidi="en-US"/>
        </w:rPr>
        <w:t xml:space="preserve">97 </w:t>
      </w:r>
      <w:r>
        <w:t xml:space="preserve">мм) через два интервала, что обеспечивает возможность последующего редактирования и </w:t>
      </w:r>
      <w:r>
        <w:t xml:space="preserve">дополнения. </w:t>
      </w:r>
      <w:r>
        <w:rPr>
          <w:b/>
          <w:bCs/>
        </w:rPr>
        <w:t>Поля на странице должны быть такие, как и при оформлении дипломной ра</w:t>
      </w:r>
      <w:r>
        <w:rPr>
          <w:b/>
          <w:bCs/>
        </w:rPr>
        <w:softHyphen/>
        <w:t>боты.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37"/>
        </w:tabs>
        <w:spacing w:line="240" w:lineRule="auto"/>
        <w:ind w:firstLine="740"/>
        <w:jc w:val="both"/>
      </w:pPr>
      <w:r>
        <w:rPr>
          <w:b/>
          <w:bCs/>
          <w:u w:val="single"/>
        </w:rPr>
        <w:t>После того как рукопись составлена</w:t>
      </w:r>
      <w:r>
        <w:rPr>
          <w:u w:val="single"/>
        </w:rPr>
        <w:t xml:space="preserve">, </w:t>
      </w:r>
      <w:r>
        <w:rPr>
          <w:b/>
          <w:bCs/>
          <w:u w:val="single"/>
        </w:rPr>
        <w:t>уточняют ее содержание, одно</w:t>
      </w:r>
      <w:r>
        <w:rPr>
          <w:b/>
          <w:bCs/>
          <w:u w:val="single"/>
        </w:rPr>
        <w:softHyphen/>
        <w:t>временно осуществляя тщательное редактирование</w:t>
      </w:r>
      <w:r>
        <w:t xml:space="preserve">. На этом этапе </w:t>
      </w:r>
      <w:r>
        <w:rPr>
          <w:b/>
          <w:bCs/>
        </w:rPr>
        <w:t>сокра</w:t>
      </w:r>
      <w:r>
        <w:rPr>
          <w:b/>
          <w:bCs/>
        </w:rPr>
        <w:softHyphen/>
        <w:t xml:space="preserve">щают второстепенный или добавляют </w:t>
      </w:r>
      <w:r>
        <w:rPr>
          <w:b/>
          <w:bCs/>
        </w:rPr>
        <w:t>необходимый материал, определяют место в рукописи таблиц и рисунков</w:t>
      </w:r>
      <w:r>
        <w:t>. При литературном редактировании рабо</w:t>
      </w:r>
      <w:r>
        <w:softHyphen/>
        <w:t>тают над улучшением научного стиля произведения; перерабатывают отдельные части, формулировки фраз в целях достижения четкого изложения, проверяют ор</w:t>
      </w:r>
      <w:r>
        <w:softHyphen/>
      </w:r>
      <w:r>
        <w:t>фографию и пунктуацию, устраняют архаизм, речевые штампы. Избегают частого повторения одних и тех же слов, заменяя их синонимами</w:t>
      </w:r>
      <w:r>
        <w:rPr>
          <w:b/>
          <w:bCs/>
        </w:rPr>
        <w:t>.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37"/>
        </w:tabs>
        <w:spacing w:line="240" w:lineRule="auto"/>
        <w:ind w:firstLine="740"/>
        <w:jc w:val="both"/>
      </w:pPr>
      <w:r>
        <w:rPr>
          <w:b/>
          <w:bCs/>
          <w:u w:val="single"/>
        </w:rPr>
        <w:t>Осуществляя техническое редактирование</w:t>
      </w:r>
      <w:r>
        <w:rPr>
          <w:b/>
          <w:bCs/>
        </w:rPr>
        <w:t>, определяют в рукописи абзацы, указывают, какие слова и предложения необходимо выделить</w:t>
      </w:r>
      <w:r>
        <w:rPr>
          <w:b/>
          <w:bCs/>
        </w:rPr>
        <w:t xml:space="preserve"> специ</w:t>
      </w:r>
      <w:r>
        <w:rPr>
          <w:b/>
          <w:bCs/>
        </w:rPr>
        <w:softHyphen/>
        <w:t>альным шрифтом, проверяют правильность написания терминов, символов</w:t>
      </w:r>
      <w:r>
        <w:t>; значков, шифров, особенно в математических, химических и других формулах. Одновременно с этим определяют размеры иллюстраций и таблиц, правильность их оформления.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37"/>
        </w:tabs>
        <w:spacing w:line="240" w:lineRule="auto"/>
        <w:ind w:firstLine="740"/>
        <w:jc w:val="both"/>
      </w:pPr>
      <w:r>
        <w:rPr>
          <w:b/>
          <w:bCs/>
          <w:u w:val="single"/>
        </w:rPr>
        <w:t>При вписывании фо</w:t>
      </w:r>
      <w:r>
        <w:rPr>
          <w:b/>
          <w:bCs/>
          <w:u w:val="single"/>
        </w:rPr>
        <w:t>рмул необходимо ясно указать, какие из симво</w:t>
      </w:r>
      <w:r>
        <w:rPr>
          <w:b/>
          <w:bCs/>
          <w:u w:val="single"/>
        </w:rPr>
        <w:softHyphen/>
        <w:t xml:space="preserve">лов </w:t>
      </w:r>
      <w:r>
        <w:rPr>
          <w:b/>
          <w:bCs/>
          <w:u w:val="single"/>
        </w:rPr>
        <w:lastRenderedPageBreak/>
        <w:t>будут набраны прописными буквами, какие строчными</w:t>
      </w:r>
      <w:r>
        <w:t xml:space="preserve">. Это относится к буквам одинакового начертания </w:t>
      </w:r>
      <w:r>
        <w:rPr>
          <w:i/>
          <w:iCs/>
        </w:rPr>
        <w:t>(8, 8, Р, р</w:t>
      </w:r>
      <w:r>
        <w:t xml:space="preserve"> и т. д.). Их помечают особо: пропис</w:t>
      </w:r>
      <w:r>
        <w:softHyphen/>
        <w:t>ные — двумя черточками снизу, строчные двумя черточками сверху</w:t>
      </w:r>
      <w:r>
        <w:t>. Специаль</w:t>
      </w:r>
      <w:r>
        <w:softHyphen/>
        <w:t>ными знаками выделяют показатели степени, индексы; буквы греческого алфа</w:t>
      </w:r>
      <w:r>
        <w:softHyphen/>
        <w:t xml:space="preserve">вита обводят красными чернилами. Все символы в формулах поясняют текстом, расположенным непосредственно под формулой. Не допускается обозначение разных величин одинаковыми </w:t>
      </w:r>
      <w:r>
        <w:t>буквами.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Иллюстрации должны быть ясными, четким</w:t>
      </w:r>
      <w:r>
        <w:rPr>
          <w:u w:val="single"/>
        </w:rPr>
        <w:t>и</w:t>
      </w:r>
      <w:r>
        <w:t>. Чертежи (рисунки) вы</w:t>
      </w:r>
      <w:r>
        <w:softHyphen/>
        <w:t xml:space="preserve">полняют в программе КОМПАС, </w:t>
      </w:r>
      <w:r>
        <w:rPr>
          <w:b/>
          <w:bCs/>
          <w:i/>
          <w:iCs/>
        </w:rPr>
        <w:t>распечатывают на белой бумаге или пред</w:t>
      </w:r>
      <w:r>
        <w:rPr>
          <w:b/>
          <w:bCs/>
          <w:i/>
          <w:iCs/>
        </w:rPr>
        <w:softHyphen/>
        <w:t>ставляют на презентации.</w:t>
      </w:r>
      <w:r>
        <w:t xml:space="preserve"> Они должны удовлетворять требованиям государ</w:t>
      </w:r>
      <w:r>
        <w:softHyphen/>
        <w:t>ственных стандартов.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Фотографии и светокопии гот</w:t>
      </w:r>
      <w:r>
        <w:rPr>
          <w:b/>
          <w:bCs/>
          <w:u w:val="single"/>
        </w:rPr>
        <w:t>овят достаточно контрастными</w:t>
      </w:r>
      <w:r>
        <w:t>, чтобы обеспечить качественное изготовление типографских клише. Подписи должны легко читаться при заданном уменьшении. К иллюстрациям составляют опись подрисуночных текстов, которые прилагают к машинописному тексту научной рабо</w:t>
      </w:r>
      <w:r>
        <w:t>ты.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Таблицы создают наибольшие удобства при чтении текста</w:t>
      </w:r>
      <w:r>
        <w:t xml:space="preserve">. Помещая их в текст, автор должен четко уяснить себе, как она будет выглядеть в напечатанной книге. Не рекомендуется составлять таблицы с большим количеством граф, так как это затрудняет размещение </w:t>
      </w:r>
      <w:r>
        <w:t>их в тексте.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</w:rPr>
        <w:t>Статья направляется в редакционную коллегию научного журнала или научно-технического сборника, а монография - в научное специализирован</w:t>
      </w:r>
      <w:r>
        <w:rPr>
          <w:b/>
          <w:bCs/>
        </w:rPr>
        <w:softHyphen/>
        <w:t>ное издательство.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</w:rPr>
        <w:t>Все материалы, рекомендуемые к печати, представляют в двух экзем</w:t>
      </w:r>
      <w:r>
        <w:rPr>
          <w:b/>
          <w:bCs/>
        </w:rPr>
        <w:softHyphen/>
        <w:t>плярах.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</w:rPr>
        <w:t xml:space="preserve">Наука является </w:t>
      </w:r>
      <w:r>
        <w:rPr>
          <w:b/>
          <w:bCs/>
        </w:rPr>
        <w:t>одной из определяющих особенностей современной культуры и, возможно, самым динамичным ее компонентом</w:t>
      </w:r>
      <w:r>
        <w:t xml:space="preserve">. Сегодня </w:t>
      </w:r>
      <w:r>
        <w:rPr>
          <w:b/>
          <w:bCs/>
          <w:u w:val="single"/>
        </w:rPr>
        <w:t>невоз</w:t>
      </w:r>
      <w:r>
        <w:rPr>
          <w:b/>
          <w:bCs/>
          <w:u w:val="single"/>
        </w:rPr>
        <w:softHyphen/>
        <w:t>можно обсуждать социальные, культурные, антропологические проблемы, не принимая во внимание развитие научной мысли.</w:t>
      </w:r>
      <w:r>
        <w:rPr>
          <w:b/>
          <w:bCs/>
        </w:rPr>
        <w:t xml:space="preserve"> </w:t>
      </w:r>
      <w:r>
        <w:t>Ни одна из крупнейших фи</w:t>
      </w:r>
      <w:r>
        <w:t>лософских концепций ХХ в. не могла обойти феномен науки, не выразить сво</w:t>
      </w:r>
      <w:r>
        <w:softHyphen/>
        <w:t>его отношения к науке в целом и к тем мировоззренческим проблемам, которые она ставит.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Современные требования к специалистам</w:t>
      </w:r>
      <w:r>
        <w:rPr>
          <w:b/>
          <w:bCs/>
        </w:rPr>
        <w:t xml:space="preserve"> обусловливают </w:t>
      </w:r>
      <w:r>
        <w:rPr>
          <w:b/>
          <w:bCs/>
          <w:u w:val="single"/>
        </w:rPr>
        <w:t>особую важ</w:t>
      </w:r>
      <w:r>
        <w:rPr>
          <w:b/>
          <w:bCs/>
          <w:u w:val="single"/>
        </w:rPr>
        <w:softHyphen/>
        <w:t>ность воспитания у студентов стой</w:t>
      </w:r>
      <w:r>
        <w:rPr>
          <w:b/>
          <w:bCs/>
          <w:u w:val="single"/>
        </w:rPr>
        <w:t>кого познавательного интереса, развития аналитического и творческого мышления, являющихся неотъемлемыми ха</w:t>
      </w:r>
      <w:r>
        <w:rPr>
          <w:b/>
          <w:bCs/>
          <w:u w:val="single"/>
        </w:rPr>
        <w:softHyphen/>
        <w:t>рактеристиками гармонически и всесторонне развитой личности</w:t>
      </w:r>
      <w:r>
        <w:t>. От выпуск</w:t>
      </w:r>
      <w:r>
        <w:softHyphen/>
        <w:t>ников высшей школы требуется, чтобы они не только квалифицированно разби</w:t>
      </w:r>
      <w:r>
        <w:softHyphen/>
        <w:t>ралис</w:t>
      </w:r>
      <w:r>
        <w:t>ь в специальных и научных областях знаний, но и умели формировать и за</w:t>
      </w:r>
      <w:r>
        <w:softHyphen/>
        <w:t>щищать свои идеи и предложения. Для этого, прежде всего, необходимо уметь самостоятельно анализировать и обобщать научные факты, явления и информа</w:t>
      </w:r>
      <w:r>
        <w:softHyphen/>
        <w:t>цию.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Образование только тогда можно сч</w:t>
      </w:r>
      <w:r>
        <w:rPr>
          <w:b/>
          <w:bCs/>
          <w:u w:val="single"/>
        </w:rPr>
        <w:t>итать направленным на познава</w:t>
      </w:r>
      <w:r>
        <w:rPr>
          <w:b/>
          <w:bCs/>
          <w:u w:val="single"/>
        </w:rPr>
        <w:softHyphen/>
        <w:t>тельные интересы личности</w:t>
      </w:r>
      <w:r>
        <w:t xml:space="preserve">, </w:t>
      </w:r>
      <w:r>
        <w:rPr>
          <w:b/>
          <w:bCs/>
          <w:u w:val="single"/>
        </w:rPr>
        <w:t>если через него можно решить следующие за</w:t>
      </w:r>
      <w:r>
        <w:rPr>
          <w:b/>
          <w:bCs/>
          <w:u w:val="single"/>
        </w:rPr>
        <w:softHyphen/>
        <w:t>дачи</w:t>
      </w:r>
      <w:r>
        <w:rPr>
          <w:u w:val="single"/>
        </w:rPr>
        <w:t>: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lastRenderedPageBreak/>
        <w:t xml:space="preserve">- </w:t>
      </w:r>
      <w:r>
        <w:rPr>
          <w:b/>
          <w:bCs/>
          <w:i/>
          <w:iCs/>
        </w:rPr>
        <w:t>гармонизировать отношения человека с природой через освоение совре</w:t>
      </w:r>
      <w:r>
        <w:rPr>
          <w:b/>
          <w:bCs/>
          <w:i/>
          <w:iCs/>
        </w:rPr>
        <w:softHyphen/>
        <w:t>менной научной картины мира;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i/>
          <w:iCs/>
        </w:rPr>
        <w:t xml:space="preserve">- стимулировать интеллектуальное развитие, обогащать </w:t>
      </w:r>
      <w:r>
        <w:rPr>
          <w:b/>
          <w:bCs/>
          <w:i/>
          <w:iCs/>
        </w:rPr>
        <w:t>мышление освоением современных методов научного познания;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i/>
          <w:iCs/>
        </w:rPr>
        <w:t>- добиваться успешной социализации человека через его погружение в су</w:t>
      </w:r>
      <w:r>
        <w:rPr>
          <w:b/>
          <w:bCs/>
          <w:i/>
          <w:iCs/>
        </w:rPr>
        <w:softHyphen/>
        <w:t>ществующую культурную среду;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i/>
          <w:iCs/>
        </w:rPr>
        <w:t>- учить человека жить в условиях насыщенной и активной информаци</w:t>
      </w:r>
      <w:r>
        <w:rPr>
          <w:b/>
          <w:bCs/>
          <w:i/>
          <w:iCs/>
        </w:rPr>
        <w:softHyphen/>
        <w:t>онной среды, создавать предпосылки</w:t>
      </w:r>
      <w:r>
        <w:rPr>
          <w:b/>
          <w:bCs/>
          <w:i/>
          <w:iCs/>
        </w:rPr>
        <w:t xml:space="preserve"> и условия для непрерывного образования;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i/>
          <w:iCs/>
        </w:rPr>
        <w:t>- реализовывать потребность в новом уровне научной грамотности, позволяющем достаточно быстро переключаться на сложные области про</w:t>
      </w:r>
      <w:r>
        <w:rPr>
          <w:b/>
          <w:bCs/>
          <w:i/>
          <w:iCs/>
        </w:rPr>
        <w:softHyphen/>
        <w:t>фессиональной деятельности.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  <w:u w:val="single"/>
        </w:rPr>
        <w:t>Цель научно-исследовательской работы студентов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состоит в</w:t>
      </w:r>
      <w:r>
        <w:rPr>
          <w:b/>
          <w:bCs/>
          <w:i/>
          <w:iCs/>
        </w:rPr>
        <w:t xml:space="preserve"> развитии творческих способностей будущих специалистов и повышении уровня их про</w:t>
      </w:r>
      <w:r>
        <w:rPr>
          <w:b/>
          <w:bCs/>
          <w:i/>
          <w:iCs/>
        </w:rPr>
        <w:softHyphen/>
        <w:t>фессиональной подготовки на основе индивидуального подхода и усиления са</w:t>
      </w:r>
      <w:r>
        <w:rPr>
          <w:b/>
          <w:bCs/>
          <w:i/>
          <w:iCs/>
        </w:rPr>
        <w:softHyphen/>
        <w:t>мостоятельной творческой деятельности, применения активных форм и ме</w:t>
      </w:r>
      <w:r>
        <w:rPr>
          <w:b/>
          <w:bCs/>
          <w:i/>
          <w:iCs/>
        </w:rPr>
        <w:softHyphen/>
        <w:t>тодов обучения.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</w:rPr>
        <w:t xml:space="preserve">ЗАДАЧЕЙ </w:t>
      </w:r>
      <w:r>
        <w:t>современн</w:t>
      </w:r>
      <w:r>
        <w:t xml:space="preserve">ого специалиста </w:t>
      </w:r>
      <w:r>
        <w:rPr>
          <w:b/>
          <w:bCs/>
          <w:i/>
          <w:iCs/>
        </w:rPr>
        <w:t>является сохранение своеобразия каждой отдельной культуры для современного и будущих поколений с помо</w:t>
      </w:r>
      <w:r>
        <w:rPr>
          <w:b/>
          <w:bCs/>
          <w:i/>
          <w:iCs/>
        </w:rPr>
        <w:softHyphen/>
        <w:t>щью умелого сочетания современной и традиционной культуры</w:t>
      </w:r>
      <w:r>
        <w:t>, т. е. условий для эволюционного процесса развития культуры.</w:t>
      </w:r>
    </w:p>
    <w:p w:rsidR="006B385A" w:rsidRDefault="00E03982">
      <w:pPr>
        <w:pStyle w:val="1"/>
        <w:shd w:val="clear" w:color="auto" w:fill="auto"/>
        <w:spacing w:line="240" w:lineRule="auto"/>
        <w:ind w:firstLine="740"/>
        <w:jc w:val="both"/>
      </w:pPr>
      <w:r>
        <w:rPr>
          <w:b/>
          <w:bCs/>
        </w:rPr>
        <w:t>Перед будущими спец</w:t>
      </w:r>
      <w:r>
        <w:rPr>
          <w:b/>
          <w:bCs/>
        </w:rPr>
        <w:t xml:space="preserve">иалистами непременно встанет ЗАДАЧА </w:t>
      </w:r>
      <w:r>
        <w:rPr>
          <w:b/>
          <w:bCs/>
          <w:u w:val="single"/>
        </w:rPr>
        <w:t>изучить проблему и найти способ ее решения</w:t>
      </w:r>
      <w:r>
        <w:rPr>
          <w:b/>
          <w:bCs/>
        </w:rPr>
        <w:t>, вот тогда ему и понадобятся знания и умения поисково-исследовательской деятельности. Их он и получает при вы</w:t>
      </w:r>
      <w:r>
        <w:rPr>
          <w:b/>
          <w:bCs/>
        </w:rPr>
        <w:softHyphen/>
        <w:t>полнении реферата, курсовой и дипломной работ.</w:t>
      </w:r>
    </w:p>
    <w:p w:rsidR="006B385A" w:rsidRDefault="00E03982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>ЛЕКЦИЯ 8. ДОКУМЕНТАЛ</w:t>
      </w:r>
      <w:r>
        <w:rPr>
          <w:b/>
          <w:bCs/>
        </w:rPr>
        <w:t>ЬНЫЕ ИСТОЧНИКИ ИНФОРМА-</w:t>
      </w:r>
      <w:r>
        <w:rPr>
          <w:b/>
          <w:bCs/>
        </w:rPr>
        <w:br/>
        <w:t>ЦИИ. ОРГАНИЗАЦИЯ СПРАВОЧНО-ИНФОРМАЦИОННОЙ ДЕЯ-</w:t>
      </w:r>
      <w:r>
        <w:rPr>
          <w:b/>
          <w:bCs/>
        </w:rPr>
        <w:br/>
        <w:t>ТЕЛЬНОСТИ</w:t>
      </w:r>
    </w:p>
    <w:p w:rsidR="006B385A" w:rsidRDefault="00E03982">
      <w:pPr>
        <w:pStyle w:val="1"/>
        <w:numPr>
          <w:ilvl w:val="0"/>
          <w:numId w:val="50"/>
        </w:numPr>
        <w:shd w:val="clear" w:color="auto" w:fill="auto"/>
        <w:tabs>
          <w:tab w:val="left" w:pos="1045"/>
        </w:tabs>
        <w:ind w:firstLine="720"/>
        <w:jc w:val="both"/>
      </w:pPr>
      <w:r>
        <w:rPr>
          <w:b/>
          <w:bCs/>
        </w:rPr>
        <w:t>Документальные источники информации.</w:t>
      </w:r>
    </w:p>
    <w:p w:rsidR="006B385A" w:rsidRDefault="00E03982">
      <w:pPr>
        <w:pStyle w:val="1"/>
        <w:numPr>
          <w:ilvl w:val="0"/>
          <w:numId w:val="50"/>
        </w:numPr>
        <w:shd w:val="clear" w:color="auto" w:fill="auto"/>
        <w:tabs>
          <w:tab w:val="left" w:pos="1060"/>
        </w:tabs>
        <w:spacing w:after="740"/>
        <w:ind w:firstLine="720"/>
        <w:jc w:val="both"/>
      </w:pPr>
      <w:r>
        <w:rPr>
          <w:b/>
          <w:bCs/>
        </w:rPr>
        <w:t>Информационно-поисковые системы: определение, история развития</w:t>
      </w:r>
    </w:p>
    <w:p w:rsidR="006B385A" w:rsidRDefault="00E03982">
      <w:pPr>
        <w:pStyle w:val="1"/>
        <w:numPr>
          <w:ilvl w:val="0"/>
          <w:numId w:val="51"/>
        </w:numPr>
        <w:shd w:val="clear" w:color="auto" w:fill="auto"/>
        <w:tabs>
          <w:tab w:val="left" w:pos="321"/>
        </w:tabs>
        <w:spacing w:after="360"/>
        <w:ind w:firstLine="0"/>
        <w:jc w:val="center"/>
      </w:pPr>
      <w:r>
        <w:rPr>
          <w:b/>
          <w:bCs/>
        </w:rPr>
        <w:t>Документальные источники информации.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Интеллектуальный, умственный труд в </w:t>
      </w:r>
      <w:r>
        <w:t>любой форме его проявления нераз</w:t>
      </w:r>
      <w:r>
        <w:softHyphen/>
        <w:t xml:space="preserve">рывно связан с поиском информации. </w:t>
      </w:r>
      <w:r>
        <w:rPr>
          <w:b/>
          <w:bCs/>
        </w:rPr>
        <w:t>Процессы поиска информации с разви</w:t>
      </w:r>
      <w:r>
        <w:rPr>
          <w:b/>
          <w:bCs/>
        </w:rPr>
        <w:softHyphen/>
        <w:t>тием общества становятся все сложнее и сложнее, поскольку стремительно растет выпуск печатной продукции в мире, развивается информационная сеть, Интернет</w:t>
      </w:r>
      <w:r>
        <w:rPr>
          <w:b/>
          <w:bCs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этих условиях существенно усложняется сама система поиска информа</w:t>
      </w:r>
      <w:r>
        <w:softHyphen/>
        <w:t>ции и постепенно она превращается в специальную отрасль знаний. Знания и навыки в этой области становятся все более обязательными для любого специали</w:t>
      </w:r>
      <w:r>
        <w:softHyphen/>
        <w:t>ста.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Понятие </w:t>
      </w:r>
      <w:r>
        <w:rPr>
          <w:b/>
          <w:bCs/>
        </w:rPr>
        <w:t>подготовленности специа</w:t>
      </w:r>
      <w:r>
        <w:rPr>
          <w:b/>
          <w:bCs/>
        </w:rPr>
        <w:t xml:space="preserve">листа </w:t>
      </w:r>
      <w:r>
        <w:t xml:space="preserve">в этом отношении складывается </w:t>
      </w:r>
      <w:r>
        <w:lastRenderedPageBreak/>
        <w:t xml:space="preserve">из </w:t>
      </w:r>
      <w:r>
        <w:rPr>
          <w:b/>
          <w:bCs/>
        </w:rPr>
        <w:t>следующих основных компонентов: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12"/>
        </w:tabs>
        <w:ind w:firstLine="720"/>
        <w:jc w:val="both"/>
      </w:pPr>
      <w:r>
        <w:rPr>
          <w:b/>
          <w:bCs/>
        </w:rPr>
        <w:t>четкого представления об общей системе научно-технической инфор</w:t>
      </w:r>
      <w:r>
        <w:rPr>
          <w:b/>
          <w:bCs/>
        </w:rPr>
        <w:softHyphen/>
        <w:t>мации и тех возможностях, которые дает использование информационных органов своей области;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12"/>
        </w:tabs>
        <w:ind w:firstLine="720"/>
        <w:jc w:val="both"/>
      </w:pPr>
      <w:r>
        <w:rPr>
          <w:b/>
          <w:bCs/>
        </w:rPr>
        <w:t>знания всех возможных источник</w:t>
      </w:r>
      <w:r>
        <w:rPr>
          <w:b/>
          <w:bCs/>
        </w:rPr>
        <w:t>ов информации по своей специаль</w:t>
      </w:r>
      <w:r>
        <w:rPr>
          <w:b/>
          <w:bCs/>
        </w:rPr>
        <w:softHyphen/>
        <w:t>ности;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12"/>
        </w:tabs>
        <w:ind w:firstLine="720"/>
        <w:jc w:val="both"/>
      </w:pPr>
      <w:r>
        <w:rPr>
          <w:b/>
          <w:bCs/>
        </w:rPr>
        <w:t>умения выбрать наиболее рациональную схему поиска в соответ</w:t>
      </w:r>
      <w:r>
        <w:rPr>
          <w:b/>
          <w:bCs/>
        </w:rPr>
        <w:softHyphen/>
        <w:t>ствии с его задачами и условиями;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12"/>
        </w:tabs>
        <w:spacing w:after="360"/>
        <w:ind w:firstLine="720"/>
        <w:jc w:val="both"/>
      </w:pPr>
      <w:r>
        <w:rPr>
          <w:b/>
          <w:bCs/>
        </w:rPr>
        <w:t>наличие навыков в использовании вспомогательных библиографиче</w:t>
      </w:r>
      <w:r>
        <w:rPr>
          <w:b/>
          <w:bCs/>
        </w:rPr>
        <w:softHyphen/>
        <w:t>ских и информационных материалов.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Документальные источники ин</w:t>
      </w:r>
      <w:r>
        <w:rPr>
          <w:b/>
          <w:bCs/>
        </w:rPr>
        <w:t>формации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Под «</w:t>
      </w:r>
      <w:r>
        <w:rPr>
          <w:b/>
          <w:bCs/>
        </w:rPr>
        <w:t>источником научной информации» понимается документ, содер</w:t>
      </w:r>
      <w:r>
        <w:rPr>
          <w:b/>
          <w:bCs/>
        </w:rPr>
        <w:softHyphen/>
        <w:t xml:space="preserve">жащий какое-то специальное сообщение, </w:t>
      </w:r>
      <w:r>
        <w:t>а отнюдь не библиотека или инфор</w:t>
      </w:r>
      <w:r>
        <w:softHyphen/>
        <w:t>мационный орган, откуда он получен. К сожалению, это часто путают. Докумен</w:t>
      </w:r>
      <w:r>
        <w:softHyphen/>
        <w:t>тальные источники содержат в себе осно</w:t>
      </w:r>
      <w:r>
        <w:t>вной объем сведений, используемых в научной, преподавательской и практической деятельности.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Несмотря на существенное многообразие документальных источников научной информации, все они делятся, прежде всего, на первичные и вторичные.</w:t>
      </w:r>
    </w:p>
    <w:p w:rsidR="006B385A" w:rsidRDefault="00E03982">
      <w:pPr>
        <w:pStyle w:val="1"/>
        <w:shd w:val="clear" w:color="auto" w:fill="auto"/>
        <w:ind w:firstLine="0"/>
        <w:jc w:val="both"/>
      </w:pPr>
      <w:r>
        <w:t xml:space="preserve">В первичных документах </w:t>
      </w:r>
      <w:r>
        <w:t>и изданиях содержатся, как правило, новые научные и специальные сведения, а во вторичных - результаты аналитико-синтетической и логической переработки первичных документов.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Оценка документальных источников информации включает в себя такие критерии, как пол</w:t>
      </w:r>
      <w:r>
        <w:t>нота и достоверность данных, сроки их опубликования, наличие теоретических обобщений и критических материалов, реальность их получения.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Применительно к задачам конкретного поиска каждый из перечисленных источников имеет свои определенные достоинства и недо</w:t>
      </w:r>
      <w:r>
        <w:t>статки. Не являются здесь исключением даже такие основные их виды, как книги и журнальные статьи.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Любая книга в большинстве случаев имеет, например, тот недостаток, что за три-четыре года, которые ушли на ее подготовку, издание и распространение, </w:t>
      </w:r>
      <w:r>
        <w:t>содержащиеся в ней данные могли в какой-то степени устареть.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Научный журнал также не может полностью считаться идеальным источни</w:t>
      </w:r>
      <w:r>
        <w:softHyphen/>
        <w:t>ком информации, поскольку каким бы узкоспециализированным он ни был, тема</w:t>
      </w:r>
      <w:r>
        <w:softHyphen/>
        <w:t>тика его значительно шире, чем конкретные профессиона</w:t>
      </w:r>
      <w:r>
        <w:t>льные интересы того или иного специалиста. Материалы по теме любого выбранного научного исследова</w:t>
      </w:r>
      <w:r>
        <w:softHyphen/>
        <w:t>ния всегда рассеяны по громадному количеству журналов.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Такой же неоднозначной будет оценка и всех других документальных ис</w:t>
      </w:r>
      <w:r>
        <w:softHyphen/>
        <w:t>точников информации. Важно здесь, о</w:t>
      </w:r>
      <w:r>
        <w:t xml:space="preserve">днако, видеть не только недостатки, но и те </w:t>
      </w:r>
      <w:r>
        <w:lastRenderedPageBreak/>
        <w:t>потенциальные возможности, которые открываются при использовании каждого их вида.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Так, например, </w:t>
      </w:r>
      <w:r>
        <w:rPr>
          <w:b/>
          <w:bCs/>
        </w:rPr>
        <w:t>в дополнение к широко известным и распространенным книгам и журналам исследователям также необходимо обращаться</w:t>
      </w:r>
      <w:r>
        <w:t>: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09"/>
        </w:tabs>
        <w:ind w:firstLine="720"/>
        <w:jc w:val="both"/>
      </w:pPr>
      <w:r>
        <w:rPr>
          <w:b/>
          <w:bCs/>
        </w:rPr>
        <w:t xml:space="preserve">к </w:t>
      </w:r>
      <w:r>
        <w:rPr>
          <w:b/>
          <w:bCs/>
        </w:rPr>
        <w:t xml:space="preserve">различного рода продолжающимся изданиям </w:t>
      </w:r>
      <w:r>
        <w:t>(«Трудам», «Запискам», «Известиям», «Информационным бюллетеням» и т.д.), в которых часто находятся материалы, интересующие самый узкий круг специалистов и отражающие направ</w:t>
      </w:r>
      <w:r>
        <w:softHyphen/>
        <w:t>ление деятельности отдельных учреждений;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04"/>
        </w:tabs>
        <w:ind w:firstLine="720"/>
        <w:jc w:val="both"/>
      </w:pPr>
      <w:r>
        <w:rPr>
          <w:b/>
          <w:bCs/>
        </w:rPr>
        <w:t xml:space="preserve">к </w:t>
      </w:r>
      <w:r>
        <w:rPr>
          <w:b/>
          <w:bCs/>
        </w:rPr>
        <w:t>трудам конференций различного уровня</w:t>
      </w:r>
      <w:r>
        <w:t>, включая и международные, в которых содержатся научные сведения о ведущихся исследовательских и опытно-конструкторских работах и их предварительных результатах;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04"/>
        </w:tabs>
        <w:ind w:firstLine="720"/>
        <w:jc w:val="both"/>
      </w:pPr>
      <w:r>
        <w:rPr>
          <w:b/>
          <w:bCs/>
        </w:rPr>
        <w:t>к специальным техническим изданиям</w:t>
      </w:r>
      <w:r>
        <w:t>, причем некоторые из ни</w:t>
      </w:r>
      <w:r>
        <w:t>х, например описания изобретений и авторские свидетельства, содержат не только сведения по определенным техническим устройствам, но могут помочь просле</w:t>
      </w:r>
      <w:r>
        <w:softHyphen/>
        <w:t>дить историю того или иного изобретения или открытия и получить представле</w:t>
      </w:r>
      <w:r>
        <w:softHyphen/>
        <w:t>ние о современном направлении</w:t>
      </w:r>
      <w:r>
        <w:t xml:space="preserve"> научно-технической мысли в какой-то конкрет</w:t>
      </w:r>
      <w:r>
        <w:softHyphen/>
        <w:t>ной области знаний;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04"/>
        </w:tabs>
        <w:ind w:firstLine="720"/>
        <w:jc w:val="both"/>
      </w:pPr>
      <w:r>
        <w:rPr>
          <w:b/>
          <w:bCs/>
        </w:rPr>
        <w:t>к непубликуемым документам</w:t>
      </w:r>
      <w:r>
        <w:t>, информация в которых, как правило, но</w:t>
      </w:r>
      <w:r>
        <w:softHyphen/>
        <w:t>вее, чем в любых публикациях, и всегда значительно полнее, поскольку она еще не подверглась «сжатию», неизбежному при подгото</w:t>
      </w:r>
      <w:r>
        <w:t>вке к печати;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14"/>
        </w:tabs>
        <w:ind w:firstLine="720"/>
        <w:jc w:val="both"/>
      </w:pPr>
      <w:r>
        <w:rPr>
          <w:b/>
          <w:bCs/>
        </w:rPr>
        <w:t>к документам информационных сетей Интернет</w:t>
      </w:r>
      <w:r>
        <w:t>, в которых, как пра</w:t>
      </w:r>
      <w:r>
        <w:softHyphen/>
        <w:t>вило, информация самая «свежая» и даже литературно не полностью обработан</w:t>
      </w:r>
      <w:r>
        <w:softHyphen/>
        <w:t>ная, к ней профессиональные исследователи пока относятся с некоторым недове</w:t>
      </w:r>
      <w:r>
        <w:softHyphen/>
        <w:t xml:space="preserve">рием, поскольку она, не имея </w:t>
      </w:r>
      <w:r>
        <w:t>правовой защищенности, может содержать неточ</w:t>
      </w:r>
      <w:r>
        <w:softHyphen/>
        <w:t>ные или некорректные сведения.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Характеризуя отдельные виды вторичных документов и изданий, следует также подчеркнуть, что </w:t>
      </w:r>
      <w:r>
        <w:rPr>
          <w:b/>
          <w:bCs/>
        </w:rPr>
        <w:t>все они различны по своему содержанию и назначе</w:t>
      </w:r>
      <w:r>
        <w:rPr>
          <w:b/>
          <w:bCs/>
        </w:rPr>
        <w:softHyphen/>
        <w:t>нию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Следовательно, исследователю для пов</w:t>
      </w:r>
      <w:r>
        <w:t>ышения качества своей профессио</w:t>
      </w:r>
      <w:r>
        <w:softHyphen/>
        <w:t>нальной деятельности важно знать все документальные источники информации в своей области и уметь выбрать те из них, в которых содержатся необходимые для его работы данные.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Организация справочно-информационной деятельности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</w:t>
      </w:r>
      <w:r>
        <w:t>ри поиске необходимых информационных сведений исследователю сле</w:t>
      </w:r>
      <w:r>
        <w:softHyphen/>
        <w:t>дует четко себе представлять, где их можно найти и какие возможности в этом отношении имеют те организации, которые существуют для этой цели (библио</w:t>
      </w:r>
      <w:r>
        <w:softHyphen/>
        <w:t>теки и органы научно-технической информации</w:t>
      </w:r>
      <w:r>
        <w:t>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Библиотеки бывают научные и специальные, предназначенные для об</w:t>
      </w:r>
      <w:r>
        <w:rPr>
          <w:b/>
          <w:bCs/>
        </w:rPr>
        <w:softHyphen/>
        <w:t xml:space="preserve">служивания ученых, преподавателей, специалистов, студентов, аспирантов различного профиля. </w:t>
      </w:r>
      <w:r>
        <w:t xml:space="preserve">По своим возможностям они не равны, но тем не менее </w:t>
      </w:r>
      <w:r>
        <w:lastRenderedPageBreak/>
        <w:t xml:space="preserve">формы обслуживания читателей у них в основном </w:t>
      </w:r>
      <w:r>
        <w:t>одни и те же: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24"/>
        </w:tabs>
        <w:ind w:firstLine="720"/>
        <w:jc w:val="both"/>
      </w:pPr>
      <w:r>
        <w:rPr>
          <w:b/>
          <w:bCs/>
        </w:rPr>
        <w:t>справочно-библиографическое обслуживание;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24"/>
        </w:tabs>
        <w:ind w:firstLine="720"/>
        <w:jc w:val="both"/>
      </w:pPr>
      <w:r>
        <w:rPr>
          <w:b/>
          <w:bCs/>
        </w:rPr>
        <w:t>читальный зал;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24"/>
        </w:tabs>
        <w:ind w:firstLine="720"/>
        <w:jc w:val="both"/>
      </w:pPr>
      <w:r>
        <w:rPr>
          <w:b/>
          <w:bCs/>
        </w:rPr>
        <w:t>абонемент;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24"/>
        </w:tabs>
        <w:ind w:firstLine="720"/>
        <w:jc w:val="both"/>
      </w:pPr>
      <w:r>
        <w:rPr>
          <w:b/>
          <w:bCs/>
        </w:rPr>
        <w:t>межбиблиотечный обмен;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24"/>
        </w:tabs>
        <w:ind w:firstLine="720"/>
        <w:jc w:val="both"/>
      </w:pPr>
      <w:r>
        <w:rPr>
          <w:b/>
          <w:bCs/>
        </w:rPr>
        <w:t>заочный абонемент;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24"/>
        </w:tabs>
        <w:ind w:firstLine="720"/>
        <w:jc w:val="both"/>
      </w:pPr>
      <w:r>
        <w:rPr>
          <w:b/>
          <w:bCs/>
        </w:rPr>
        <w:t>изготовление фото и ксерокопий;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24"/>
        </w:tabs>
        <w:ind w:firstLine="720"/>
        <w:jc w:val="both"/>
      </w:pPr>
      <w:r>
        <w:rPr>
          <w:b/>
          <w:bCs/>
        </w:rPr>
        <w:t>микрофильмирование;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24"/>
        </w:tabs>
        <w:spacing w:after="360"/>
        <w:ind w:firstLine="720"/>
        <w:jc w:val="both"/>
      </w:pPr>
      <w:r>
        <w:rPr>
          <w:b/>
          <w:bCs/>
        </w:rPr>
        <w:t>запись на магнитные носители.</w:t>
      </w:r>
    </w:p>
    <w:p w:rsidR="006B385A" w:rsidRDefault="00E03982">
      <w:pPr>
        <w:pStyle w:val="1"/>
        <w:shd w:val="clear" w:color="auto" w:fill="auto"/>
        <w:spacing w:after="180"/>
        <w:ind w:firstLine="720"/>
        <w:jc w:val="both"/>
      </w:pPr>
      <w:r>
        <w:t xml:space="preserve">Для справочно-библиографического обслуживания каждая библиотека имеет </w:t>
      </w:r>
      <w:r>
        <w:rPr>
          <w:b/>
          <w:bCs/>
        </w:rPr>
        <w:t xml:space="preserve">специальный отдел (бюро), </w:t>
      </w:r>
      <w:r>
        <w:t xml:space="preserve">в котором </w:t>
      </w:r>
      <w:r>
        <w:rPr>
          <w:b/>
          <w:bCs/>
        </w:rPr>
        <w:t>в дополнение к системе каталогов и картотек собраны все имеющиеся в библиотеке справочные издания, поз</w:t>
      </w:r>
      <w:r>
        <w:rPr>
          <w:b/>
          <w:bCs/>
        </w:rPr>
        <w:softHyphen/>
        <w:t>воляющие ответить на вопросы, связанные с подбо</w:t>
      </w:r>
      <w:r>
        <w:rPr>
          <w:b/>
          <w:bCs/>
        </w:rPr>
        <w:t>ром литературы по опре</w:t>
      </w:r>
      <w:r>
        <w:rPr>
          <w:b/>
          <w:bCs/>
        </w:rPr>
        <w:softHyphen/>
        <w:t>деленной теме, уточнением фамилии автора, названия научного произведе</w:t>
      </w:r>
      <w:r>
        <w:rPr>
          <w:b/>
          <w:bCs/>
        </w:rPr>
        <w:softHyphen/>
        <w:t xml:space="preserve">ния и т.д. </w:t>
      </w:r>
      <w:r>
        <w:t xml:space="preserve">Задачей библиографических отделов является также </w:t>
      </w:r>
      <w:r>
        <w:rPr>
          <w:b/>
          <w:bCs/>
        </w:rPr>
        <w:t>обучение читате</w:t>
      </w:r>
      <w:r>
        <w:rPr>
          <w:b/>
          <w:bCs/>
        </w:rPr>
        <w:softHyphen/>
        <w:t>лей правилам пользования библиотечными каталогами и библиографиче</w:t>
      </w:r>
      <w:r>
        <w:rPr>
          <w:b/>
          <w:bCs/>
        </w:rPr>
        <w:softHyphen/>
        <w:t>скими указателями.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</w:t>
      </w:r>
      <w:r>
        <w:t>скольку научная и специальная литература издается, как правило, срав</w:t>
      </w:r>
      <w:r>
        <w:softHyphen/>
        <w:t>нительно ограниченными тиражами, то в большинстве научных и специальных библиотек основной формой обслуживания является не абонемент, а читальный зал. Пользуясь им и абонементом, каждый о</w:t>
      </w:r>
      <w:r>
        <w:t>бязан помнить, что в больших книго</w:t>
      </w:r>
      <w:r>
        <w:softHyphen/>
        <w:t>хранилищах, имеющих сотни тысяч томов, подбор книг является сложным и тру</w:t>
      </w:r>
      <w:r>
        <w:softHyphen/>
        <w:t>доемким процессом. Он значительно упрощается (облегчается и ускоряется), если в заявке точно указаны все данные книги и ее шифр, показывающий место</w:t>
      </w:r>
      <w:r>
        <w:t xml:space="preserve"> ее хра</w:t>
      </w:r>
      <w:r>
        <w:softHyphen/>
        <w:t>нения.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Для ускорения подбора литературы во многих библиотеках практику</w:t>
      </w:r>
      <w:r>
        <w:rPr>
          <w:b/>
          <w:bCs/>
        </w:rPr>
        <w:softHyphen/>
        <w:t>ется система открытого доступа к полкам, делаются выставочные стенды по</w:t>
      </w:r>
      <w:r>
        <w:rPr>
          <w:b/>
          <w:bCs/>
        </w:rPr>
        <w:softHyphen/>
        <w:t>следних изданий по определенным специальным и научным направлениям.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Некоторые информационные материалы им</w:t>
      </w:r>
      <w:r>
        <w:t>еются на микрофильмах, микро</w:t>
      </w:r>
      <w:r>
        <w:softHyphen/>
        <w:t>фишах, магнитных носителях, включая документы на серверах, дискетах и лазер</w:t>
      </w:r>
      <w:r>
        <w:softHyphen/>
        <w:t>ных дисках, для их чтения имеется специальная аппаратура и компьютерная сеть.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Межбиблиотечный абонемент (МБА) представляет собой территориально- отрасл</w:t>
      </w:r>
      <w:r>
        <w:t>евую систему взаимного использования фондов всех научных и специаль</w:t>
      </w:r>
      <w:r>
        <w:softHyphen/>
        <w:t>ных библиотек страны. Зная о существовании той или иной книги, но не найдя ее в доступной для пользователя библиотеке, можно заказать ее по МБА. Прислан</w:t>
      </w:r>
      <w:r>
        <w:softHyphen/>
        <w:t>ные на определенный срок книги выда</w:t>
      </w:r>
      <w:r>
        <w:t>ются в читальном зале.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Интернет раздвинул границы между государствами и позволил полу</w:t>
      </w:r>
      <w:r>
        <w:rPr>
          <w:b/>
          <w:bCs/>
        </w:rPr>
        <w:softHyphen/>
        <w:t>чить доступ к книгам, хранящимся в университетских библиотеках разви</w:t>
      </w:r>
      <w:r>
        <w:rPr>
          <w:b/>
          <w:bCs/>
        </w:rPr>
        <w:softHyphen/>
        <w:t xml:space="preserve">тых </w:t>
      </w:r>
      <w:r>
        <w:rPr>
          <w:b/>
          <w:bCs/>
        </w:rPr>
        <w:lastRenderedPageBreak/>
        <w:t>стран мира.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На заочный абонемент могут быть зачислены иногородние читатели, запол</w:t>
      </w:r>
      <w:r>
        <w:softHyphen/>
        <w:t>нившие гарантий</w:t>
      </w:r>
      <w:r>
        <w:t>ное обязательство, которое заверяется руководителем учрежде</w:t>
      </w:r>
      <w:r>
        <w:softHyphen/>
        <w:t>ния. По заявкам в этом случае требуемые книги высылаются им по почте.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Изготовление ксерокопий, микрофильмирование, запись на магнитные но</w:t>
      </w:r>
      <w:r>
        <w:softHyphen/>
        <w:t>сители необходимой информации дает огромную экономию време</w:t>
      </w:r>
      <w:r>
        <w:t>ни и возмож</w:t>
      </w:r>
      <w:r>
        <w:softHyphen/>
        <w:t>ность иметь необходимые для работы источники в их подлинном виде.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Органы научно-технической информации</w:t>
      </w:r>
      <w:r>
        <w:t xml:space="preserve">. В России создана единая </w:t>
      </w:r>
      <w:r>
        <w:rPr>
          <w:b/>
          <w:bCs/>
        </w:rPr>
        <w:t>гос</w:t>
      </w:r>
      <w:r>
        <w:rPr>
          <w:b/>
          <w:bCs/>
        </w:rPr>
        <w:softHyphen/>
        <w:t>ударственная система научно-технической информации (ГСНТИ), включаю</w:t>
      </w:r>
      <w:r>
        <w:rPr>
          <w:b/>
          <w:bCs/>
        </w:rPr>
        <w:softHyphen/>
        <w:t>щая в себя сеть специальных учреждений, пред</w:t>
      </w:r>
      <w:r>
        <w:rPr>
          <w:b/>
          <w:bCs/>
        </w:rPr>
        <w:t>назначенных для ее сбора, обобщения и распространения</w:t>
      </w:r>
      <w:r>
        <w:t>. Она обслуживает как коллективных потребите</w:t>
      </w:r>
      <w:r>
        <w:softHyphen/>
        <w:t>лей информации, являющихся работниками предприятий, научно-исследователь</w:t>
      </w:r>
      <w:r>
        <w:softHyphen/>
        <w:t>ских и проектно-конструкторских организаций, так и индивидуальных.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основу информаци</w:t>
      </w:r>
      <w:r>
        <w:t xml:space="preserve">онной деятельности в стране положен </w:t>
      </w:r>
      <w:r>
        <w:rPr>
          <w:b/>
          <w:bCs/>
        </w:rPr>
        <w:t>принцип цен</w:t>
      </w:r>
      <w:r>
        <w:rPr>
          <w:b/>
          <w:bCs/>
        </w:rPr>
        <w:softHyphen/>
        <w:t>трализованной обработки научны</w:t>
      </w:r>
      <w:r>
        <w:t>х документов, позволяющий с наименьшими затратами достигнуть полного охвата мировых источников информации и наибо</w:t>
      </w:r>
      <w:r>
        <w:softHyphen/>
        <w:t>лее квалифицированно их обобщить и систематизировать. В результа</w:t>
      </w:r>
      <w:r>
        <w:t>те этой об</w:t>
      </w:r>
      <w:r>
        <w:softHyphen/>
        <w:t xml:space="preserve">работки подготавливаются </w:t>
      </w:r>
      <w:r>
        <w:rPr>
          <w:b/>
          <w:bCs/>
        </w:rPr>
        <w:t>различные формы информационных изданий.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Реферативные журналы (РЖ) </w:t>
      </w:r>
      <w:r>
        <w:t>- содержат библиографическую запись и реферат.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Бюллетени сигнальной информации (БСИ) </w:t>
      </w:r>
      <w:r>
        <w:t>включают в себя библиогра</w:t>
      </w:r>
      <w:r>
        <w:softHyphen/>
        <w:t xml:space="preserve">фические описания литературы, выходящей по </w:t>
      </w:r>
      <w:r>
        <w:t>определенным отраслям знаний. Основной их задачей является оперативное информирование обо всех научных и технических новинках.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Экспресс-информация </w:t>
      </w:r>
      <w:r>
        <w:t xml:space="preserve">- это издания, содержащие расширенные рефераты статей, описания изобретений и другие публикации, позволяющие </w:t>
      </w:r>
      <w:r>
        <w:t>не обращаться к первоисточнику.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Аналитические обзоры </w:t>
      </w:r>
      <w:r>
        <w:t>- это информационные издания, дающие представ</w:t>
      </w:r>
      <w:r>
        <w:softHyphen/>
        <w:t>ление о состоянии и тенденциях развития определенной области (раздела, про</w:t>
      </w:r>
      <w:r>
        <w:softHyphen/>
        <w:t>блемы) науки или техники.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Реферативные обзоры </w:t>
      </w:r>
      <w:r>
        <w:t>в целом преследуют ту же цель, что и</w:t>
      </w:r>
      <w:r>
        <w:t xml:space="preserve"> аналитиче</w:t>
      </w:r>
      <w:r>
        <w:softHyphen/>
        <w:t>ские, но в отличие от них носят более описательный характер без оценки содер</w:t>
      </w:r>
      <w:r>
        <w:softHyphen/>
        <w:t>жащихся в обзоре сведений.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</w:rPr>
        <w:t>Печатные библиографические карточки содержат в себе полное биб</w:t>
      </w:r>
      <w:r>
        <w:rPr>
          <w:b/>
          <w:bCs/>
        </w:rPr>
        <w:softHyphen/>
        <w:t>лиографическое описание источника информации</w:t>
      </w:r>
      <w:r>
        <w:t>.</w:t>
      </w:r>
    </w:p>
    <w:p w:rsidR="006B385A" w:rsidRDefault="00E03982">
      <w:pPr>
        <w:pStyle w:val="1"/>
        <w:numPr>
          <w:ilvl w:val="0"/>
          <w:numId w:val="51"/>
        </w:numPr>
        <w:shd w:val="clear" w:color="auto" w:fill="auto"/>
        <w:tabs>
          <w:tab w:val="left" w:pos="1192"/>
        </w:tabs>
        <w:spacing w:after="360" w:line="283" w:lineRule="auto"/>
        <w:ind w:left="3700" w:hanging="2840"/>
        <w:jc w:val="both"/>
      </w:pPr>
      <w:r>
        <w:rPr>
          <w:b/>
          <w:bCs/>
        </w:rPr>
        <w:t>Работа с источниками, техника чт</w:t>
      </w:r>
      <w:r>
        <w:rPr>
          <w:b/>
          <w:bCs/>
        </w:rPr>
        <w:t>ения, методика ведения записей, составление плана.</w:t>
      </w:r>
    </w:p>
    <w:p w:rsidR="006B385A" w:rsidRDefault="00E03982">
      <w:pPr>
        <w:pStyle w:val="30"/>
        <w:keepNext/>
        <w:keepLines/>
        <w:shd w:val="clear" w:color="auto" w:fill="auto"/>
        <w:ind w:firstLine="720"/>
        <w:jc w:val="both"/>
      </w:pPr>
      <w:bookmarkStart w:id="55" w:name="bookmark70"/>
      <w:bookmarkStart w:id="56" w:name="bookmark71"/>
      <w:r>
        <w:lastRenderedPageBreak/>
        <w:t>Работа с источниками, техника чтения, методика ведения записей, со</w:t>
      </w:r>
      <w:r>
        <w:softHyphen/>
        <w:t>ставление плана книги</w:t>
      </w:r>
      <w:r>
        <w:rPr>
          <w:b w:val="0"/>
          <w:bCs w:val="0"/>
        </w:rPr>
        <w:t>.</w:t>
      </w:r>
      <w:bookmarkEnd w:id="55"/>
      <w:bookmarkEnd w:id="56"/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Умение работать с книгой </w:t>
      </w:r>
      <w:r>
        <w:t>- это умение правильно оценить произведение, быстро разобраться в его структуре, взять и з</w:t>
      </w:r>
      <w:r>
        <w:t>афиксировать в удобной форме все то, что в нем оказалось ценным и нужным.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Работа с книгой является сложным процессом, поскольку чтение научно</w:t>
      </w:r>
      <w:r>
        <w:softHyphen/>
        <w:t>литературных произведений всегда связано с необходимостью усвоения каких-то новых понятий. Практически каждая книг</w:t>
      </w:r>
      <w:r>
        <w:t>а оригинальна по своей композиции и всегда требуются определенные усилия, чтобы понять ход мысли автора.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Одной из особенностей чтения специальной литературы является то, что оно протекает в определенной последовательности: сначала предварительное </w:t>
      </w:r>
      <w:r>
        <w:t>ознакомление с книгой и только после этого ее тщательная проработка.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Ценность каждого научного произведения колеблется в весьма широких пределах. Далеко не каждую книгу следует читать полностью, в ряде случаев мо</w:t>
      </w:r>
      <w:r>
        <w:softHyphen/>
        <w:t>гут быть нужны лишь отдельные ее части.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Поэ</w:t>
      </w:r>
      <w:r>
        <w:t>тому, чтобы сэкономить время и определить цели и подходы к чтению книги, рекомендуется начинать с предварительного ознакомления с ней в целях общего представления о произведении и его структуре, организации справочно</w:t>
      </w:r>
      <w:r>
        <w:softHyphen/>
        <w:t>библиографического аппарата.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Делать это</w:t>
      </w:r>
      <w:r>
        <w:t xml:space="preserve"> правильнее всего в такой последовательности: заглавие - автор - издательство (или учреждение, выпустившее книгу) - время издания - аннота</w:t>
      </w:r>
      <w:r>
        <w:softHyphen/>
        <w:t>ция - оглавление - авторское или издательское предисловие - справочно-библио</w:t>
      </w:r>
      <w:r>
        <w:softHyphen/>
        <w:t>графический аппарат (указатели, приложен</w:t>
      </w:r>
      <w:r>
        <w:t>ия, перечень сокращений и т.п.).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Предварительное ознакомление призвано дать четкий ответ на вопрос о це</w:t>
      </w:r>
      <w:r>
        <w:softHyphen/>
        <w:t>лесообразности дальнейшего чтения книги, в каких отношениях она представляет интерес и какими должны быть способы ее проработки.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Существуют два подхода </w:t>
      </w:r>
      <w:r>
        <w:rPr>
          <w:b/>
          <w:bCs/>
        </w:rPr>
        <w:t>к чтению научно-литературного произведе</w:t>
      </w:r>
      <w:r>
        <w:rPr>
          <w:b/>
          <w:bCs/>
        </w:rPr>
        <w:softHyphen/>
        <w:t>ния</w:t>
      </w:r>
      <w:r>
        <w:t>:</w:t>
      </w:r>
    </w:p>
    <w:p w:rsidR="006B385A" w:rsidRDefault="00E03982">
      <w:pPr>
        <w:pStyle w:val="1"/>
        <w:numPr>
          <w:ilvl w:val="0"/>
          <w:numId w:val="52"/>
        </w:numPr>
        <w:shd w:val="clear" w:color="auto" w:fill="auto"/>
        <w:tabs>
          <w:tab w:val="left" w:pos="1028"/>
        </w:tabs>
        <w:ind w:firstLine="740"/>
        <w:jc w:val="both"/>
      </w:pPr>
      <w:r>
        <w:rPr>
          <w:b/>
          <w:bCs/>
        </w:rPr>
        <w:t xml:space="preserve">Беглый просмотр содержания книги </w:t>
      </w:r>
      <w:r>
        <w:t>(«поисковое» чтение), необходим в тех случаях, когда предварительное ознакомление с ней не дает полной возмож</w:t>
      </w:r>
      <w:r>
        <w:softHyphen/>
        <w:t>ности определить, насколько она представляет интерес. Для того чтобы</w:t>
      </w:r>
      <w:r>
        <w:t xml:space="preserve"> ориенти</w:t>
      </w:r>
      <w:r>
        <w:softHyphen/>
        <w:t>роваться в имеющейся литературе по определенному вопросу, а также, чтобы найти ее, если в ней окажутся нужные материалы и требуется осуществить ее пол</w:t>
      </w:r>
      <w:r>
        <w:softHyphen/>
        <w:t>ный просмотр.</w:t>
      </w:r>
    </w:p>
    <w:p w:rsidR="006B385A" w:rsidRDefault="00E03982">
      <w:pPr>
        <w:pStyle w:val="1"/>
        <w:numPr>
          <w:ilvl w:val="0"/>
          <w:numId w:val="52"/>
        </w:numPr>
        <w:shd w:val="clear" w:color="auto" w:fill="auto"/>
        <w:tabs>
          <w:tab w:val="left" w:pos="1028"/>
        </w:tabs>
        <w:ind w:firstLine="740"/>
        <w:jc w:val="both"/>
      </w:pPr>
      <w:r>
        <w:rPr>
          <w:b/>
          <w:bCs/>
        </w:rPr>
        <w:t xml:space="preserve">Тщательная проработка текста </w:t>
      </w:r>
      <w:r>
        <w:t>(«сплошное» чтение) - это усвоение его в такой степен</w:t>
      </w:r>
      <w:r>
        <w:t>и, в какой необходимо по характеру выполняемой работы.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Текст надо не только прочитать, но обязательно понять, расшифро</w:t>
      </w:r>
      <w:r>
        <w:rPr>
          <w:b/>
          <w:bCs/>
        </w:rPr>
        <w:softHyphen/>
        <w:t xml:space="preserve">вать, осмыслить. </w:t>
      </w:r>
      <w:r>
        <w:t>Усвоить прочитанное - означает понять все так глубоко и про</w:t>
      </w:r>
      <w:r>
        <w:softHyphen/>
        <w:t xml:space="preserve">думать так серьезно, чтобы собственные мысли, объединяясь с </w:t>
      </w:r>
      <w:r>
        <w:t xml:space="preserve">мыслями автора, </w:t>
      </w:r>
      <w:r>
        <w:lastRenderedPageBreak/>
        <w:t>превратились бы в единую систему знаний по данному вопросу. Чтение специаль</w:t>
      </w:r>
      <w:r>
        <w:softHyphen/>
        <w:t xml:space="preserve">ной литературы является процессом накопления и расширения знаний, поэтому, приступая к чтению, следует определить, какой требуется уровень знаний и какие трудности </w:t>
      </w:r>
      <w:r>
        <w:t>придется преодолеть в процессе чтения.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t>Задача заключается в том, чтобы проследить последовательность хода мыс</w:t>
      </w:r>
      <w:r>
        <w:softHyphen/>
        <w:t>лей автора, логику его доказательств, установить связи между отдельными поло</w:t>
      </w:r>
      <w:r>
        <w:softHyphen/>
        <w:t>жениями, выделить то главное, что приводится для их обоснования, отде</w:t>
      </w:r>
      <w:r>
        <w:t>лить ос</w:t>
      </w:r>
      <w:r>
        <w:softHyphen/>
        <w:t>новные положения от иллюстрации и примеров. Это уже не просто чтение, а глу</w:t>
      </w:r>
      <w:r>
        <w:softHyphen/>
        <w:t>бокий и детальный анализ текста, при котором действительно можно его понять и усвоить.</w:t>
      </w:r>
    </w:p>
    <w:p w:rsidR="006B385A" w:rsidRDefault="00E03982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1.1. Права пользователей библиотеки.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 правилах пользования библиотекой указано, что </w:t>
      </w:r>
      <w:r>
        <w:rPr>
          <w:b/>
          <w:bCs/>
        </w:rPr>
        <w:t>каждый пользователь, независимо от пола, возраста, национальности, образования, социального по</w:t>
      </w:r>
      <w:r>
        <w:rPr>
          <w:b/>
          <w:bCs/>
        </w:rPr>
        <w:softHyphen/>
        <w:t xml:space="preserve">ложения, политических убеждений, отношения к религии, имеет право на библиотечное обслуживание. </w:t>
      </w:r>
      <w:r>
        <w:t>Причем, пользователем библиотеки может стать каждый гражданин РФ,</w:t>
      </w:r>
      <w:r>
        <w:t xml:space="preserve"> при предъявлении документов удостоверяющих его лич</w:t>
      </w:r>
      <w:r>
        <w:softHyphen/>
        <w:t>ность.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Лица, не имеющие прописки на территории города, в котором располагается данная библиотека, имеют право на библиотечное обслуживание только в читаль</w:t>
      </w:r>
      <w:r>
        <w:softHyphen/>
        <w:t>ном зале.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Все пользователи библиотеки имеют право</w:t>
      </w:r>
      <w:r>
        <w:rPr>
          <w:b/>
          <w:bCs/>
        </w:rPr>
        <w:t>: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99"/>
        </w:tabs>
        <w:ind w:firstLine="720"/>
        <w:jc w:val="both"/>
      </w:pPr>
      <w:r>
        <w:rPr>
          <w:b/>
          <w:bCs/>
        </w:rPr>
        <w:t>бесплатно получать полную информацию о составе библиотечных фондов через систему каталогов и другие формы библиотечного информиро</w:t>
      </w:r>
      <w:r>
        <w:rPr>
          <w:b/>
          <w:bCs/>
        </w:rPr>
        <w:softHyphen/>
        <w:t>вания;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04"/>
        </w:tabs>
        <w:ind w:firstLine="720"/>
        <w:jc w:val="both"/>
      </w:pPr>
      <w:r>
        <w:rPr>
          <w:b/>
          <w:bCs/>
        </w:rPr>
        <w:t>бесплатно получать консультационную помощь в поиске и выборе ис</w:t>
      </w:r>
      <w:r>
        <w:rPr>
          <w:b/>
          <w:bCs/>
        </w:rPr>
        <w:softHyphen/>
        <w:t>точников информации;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99"/>
        </w:tabs>
        <w:ind w:firstLine="720"/>
        <w:jc w:val="both"/>
      </w:pPr>
      <w:r>
        <w:rPr>
          <w:b/>
          <w:bCs/>
        </w:rPr>
        <w:t xml:space="preserve">бесплатно получать во временное </w:t>
      </w:r>
      <w:r>
        <w:rPr>
          <w:b/>
          <w:bCs/>
        </w:rPr>
        <w:t>пользование любой документ из библиотечных фондов;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04"/>
        </w:tabs>
        <w:ind w:firstLine="720"/>
        <w:jc w:val="both"/>
      </w:pPr>
      <w:r>
        <w:rPr>
          <w:b/>
          <w:bCs/>
        </w:rPr>
        <w:t>пользоваться другими видами услуг, в том числе и платными, пере</w:t>
      </w:r>
      <w:r>
        <w:rPr>
          <w:b/>
          <w:bCs/>
        </w:rPr>
        <w:softHyphen/>
        <w:t>чень которых определяется Правилами пользования библиотекой.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При посещении библиотеки впервые </w:t>
      </w:r>
      <w:r>
        <w:rPr>
          <w:b/>
          <w:bCs/>
        </w:rPr>
        <w:t>необходимо в нее записаться</w:t>
      </w:r>
      <w:r>
        <w:t xml:space="preserve">. Запись в </w:t>
      </w:r>
      <w:r>
        <w:t>библиотеку осуществляется по предъявлению документа, удостоверяющего личность. Дети до 16 лет записываются на основании документов, удостоверяю</w:t>
      </w:r>
      <w:r>
        <w:softHyphen/>
        <w:t>щих личность их законных представителей, и их поручительства. Так же некото</w:t>
      </w:r>
      <w:r>
        <w:softHyphen/>
        <w:t>рые библиотеки требуют наличие 2х фо</w:t>
      </w:r>
      <w:r>
        <w:t>тографий.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При записи в библиотеку пользователь должен ознакомиться с Правилами пользования и подтвердить обязательство об их выполнении своей подписью на читательском билете или читательском формуляре. При перемене места </w:t>
      </w:r>
      <w:r>
        <w:lastRenderedPageBreak/>
        <w:t>жительства, изменении фамилии и дру</w:t>
      </w:r>
      <w:r>
        <w:t>гих изменениях читатель должен со</w:t>
      </w:r>
      <w:r>
        <w:softHyphen/>
        <w:t>общить об этом в библиотеку.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Каждая библиотека самостоятельно определяет технологию записи и поль</w:t>
      </w:r>
      <w:r>
        <w:softHyphen/>
        <w:t>зования библиотекой (читательские билеты, контрольные листки или только фор</w:t>
      </w:r>
      <w:r>
        <w:softHyphen/>
        <w:t>муляры).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Необходимо знать как пользоваться абоне</w:t>
      </w:r>
      <w:r>
        <w:rPr>
          <w:b/>
          <w:bCs/>
        </w:rPr>
        <w:t>ментом и читальным залом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Абонемент - </w:t>
      </w:r>
      <w:r>
        <w:t>форма индивидуального обслуживания и (или) структурное подразделение библиотеки, осуществляющее выдачу документов для использова</w:t>
      </w:r>
      <w:r>
        <w:softHyphen/>
        <w:t>ния вне библиотеки на определенный срок и на определенных условиях.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Пользователь может по</w:t>
      </w:r>
      <w:r>
        <w:t>лучить единовременно на дом не более 5 экземпля</w:t>
      </w:r>
      <w:r>
        <w:softHyphen/>
        <w:t>ров на срок 14 дней. Срок пользования новыми журналами и документами повы</w:t>
      </w:r>
      <w:r>
        <w:softHyphen/>
        <w:t>шенного спроса устанавливается библиотекой - 7 дней. Продление срока пользо</w:t>
      </w:r>
      <w:r>
        <w:softHyphen/>
        <w:t>вания книгами возможно в том случае, если на них нет спрос</w:t>
      </w:r>
      <w:r>
        <w:t>а со стороны других читателей.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Библиотекарь обязан систематически следить за своевременным возвраще</w:t>
      </w:r>
      <w:r>
        <w:softHyphen/>
        <w:t>нием в библиотеку выданных документов. Через 30 дней сотрудник напоминает читателю (письменно или по телефону) о необходимости возврата документов. Если док</w:t>
      </w:r>
      <w:r>
        <w:t xml:space="preserve">ументы не возвращены, то библиотека может применить </w:t>
      </w:r>
      <w:r>
        <w:rPr>
          <w:b/>
          <w:bCs/>
        </w:rPr>
        <w:t>администра</w:t>
      </w:r>
      <w:r>
        <w:rPr>
          <w:b/>
          <w:bCs/>
        </w:rPr>
        <w:softHyphen/>
        <w:t>тивные меры: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99"/>
        </w:tabs>
        <w:ind w:firstLine="720"/>
        <w:jc w:val="both"/>
      </w:pPr>
      <w:r>
        <w:rPr>
          <w:b/>
          <w:bCs/>
        </w:rPr>
        <w:t>лишить права пользования абонементом постоянно или на конкрет</w:t>
      </w:r>
      <w:r>
        <w:rPr>
          <w:b/>
          <w:bCs/>
        </w:rPr>
        <w:softHyphen/>
        <w:t>ный срок.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14"/>
        </w:tabs>
        <w:ind w:firstLine="720"/>
        <w:jc w:val="both"/>
      </w:pPr>
      <w:r>
        <w:rPr>
          <w:b/>
          <w:bCs/>
        </w:rPr>
        <w:t>перевести читателя на обслуживание только в читальном зале.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При получении книг пользователь обязан расписать</w:t>
      </w:r>
      <w:r>
        <w:t>ся за каждую, при воз</w:t>
      </w:r>
      <w:r>
        <w:softHyphen/>
        <w:t>вращении так же погашаются подписью.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Формуляр читателя и книжный формуляр являются документом и приемом их к библиотечной работе.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Читальный зал - структурное подразделение библиотеки с помещением и формами обслуживания пользователей, </w:t>
      </w:r>
      <w:r>
        <w:rPr>
          <w:b/>
          <w:bCs/>
        </w:rPr>
        <w:t>предоставляет литературу из фон</w:t>
      </w:r>
      <w:r>
        <w:rPr>
          <w:b/>
          <w:bCs/>
        </w:rPr>
        <w:softHyphen/>
        <w:t>дов библиотеки для работы только в читальном зале.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Число документов, выдаваемых в читальном зале не ограничивается. Книги, полученные по МБА, на дом не выдаются. Ими пользуются только в чи</w:t>
      </w:r>
      <w:r>
        <w:softHyphen/>
        <w:t>тальном зале. При получении книг по</w:t>
      </w:r>
      <w:r>
        <w:t>льзователь обязан расписаться за каждую из них.</w:t>
      </w:r>
    </w:p>
    <w:p w:rsidR="006B385A" w:rsidRDefault="00E03982">
      <w:pPr>
        <w:pStyle w:val="1"/>
        <w:numPr>
          <w:ilvl w:val="0"/>
          <w:numId w:val="53"/>
        </w:numPr>
        <w:shd w:val="clear" w:color="auto" w:fill="auto"/>
        <w:tabs>
          <w:tab w:val="left" w:pos="524"/>
        </w:tabs>
        <w:spacing w:after="360"/>
        <w:ind w:firstLine="0"/>
        <w:jc w:val="center"/>
      </w:pPr>
      <w:r>
        <w:rPr>
          <w:b/>
          <w:bCs/>
        </w:rPr>
        <w:t>Ответственность пользователей.</w:t>
      </w:r>
    </w:p>
    <w:p w:rsidR="006B385A" w:rsidRDefault="00E03982">
      <w:pPr>
        <w:pStyle w:val="30"/>
        <w:keepNext/>
        <w:keepLines/>
        <w:shd w:val="clear" w:color="auto" w:fill="auto"/>
        <w:ind w:firstLine="720"/>
        <w:jc w:val="both"/>
      </w:pPr>
      <w:bookmarkStart w:id="57" w:name="bookmark72"/>
      <w:bookmarkStart w:id="58" w:name="bookmark73"/>
      <w:r>
        <w:t>Пользователь обязан:</w:t>
      </w:r>
      <w:bookmarkEnd w:id="57"/>
      <w:bookmarkEnd w:id="58"/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Соблюдать правила пользования библиотекой. Пользователи, нарушившие Правила пользования и причинившие </w:t>
      </w:r>
      <w:r>
        <w:rPr>
          <w:b/>
          <w:bCs/>
        </w:rPr>
        <w:t xml:space="preserve">ущерб библиотеке, компенсируют </w:t>
      </w:r>
      <w:r>
        <w:t xml:space="preserve">его в следующем </w:t>
      </w:r>
      <w:r>
        <w:t>порядке: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14"/>
        </w:tabs>
        <w:ind w:firstLine="720"/>
        <w:jc w:val="both"/>
      </w:pPr>
      <w:r>
        <w:rPr>
          <w:b/>
          <w:bCs/>
        </w:rPr>
        <w:lastRenderedPageBreak/>
        <w:t xml:space="preserve">при утере или порче документа из фонда библиотеки </w:t>
      </w:r>
      <w:r>
        <w:t>пользователи обя</w:t>
      </w:r>
      <w:r>
        <w:softHyphen/>
        <w:t>заны заменить их соответственно такими же или признанными равноценными (в том числе и копиями утраченных документов), а при невозможности замены - возместить их индексированную сто</w:t>
      </w:r>
      <w:r>
        <w:t>имость в 10-кратном размере. Стоимость утраченных, испорченных документов определяется по ценам, действующим в со</w:t>
      </w:r>
      <w:r>
        <w:softHyphen/>
        <w:t>временных рыночных условиях (ст. 12,15 ГК; ст. 20 Закона «Об авторском праве и смежных правах»);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1004"/>
        </w:tabs>
        <w:ind w:firstLine="720"/>
        <w:jc w:val="both"/>
      </w:pPr>
      <w:r>
        <w:rPr>
          <w:b/>
          <w:bCs/>
        </w:rPr>
        <w:t>при нарушении сроков возврата документов</w:t>
      </w:r>
      <w:r>
        <w:t>, взя</w:t>
      </w:r>
      <w:r>
        <w:t>тых во временное пользование, абонементы могут быть лишены права пользования библиотекой на сроки, установленные администрацией;</w:t>
      </w:r>
    </w:p>
    <w:p w:rsidR="006B385A" w:rsidRDefault="00E03982">
      <w:pPr>
        <w:pStyle w:val="1"/>
        <w:numPr>
          <w:ilvl w:val="0"/>
          <w:numId w:val="47"/>
        </w:numPr>
        <w:shd w:val="clear" w:color="auto" w:fill="auto"/>
        <w:tabs>
          <w:tab w:val="left" w:pos="999"/>
        </w:tabs>
        <w:spacing w:after="180"/>
        <w:ind w:firstLine="720"/>
        <w:jc w:val="both"/>
      </w:pPr>
      <w:r>
        <w:rPr>
          <w:b/>
          <w:bCs/>
        </w:rPr>
        <w:t xml:space="preserve">за утрату произведений печати и </w:t>
      </w:r>
      <w:r>
        <w:t>иных материалов из фонда библиотеки, причинение им невосполнимого вреда и нарушения срока возвр</w:t>
      </w:r>
      <w:r>
        <w:t>ата документов несовершеннолетними читателями ответственность несут их родители;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</w:rPr>
        <w:t xml:space="preserve">при иных случаях нанесения вреда имуществу </w:t>
      </w:r>
      <w:r>
        <w:t>или персоналу библио</w:t>
      </w:r>
      <w:r>
        <w:softHyphen/>
        <w:t>теки пользователи несут ответственность в соответствии с действующим законо</w:t>
      </w:r>
      <w:r>
        <w:softHyphen/>
        <w:t>дательством.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При получении книг и</w:t>
      </w:r>
      <w:r>
        <w:t>ли документов тщательно их рассмотреть и в случае обнаружения каких-либо дефектов сообщить об этом библиотекарю, который обя</w:t>
      </w:r>
      <w:r>
        <w:softHyphen/>
        <w:t>зан сделать соответствующие пометки на выдаваемом документе или книге.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Бережно относится к имуществу библиотеки.</w:t>
      </w:r>
    </w:p>
    <w:p w:rsidR="006B385A" w:rsidRDefault="00E03982">
      <w:pPr>
        <w:pStyle w:val="30"/>
        <w:keepNext/>
        <w:keepLines/>
        <w:shd w:val="clear" w:color="auto" w:fill="auto"/>
        <w:ind w:firstLine="720"/>
        <w:jc w:val="both"/>
      </w:pPr>
      <w:bookmarkStart w:id="59" w:name="bookmark74"/>
      <w:bookmarkStart w:id="60" w:name="bookmark75"/>
      <w:r>
        <w:t>Работа с каталогам</w:t>
      </w:r>
      <w:r>
        <w:t>и.</w:t>
      </w:r>
      <w:bookmarkEnd w:id="59"/>
      <w:bookmarkEnd w:id="60"/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Каталоги и картотека - это принадлежность любой библиотеки и спра</w:t>
      </w:r>
      <w:r>
        <w:rPr>
          <w:b/>
          <w:bCs/>
        </w:rPr>
        <w:softHyphen/>
        <w:t xml:space="preserve">вочно-информационных фондов бюро научно-технической информации. </w:t>
      </w:r>
      <w:r>
        <w:t>Под каталогом понимается перечень документальных источников информации, имею</w:t>
      </w:r>
      <w:r>
        <w:softHyphen/>
        <w:t>щихся в фонде данной библиотеки. Картотека - п</w:t>
      </w:r>
      <w:r>
        <w:t>еречень всех материалов, выяв</w:t>
      </w:r>
      <w:r>
        <w:softHyphen/>
        <w:t>ленных по какой-то определенной тематике. Их, как правило, несколько, и речь обычно идет не просто о каталогах и картотеках, а о системе каталогов и картотек, где они взаимосвязаны и дополняют друг друга.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Создается, по крайней</w:t>
      </w:r>
      <w:r>
        <w:t xml:space="preserve"> мере, два вида каталогов, один из которых алфавит</w:t>
      </w:r>
      <w:r>
        <w:softHyphen/>
        <w:t>ный, а другой, группирующий литературу по содержанию, - систематический или предметный.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Чтобы правильно пользоваться каталогами, совершенно необходимо знать общие принципы их построения. Кроме того, надо п</w:t>
      </w:r>
      <w:r>
        <w:t>остараться разобраться в их системе, в той библиотеке, в которой предстоит работать. В общем, составленные по единой схеме, все они тем не менее имеют свои особенности.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Алфавитный каталог</w:t>
      </w:r>
      <w:r>
        <w:t>. Ведущее место в системе каталогов занимает алфа</w:t>
      </w:r>
      <w:r>
        <w:softHyphen/>
        <w:t>витный. По нему мож</w:t>
      </w:r>
      <w:r>
        <w:t xml:space="preserve">но установить, какие произведения того или иного автора имеются в библиотеке и наличие в ней определенной книги, автор или название </w:t>
      </w:r>
      <w:r>
        <w:lastRenderedPageBreak/>
        <w:t>которой известны.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Карточки алфавитного каталога расставлены по первому слову библиогра</w:t>
      </w:r>
      <w:r>
        <w:softHyphen/>
        <w:t>фического описания книги: фамилии авт</w:t>
      </w:r>
      <w:r>
        <w:t>ора или названию книги, не имеющей ав</w:t>
      </w:r>
      <w:r>
        <w:softHyphen/>
        <w:t>тора. Если первые слова совпадают, карточки расставляются по второму слову, при совпадении вторых слов - по третьему, и т.д. В тех случаях, когда первое сов</w:t>
      </w:r>
      <w:r>
        <w:softHyphen/>
        <w:t>падающее слово относится к разным типам книжного описания, на</w:t>
      </w:r>
      <w:r>
        <w:t xml:space="preserve"> первое место ставятся описания под индивидуальным автором, затем - под коллективным, а по</w:t>
      </w:r>
      <w:r>
        <w:softHyphen/>
        <w:t>сле этого под заглавием.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Систематический каталог</w:t>
      </w:r>
      <w:r>
        <w:t>. Карточки здесь сгруппированы в логическом порядке по отдельным отраслям знаний. С его помощью можно выяснить, по ка</w:t>
      </w:r>
      <w:r>
        <w:softHyphen/>
        <w:t>ким отраслям знаний и какие именно произведения имеются в библиотеке, подо</w:t>
      </w:r>
      <w:r>
        <w:softHyphen/>
        <w:t>брать нужную литературу, а так же установить автора и название книги, если из</w:t>
      </w:r>
      <w:r>
        <w:softHyphen/>
        <w:t>вестно ее содержание.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Последовательность расположения карточек систематического каталога всегда соотве</w:t>
      </w:r>
      <w:r>
        <w:t>тствует определенной библиографической квалификации. В стране используются две такие классификации: Универсальная десятичная классифика</w:t>
      </w:r>
      <w:r>
        <w:softHyphen/>
        <w:t>ция (УДК), и библиотечно-библиографическая классификация (ББК).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Для того чтобы осмысленно пользоваться систематическими </w:t>
      </w:r>
      <w:r>
        <w:t xml:space="preserve">каталогами, нужно иметь представление </w:t>
      </w:r>
      <w:r>
        <w:rPr>
          <w:b/>
          <w:bCs/>
        </w:rPr>
        <w:t>о принципах построения классификаций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Универсальная десятичная классификация (УДК). </w:t>
      </w:r>
      <w:r>
        <w:t>В основу этой меж</w:t>
      </w:r>
      <w:r>
        <w:softHyphen/>
        <w:t xml:space="preserve">дународной классификации </w:t>
      </w:r>
      <w:r>
        <w:rPr>
          <w:b/>
          <w:bCs/>
        </w:rPr>
        <w:t xml:space="preserve">положен десятичный принцип, в соответствии с которым вся совокупность знаний и направлений </w:t>
      </w:r>
      <w:r>
        <w:rPr>
          <w:b/>
          <w:bCs/>
        </w:rPr>
        <w:t>деятельности условно раз</w:t>
      </w:r>
      <w:r>
        <w:rPr>
          <w:b/>
          <w:bCs/>
        </w:rPr>
        <w:softHyphen/>
        <w:t>делена в таблицах УДК на десять отделов, каждый из которых подразделя</w:t>
      </w:r>
      <w:r>
        <w:rPr>
          <w:b/>
          <w:bCs/>
        </w:rPr>
        <w:softHyphen/>
        <w:t>ется на десять подотделов, те в свою очередь на десять подразделений и т.д</w:t>
      </w:r>
      <w:r>
        <w:t>. при этом каждое новое понятие получает свой цифровой индекс.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Теоретически такое делен</w:t>
      </w:r>
      <w:r>
        <w:t>ие можно производить бесконечно, образовывая индексы более узких вопросов.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Индексы, составленные по основным таблицам УДК, называются про</w:t>
      </w:r>
      <w:r>
        <w:softHyphen/>
        <w:t>стыми. Для удобства произношения каждые три цифры в них, считая слева, отде</w:t>
      </w:r>
      <w:r>
        <w:softHyphen/>
        <w:t>ляются от последующих точкой (например, 53</w:t>
      </w:r>
      <w:r>
        <w:t>3.76).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Универсальная десятичная система служит основой для библиографи</w:t>
      </w:r>
      <w:r>
        <w:rPr>
          <w:b/>
          <w:bCs/>
        </w:rPr>
        <w:softHyphen/>
        <w:t xml:space="preserve">ческой и реферативных изданий </w:t>
      </w:r>
      <w:r>
        <w:t>по естественным наукам и технике для органи</w:t>
      </w:r>
      <w:r>
        <w:softHyphen/>
        <w:t>зации систематических каталогов научно-технических библиотек. Не предусмат</w:t>
      </w:r>
      <w:r>
        <w:softHyphen/>
        <w:t>ривается ее применение в каталогах у</w:t>
      </w:r>
      <w:r>
        <w:t>ниверсальных библиотек и библиотеках гу</w:t>
      </w:r>
      <w:r>
        <w:softHyphen/>
        <w:t>манитарного профиля.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Библиотечно-библиографическая классификация для научных библио</w:t>
      </w:r>
      <w:r>
        <w:rPr>
          <w:b/>
          <w:bCs/>
        </w:rPr>
        <w:softHyphen/>
        <w:t xml:space="preserve">тек (ББК). </w:t>
      </w:r>
      <w:r>
        <w:t xml:space="preserve">В этой классификации </w:t>
      </w:r>
      <w:r>
        <w:rPr>
          <w:b/>
          <w:bCs/>
        </w:rPr>
        <w:t xml:space="preserve">науки располагаются в последовательности, объективно присущей явлениям внешнего мира. Классификация </w:t>
      </w:r>
      <w:r>
        <w:rPr>
          <w:b/>
          <w:bCs/>
        </w:rPr>
        <w:t xml:space="preserve">начинается </w:t>
      </w:r>
      <w:r>
        <w:rPr>
          <w:b/>
          <w:bCs/>
        </w:rPr>
        <w:lastRenderedPageBreak/>
        <w:t xml:space="preserve">с общественных наук. </w:t>
      </w:r>
      <w:r>
        <w:t>Далее науки располагаются в последовательности изучае</w:t>
      </w:r>
      <w:r>
        <w:softHyphen/>
        <w:t>мых ими объектов: сначала изучающие природу, затем - изучающие общество и мышление. Прикладные науки - технические, сельскохозяйственные, медицин</w:t>
      </w:r>
      <w:r>
        <w:softHyphen/>
        <w:t>ские, изучающие законы и</w:t>
      </w:r>
      <w:r>
        <w:t xml:space="preserve"> средства воздействия человека на природу - помещены между естественными науками.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Индекс основных делений классификации состоит из заглавных букв русского алфавита.</w:t>
      </w:r>
    </w:p>
    <w:p w:rsidR="006B385A" w:rsidRDefault="00E03982">
      <w:pPr>
        <w:pStyle w:val="1"/>
        <w:numPr>
          <w:ilvl w:val="0"/>
          <w:numId w:val="54"/>
        </w:numPr>
        <w:shd w:val="clear" w:color="auto" w:fill="auto"/>
        <w:tabs>
          <w:tab w:val="left" w:pos="1116"/>
        </w:tabs>
        <w:ind w:firstLine="720"/>
        <w:jc w:val="both"/>
      </w:pPr>
      <w:r>
        <w:rPr>
          <w:b/>
          <w:bCs/>
        </w:rPr>
        <w:t>Общественные науки.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Б. Естественные науки.</w:t>
      </w:r>
    </w:p>
    <w:p w:rsidR="006B385A" w:rsidRDefault="00E03982">
      <w:pPr>
        <w:pStyle w:val="1"/>
        <w:numPr>
          <w:ilvl w:val="0"/>
          <w:numId w:val="54"/>
        </w:numPr>
        <w:shd w:val="clear" w:color="auto" w:fill="auto"/>
        <w:tabs>
          <w:tab w:val="left" w:pos="1116"/>
        </w:tabs>
        <w:ind w:firstLine="720"/>
        <w:jc w:val="both"/>
      </w:pPr>
      <w:r>
        <w:rPr>
          <w:b/>
          <w:bCs/>
        </w:rPr>
        <w:t>Физико-математические науки.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Г. Химические науки</w:t>
      </w:r>
      <w:r>
        <w:rPr>
          <w:b/>
          <w:bCs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Д. Науки о земле.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Е. Биологические </w:t>
      </w:r>
      <w:r>
        <w:t>науки и т.д.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Так же, как и в десятичной системе, основные таблицы ББК отражают деле</w:t>
      </w:r>
      <w:r>
        <w:softHyphen/>
        <w:t>ние целого на части, родовых понятий - на видовые, структуры - на составляю</w:t>
      </w:r>
      <w:r>
        <w:softHyphen/>
        <w:t>щие ее элементы. Индексы при этом получают цифровое обознач</w:t>
      </w:r>
      <w:r>
        <w:t>ение. Например: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Е. Биологические науки.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Е5 Ботаника.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Е59 Систематика растений.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Е592 Высшие растения.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Е592.632 Кипарисовые.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Помимо основных классификаций включает в себя систему типовых вспо</w:t>
      </w:r>
      <w:r>
        <w:softHyphen/>
        <w:t xml:space="preserve">могательных делений: общих, территориальных и др. Буквенные и </w:t>
      </w:r>
      <w:r>
        <w:t>цифровые ин</w:t>
      </w:r>
      <w:r>
        <w:softHyphen/>
        <w:t>дексы присоединяются к основному тексту отрасли или темы без всякого знака.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Организация систематического каталога</w:t>
      </w:r>
      <w:r>
        <w:t>. Принятая в данном каталоге классификационная система отражается с помощью карточек-разделителей, на выступах которых пишутся инде</w:t>
      </w:r>
      <w:r>
        <w:t>ксы и названия отделов, подотделов и рубрик от общих понятий к частным в порядке детализации того или иного раздела класси</w:t>
      </w:r>
      <w:r>
        <w:softHyphen/>
        <w:t>фикации.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Внутри каждой рубрики карточки могут быть расставлены либо по алфа</w:t>
      </w:r>
      <w:r>
        <w:softHyphen/>
        <w:t>виту фамилий авторов, либо по году издания книги. В после</w:t>
      </w:r>
      <w:r>
        <w:t>днем случае обычно применяется обратнохронологическая расстановка, при которой впереди стоят книги, вышедшие в более поздние сроки.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Предметный каталог</w:t>
      </w:r>
      <w:r>
        <w:t>. Задачей этого каталога, так же как и систематиче</w:t>
      </w:r>
      <w:r>
        <w:softHyphen/>
        <w:t xml:space="preserve">ского, является группировка литературы по ее </w:t>
      </w:r>
      <w:r>
        <w:t>содержанию. Однако в отличие от систематического каталога литература по тому или иному вопросу в нем объеди</w:t>
      </w:r>
      <w:r>
        <w:softHyphen/>
        <w:t>нена едиными рубриками вне зависимости от того, с каких позиций они изло</w:t>
      </w:r>
      <w:r>
        <w:softHyphen/>
        <w:t>жены. Поэтому в предметном каталоге в одном месте находятся материалы, кото</w:t>
      </w:r>
      <w:r>
        <w:softHyphen/>
        <w:t>рые в систематическом каталоге были разбросаны по разным ящикам.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>Каждый вопрос, выделенный в виде рубрики, в предметном каталоге полу</w:t>
      </w:r>
      <w:r>
        <w:softHyphen/>
        <w:t>чает свою словесную формулировку, составленную таким образом, чтобы основ</w:t>
      </w:r>
      <w:r>
        <w:softHyphen/>
        <w:t>ное понятие определялось первым словом. Степень</w:t>
      </w:r>
      <w:r>
        <w:t xml:space="preserve"> детализации рубрик зависит от количества литературы по данному вопросу и ее значимости. Если в пределах рубрики собирается большое количество работ, то для удобства пользования ка</w:t>
      </w:r>
      <w:r>
        <w:softHyphen/>
        <w:t>талогом вводятся новые подрубрики, разбивающие литературу по и признакам.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</w:t>
      </w:r>
      <w:r>
        <w:t>убрики предметного каталога расставлены, как правило, в порядке алфа</w:t>
      </w:r>
      <w:r>
        <w:softHyphen/>
        <w:t>вита первых слов, поэтому в одном алфавитном ряду оказываются предметы, ло</w:t>
      </w:r>
      <w:r>
        <w:softHyphen/>
        <w:t>гически между собой не связанные. Вследствие этого в предметном каталоге осо</w:t>
      </w:r>
      <w:r>
        <w:softHyphen/>
        <w:t>бое значение приобретает ссылочно-с</w:t>
      </w:r>
      <w:r>
        <w:t>правочный аппарат. Он состоит здесь из тех же элементов, что и справочный аппарат систематического каталога: ссылочных, отсылочных и справочных карточек.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Вспомогательные каталоги и картотеки</w:t>
      </w:r>
      <w:r>
        <w:t>. Их структура, как документаль</w:t>
      </w:r>
      <w:r>
        <w:softHyphen/>
        <w:t>ных, так и фактических, может быть</w:t>
      </w:r>
      <w:r>
        <w:t xml:space="preserve"> самой различной. Никаких единых требова</w:t>
      </w:r>
      <w:r>
        <w:softHyphen/>
        <w:t>ний по поводу того, как они должны быть построены, не существует. Это следует учитывать, приступая к работе с ними.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color w:val="333333"/>
        </w:rPr>
        <w:t>ГРНТИ - Государственный рубрикатор научно-технической информа</w:t>
      </w:r>
      <w:r>
        <w:rPr>
          <w:b/>
          <w:bCs/>
          <w:color w:val="333333"/>
        </w:rPr>
        <w:softHyphen/>
        <w:t xml:space="preserve">ции </w:t>
      </w:r>
      <w:r>
        <w:rPr>
          <w:color w:val="333333"/>
        </w:rPr>
        <w:t>(прежнее наименование - Рубрикато</w:t>
      </w:r>
      <w:r>
        <w:rPr>
          <w:color w:val="333333"/>
        </w:rPr>
        <w:t xml:space="preserve">р ГАСНТИ) представляет собой </w:t>
      </w:r>
      <w:r>
        <w:rPr>
          <w:b/>
          <w:bCs/>
          <w:color w:val="333333"/>
        </w:rPr>
        <w:t>универ</w:t>
      </w:r>
      <w:r>
        <w:rPr>
          <w:b/>
          <w:bCs/>
          <w:color w:val="333333"/>
        </w:rPr>
        <w:softHyphen/>
        <w:t>сальную иерархическую классификацию областей знания, принятую для си</w:t>
      </w:r>
      <w:r>
        <w:rPr>
          <w:b/>
          <w:bCs/>
          <w:color w:val="333333"/>
        </w:rPr>
        <w:softHyphen/>
        <w:t>стематизации всего потока научно-технической информации</w:t>
      </w:r>
      <w:r>
        <w:rPr>
          <w:color w:val="333333"/>
        </w:rPr>
        <w:t>. На основе Руб</w:t>
      </w:r>
      <w:r>
        <w:rPr>
          <w:color w:val="333333"/>
        </w:rPr>
        <w:softHyphen/>
        <w:t>рикатора построена система локальных (отраслевых, тематических, проблемных) рубр</w:t>
      </w:r>
      <w:r>
        <w:rPr>
          <w:color w:val="333333"/>
        </w:rPr>
        <w:t>икаторов в органах научно-технической информации.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color w:val="333333"/>
        </w:rPr>
        <w:t xml:space="preserve">Настоящее электронное издание является результатом совершенствования типографского издания Рубрикатора 2001 г. Совершенствование осуществлялось по предложениям органов НТИ, на основании опыта эксплуатации. </w:t>
      </w:r>
      <w:r>
        <w:rPr>
          <w:color w:val="333333"/>
        </w:rPr>
        <w:t>В настоящее издание введены важные новые понятия, отражающие развитие науки, техники, отраслей хозяйства и социальной жизни, например: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color w:val="333333"/>
        </w:rPr>
        <w:t>06.81.23 Интеллектуальный капитал. Управление знаниями</w:t>
      </w:r>
    </w:p>
    <w:p w:rsidR="006B385A" w:rsidRDefault="00E03982">
      <w:pPr>
        <w:pStyle w:val="1"/>
        <w:numPr>
          <w:ilvl w:val="0"/>
          <w:numId w:val="55"/>
        </w:numPr>
        <w:shd w:val="clear" w:color="auto" w:fill="auto"/>
        <w:tabs>
          <w:tab w:val="left" w:pos="1862"/>
        </w:tabs>
        <w:ind w:firstLine="740"/>
        <w:jc w:val="both"/>
      </w:pPr>
      <w:r>
        <w:rPr>
          <w:color w:val="333333"/>
        </w:rPr>
        <w:t>Антимонопольное законодательство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color w:val="333333"/>
        </w:rPr>
        <w:t>10.23.45 Защита коммерческой тайн</w:t>
      </w:r>
      <w:r>
        <w:rPr>
          <w:color w:val="333333"/>
        </w:rPr>
        <w:t>ы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color w:val="333333"/>
        </w:rPr>
        <w:t>10.23.47 Банкротство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color w:val="333333"/>
        </w:rPr>
        <w:t>10.35.55 Охрана секретов производства (ноу-хау)</w:t>
      </w:r>
    </w:p>
    <w:p w:rsidR="006B385A" w:rsidRDefault="00E03982">
      <w:pPr>
        <w:pStyle w:val="1"/>
        <w:numPr>
          <w:ilvl w:val="0"/>
          <w:numId w:val="56"/>
        </w:numPr>
        <w:shd w:val="clear" w:color="auto" w:fill="auto"/>
        <w:tabs>
          <w:tab w:val="left" w:pos="1871"/>
        </w:tabs>
        <w:ind w:firstLine="740"/>
        <w:jc w:val="both"/>
      </w:pPr>
      <w:r>
        <w:rPr>
          <w:color w:val="333333"/>
        </w:rPr>
        <w:t>Право собственности на природные ресурсы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color w:val="333333"/>
        </w:rPr>
        <w:t>34.03.47 Биобезопасность</w:t>
      </w:r>
    </w:p>
    <w:p w:rsidR="006B385A" w:rsidRDefault="00E03982">
      <w:pPr>
        <w:pStyle w:val="1"/>
        <w:numPr>
          <w:ilvl w:val="0"/>
          <w:numId w:val="57"/>
        </w:numPr>
        <w:shd w:val="clear" w:color="auto" w:fill="auto"/>
        <w:tabs>
          <w:tab w:val="left" w:pos="1895"/>
        </w:tabs>
        <w:ind w:firstLine="740"/>
        <w:jc w:val="both"/>
      </w:pPr>
      <w:r>
        <w:rPr>
          <w:color w:val="333333"/>
        </w:rPr>
        <w:t>Антимутагены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color w:val="333333"/>
        </w:rPr>
        <w:t>47.09.48 Наноматериалы для электроники</w:t>
      </w:r>
    </w:p>
    <w:p w:rsidR="006B385A" w:rsidRDefault="00E03982">
      <w:pPr>
        <w:pStyle w:val="1"/>
        <w:shd w:val="clear" w:color="auto" w:fill="auto"/>
        <w:ind w:left="720" w:firstLine="20"/>
        <w:jc w:val="both"/>
      </w:pPr>
      <w:r>
        <w:rPr>
          <w:color w:val="333333"/>
        </w:rPr>
        <w:t xml:space="preserve">47.13.07 Технология и оборудование для производства приборов и </w:t>
      </w:r>
      <w:r>
        <w:rPr>
          <w:color w:val="333333"/>
        </w:rPr>
        <w:t>устройств наноэлектроники</w:t>
      </w:r>
    </w:p>
    <w:p w:rsidR="006B385A" w:rsidRDefault="00E03982">
      <w:pPr>
        <w:pStyle w:val="1"/>
        <w:shd w:val="clear" w:color="auto" w:fill="auto"/>
        <w:ind w:left="720" w:firstLine="20"/>
        <w:jc w:val="both"/>
      </w:pPr>
      <w:r>
        <w:rPr>
          <w:color w:val="333333"/>
        </w:rPr>
        <w:t>49.38.49 Связь по глобальным компьютерным сетям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color w:val="333333"/>
        </w:rPr>
        <w:lastRenderedPageBreak/>
        <w:t>61.43.32 Ракетные топлива</w:t>
      </w:r>
    </w:p>
    <w:p w:rsidR="006B385A" w:rsidRDefault="00E03982">
      <w:pPr>
        <w:pStyle w:val="1"/>
        <w:numPr>
          <w:ilvl w:val="0"/>
          <w:numId w:val="58"/>
        </w:numPr>
        <w:shd w:val="clear" w:color="auto" w:fill="auto"/>
        <w:tabs>
          <w:tab w:val="left" w:pos="1886"/>
        </w:tabs>
        <w:ind w:firstLine="740"/>
        <w:jc w:val="both"/>
      </w:pPr>
      <w:r>
        <w:rPr>
          <w:color w:val="333333"/>
        </w:rPr>
        <w:t>Химическое оружие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color w:val="333333"/>
        </w:rPr>
        <w:t>81.93.25 Социальная безопасность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color w:val="333333"/>
        </w:rPr>
        <w:t>81.93.29 Информационная безопасность. Защита информации</w:t>
      </w:r>
    </w:p>
    <w:p w:rsidR="006B385A" w:rsidRDefault="00E03982">
      <w:pPr>
        <w:pStyle w:val="1"/>
        <w:shd w:val="clear" w:color="auto" w:fill="auto"/>
        <w:spacing w:after="260"/>
        <w:ind w:firstLine="740"/>
        <w:jc w:val="both"/>
      </w:pPr>
      <w:r>
        <w:rPr>
          <w:color w:val="333333"/>
        </w:rPr>
        <w:t>82.33.13 Планирование. Бизнес-планы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color w:val="333333"/>
        </w:rPr>
        <w:t xml:space="preserve">При </w:t>
      </w:r>
      <w:r>
        <w:rPr>
          <w:color w:val="333333"/>
        </w:rPr>
        <w:t>подготовке издания ГРНТИ проведена работа по актуализации и редак</w:t>
      </w:r>
      <w:r>
        <w:rPr>
          <w:color w:val="333333"/>
        </w:rPr>
        <w:softHyphen/>
        <w:t>тированию существующих разделов, устранению дублирования ряда понятий, уточнению и улучшению аппарата ссылок и примечаний. Особенно серьёзной пе</w:t>
      </w:r>
      <w:r>
        <w:rPr>
          <w:color w:val="333333"/>
        </w:rPr>
        <w:softHyphen/>
        <w:t>реработке подвергся раздел 10 Государство и п</w:t>
      </w:r>
      <w:r>
        <w:rPr>
          <w:color w:val="333333"/>
        </w:rPr>
        <w:t>раво.</w:t>
      </w:r>
    </w:p>
    <w:p w:rsidR="006B385A" w:rsidRDefault="00E03982">
      <w:pPr>
        <w:pStyle w:val="30"/>
        <w:keepNext/>
        <w:keepLines/>
        <w:numPr>
          <w:ilvl w:val="0"/>
          <w:numId w:val="52"/>
        </w:numPr>
        <w:shd w:val="clear" w:color="auto" w:fill="auto"/>
        <w:tabs>
          <w:tab w:val="left" w:pos="1080"/>
        </w:tabs>
        <w:spacing w:after="360"/>
        <w:ind w:left="4640" w:hanging="3920"/>
        <w:jc w:val="both"/>
      </w:pPr>
      <w:bookmarkStart w:id="61" w:name="bookmark76"/>
      <w:bookmarkStart w:id="62" w:name="bookmark77"/>
      <w:r>
        <w:t>Информационно - поисковые системы: определение, история развития</w:t>
      </w:r>
      <w:bookmarkEnd w:id="61"/>
      <w:bookmarkEnd w:id="62"/>
    </w:p>
    <w:p w:rsidR="006B385A" w:rsidRDefault="00E03982">
      <w:pPr>
        <w:pStyle w:val="1"/>
        <w:shd w:val="clear" w:color="auto" w:fill="auto"/>
        <w:ind w:firstLine="720"/>
        <w:jc w:val="both"/>
      </w:pPr>
      <w:r>
        <w:t>В начальный период развития Интернет, число его пользователей было не</w:t>
      </w:r>
      <w:r>
        <w:softHyphen/>
        <w:t>велико, а объем доступной информации относительно небольшим. В большинстве случаев доступ к Интернет имели сотрудни</w:t>
      </w:r>
      <w:r>
        <w:t>ки различных университетов и лабо</w:t>
      </w:r>
      <w:r>
        <w:softHyphen/>
        <w:t>раторий, а в целом Сеть использовалась в научных целях. В это время задача по</w:t>
      </w:r>
      <w:r>
        <w:softHyphen/>
        <w:t>иска информации в сети Интернет была далеко не столько актуальной, как в насто</w:t>
      </w:r>
      <w:r>
        <w:softHyphen/>
        <w:t>ящее время.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Одним из первых способов организации доступа к информ</w:t>
      </w:r>
      <w:r>
        <w:t>ационным ресур</w:t>
      </w:r>
      <w:r>
        <w:softHyphen/>
        <w:t>сам сети стало создание каталогов сайтов, в которых ссылки на ресурсы группи</w:t>
      </w:r>
      <w:r>
        <w:softHyphen/>
        <w:t xml:space="preserve">ровались согласно тематике. Первым таким проектом стал сайт </w:t>
      </w:r>
      <w:r>
        <w:rPr>
          <w:lang w:val="en-US" w:eastAsia="en-US" w:bidi="en-US"/>
        </w:rPr>
        <w:t>Yahoo</w:t>
      </w:r>
      <w:r w:rsidRPr="0001441D">
        <w:rPr>
          <w:lang w:eastAsia="en-US" w:bidi="en-US"/>
        </w:rPr>
        <w:t xml:space="preserve">, </w:t>
      </w:r>
      <w:r>
        <w:t>открыв</w:t>
      </w:r>
      <w:r>
        <w:softHyphen/>
        <w:t xml:space="preserve">шийся в апреле 1994 года. После того, как число сайтов в каталоге </w:t>
      </w:r>
      <w:r>
        <w:rPr>
          <w:lang w:val="en-US" w:eastAsia="en-US" w:bidi="en-US"/>
        </w:rPr>
        <w:t>Yahoo</w:t>
      </w:r>
      <w:r w:rsidRPr="0001441D">
        <w:rPr>
          <w:lang w:eastAsia="en-US" w:bidi="en-US"/>
        </w:rPr>
        <w:t xml:space="preserve"> </w:t>
      </w:r>
      <w:r>
        <w:t>значи</w:t>
      </w:r>
      <w:r>
        <w:softHyphen/>
        <w:t>тельно увели</w:t>
      </w:r>
      <w:r>
        <w:t>чилось, была добавлена возможность поиска информации по ката</w:t>
      </w:r>
      <w:r>
        <w:softHyphen/>
        <w:t>логу. Это, конечно же, не было поисковой системой в полном смысле, так как об</w:t>
      </w:r>
      <w:r>
        <w:softHyphen/>
        <w:t>ласть поиска была ограничена только ресурсами, присутствующими в каталоге, а не всеми ресурсами сети Интернет.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Катало</w:t>
      </w:r>
      <w:r>
        <w:rPr>
          <w:b/>
          <w:bCs/>
        </w:rPr>
        <w:t>ги ссылок широко использовались ранее, но практически утра</w:t>
      </w:r>
      <w:r>
        <w:rPr>
          <w:b/>
          <w:bCs/>
        </w:rPr>
        <w:softHyphen/>
        <w:t>тили свою популярность в настоящее время</w:t>
      </w:r>
      <w:r>
        <w:t>. Причина этого очень проста - даже современные каталоги, содержащие огромное количество ресурсов, пред</w:t>
      </w:r>
      <w:r>
        <w:softHyphen/>
        <w:t>ставляют информацию лишь об очень малой части сети Ин</w:t>
      </w:r>
      <w:r>
        <w:t xml:space="preserve">тернет. </w:t>
      </w:r>
      <w:r>
        <w:rPr>
          <w:b/>
          <w:bCs/>
        </w:rPr>
        <w:t>Самый боль</w:t>
      </w:r>
      <w:r>
        <w:rPr>
          <w:b/>
          <w:bCs/>
        </w:rPr>
        <w:softHyphen/>
        <w:t xml:space="preserve">шой каталог сети </w:t>
      </w:r>
      <w:r>
        <w:rPr>
          <w:b/>
          <w:bCs/>
          <w:lang w:val="en-US" w:eastAsia="en-US" w:bidi="en-US"/>
        </w:rPr>
        <w:t>DMOZ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(или </w:t>
      </w:r>
      <w:r>
        <w:rPr>
          <w:b/>
          <w:bCs/>
          <w:lang w:val="en-US" w:eastAsia="en-US" w:bidi="en-US"/>
        </w:rPr>
        <w:t>Open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Directory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Project</w:t>
      </w:r>
      <w:r w:rsidRPr="0001441D">
        <w:rPr>
          <w:b/>
          <w:bCs/>
          <w:lang w:eastAsia="en-US" w:bidi="en-US"/>
        </w:rPr>
        <w:t xml:space="preserve">) </w:t>
      </w:r>
      <w:r>
        <w:rPr>
          <w:b/>
          <w:bCs/>
        </w:rPr>
        <w:t xml:space="preserve">содержит информацию о 5 миллионах ресурсов, в то время как база поисковой системы </w:t>
      </w:r>
      <w:r>
        <w:rPr>
          <w:b/>
          <w:bCs/>
          <w:lang w:val="en-US" w:eastAsia="en-US" w:bidi="en-US"/>
        </w:rPr>
        <w:t>Google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>со</w:t>
      </w:r>
      <w:r>
        <w:rPr>
          <w:b/>
          <w:bCs/>
        </w:rPr>
        <w:softHyphen/>
        <w:t>стоит из более чем 8 миллиардов документов.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Первой полноценной поисковой системой стал </w:t>
      </w:r>
      <w:r>
        <w:rPr>
          <w:b/>
          <w:bCs/>
        </w:rPr>
        <w:t xml:space="preserve">проект </w:t>
      </w:r>
      <w:r>
        <w:rPr>
          <w:b/>
          <w:bCs/>
          <w:lang w:val="en-US" w:eastAsia="en-US" w:bidi="en-US"/>
        </w:rPr>
        <w:t>WebCrawler</w:t>
      </w:r>
      <w:r w:rsidRPr="0001441D">
        <w:rPr>
          <w:b/>
          <w:bCs/>
          <w:lang w:eastAsia="en-US" w:bidi="en-US"/>
        </w:rPr>
        <w:t xml:space="preserve"> </w:t>
      </w:r>
      <w:r>
        <w:t>по</w:t>
      </w:r>
      <w:r>
        <w:softHyphen/>
        <w:t xml:space="preserve">явившийся в 1994 году. В 1995 году появились поисковые системы </w:t>
      </w:r>
      <w:r>
        <w:rPr>
          <w:lang w:val="en-US" w:eastAsia="en-US" w:bidi="en-US"/>
        </w:rPr>
        <w:t>Lycos</w:t>
      </w:r>
      <w:r w:rsidRPr="0001441D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AltaVista</w:t>
      </w:r>
      <w:r w:rsidRPr="0001441D">
        <w:rPr>
          <w:lang w:eastAsia="en-US" w:bidi="en-US"/>
        </w:rPr>
        <w:t xml:space="preserve">. </w:t>
      </w:r>
      <w:r>
        <w:t>Последняя долгие годы была лидером в области поиска информации в Интернет.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 1997 году Сергей Брин и Ларри Пейдж создали </w:t>
      </w:r>
      <w:r>
        <w:rPr>
          <w:b/>
          <w:bCs/>
          <w:lang w:val="en-US" w:eastAsia="en-US" w:bidi="en-US"/>
        </w:rPr>
        <w:t>Google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>в рамках иссле</w:t>
      </w:r>
      <w:r>
        <w:rPr>
          <w:b/>
          <w:bCs/>
        </w:rPr>
        <w:softHyphen/>
        <w:t>довательского про</w:t>
      </w:r>
      <w:r>
        <w:rPr>
          <w:b/>
          <w:bCs/>
        </w:rPr>
        <w:t>екта в Стэнфордском университете</w:t>
      </w:r>
      <w:r>
        <w:t xml:space="preserve">. В настоящий момент </w:t>
      </w:r>
      <w:r>
        <w:rPr>
          <w:lang w:val="en-US" w:eastAsia="en-US" w:bidi="en-US"/>
        </w:rPr>
        <w:lastRenderedPageBreak/>
        <w:t>Google</w:t>
      </w:r>
      <w:r w:rsidRPr="0001441D">
        <w:rPr>
          <w:lang w:eastAsia="en-US" w:bidi="en-US"/>
        </w:rPr>
        <w:t xml:space="preserve"> </w:t>
      </w:r>
      <w:r>
        <w:t xml:space="preserve">самая популярная поисковая система в мире. 23 сентября 1997 года была официально анонсирована поисковая система </w:t>
      </w:r>
      <w:r>
        <w:rPr>
          <w:lang w:val="en-US" w:eastAsia="en-US" w:bidi="en-US"/>
        </w:rPr>
        <w:t>Yandex</w:t>
      </w:r>
      <w:r w:rsidRPr="0001441D">
        <w:rPr>
          <w:lang w:eastAsia="en-US" w:bidi="en-US"/>
        </w:rPr>
        <w:t xml:space="preserve">, </w:t>
      </w:r>
      <w:r>
        <w:t>самая популярная в русско</w:t>
      </w:r>
      <w:r>
        <w:softHyphen/>
        <w:t>язычной части Интернет.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 настоящее время существует 3 основных международных поисковых системы - </w:t>
      </w:r>
      <w:r>
        <w:rPr>
          <w:b/>
          <w:bCs/>
          <w:lang w:val="en-US" w:eastAsia="en-US" w:bidi="en-US"/>
        </w:rPr>
        <w:t>Google</w:t>
      </w:r>
      <w:r w:rsidRPr="0001441D">
        <w:rPr>
          <w:b/>
          <w:bCs/>
          <w:lang w:eastAsia="en-US" w:bidi="en-US"/>
        </w:rPr>
        <w:t xml:space="preserve">, </w:t>
      </w:r>
      <w:r>
        <w:rPr>
          <w:b/>
          <w:bCs/>
          <w:lang w:val="en-US" w:eastAsia="en-US" w:bidi="en-US"/>
        </w:rPr>
        <w:t>Yahoo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и </w:t>
      </w:r>
      <w:r>
        <w:rPr>
          <w:b/>
          <w:bCs/>
          <w:lang w:val="en-US" w:eastAsia="en-US" w:bidi="en-US"/>
        </w:rPr>
        <w:t>MSN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Search</w:t>
      </w:r>
      <w:r w:rsidRPr="0001441D">
        <w:rPr>
          <w:lang w:eastAsia="en-US" w:bidi="en-US"/>
        </w:rPr>
        <w:t xml:space="preserve">, </w:t>
      </w:r>
      <w:r>
        <w:t>имеющих собственные базы и алго</w:t>
      </w:r>
      <w:r>
        <w:softHyphen/>
      </w:r>
      <w:r>
        <w:t xml:space="preserve">ритмы поиска. Большинство остальных поисковых систем использует в том или ином виде результаты 3 перечисленных. Например, поиск </w:t>
      </w:r>
      <w:r>
        <w:rPr>
          <w:lang w:val="en-US" w:eastAsia="en-US" w:bidi="en-US"/>
        </w:rPr>
        <w:t>AOL</w:t>
      </w:r>
      <w:r w:rsidRPr="0001441D">
        <w:rPr>
          <w:lang w:eastAsia="en-US" w:bidi="en-US"/>
        </w:rPr>
        <w:t xml:space="preserve"> (</w:t>
      </w:r>
      <w:r>
        <w:rPr>
          <w:lang w:val="en-US" w:eastAsia="en-US" w:bidi="en-US"/>
        </w:rPr>
        <w:t>search</w:t>
      </w:r>
      <w:r w:rsidRPr="0001441D">
        <w:rPr>
          <w:lang w:eastAsia="en-US" w:bidi="en-US"/>
        </w:rPr>
        <w:t>.</w:t>
      </w:r>
      <w:r>
        <w:rPr>
          <w:lang w:val="en-US" w:eastAsia="en-US" w:bidi="en-US"/>
        </w:rPr>
        <w:t>aol</w:t>
      </w:r>
      <w:r w:rsidRPr="0001441D">
        <w:rPr>
          <w:lang w:eastAsia="en-US" w:bidi="en-US"/>
        </w:rPr>
        <w:t>.</w:t>
      </w:r>
      <w:r>
        <w:rPr>
          <w:lang w:val="en-US" w:eastAsia="en-US" w:bidi="en-US"/>
        </w:rPr>
        <w:t>com</w:t>
      </w:r>
      <w:r w:rsidRPr="0001441D">
        <w:rPr>
          <w:lang w:eastAsia="en-US" w:bidi="en-US"/>
        </w:rPr>
        <w:t xml:space="preserve">) </w:t>
      </w:r>
      <w:r>
        <w:t xml:space="preserve">использует базу </w:t>
      </w:r>
      <w:r>
        <w:rPr>
          <w:lang w:val="en-US" w:eastAsia="en-US" w:bidi="en-US"/>
        </w:rPr>
        <w:t>Google</w:t>
      </w:r>
      <w:r w:rsidRPr="0001441D">
        <w:rPr>
          <w:lang w:eastAsia="en-US" w:bidi="en-US"/>
        </w:rPr>
        <w:t xml:space="preserve">, </w:t>
      </w:r>
      <w:r>
        <w:t xml:space="preserve">а </w:t>
      </w:r>
      <w:r>
        <w:rPr>
          <w:lang w:val="en-US" w:eastAsia="en-US" w:bidi="en-US"/>
        </w:rPr>
        <w:t>AltaVista</w:t>
      </w:r>
      <w:r w:rsidRPr="0001441D">
        <w:rPr>
          <w:lang w:eastAsia="en-US" w:bidi="en-US"/>
        </w:rPr>
        <w:t xml:space="preserve">, </w:t>
      </w:r>
      <w:r>
        <w:rPr>
          <w:lang w:val="en-US" w:eastAsia="en-US" w:bidi="en-US"/>
        </w:rPr>
        <w:t>Lycos</w:t>
      </w:r>
      <w:r w:rsidRPr="0001441D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AllTheWeb</w:t>
      </w:r>
      <w:r w:rsidRPr="0001441D">
        <w:rPr>
          <w:lang w:eastAsia="en-US" w:bidi="en-US"/>
        </w:rPr>
        <w:t xml:space="preserve"> </w:t>
      </w:r>
      <w:r>
        <w:t xml:space="preserve">- базу </w:t>
      </w:r>
      <w:r>
        <w:rPr>
          <w:lang w:val="en-US" w:eastAsia="en-US" w:bidi="en-US"/>
        </w:rPr>
        <w:t>Yahoo</w:t>
      </w:r>
      <w:r w:rsidRPr="0001441D">
        <w:rPr>
          <w:lang w:eastAsia="en-US" w:bidi="en-US"/>
        </w:rPr>
        <w:t>.</w:t>
      </w:r>
    </w:p>
    <w:p w:rsidR="006B385A" w:rsidRDefault="00E03982">
      <w:pPr>
        <w:pStyle w:val="30"/>
        <w:keepNext/>
        <w:keepLines/>
        <w:shd w:val="clear" w:color="auto" w:fill="auto"/>
        <w:ind w:firstLine="740"/>
        <w:jc w:val="both"/>
      </w:pPr>
      <w:bookmarkStart w:id="63" w:name="bookmark78"/>
      <w:bookmarkStart w:id="64" w:name="bookmark79"/>
      <w:r>
        <w:t>В России основной поисковой системой я</w:t>
      </w:r>
      <w:r>
        <w:t xml:space="preserve">вляется Яндекс, за ним идут </w:t>
      </w:r>
      <w:r>
        <w:rPr>
          <w:lang w:val="en-US" w:eastAsia="en-US" w:bidi="en-US"/>
        </w:rPr>
        <w:t>Rambler</w:t>
      </w:r>
      <w:r w:rsidRPr="0001441D">
        <w:rPr>
          <w:lang w:eastAsia="en-US" w:bidi="en-US"/>
        </w:rPr>
        <w:t xml:space="preserve">, </w:t>
      </w:r>
      <w:r>
        <w:rPr>
          <w:lang w:val="en-US" w:eastAsia="en-US" w:bidi="en-US"/>
        </w:rPr>
        <w:t>Google</w:t>
      </w:r>
      <w:r w:rsidRPr="0001441D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01441D">
        <w:rPr>
          <w:lang w:eastAsia="en-US" w:bidi="en-US"/>
        </w:rPr>
        <w:t xml:space="preserve">, </w:t>
      </w:r>
      <w:r>
        <w:rPr>
          <w:lang w:val="en-US" w:eastAsia="en-US" w:bidi="en-US"/>
        </w:rPr>
        <w:t>Aport</w:t>
      </w:r>
      <w:r w:rsidRPr="0001441D">
        <w:rPr>
          <w:lang w:eastAsia="en-US" w:bidi="en-US"/>
        </w:rPr>
        <w:t xml:space="preserve">, </w:t>
      </w:r>
      <w:r>
        <w:rPr>
          <w:lang w:val="en-US" w:eastAsia="en-US" w:bidi="en-US"/>
        </w:rPr>
        <w:t>Mail</w:t>
      </w:r>
      <w:r w:rsidRPr="0001441D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01441D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KM</w:t>
      </w:r>
      <w:r w:rsidRPr="0001441D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01441D">
        <w:rPr>
          <w:lang w:eastAsia="en-US" w:bidi="en-US"/>
        </w:rPr>
        <w:t>.</w:t>
      </w:r>
      <w:bookmarkEnd w:id="63"/>
      <w:bookmarkEnd w:id="64"/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Информационно-поисковая система (ИПС</w:t>
      </w:r>
      <w:r>
        <w:t>) - программная система для хранения, поиска и выдачи интересующей пользователя информации. Пользова</w:t>
      </w:r>
      <w:r>
        <w:softHyphen/>
        <w:t>тель обращается к ИПС с информационным запросом</w:t>
      </w:r>
      <w:r>
        <w:t xml:space="preserve"> - текстом, отражающим ин</w:t>
      </w:r>
      <w:r>
        <w:softHyphen/>
        <w:t>формационную потребность данного пользователя, например, его желание найти список книг по теории информационного поиска или список аптек, в которых можно купить нужное лекарство. Поиск информации ведется в поисковом мас</w:t>
      </w:r>
      <w:r>
        <w:softHyphen/>
        <w:t>сиве, кото</w:t>
      </w:r>
      <w:r>
        <w:t>рый формируется (и по мере необходимости обновляется) разработчи</w:t>
      </w:r>
      <w:r>
        <w:softHyphen/>
        <w:t>ками или администраторами системы. Элементы поискового массива вводятся в информационно-поисковую систему на естественном (или близком к нему) языке, а затем обычно подвергаются индексировани</w:t>
      </w:r>
      <w:r>
        <w:t>ю, т.е. переводу на формальный ин</w:t>
      </w:r>
      <w:r>
        <w:softHyphen/>
        <w:t>формационно-поисковый язык.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Индексирование </w:t>
      </w:r>
      <w:r>
        <w:t>- выражение центральной темы или предмета какого-либо текста или описание какого-либо объекта на информационно-поисковом языке.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Предмет - объект </w:t>
      </w:r>
      <w:r>
        <w:t>(материальная вещь, понятие, свойс</w:t>
      </w:r>
      <w:r>
        <w:t>тво или отношение), который рассматривается или упоминается в документе/информационном за</w:t>
      </w:r>
      <w:r>
        <w:softHyphen/>
        <w:t>просе.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</w:rPr>
        <w:t>Тема документа</w:t>
      </w:r>
      <w:r>
        <w:t>/информационного запроса - раздел науки или техники, об</w:t>
      </w:r>
      <w:r>
        <w:softHyphen/>
        <w:t>ласть практической деятельности или проблема, которой посвящен документ/ ин</w:t>
      </w:r>
      <w:r>
        <w:softHyphen/>
        <w:t xml:space="preserve">формационный </w:t>
      </w:r>
      <w:r>
        <w:t>запрос.</w:t>
      </w:r>
    </w:p>
    <w:p w:rsidR="006B385A" w:rsidRDefault="00E03982">
      <w:pPr>
        <w:pStyle w:val="30"/>
        <w:keepNext/>
        <w:keepLines/>
        <w:shd w:val="clear" w:color="auto" w:fill="auto"/>
        <w:ind w:firstLine="740"/>
        <w:jc w:val="both"/>
      </w:pPr>
      <w:bookmarkStart w:id="65" w:name="bookmark80"/>
      <w:bookmarkStart w:id="66" w:name="bookmark81"/>
      <w:r>
        <w:t>Поисковые системы состоят из следующих основных компонентов</w:t>
      </w:r>
      <w:r>
        <w:rPr>
          <w:b w:val="0"/>
          <w:bCs w:val="0"/>
        </w:rPr>
        <w:t>:</w:t>
      </w:r>
      <w:bookmarkEnd w:id="65"/>
      <w:bookmarkEnd w:id="66"/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37"/>
        </w:tabs>
        <w:ind w:firstLine="740"/>
        <w:jc w:val="both"/>
      </w:pPr>
      <w:r>
        <w:rPr>
          <w:b/>
          <w:bCs/>
          <w:lang w:val="en-US" w:eastAsia="en-US" w:bidi="en-US"/>
        </w:rPr>
        <w:t>spider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(паук) </w:t>
      </w:r>
      <w:r>
        <w:t>- браузероподобная программа, которая скачивает веб-стра</w:t>
      </w:r>
      <w:r>
        <w:softHyphen/>
        <w:t xml:space="preserve">ницы. </w:t>
      </w:r>
      <w:r>
        <w:rPr>
          <w:lang w:val="en-US" w:eastAsia="en-US" w:bidi="en-US"/>
        </w:rPr>
        <w:t>Spider</w:t>
      </w:r>
      <w:r w:rsidRPr="0001441D">
        <w:rPr>
          <w:lang w:eastAsia="en-US" w:bidi="en-US"/>
        </w:rPr>
        <w:t xml:space="preserve"> </w:t>
      </w:r>
      <w:r>
        <w:t>скачивает веб-страницы тем же способом, что и браузер пользова</w:t>
      </w:r>
      <w:r>
        <w:softHyphen/>
        <w:t>теля. Отличие состоит в том, что браузер</w:t>
      </w:r>
      <w:r>
        <w:t xml:space="preserve"> отображает информацию, содержащу</w:t>
      </w:r>
      <w:r>
        <w:softHyphen/>
        <w:t>юся на странице (текстовую, графическую и т.д.), паук же не имеет никаких визу</w:t>
      </w:r>
      <w:r>
        <w:softHyphen/>
        <w:t xml:space="preserve">альных компонент и работает с </w:t>
      </w:r>
      <w:r>
        <w:rPr>
          <w:lang w:val="en-US" w:eastAsia="en-US" w:bidi="en-US"/>
        </w:rPr>
        <w:t>html</w:t>
      </w:r>
      <w:r>
        <w:t>-текстом страницы (вы можете сделать «про</w:t>
      </w:r>
      <w:r>
        <w:softHyphen/>
        <w:t xml:space="preserve">смотр </w:t>
      </w:r>
      <w:r>
        <w:rPr>
          <w:lang w:val="en-US" w:eastAsia="en-US" w:bidi="en-US"/>
        </w:rPr>
        <w:t>html</w:t>
      </w:r>
      <w:r>
        <w:t xml:space="preserve">-кода» в вашем браузере, чтобы увидеть «сырой» </w:t>
      </w:r>
      <w:r>
        <w:rPr>
          <w:lang w:val="en-US" w:eastAsia="en-US" w:bidi="en-US"/>
        </w:rPr>
        <w:t>html</w:t>
      </w:r>
      <w:r>
        <w:t>-текст</w:t>
      </w:r>
      <w:r>
        <w:t>).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37"/>
        </w:tabs>
        <w:ind w:firstLine="740"/>
        <w:jc w:val="both"/>
      </w:pPr>
      <w:r>
        <w:rPr>
          <w:b/>
          <w:bCs/>
          <w:lang w:val="en-US" w:eastAsia="en-US" w:bidi="en-US"/>
        </w:rPr>
        <w:t>crawler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>(краулер, «путешествующий» паук</w:t>
      </w:r>
      <w:r>
        <w:t>) - программа, которая авто</w:t>
      </w:r>
      <w:r>
        <w:softHyphen/>
        <w:t xml:space="preserve">матически проходит по всем ссылкам, найденным на странице. </w:t>
      </w:r>
      <w:r>
        <w:rPr>
          <w:lang w:val="en-US" w:eastAsia="en-US" w:bidi="en-US"/>
        </w:rPr>
        <w:t>Crawler</w:t>
      </w:r>
      <w:r w:rsidRPr="0001441D">
        <w:rPr>
          <w:lang w:eastAsia="en-US" w:bidi="en-US"/>
        </w:rPr>
        <w:t xml:space="preserve"> </w:t>
      </w:r>
      <w:r>
        <w:t xml:space="preserve">выделяет все ссылки, присутствующие на странице. Его задача - определить, куда дальше </w:t>
      </w:r>
      <w:r>
        <w:lastRenderedPageBreak/>
        <w:t xml:space="preserve">должен идти паук, основываясь на </w:t>
      </w:r>
      <w:r>
        <w:t>ссылках или исходя из заранее заданного списка адресов. Краулер, следуя по найденным ссылкам, осуществляет поиск но</w:t>
      </w:r>
      <w:r>
        <w:softHyphen/>
        <w:t>вых документов, еще неизвестных поисковой системе.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32"/>
        </w:tabs>
        <w:ind w:firstLine="740"/>
        <w:jc w:val="both"/>
      </w:pPr>
      <w:r>
        <w:rPr>
          <w:b/>
          <w:bCs/>
          <w:lang w:val="en-US" w:eastAsia="en-US" w:bidi="en-US"/>
        </w:rPr>
        <w:t>Indexer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>(индексатор</w:t>
      </w:r>
      <w:r>
        <w:t xml:space="preserve">) - программа, которая анализирует веб-страницы, скаченные пауками. </w:t>
      </w:r>
      <w:r>
        <w:rPr>
          <w:lang w:val="en-US" w:eastAsia="en-US" w:bidi="en-US"/>
        </w:rPr>
        <w:t>In</w:t>
      </w:r>
      <w:r>
        <w:rPr>
          <w:lang w:val="en-US" w:eastAsia="en-US" w:bidi="en-US"/>
        </w:rPr>
        <w:t>dexer</w:t>
      </w:r>
      <w:r w:rsidRPr="0001441D">
        <w:rPr>
          <w:lang w:eastAsia="en-US" w:bidi="en-US"/>
        </w:rPr>
        <w:t xml:space="preserve"> </w:t>
      </w:r>
      <w:r>
        <w:t xml:space="preserve">разбирает страницу на составные части и анализирует их. Выделяются и анализируются различные элементы страницы, такие как текст, заголовки, структурные и стилевые особенности, специальные служебные </w:t>
      </w:r>
      <w:r>
        <w:rPr>
          <w:lang w:val="en-US" w:eastAsia="en-US" w:bidi="en-US"/>
        </w:rPr>
        <w:t>html</w:t>
      </w:r>
      <w:r w:rsidRPr="0001441D">
        <w:rPr>
          <w:lang w:eastAsia="en-US" w:bidi="en-US"/>
        </w:rPr>
        <w:t xml:space="preserve">- </w:t>
      </w:r>
      <w:r>
        <w:t>теги и т.д.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37"/>
        </w:tabs>
        <w:ind w:firstLine="720"/>
        <w:jc w:val="both"/>
      </w:pPr>
      <w:r>
        <w:rPr>
          <w:b/>
          <w:bCs/>
          <w:lang w:val="en-US" w:eastAsia="en-US" w:bidi="en-US"/>
        </w:rPr>
        <w:t>data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base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>(база данных</w:t>
      </w:r>
      <w:r>
        <w:t>) - хранилищ</w:t>
      </w:r>
      <w:r>
        <w:t xml:space="preserve">е скачанных и обработанных страниц. </w:t>
      </w:r>
      <w:r>
        <w:rPr>
          <w:lang w:val="en-US" w:eastAsia="en-US" w:bidi="en-US"/>
        </w:rPr>
        <w:t>Database</w:t>
      </w:r>
      <w:r w:rsidRPr="0001441D">
        <w:rPr>
          <w:lang w:eastAsia="en-US" w:bidi="en-US"/>
        </w:rPr>
        <w:t xml:space="preserve"> </w:t>
      </w:r>
      <w:r>
        <w:t>- это хранилище всех данных, которые поисковая система скачивает и анализирует. Иногда базу данных называют индексом поисковой системы.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42"/>
        </w:tabs>
        <w:ind w:firstLine="720"/>
        <w:jc w:val="both"/>
      </w:pPr>
      <w:r>
        <w:rPr>
          <w:b/>
          <w:bCs/>
          <w:lang w:val="en-US" w:eastAsia="en-US" w:bidi="en-US"/>
        </w:rPr>
        <w:t>search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engine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results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engine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>(система выдачи результатов</w:t>
      </w:r>
      <w:r>
        <w:t xml:space="preserve">) - извлекает результаты поиска из базы данных. </w:t>
      </w:r>
      <w:r>
        <w:rPr>
          <w:lang w:val="en-US" w:eastAsia="en-US" w:bidi="en-US"/>
        </w:rPr>
        <w:t>Search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Engine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Results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Engine</w:t>
      </w:r>
      <w:r w:rsidRPr="0001441D">
        <w:rPr>
          <w:lang w:eastAsia="en-US" w:bidi="en-US"/>
        </w:rPr>
        <w:t xml:space="preserve"> </w:t>
      </w:r>
      <w:r>
        <w:t>занимается ран</w:t>
      </w:r>
      <w:r>
        <w:softHyphen/>
        <w:t>жированием страниц. Она решает, какие страницы удовлетворяют запросу поль</w:t>
      </w:r>
      <w:r>
        <w:softHyphen/>
        <w:t>зователя, и в каком порядке они должны быть отсортированы. Это происходит согласно алгорит</w:t>
      </w:r>
      <w:r>
        <w:t>мам ранжирования поисковой системы. Эта информация явля</w:t>
      </w:r>
      <w:r>
        <w:softHyphen/>
        <w:t>ется наиболее ценной и интересной - именно с этим компонентом поисковой си</w:t>
      </w:r>
      <w:r>
        <w:softHyphen/>
        <w:t>стемы взаимодействует оптимизатор, пытаясь улучшить позиции сайта в выдаче, поэтому в дальнейшем мы рассмотрим отдельные факт</w:t>
      </w:r>
      <w:r>
        <w:t>оры, влияющие на ранжи</w:t>
      </w:r>
      <w:r>
        <w:softHyphen/>
        <w:t>рование результатов.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42"/>
        </w:tabs>
        <w:ind w:firstLine="720"/>
        <w:jc w:val="both"/>
      </w:pPr>
      <w:r>
        <w:rPr>
          <w:b/>
          <w:bCs/>
          <w:lang w:val="en-US" w:eastAsia="en-US" w:bidi="en-US"/>
        </w:rPr>
        <w:t>web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server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>(веб-сервер</w:t>
      </w:r>
      <w:r>
        <w:t>) - веб-сервер, который осуществляет взаимодей</w:t>
      </w:r>
      <w:r>
        <w:softHyphen/>
        <w:t xml:space="preserve">ствие между пользователем и остальными компонентами поисковой системы. Как правило, на нем присутствует </w:t>
      </w:r>
      <w:r>
        <w:rPr>
          <w:lang w:val="en-US" w:eastAsia="en-US" w:bidi="en-US"/>
        </w:rPr>
        <w:t>html</w:t>
      </w:r>
      <w:r>
        <w:t xml:space="preserve">-страница с полем ввода, в котором </w:t>
      </w:r>
      <w:r>
        <w:t>пользова</w:t>
      </w:r>
      <w:r>
        <w:softHyphen/>
        <w:t>тель может задать интересующий его поисковый термин. Веб-сервер также отве</w:t>
      </w:r>
      <w:r>
        <w:softHyphen/>
        <w:t xml:space="preserve">чает за выдачу результатов пользователю в виде </w:t>
      </w:r>
      <w:r>
        <w:rPr>
          <w:lang w:val="en-US" w:eastAsia="en-US" w:bidi="en-US"/>
        </w:rPr>
        <w:t>html</w:t>
      </w:r>
      <w:r>
        <w:t>-страницы.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Детальная реализация поисковых механизмов может отличаться друг от друга (например, связка </w:t>
      </w:r>
      <w:r>
        <w:rPr>
          <w:lang w:val="en-US" w:eastAsia="en-US" w:bidi="en-US"/>
        </w:rPr>
        <w:t>Spider</w:t>
      </w:r>
      <w:r w:rsidRPr="0001441D">
        <w:rPr>
          <w:lang w:eastAsia="en-US" w:bidi="en-US"/>
        </w:rPr>
        <w:t>+</w:t>
      </w:r>
      <w:r>
        <w:rPr>
          <w:lang w:val="en-US" w:eastAsia="en-US" w:bidi="en-US"/>
        </w:rPr>
        <w:t>Crawler</w:t>
      </w:r>
      <w:r w:rsidRPr="0001441D">
        <w:rPr>
          <w:lang w:eastAsia="en-US" w:bidi="en-US"/>
        </w:rPr>
        <w:t>+</w:t>
      </w:r>
      <w:r>
        <w:rPr>
          <w:lang w:val="en-US" w:eastAsia="en-US" w:bidi="en-US"/>
        </w:rPr>
        <w:t>Inde</w:t>
      </w:r>
      <w:r>
        <w:rPr>
          <w:lang w:val="en-US" w:eastAsia="en-US" w:bidi="en-US"/>
        </w:rPr>
        <w:t>xer</w:t>
      </w:r>
      <w:r w:rsidRPr="0001441D">
        <w:rPr>
          <w:lang w:eastAsia="en-US" w:bidi="en-US"/>
        </w:rPr>
        <w:t xml:space="preserve"> </w:t>
      </w:r>
      <w:r>
        <w:t>может быть выполнена в виде единой программы, которая скачивает известные веб-страницы, анализирует их и ищет по ссылкам новые ресурсы), однако всем поисковым системам присущи опи</w:t>
      </w:r>
      <w:r>
        <w:softHyphen/>
        <w:t>санные общие черты.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 характеру поискового массива и выдаваемой информа</w:t>
      </w:r>
      <w:r>
        <w:t xml:space="preserve">ции </w:t>
      </w:r>
      <w:r>
        <w:rPr>
          <w:b/>
          <w:bCs/>
        </w:rPr>
        <w:t>ИПС подраз</w:t>
      </w:r>
      <w:r>
        <w:rPr>
          <w:b/>
          <w:bCs/>
        </w:rPr>
        <w:softHyphen/>
        <w:t>деляют на документальные и фактографические.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Документальная ИПС </w:t>
      </w:r>
      <w:r>
        <w:t>предназначена для отыскания документов (статей, книг, отчетов, описаний к авторским свидетельствам и патентам), содержащих не</w:t>
      </w:r>
      <w:r>
        <w:softHyphen/>
        <w:t>обходимую информацию. Поисковый массив такой ИПС со</w:t>
      </w:r>
      <w:r>
        <w:t>стоит из поисковых образов документов (т.е. элементов, каждый из которых передает основное содер</w:t>
      </w:r>
      <w:r>
        <w:softHyphen/>
        <w:t>жание документа) или из самих документов. В ответ на предъявляемый информа</w:t>
      </w:r>
      <w:r>
        <w:softHyphen/>
        <w:t>ционный запрос ИПС выдает некоторое множество документов (или адреса их хранения), с</w:t>
      </w:r>
      <w:r>
        <w:t xml:space="preserve">одержащих искомую информацию. Документом называют любой </w:t>
      </w:r>
      <w:r>
        <w:lastRenderedPageBreak/>
        <w:t>осмысленный текст, который обладает определенной логической завершенностью и содержит сведения о его источнике и/или создателе.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Фактографическая ИПС </w:t>
      </w:r>
      <w:r>
        <w:t>обеспечивает выдачу непосредственно фактиче</w:t>
      </w:r>
      <w:r>
        <w:softHyphen/>
        <w:t>ских св</w:t>
      </w:r>
      <w:r>
        <w:t>едений, затребованных потребителем в информационном запросе. Поиско</w:t>
      </w:r>
      <w:r>
        <w:softHyphen/>
        <w:t>вый массив состоит из фактографических записей, т.е. из описаний фактов, извле</w:t>
      </w:r>
      <w:r>
        <w:softHyphen/>
        <w:t>ченных из документов и представленных на некотором формальном языке.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Например, если бы Служба знакомств решил</w:t>
      </w:r>
      <w:r>
        <w:t>а создать документальную ИПС, поисковый массив состоял бы непосредственно из писем ее клиентов типа: "Меня зовут Илья Муромец. Просидел я сиднем на печи 33 года, а теперь у царя в охранниках...". Для создания фактографической ИПС по письмам клиентов запол</w:t>
      </w:r>
      <w:r>
        <w:softHyphen/>
      </w:r>
      <w:r>
        <w:t>нялись бы таблицы вида: "Фамилия - Муромец. Имя - Илья. Возраст - 33. Долж</w:t>
      </w:r>
      <w:r>
        <w:softHyphen/>
        <w:t>ность - секьюрити". Соответственно и запросом в первом случае будет служить часть письма клиента с пожеланиями относительно его партнера: "Невесту хочу моложе меня, но премудрую и ч</w:t>
      </w:r>
      <w:r>
        <w:t>тоб хозяйством домашним интересовалась", а во втором - составленная по ней таблица: "Возраст &lt;33, интеллект - высокий, инте</w:t>
      </w:r>
      <w:r>
        <w:softHyphen/>
        <w:t>ресы - домашнее хозяйство".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По пространственному масштабу ИПС </w:t>
      </w:r>
      <w:r>
        <w:t>можно разделить на: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1014"/>
        </w:tabs>
        <w:ind w:firstLine="720"/>
        <w:jc w:val="both"/>
      </w:pPr>
      <w:r>
        <w:rPr>
          <w:b/>
          <w:bCs/>
        </w:rPr>
        <w:t>локальные,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1014"/>
        </w:tabs>
        <w:ind w:firstLine="720"/>
        <w:jc w:val="both"/>
      </w:pPr>
      <w:r>
        <w:rPr>
          <w:b/>
          <w:bCs/>
        </w:rPr>
        <w:t>глобальные,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1014"/>
        </w:tabs>
        <w:ind w:firstLine="720"/>
        <w:jc w:val="both"/>
      </w:pPr>
      <w:r>
        <w:rPr>
          <w:b/>
          <w:bCs/>
        </w:rPr>
        <w:t>региональные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1014"/>
        </w:tabs>
        <w:ind w:firstLine="720"/>
        <w:jc w:val="both"/>
      </w:pPr>
      <w:r>
        <w:rPr>
          <w:b/>
          <w:bCs/>
        </w:rPr>
        <w:t>специализирова</w:t>
      </w:r>
      <w:r>
        <w:rPr>
          <w:b/>
          <w:bCs/>
        </w:rPr>
        <w:t>нные.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Локальные поисковые системы </w:t>
      </w:r>
      <w:r>
        <w:t>могут быть разработаны для быстрого по</w:t>
      </w:r>
      <w:r>
        <w:softHyphen/>
        <w:t>иска страниц в масштабе отдельного сервера. Региональные ИПС описывают ин</w:t>
      </w:r>
      <w:r>
        <w:softHyphen/>
        <w:t>формационные ресурсы определенного региона, например, русскоязычные стра</w:t>
      </w:r>
      <w:r>
        <w:softHyphen/>
        <w:t>ницы в Интернете. Глобальные поисков</w:t>
      </w:r>
      <w:r>
        <w:t>ые системы в отличие от локальных стре</w:t>
      </w:r>
      <w:r>
        <w:softHyphen/>
        <w:t>мятся объять необъятное - по возможности наиболее полно описать ресурсы всего информационного пространства сети Интернет.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В Интернете существуют следующие режимы работы</w:t>
      </w:r>
      <w:r>
        <w:t>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1004"/>
        </w:tabs>
        <w:ind w:firstLine="720"/>
        <w:jc w:val="both"/>
      </w:pPr>
      <w:r>
        <w:rPr>
          <w:b/>
          <w:bCs/>
          <w:lang w:val="en-US" w:eastAsia="en-US" w:bidi="en-US"/>
        </w:rPr>
        <w:t>on</w:t>
      </w:r>
      <w:r w:rsidRPr="0001441D">
        <w:rPr>
          <w:b/>
          <w:bCs/>
          <w:lang w:eastAsia="en-US" w:bidi="en-US"/>
        </w:rPr>
        <w:t>-</w:t>
      </w:r>
      <w:r>
        <w:rPr>
          <w:b/>
          <w:bCs/>
          <w:lang w:val="en-US" w:eastAsia="en-US" w:bidi="en-US"/>
        </w:rPr>
        <w:t>line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- режим работы, </w:t>
      </w:r>
      <w:r>
        <w:t xml:space="preserve">означающий </w:t>
      </w:r>
      <w:r>
        <w:t>непосредственное подключение к сети на все время запроса, поиска, обработки, получения и просмотра информа</w:t>
      </w:r>
      <w:r>
        <w:softHyphen/>
        <w:t xml:space="preserve">ции. В таком режиме работают большинство служб Интернета, например, </w:t>
      </w:r>
      <w:r>
        <w:rPr>
          <w:lang w:val="en-US" w:eastAsia="en-US" w:bidi="en-US"/>
        </w:rPr>
        <w:t>WWW.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1009"/>
        </w:tabs>
        <w:spacing w:after="360"/>
        <w:ind w:firstLine="720"/>
        <w:jc w:val="both"/>
      </w:pPr>
      <w:r>
        <w:rPr>
          <w:lang w:val="en-US" w:eastAsia="en-US" w:bidi="en-US"/>
        </w:rPr>
        <w:t>off</w:t>
      </w:r>
      <w:r w:rsidRPr="0001441D">
        <w:rPr>
          <w:lang w:eastAsia="en-US" w:bidi="en-US"/>
        </w:rPr>
        <w:t>-</w:t>
      </w:r>
      <w:r>
        <w:rPr>
          <w:lang w:val="en-US" w:eastAsia="en-US" w:bidi="en-US"/>
        </w:rPr>
        <w:t>line</w:t>
      </w:r>
      <w:r w:rsidRPr="0001441D">
        <w:rPr>
          <w:lang w:eastAsia="en-US" w:bidi="en-US"/>
        </w:rPr>
        <w:t xml:space="preserve"> </w:t>
      </w:r>
      <w:r>
        <w:t xml:space="preserve">- режим работы, подразумевающий подключение к сети только на время </w:t>
      </w:r>
      <w:r>
        <w:t>отправки запроса или получения информации по запросу режим работы. В таком режиме работает, например, электронная почта.</w:t>
      </w:r>
    </w:p>
    <w:p w:rsidR="006B385A" w:rsidRDefault="00E03982">
      <w:pPr>
        <w:pStyle w:val="30"/>
        <w:keepNext/>
        <w:keepLines/>
        <w:shd w:val="clear" w:color="auto" w:fill="auto"/>
        <w:spacing w:after="360"/>
        <w:ind w:firstLine="0"/>
        <w:jc w:val="center"/>
      </w:pPr>
      <w:bookmarkStart w:id="67" w:name="bookmark82"/>
      <w:bookmarkStart w:id="68" w:name="bookmark83"/>
      <w:r>
        <w:t>Базовые пользовательские технологии работы в Интернете</w:t>
      </w:r>
      <w:bookmarkEnd w:id="67"/>
      <w:bookmarkEnd w:id="68"/>
    </w:p>
    <w:p w:rsidR="006B385A" w:rsidRDefault="00E03982">
      <w:pPr>
        <w:pStyle w:val="1"/>
        <w:shd w:val="clear" w:color="auto" w:fill="auto"/>
        <w:ind w:firstLine="720"/>
        <w:jc w:val="both"/>
      </w:pPr>
      <w:r>
        <w:t>Несколько лет назад передача данных с помощью компьютеров интересо</w:t>
      </w:r>
      <w:r>
        <w:softHyphen/>
        <w:t>вала только с</w:t>
      </w:r>
      <w:r>
        <w:t>пециалистов и опытных пользователей. В настоящее время исполь</w:t>
      </w:r>
      <w:r>
        <w:softHyphen/>
        <w:t xml:space="preserve">зование </w:t>
      </w:r>
      <w:r>
        <w:lastRenderedPageBreak/>
        <w:t>локальных и глобальных компьютерных сетей становится столь же ру</w:t>
      </w:r>
      <w:r>
        <w:softHyphen/>
        <w:t>тинным и распространенным, как и ПК. В настоящее время использование компь</w:t>
      </w:r>
      <w:r>
        <w:softHyphen/>
        <w:t>ютерных коммуникаций не требует специальных зн</w:t>
      </w:r>
      <w:r>
        <w:t>аний. Многие деловые люди и организации обнаружили, что они должны использовать в своей деятельности компьютерные коммуникации (электронную почту, интерактивные информаци</w:t>
      </w:r>
      <w:r>
        <w:softHyphen/>
        <w:t>онные службы и т.д.) не только для своих сотрудников, но и для широкого круга потреби</w:t>
      </w:r>
      <w:r>
        <w:t xml:space="preserve">телей своей продукции через электронные доски объявлений </w:t>
      </w:r>
      <w:r w:rsidRPr="0001441D">
        <w:rPr>
          <w:lang w:eastAsia="en-US" w:bidi="en-US"/>
        </w:rPr>
        <w:t>(</w:t>
      </w:r>
      <w:r>
        <w:rPr>
          <w:lang w:val="en-US" w:eastAsia="en-US" w:bidi="en-US"/>
        </w:rPr>
        <w:t>BBS</w:t>
      </w:r>
      <w:r w:rsidRPr="0001441D">
        <w:rPr>
          <w:lang w:eastAsia="en-US" w:bidi="en-US"/>
        </w:rPr>
        <w:t xml:space="preserve"> </w:t>
      </w:r>
      <w:r>
        <w:t xml:space="preserve">— </w:t>
      </w:r>
      <w:r>
        <w:rPr>
          <w:lang w:val="en-US" w:eastAsia="en-US" w:bidi="en-US"/>
        </w:rPr>
        <w:t>Bulletin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Board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System</w:t>
      </w:r>
      <w:r w:rsidRPr="0001441D">
        <w:rPr>
          <w:lang w:eastAsia="en-US" w:bidi="en-US"/>
        </w:rPr>
        <w:t xml:space="preserve">), </w:t>
      </w:r>
      <w:r>
        <w:t xml:space="preserve">телеконференции интерактивных информационных служб или через узлы Всемирной Паутины </w:t>
      </w:r>
      <w:r>
        <w:rPr>
          <w:lang w:val="en-US" w:eastAsia="en-US" w:bidi="en-US"/>
        </w:rPr>
        <w:t>Internet</w:t>
      </w:r>
      <w:r w:rsidRPr="0001441D">
        <w:rPr>
          <w:lang w:eastAsia="en-US" w:bidi="en-US"/>
        </w:rPr>
        <w:t>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</w:rPr>
        <w:t>Объем и способы информирования потребителей с помощью средств компьютерных</w:t>
      </w:r>
      <w:r>
        <w:rPr>
          <w:b/>
          <w:bCs/>
        </w:rPr>
        <w:t xml:space="preserve"> коммуникаций коренным образом изменились за последние год — два. </w:t>
      </w:r>
      <w:r>
        <w:t>Если раньше эта информация в основном предназначалась для специ</w:t>
      </w:r>
      <w:r>
        <w:softHyphen/>
        <w:t>алистов, то теперь она рассчитана на самую широкую аудиторию.</w:t>
      </w:r>
    </w:p>
    <w:p w:rsidR="006B385A" w:rsidRDefault="00E03982">
      <w:pPr>
        <w:pStyle w:val="30"/>
        <w:keepNext/>
        <w:keepLines/>
        <w:numPr>
          <w:ilvl w:val="0"/>
          <w:numId w:val="60"/>
        </w:numPr>
        <w:shd w:val="clear" w:color="auto" w:fill="auto"/>
        <w:tabs>
          <w:tab w:val="left" w:pos="1029"/>
        </w:tabs>
        <w:ind w:firstLine="740"/>
        <w:jc w:val="both"/>
      </w:pPr>
      <w:bookmarkStart w:id="69" w:name="bookmark84"/>
      <w:bookmarkStart w:id="70" w:name="bookmark85"/>
      <w:r>
        <w:t xml:space="preserve">Электронная почта </w:t>
      </w:r>
      <w:r>
        <w:rPr>
          <w:lang w:val="en-US" w:eastAsia="en-US" w:bidi="en-US"/>
        </w:rPr>
        <w:t>(E-mail).</w:t>
      </w:r>
      <w:bookmarkEnd w:id="69"/>
      <w:bookmarkEnd w:id="70"/>
    </w:p>
    <w:p w:rsidR="006B385A" w:rsidRDefault="00E03982">
      <w:pPr>
        <w:pStyle w:val="1"/>
        <w:shd w:val="clear" w:color="auto" w:fill="auto"/>
        <w:ind w:firstLine="740"/>
        <w:jc w:val="both"/>
      </w:pPr>
      <w:r>
        <w:t>В настоящее время наиболее распростр</w:t>
      </w:r>
      <w:r>
        <w:t>аненными средствами обмена дан</w:t>
      </w:r>
      <w:r>
        <w:softHyphen/>
        <w:t>ными с помощью ПК становится электронная почта. Она составляет значитель</w:t>
      </w:r>
      <w:r>
        <w:softHyphen/>
        <w:t>ную часть коммуникационной среды и становится наиболее предпочтительным способом информационного обмена с помощью ПК.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lang w:val="en-US" w:eastAsia="en-US" w:bidi="en-US"/>
        </w:rPr>
        <w:t>E</w:t>
      </w:r>
      <w:r w:rsidRPr="0001441D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01441D">
        <w:rPr>
          <w:lang w:eastAsia="en-US" w:bidi="en-US"/>
        </w:rPr>
        <w:t xml:space="preserve"> </w:t>
      </w:r>
      <w:r>
        <w:t>является синонимом электрон</w:t>
      </w:r>
      <w:r>
        <w:t xml:space="preserve">ной почты. Можно сказать , что почти любая форма обмена информацией с помощью компьютера является электронной почтой. В то время, как обычное письмо идет в течение нескольких дней или даже недель, сообщение электронной почты достигает адресата за часы или </w:t>
      </w:r>
      <w:r>
        <w:t>минуты.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Электронная почта быстро доставляется и недорога в использовании. Обычно передать сообщение по электронной почте дешевле чем по обычной по</w:t>
      </w:r>
      <w:r>
        <w:softHyphen/>
        <w:t>чте или по телефону. Возможно, наиболее значительным преимуществом элек</w:t>
      </w:r>
      <w:r>
        <w:softHyphen/>
        <w:t>тронной почты является простота отпра</w:t>
      </w:r>
      <w:r>
        <w:t>вки и приема сообщений. Для того чтобы отправить сообщение по обычной почте, необходимо его написать, надписать ад</w:t>
      </w:r>
      <w:r>
        <w:softHyphen/>
        <w:t xml:space="preserve">рес на конверте и, наконец, отнести письмо на почту или опустить в почтовый ящик. Намного проще подготовить сообщение и щелкнуть на кнопке </w:t>
      </w:r>
      <w:r>
        <w:rPr>
          <w:lang w:val="en-US" w:eastAsia="en-US" w:bidi="en-US"/>
        </w:rPr>
        <w:t>Se</w:t>
      </w:r>
      <w:r>
        <w:rPr>
          <w:lang w:val="en-US" w:eastAsia="en-US" w:bidi="en-US"/>
        </w:rPr>
        <w:t>nd</w:t>
      </w:r>
      <w:r w:rsidRPr="0001441D">
        <w:rPr>
          <w:lang w:eastAsia="en-US" w:bidi="en-US"/>
        </w:rPr>
        <w:t xml:space="preserve"> </w:t>
      </w:r>
      <w:r>
        <w:t>(По</w:t>
      </w:r>
      <w:r>
        <w:softHyphen/>
        <w:t>слать), чтобы компьютер отправил сообщение. Ответы на сообщения также не</w:t>
      </w:r>
      <w:r>
        <w:softHyphen/>
        <w:t>сложно обрабатывать - программа электронной почты может автоматически до</w:t>
      </w:r>
      <w:r>
        <w:softHyphen/>
        <w:t>ставлять, сортировать и выполнять другие действия с поступающими сообщени</w:t>
      </w:r>
      <w:r>
        <w:softHyphen/>
        <w:t>ями.</w:t>
      </w:r>
    </w:p>
    <w:p w:rsidR="006B385A" w:rsidRDefault="00E03982">
      <w:pPr>
        <w:pStyle w:val="30"/>
        <w:keepNext/>
        <w:keepLines/>
        <w:numPr>
          <w:ilvl w:val="0"/>
          <w:numId w:val="60"/>
        </w:numPr>
        <w:shd w:val="clear" w:color="auto" w:fill="auto"/>
        <w:tabs>
          <w:tab w:val="left" w:pos="1058"/>
        </w:tabs>
        <w:ind w:firstLine="740"/>
        <w:jc w:val="both"/>
      </w:pPr>
      <w:bookmarkStart w:id="71" w:name="bookmark86"/>
      <w:bookmarkStart w:id="72" w:name="bookmark87"/>
      <w:r>
        <w:t>Электронные доски объявл</w:t>
      </w:r>
      <w:r>
        <w:t xml:space="preserve">ений </w:t>
      </w:r>
      <w:r>
        <w:rPr>
          <w:lang w:val="en-US" w:eastAsia="en-US" w:bidi="en-US"/>
        </w:rPr>
        <w:t xml:space="preserve">(BBS </w:t>
      </w:r>
      <w:r>
        <w:t>).</w:t>
      </w:r>
      <w:bookmarkEnd w:id="71"/>
      <w:bookmarkEnd w:id="72"/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 течение многих лет электронные доски объявлений </w:t>
      </w:r>
      <w:r w:rsidRPr="0001441D">
        <w:rPr>
          <w:lang w:eastAsia="en-US" w:bidi="en-US"/>
        </w:rPr>
        <w:t>(</w:t>
      </w:r>
      <w:r>
        <w:rPr>
          <w:lang w:val="en-US" w:eastAsia="en-US" w:bidi="en-US"/>
        </w:rPr>
        <w:t>BBS</w:t>
      </w:r>
      <w:r w:rsidRPr="0001441D">
        <w:rPr>
          <w:lang w:eastAsia="en-US" w:bidi="en-US"/>
        </w:rPr>
        <w:t xml:space="preserve">) </w:t>
      </w:r>
      <w:r>
        <w:t>наряду с ком</w:t>
      </w:r>
      <w:r>
        <w:softHyphen/>
        <w:t>мерческими информационными службами являются распространенными сред</w:t>
      </w:r>
      <w:r>
        <w:softHyphen/>
        <w:t xml:space="preserve">ствами обмена информацией и ее совместного использования. Обычно </w:t>
      </w:r>
      <w:r>
        <w:rPr>
          <w:lang w:val="en-US" w:eastAsia="en-US" w:bidi="en-US"/>
        </w:rPr>
        <w:t>BBS</w:t>
      </w:r>
      <w:r w:rsidRPr="0001441D">
        <w:rPr>
          <w:lang w:eastAsia="en-US" w:bidi="en-US"/>
        </w:rPr>
        <w:t xml:space="preserve"> </w:t>
      </w:r>
      <w:r>
        <w:t>функ</w:t>
      </w:r>
      <w:r>
        <w:softHyphen/>
        <w:t>ционируют на ПК, к ним можно под</w:t>
      </w:r>
      <w:r>
        <w:t>соединиться с помощью модема.</w:t>
      </w:r>
    </w:p>
    <w:p w:rsidR="006B385A" w:rsidRDefault="00E03982">
      <w:pPr>
        <w:pStyle w:val="1"/>
        <w:shd w:val="clear" w:color="auto" w:fill="auto"/>
        <w:spacing w:after="180"/>
        <w:ind w:firstLine="740"/>
        <w:jc w:val="both"/>
      </w:pPr>
      <w:r>
        <w:rPr>
          <w:lang w:val="en-US" w:eastAsia="en-US" w:bidi="en-US"/>
        </w:rPr>
        <w:t>BBS</w:t>
      </w:r>
      <w:r w:rsidRPr="0001441D">
        <w:rPr>
          <w:lang w:eastAsia="en-US" w:bidi="en-US"/>
        </w:rPr>
        <w:t xml:space="preserve"> </w:t>
      </w:r>
      <w:r>
        <w:t xml:space="preserve">обычно содержит файлы с информацией, представляющей интерес для </w:t>
      </w:r>
      <w:r>
        <w:lastRenderedPageBreak/>
        <w:t>определенных групп пользователей, а также средства, позволяющие пользовате</w:t>
      </w:r>
      <w:r>
        <w:softHyphen/>
        <w:t xml:space="preserve">лям </w:t>
      </w:r>
      <w:r>
        <w:rPr>
          <w:lang w:val="en-US" w:eastAsia="en-US" w:bidi="en-US"/>
        </w:rPr>
        <w:t>BBS</w:t>
      </w:r>
      <w:r w:rsidRPr="0001441D">
        <w:rPr>
          <w:lang w:eastAsia="en-US" w:bidi="en-US"/>
        </w:rPr>
        <w:t xml:space="preserve"> </w:t>
      </w:r>
      <w:r>
        <w:t>обмениваться информацией по интересующим их вопросам.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Существует много коммерческих </w:t>
      </w:r>
      <w:r>
        <w:rPr>
          <w:lang w:val="en-US" w:eastAsia="en-US" w:bidi="en-US"/>
        </w:rPr>
        <w:t>BBS</w:t>
      </w:r>
      <w:r w:rsidRPr="0001441D">
        <w:rPr>
          <w:lang w:eastAsia="en-US" w:bidi="en-US"/>
        </w:rPr>
        <w:t xml:space="preserve">. </w:t>
      </w:r>
      <w:r>
        <w:t xml:space="preserve">Например, компании, производящие аппаратуру и программное обеспечение, поддерживают </w:t>
      </w:r>
      <w:r>
        <w:rPr>
          <w:lang w:val="en-US" w:eastAsia="en-US" w:bidi="en-US"/>
        </w:rPr>
        <w:t>BBS</w:t>
      </w:r>
      <w:r w:rsidRPr="0001441D">
        <w:rPr>
          <w:lang w:eastAsia="en-US" w:bidi="en-US"/>
        </w:rPr>
        <w:t xml:space="preserve">, </w:t>
      </w:r>
      <w:r>
        <w:t>позволяющие поль</w:t>
      </w:r>
      <w:r>
        <w:softHyphen/>
        <w:t>зователям загружать файлы, включая драйверы устройств, или новые версии про</w:t>
      </w:r>
      <w:r>
        <w:softHyphen/>
        <w:t>грамм.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t xml:space="preserve">Через </w:t>
      </w:r>
      <w:r>
        <w:rPr>
          <w:lang w:val="en-US" w:eastAsia="en-US" w:bidi="en-US"/>
        </w:rPr>
        <w:t>BBS</w:t>
      </w:r>
      <w:r w:rsidRPr="0001441D">
        <w:rPr>
          <w:lang w:eastAsia="en-US" w:bidi="en-US"/>
        </w:rPr>
        <w:t xml:space="preserve"> </w:t>
      </w:r>
      <w:r>
        <w:t>осуществляется также т</w:t>
      </w:r>
      <w:r>
        <w:t xml:space="preserve">ехническое обслуживание: пользователи посылают на </w:t>
      </w:r>
      <w:r>
        <w:rPr>
          <w:lang w:val="en-US" w:eastAsia="en-US" w:bidi="en-US"/>
        </w:rPr>
        <w:t>BBS</w:t>
      </w:r>
      <w:r w:rsidRPr="0001441D">
        <w:rPr>
          <w:lang w:eastAsia="en-US" w:bidi="en-US"/>
        </w:rPr>
        <w:t xml:space="preserve"> </w:t>
      </w:r>
      <w:r>
        <w:t>вопросы, а персонал компании отвечает на них. Когда пользо</w:t>
      </w:r>
      <w:r>
        <w:softHyphen/>
        <w:t xml:space="preserve">ватель следующий раз подключается к </w:t>
      </w:r>
      <w:r>
        <w:rPr>
          <w:lang w:val="en-US" w:eastAsia="en-US" w:bidi="en-US"/>
        </w:rPr>
        <w:t>BBS</w:t>
      </w:r>
      <w:r w:rsidRPr="0001441D">
        <w:rPr>
          <w:lang w:eastAsia="en-US" w:bidi="en-US"/>
        </w:rPr>
        <w:t xml:space="preserve">, </w:t>
      </w:r>
      <w:r>
        <w:t>он получает ответ на свой вопрос.</w:t>
      </w:r>
    </w:p>
    <w:p w:rsidR="006B385A" w:rsidRDefault="00E03982">
      <w:pPr>
        <w:pStyle w:val="30"/>
        <w:keepNext/>
        <w:keepLines/>
        <w:numPr>
          <w:ilvl w:val="0"/>
          <w:numId w:val="60"/>
        </w:numPr>
        <w:shd w:val="clear" w:color="auto" w:fill="auto"/>
        <w:tabs>
          <w:tab w:val="left" w:pos="1053"/>
        </w:tabs>
        <w:ind w:firstLine="740"/>
        <w:jc w:val="both"/>
      </w:pPr>
      <w:bookmarkStart w:id="73" w:name="bookmark88"/>
      <w:bookmarkStart w:id="74" w:name="bookmark89"/>
      <w:r>
        <w:t xml:space="preserve">Передача файловых архивов </w:t>
      </w:r>
      <w:r>
        <w:rPr>
          <w:lang w:val="en-US" w:eastAsia="en-US" w:bidi="en-US"/>
        </w:rPr>
        <w:t>(FTP).</w:t>
      </w:r>
      <w:bookmarkEnd w:id="73"/>
      <w:bookmarkEnd w:id="74"/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Пространство всемирной паутины </w:t>
      </w:r>
      <w:r>
        <w:t>воистину безбрежно, и в нем можно найти самую разнообразную информацию. Как выяснилось, с помощью про</w:t>
      </w:r>
      <w:r>
        <w:softHyphen/>
        <w:t xml:space="preserve">граммы-браузера можно перекачать любой файл, на который есть ссылка с </w:t>
      </w:r>
      <w:r>
        <w:rPr>
          <w:lang w:val="en-US" w:eastAsia="en-US" w:bidi="en-US"/>
        </w:rPr>
        <w:t>Web</w:t>
      </w:r>
      <w:r w:rsidRPr="0001441D">
        <w:rPr>
          <w:lang w:eastAsia="en-US" w:bidi="en-US"/>
        </w:rPr>
        <w:t xml:space="preserve">- </w:t>
      </w:r>
      <w:r>
        <w:t>страницы, однако при этом чаще всего будет использоваться не совсем стандарт</w:t>
      </w:r>
      <w:r>
        <w:softHyphen/>
        <w:t>ны</w:t>
      </w:r>
      <w:r>
        <w:t xml:space="preserve">й протокол для передачи файлов - протокол </w:t>
      </w:r>
      <w:r>
        <w:rPr>
          <w:lang w:val="en-US" w:eastAsia="en-US" w:bidi="en-US"/>
        </w:rPr>
        <w:t>HTTP</w:t>
      </w:r>
      <w:r w:rsidRPr="0001441D">
        <w:rPr>
          <w:lang w:eastAsia="en-US" w:bidi="en-US"/>
        </w:rPr>
        <w:t xml:space="preserve">. </w:t>
      </w:r>
      <w:r>
        <w:t>Более того, для копирования крупного файла может понадобиться слишком много времени, а если произойдет разрыв связи, процедуру перекачки придется начинать сначала.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lang w:val="en-US" w:eastAsia="en-US" w:bidi="en-US"/>
        </w:rPr>
        <w:t>FTP</w:t>
      </w:r>
      <w:r w:rsidRPr="0001441D">
        <w:rPr>
          <w:lang w:eastAsia="en-US" w:bidi="en-US"/>
        </w:rPr>
        <w:t xml:space="preserve"> (</w:t>
      </w:r>
      <w:r>
        <w:rPr>
          <w:lang w:val="en-US" w:eastAsia="en-US" w:bidi="en-US"/>
        </w:rPr>
        <w:t>File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Transfer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Protocol</w:t>
      </w:r>
      <w:r w:rsidRPr="0001441D">
        <w:rPr>
          <w:lang w:eastAsia="en-US" w:bidi="en-US"/>
        </w:rPr>
        <w:t xml:space="preserve">, </w:t>
      </w:r>
      <w:r>
        <w:t>протокол переда</w:t>
      </w:r>
      <w:r>
        <w:t>чи файлов) - раздел Интернет, являющийся хранилищем всевозможных файлов.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И в то же время </w:t>
      </w:r>
      <w:r>
        <w:rPr>
          <w:lang w:val="en-US" w:eastAsia="en-US" w:bidi="en-US"/>
        </w:rPr>
        <w:t>FTP</w:t>
      </w:r>
      <w:r w:rsidRPr="0001441D">
        <w:rPr>
          <w:lang w:eastAsia="en-US" w:bidi="en-US"/>
        </w:rPr>
        <w:t xml:space="preserve"> (</w:t>
      </w:r>
      <w:r>
        <w:rPr>
          <w:lang w:val="en-US" w:eastAsia="en-US" w:bidi="en-US"/>
        </w:rPr>
        <w:t>File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Transfer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Protocol</w:t>
      </w:r>
      <w:r w:rsidRPr="0001441D">
        <w:rPr>
          <w:lang w:eastAsia="en-US" w:bidi="en-US"/>
        </w:rPr>
        <w:t xml:space="preserve">, </w:t>
      </w:r>
      <w:r>
        <w:t xml:space="preserve">протокол передачи файлов) - протокол передачи данных, используемый в разделе </w:t>
      </w:r>
      <w:r>
        <w:rPr>
          <w:lang w:val="en-US" w:eastAsia="en-US" w:bidi="en-US"/>
        </w:rPr>
        <w:t>FTP</w:t>
      </w:r>
      <w:r w:rsidRPr="0001441D">
        <w:rPr>
          <w:lang w:eastAsia="en-US" w:bidi="en-US"/>
        </w:rPr>
        <w:t xml:space="preserve"> </w:t>
      </w:r>
      <w:r>
        <w:t>для пересылки файлов.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t xml:space="preserve">Протокол </w:t>
      </w:r>
      <w:r>
        <w:rPr>
          <w:lang w:val="en-US" w:eastAsia="en-US" w:bidi="en-US"/>
        </w:rPr>
        <w:t>FTP</w:t>
      </w:r>
      <w:r w:rsidRPr="0001441D">
        <w:rPr>
          <w:lang w:eastAsia="en-US" w:bidi="en-US"/>
        </w:rPr>
        <w:t xml:space="preserve"> </w:t>
      </w:r>
      <w:r>
        <w:t>более удобен для перед</w:t>
      </w:r>
      <w:r>
        <w:t>ачи файлов, поскольку он может про</w:t>
      </w:r>
      <w:r>
        <w:softHyphen/>
        <w:t>должать дозагрузку файлов после разрыва связи между компьютерами.</w:t>
      </w:r>
    </w:p>
    <w:p w:rsidR="006B385A" w:rsidRDefault="00E03982">
      <w:pPr>
        <w:pStyle w:val="30"/>
        <w:keepNext/>
        <w:keepLines/>
        <w:numPr>
          <w:ilvl w:val="0"/>
          <w:numId w:val="60"/>
        </w:numPr>
        <w:shd w:val="clear" w:color="auto" w:fill="auto"/>
        <w:tabs>
          <w:tab w:val="left" w:pos="1058"/>
        </w:tabs>
        <w:ind w:firstLine="740"/>
        <w:jc w:val="both"/>
      </w:pPr>
      <w:bookmarkStart w:id="75" w:name="bookmark90"/>
      <w:bookmarkStart w:id="76" w:name="bookmark91"/>
      <w:r>
        <w:t xml:space="preserve">Телеконференции </w:t>
      </w:r>
      <w:r>
        <w:rPr>
          <w:lang w:val="en-US" w:eastAsia="en-US" w:bidi="en-US"/>
        </w:rPr>
        <w:t>(USENET).</w:t>
      </w:r>
      <w:bookmarkEnd w:id="75"/>
      <w:bookmarkEnd w:id="76"/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lang w:val="en-US" w:eastAsia="en-US" w:bidi="en-US"/>
        </w:rPr>
        <w:t>USENET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NEWS</w:t>
      </w:r>
      <w:r w:rsidRPr="0001441D">
        <w:rPr>
          <w:b/>
          <w:bCs/>
          <w:lang w:eastAsia="en-US" w:bidi="en-US"/>
        </w:rPr>
        <w:t xml:space="preserve"> </w:t>
      </w:r>
      <w:r>
        <w:t>- это система телеконференций сообщества сетей Интер</w:t>
      </w:r>
      <w:r>
        <w:softHyphen/>
        <w:t>нет. На Западе этот сервис принято называть новостями. Близким а</w:t>
      </w:r>
      <w:r>
        <w:t>налогом теле</w:t>
      </w:r>
      <w:r>
        <w:softHyphen/>
        <w:t xml:space="preserve">конференций являются и так называемые "эхи" в сети </w:t>
      </w:r>
      <w:r>
        <w:rPr>
          <w:lang w:val="en-US" w:eastAsia="en-US" w:bidi="en-US"/>
        </w:rPr>
        <w:t>FIDO</w:t>
      </w:r>
      <w:r w:rsidRPr="0001441D">
        <w:rPr>
          <w:lang w:eastAsia="en-US" w:bidi="en-US"/>
        </w:rP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С точки зрения абонента телеконференции, </w:t>
      </w:r>
      <w:r>
        <w:rPr>
          <w:lang w:val="en-US" w:eastAsia="en-US" w:bidi="en-US"/>
        </w:rPr>
        <w:t>USENET</w:t>
      </w:r>
      <w:r w:rsidRPr="0001441D">
        <w:rPr>
          <w:lang w:eastAsia="en-US" w:bidi="en-US"/>
        </w:rPr>
        <w:t xml:space="preserve"> </w:t>
      </w:r>
      <w:r>
        <w:t>представляют из себя доску объявлений, в которой есть разделы, где можно найти статьи на любую тему - от политики до садоводства. Эта доск</w:t>
      </w:r>
      <w:r>
        <w:t>а объявлений доступна через компьютер, подобно электронной почте. Не отходя от компьютера, можно читать или поме</w:t>
      </w:r>
      <w:r>
        <w:softHyphen/>
        <w:t>щать статьи в ту или иную конференцию, найти полезный совет или вступать в дискуссии. Естественно, статьи занимают место на компьютерах, поэтом</w:t>
      </w:r>
      <w:r>
        <w:t>у не хра</w:t>
      </w:r>
      <w:r>
        <w:softHyphen/>
        <w:t xml:space="preserve">нятся вечно, а периодически уничтожаются, освобождая место для новых. Во всем мире лучшим сервисом для поиска информации в конференциях </w:t>
      </w:r>
      <w:r>
        <w:rPr>
          <w:lang w:val="en-US" w:eastAsia="en-US" w:bidi="en-US"/>
        </w:rPr>
        <w:t>Usenet</w:t>
      </w:r>
      <w:r w:rsidRPr="0001441D">
        <w:rPr>
          <w:lang w:eastAsia="en-US" w:bidi="en-US"/>
        </w:rPr>
        <w:t xml:space="preserve"> </w:t>
      </w:r>
      <w:r>
        <w:t xml:space="preserve">является сервер </w:t>
      </w:r>
      <w:r>
        <w:rPr>
          <w:lang w:val="en-US" w:eastAsia="en-US" w:bidi="en-US"/>
        </w:rPr>
        <w:t>Google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Groups</w:t>
      </w:r>
      <w:r w:rsidRPr="0001441D">
        <w:rPr>
          <w:lang w:eastAsia="en-US" w:bidi="en-US"/>
        </w:rPr>
        <w:t xml:space="preserve"> (</w:t>
      </w:r>
      <w:r>
        <w:rPr>
          <w:lang w:val="en-US" w:eastAsia="en-US" w:bidi="en-US"/>
        </w:rPr>
        <w:t>Google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Inc</w:t>
      </w:r>
      <w:r w:rsidRPr="0001441D">
        <w:rPr>
          <w:lang w:eastAsia="en-US" w:bidi="en-US"/>
        </w:rPr>
        <w:t>.).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</w:rPr>
        <w:t xml:space="preserve">Группы </w:t>
      </w:r>
      <w:r>
        <w:rPr>
          <w:b/>
          <w:bCs/>
          <w:lang w:val="en-US" w:eastAsia="en-US" w:bidi="en-US"/>
        </w:rPr>
        <w:t>Google</w:t>
      </w:r>
      <w:r w:rsidRPr="0001441D">
        <w:rPr>
          <w:b/>
          <w:bCs/>
          <w:lang w:eastAsia="en-US" w:bidi="en-US"/>
        </w:rPr>
        <w:t xml:space="preserve"> </w:t>
      </w:r>
      <w:r w:rsidRPr="0001441D">
        <w:rPr>
          <w:lang w:eastAsia="en-US" w:bidi="en-US"/>
        </w:rPr>
        <w:t xml:space="preserve">- </w:t>
      </w:r>
      <w:r>
        <w:t>это бесплатное интерактивное сообщество и с</w:t>
      </w:r>
      <w:r>
        <w:t xml:space="preserve">лужба групп </w:t>
      </w:r>
      <w:r>
        <w:lastRenderedPageBreak/>
        <w:t xml:space="preserve">обсуждений, которая предлагает самый обширный в Интернете архив сообщений сети </w:t>
      </w:r>
      <w:r>
        <w:rPr>
          <w:lang w:val="en-US" w:eastAsia="en-US" w:bidi="en-US"/>
        </w:rPr>
        <w:t>Usenet</w:t>
      </w:r>
      <w:r w:rsidRPr="0001441D">
        <w:rPr>
          <w:lang w:eastAsia="en-US" w:bidi="en-US"/>
        </w:rPr>
        <w:t xml:space="preserve"> </w:t>
      </w:r>
      <w:r>
        <w:t>(более миллиарда сообщений).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Среди русскоязычных выделяется сервер Всемирная система </w:t>
      </w:r>
      <w:r>
        <w:rPr>
          <w:lang w:val="en-US" w:eastAsia="en-US" w:bidi="en-US"/>
        </w:rPr>
        <w:t>USENET</w:t>
      </w:r>
      <w:r w:rsidRPr="0001441D">
        <w:rPr>
          <w:lang w:eastAsia="en-US" w:bidi="en-US"/>
        </w:rPr>
        <w:t xml:space="preserve"> </w:t>
      </w:r>
      <w:r>
        <w:t>и те</w:t>
      </w:r>
      <w:r>
        <w:softHyphen/>
        <w:t xml:space="preserve">леконференции </w:t>
      </w:r>
      <w:r>
        <w:rPr>
          <w:b/>
          <w:bCs/>
          <w:lang w:val="en-US" w:eastAsia="en-US" w:bidi="en-US"/>
        </w:rPr>
        <w:t>Relcom</w:t>
      </w:r>
      <w:r w:rsidRPr="0001441D">
        <w:rPr>
          <w:lang w:eastAsia="en-US" w:bidi="en-US"/>
        </w:rPr>
        <w:t xml:space="preserve">. </w:t>
      </w:r>
      <w:r>
        <w:t>Точно также как и в других поисковых сл</w:t>
      </w:r>
      <w:r>
        <w:t>ужбах, пользо</w:t>
      </w:r>
      <w:r>
        <w:softHyphen/>
        <w:t>ватель набирает строку запроса, а сервер формирует список конференций, содер</w:t>
      </w:r>
      <w:r>
        <w:softHyphen/>
        <w:t>жащих ключевые слова. Далее надо подписаться на отобранные конференции в программе работы с новостями. Также имеет место аналогичный российский сер</w:t>
      </w:r>
      <w:r>
        <w:softHyphen/>
        <w:t xml:space="preserve">вер </w:t>
      </w:r>
      <w:r>
        <w:rPr>
          <w:lang w:val="en-US" w:eastAsia="en-US" w:bidi="en-US"/>
        </w:rPr>
        <w:t>FidoNet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Onlin</w:t>
      </w:r>
      <w:r>
        <w:rPr>
          <w:lang w:val="en-US" w:eastAsia="en-US" w:bidi="en-US"/>
        </w:rPr>
        <w:t>e</w:t>
      </w:r>
      <w:r w:rsidRPr="0001441D">
        <w:rPr>
          <w:lang w:eastAsia="en-US" w:bidi="en-US"/>
        </w:rPr>
        <w:t xml:space="preserve">: </w:t>
      </w:r>
      <w:r>
        <w:t xml:space="preserve">конференции </w:t>
      </w:r>
      <w:r>
        <w:rPr>
          <w:lang w:val="en-US" w:eastAsia="en-US" w:bidi="en-US"/>
        </w:rPr>
        <w:t>Fido</w:t>
      </w:r>
      <w:r w:rsidRPr="0001441D">
        <w:rPr>
          <w:lang w:eastAsia="en-US" w:bidi="en-US"/>
        </w:rPr>
        <w:t xml:space="preserve"> </w:t>
      </w:r>
      <w:r>
        <w:t xml:space="preserve">на </w:t>
      </w:r>
      <w:r>
        <w:rPr>
          <w:lang w:val="en-US" w:eastAsia="en-US" w:bidi="en-US"/>
        </w:rPr>
        <w:t>WWW</w:t>
      </w:r>
      <w:r w:rsidRPr="0001441D">
        <w:rPr>
          <w:lang w:eastAsia="en-US" w:bidi="en-US"/>
        </w:rPr>
        <w:t>.</w:t>
      </w:r>
    </w:p>
    <w:p w:rsidR="006B385A" w:rsidRDefault="00E03982">
      <w:pPr>
        <w:pStyle w:val="30"/>
        <w:keepNext/>
        <w:keepLines/>
        <w:numPr>
          <w:ilvl w:val="0"/>
          <w:numId w:val="60"/>
        </w:numPr>
        <w:shd w:val="clear" w:color="auto" w:fill="auto"/>
        <w:tabs>
          <w:tab w:val="left" w:pos="1028"/>
        </w:tabs>
        <w:ind w:firstLine="720"/>
        <w:jc w:val="both"/>
      </w:pPr>
      <w:bookmarkStart w:id="77" w:name="bookmark92"/>
      <w:bookmarkStart w:id="78" w:name="bookmark93"/>
      <w:r>
        <w:t xml:space="preserve">Прямое общение пользователей </w:t>
      </w:r>
      <w:r>
        <w:rPr>
          <w:lang w:val="en-US" w:eastAsia="en-US" w:bidi="en-US"/>
        </w:rPr>
        <w:t>(IRC).</w:t>
      </w:r>
      <w:bookmarkEnd w:id="77"/>
      <w:bookmarkEnd w:id="78"/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Интернет позволяет своим пользователям не только посылать сообщения по электронной почте, но и общаться в реальном режиме времени, передавая текст, вводимый с клавиатуры, буквально через считанные секунды на общую доску. Этот сервис называется </w:t>
      </w:r>
      <w:r>
        <w:rPr>
          <w:lang w:val="en-US" w:eastAsia="en-US" w:bidi="en-US"/>
        </w:rPr>
        <w:t>IRC</w:t>
      </w:r>
      <w:r w:rsidRPr="0001441D">
        <w:rPr>
          <w:lang w:eastAsia="en-US" w:bidi="en-US"/>
        </w:rPr>
        <w:t xml:space="preserve"> (</w:t>
      </w:r>
      <w:r>
        <w:rPr>
          <w:lang w:val="en-US" w:eastAsia="en-US" w:bidi="en-US"/>
        </w:rPr>
        <w:t>Interne</w:t>
      </w:r>
      <w:r>
        <w:rPr>
          <w:lang w:val="en-US" w:eastAsia="en-US" w:bidi="en-US"/>
        </w:rPr>
        <w:t>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Relay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Chat</w:t>
      </w:r>
      <w:r w:rsidRPr="0001441D">
        <w:rPr>
          <w:lang w:eastAsia="en-US" w:bidi="en-US"/>
        </w:rPr>
        <w:t xml:space="preserve">) </w:t>
      </w:r>
      <w:r>
        <w:t xml:space="preserve">или </w:t>
      </w:r>
      <w:r>
        <w:rPr>
          <w:lang w:val="en-US" w:eastAsia="en-US" w:bidi="en-US"/>
        </w:rPr>
        <w:t>Chat</w:t>
      </w:r>
      <w:r w:rsidRPr="0001441D">
        <w:rPr>
          <w:lang w:eastAsia="en-US" w:bidi="en-US"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lang w:val="en-US" w:eastAsia="en-US" w:bidi="en-US"/>
        </w:rPr>
        <w:t>IRC</w:t>
      </w:r>
      <w:r w:rsidRPr="0001441D">
        <w:rPr>
          <w:lang w:eastAsia="en-US" w:bidi="en-US"/>
        </w:rPr>
        <w:t xml:space="preserve"> (</w:t>
      </w:r>
      <w:r>
        <w:rPr>
          <w:lang w:val="en-US" w:eastAsia="en-US" w:bidi="en-US"/>
        </w:rPr>
        <w:t>Internet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Relay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Chat</w:t>
      </w:r>
      <w:r w:rsidRPr="0001441D">
        <w:rPr>
          <w:lang w:eastAsia="en-US" w:bidi="en-US"/>
        </w:rPr>
        <w:t xml:space="preserve">, </w:t>
      </w:r>
      <w:r>
        <w:t xml:space="preserve">беседа через Интернет) </w:t>
      </w:r>
      <w:r w:rsidRPr="0001441D">
        <w:rPr>
          <w:lang w:eastAsia="en-US" w:bidi="en-US"/>
        </w:rPr>
        <w:t xml:space="preserve">- </w:t>
      </w:r>
      <w:r>
        <w:t>беседа в реальном времени посредством ввода текста с клавиатуры.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отличие от групп новостей, поддерживающих открытое обсуждение опре</w:t>
      </w:r>
      <w:r>
        <w:softHyphen/>
        <w:t xml:space="preserve">деленной темы, в системе </w:t>
      </w:r>
      <w:r>
        <w:rPr>
          <w:lang w:val="en-US" w:eastAsia="en-US" w:bidi="en-US"/>
        </w:rPr>
        <w:t>IRC</w:t>
      </w:r>
      <w:r w:rsidRPr="0001441D">
        <w:rPr>
          <w:lang w:eastAsia="en-US" w:bidi="en-US"/>
        </w:rPr>
        <w:t xml:space="preserve"> </w:t>
      </w:r>
      <w:r>
        <w:t>общение проходит в</w:t>
      </w:r>
      <w:r>
        <w:t xml:space="preserve"> пределах одного канала. Не</w:t>
      </w:r>
      <w:r>
        <w:softHyphen/>
        <w:t>которые каналы работают постоянно, а некоторые создаются временно. Пользо</w:t>
      </w:r>
      <w:r>
        <w:softHyphen/>
        <w:t xml:space="preserve">ватель, подключившись к системе </w:t>
      </w:r>
      <w:r>
        <w:rPr>
          <w:lang w:val="en-US" w:eastAsia="en-US" w:bidi="en-US"/>
        </w:rPr>
        <w:t>IRC</w:t>
      </w:r>
      <w:r w:rsidRPr="0001441D">
        <w:rPr>
          <w:lang w:eastAsia="en-US" w:bidi="en-US"/>
        </w:rPr>
        <w:t xml:space="preserve">, </w:t>
      </w:r>
      <w:r>
        <w:t>обычно выбирает для себя определенный канал, после чего подключается к нему, выбирая себе псевдоним. Подключив</w:t>
      </w:r>
      <w:r>
        <w:softHyphen/>
        <w:t>шись к</w:t>
      </w:r>
      <w:r>
        <w:t xml:space="preserve"> каналу, вы видите на экране сообщения, переданные на него другими участниками. Если вы введете с клавиатуры свое сообщение, оно практически не</w:t>
      </w:r>
      <w:r>
        <w:softHyphen/>
        <w:t>медленно будет показано на канале под вашим псевдонимом.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Канал - организация дискуссии на определенную тему чере</w:t>
      </w:r>
      <w:r>
        <w:rPr>
          <w:b/>
          <w:bCs/>
        </w:rPr>
        <w:t>з выбран</w:t>
      </w:r>
      <w:r>
        <w:rPr>
          <w:b/>
          <w:bCs/>
        </w:rPr>
        <w:softHyphen/>
        <w:t xml:space="preserve">ную систему </w:t>
      </w:r>
      <w:r>
        <w:rPr>
          <w:b/>
          <w:bCs/>
          <w:lang w:val="en-US" w:eastAsia="en-US" w:bidi="en-US"/>
        </w:rPr>
        <w:t>IRC</w:t>
      </w:r>
      <w:r w:rsidRPr="0001441D">
        <w:rPr>
          <w:b/>
          <w:bCs/>
          <w:lang w:eastAsia="en-US" w:bidi="en-US"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lang w:val="en-US" w:eastAsia="en-US" w:bidi="en-US"/>
        </w:rPr>
        <w:t>IRC</w:t>
      </w:r>
      <w:r>
        <w:t xml:space="preserve">-сервер - программа, обеспечивающая работоспособность системы </w:t>
      </w:r>
      <w:r>
        <w:rPr>
          <w:lang w:val="en-US" w:eastAsia="en-US" w:bidi="en-US"/>
        </w:rPr>
        <w:t>IRC</w:t>
      </w:r>
      <w:r w:rsidRPr="0001441D">
        <w:rPr>
          <w:lang w:eastAsia="en-US" w:bidi="en-US"/>
        </w:rPr>
        <w:t xml:space="preserve"> </w:t>
      </w:r>
      <w:r>
        <w:t>и хранящая информацию о каналах и подключенных пользователях.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Несколько серверов, соединенных друг с другом, образуют систему </w:t>
      </w:r>
      <w:r>
        <w:rPr>
          <w:lang w:val="en-US" w:eastAsia="en-US" w:bidi="en-US"/>
        </w:rPr>
        <w:t>IRC</w:t>
      </w:r>
      <w:r w:rsidRPr="0001441D">
        <w:rPr>
          <w:lang w:eastAsia="en-US" w:bidi="en-US"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Вы можете выбирать каналы в пр</w:t>
      </w:r>
      <w:r>
        <w:t xml:space="preserve">еделах одной системы </w:t>
      </w:r>
      <w:r>
        <w:rPr>
          <w:lang w:val="en-US" w:eastAsia="en-US" w:bidi="en-US"/>
        </w:rPr>
        <w:t>IRC</w:t>
      </w:r>
      <w:r w:rsidRPr="0001441D">
        <w:rPr>
          <w:lang w:eastAsia="en-US" w:bidi="en-US"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Для работы с серверами </w:t>
      </w:r>
      <w:r>
        <w:rPr>
          <w:lang w:val="en-US" w:eastAsia="en-US" w:bidi="en-US"/>
        </w:rPr>
        <w:t>IRC</w:t>
      </w:r>
      <w:r w:rsidRPr="0001441D">
        <w:rPr>
          <w:lang w:eastAsia="en-US" w:bidi="en-US"/>
        </w:rPr>
        <w:t xml:space="preserve"> </w:t>
      </w:r>
      <w:r>
        <w:t>разработаны специальные программы-кли</w:t>
      </w:r>
      <w:r>
        <w:softHyphen/>
        <w:t xml:space="preserve">енты. Наиболее популярным клиентом является программа </w:t>
      </w:r>
      <w:r>
        <w:rPr>
          <w:lang w:val="en-US" w:eastAsia="en-US" w:bidi="en-US"/>
        </w:rPr>
        <w:t>mIRC</w:t>
      </w:r>
      <w:r w:rsidRPr="0001441D">
        <w:rPr>
          <w:lang w:eastAsia="en-US" w:bidi="en-US"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lang w:val="en-US" w:eastAsia="en-US" w:bidi="en-US"/>
        </w:rPr>
        <w:t>IRC</w:t>
      </w:r>
      <w:r>
        <w:t xml:space="preserve">-клиент - программа для подключения к </w:t>
      </w:r>
      <w:r>
        <w:rPr>
          <w:lang w:val="en-US" w:eastAsia="en-US" w:bidi="en-US"/>
        </w:rPr>
        <w:t>IRC</w:t>
      </w:r>
      <w:r>
        <w:t xml:space="preserve">-серверу и ведения бе- седы.(например, клиента: </w:t>
      </w:r>
      <w:r>
        <w:rPr>
          <w:lang w:val="en-US" w:eastAsia="en-US" w:bidi="en-US"/>
        </w:rPr>
        <w:t>mIRC</w:t>
      </w:r>
      <w:r w:rsidRPr="0001441D">
        <w:rPr>
          <w:lang w:eastAsia="en-US" w:bidi="en-US"/>
        </w:rPr>
        <w:t>).</w:t>
      </w:r>
    </w:p>
    <w:p w:rsidR="006B385A" w:rsidRDefault="00E03982">
      <w:pPr>
        <w:pStyle w:val="1"/>
        <w:shd w:val="clear" w:color="auto" w:fill="auto"/>
        <w:spacing w:after="180"/>
        <w:ind w:firstLine="720"/>
        <w:jc w:val="both"/>
      </w:pPr>
      <w:r>
        <w:t>С разв</w:t>
      </w:r>
      <w:r>
        <w:t>итием технических средств компьютерных сетей увеличивается ско</w:t>
      </w:r>
      <w:r>
        <w:softHyphen/>
        <w:t xml:space="preserve">рость передачи данных. Это позволяет пользователям, подключенным к сети, не только обмениваться текстовыми сообщениями, но и передавать на значительное </w:t>
      </w:r>
      <w:r>
        <w:lastRenderedPageBreak/>
        <w:t>расстояние звук и видеоизображение. Одним</w:t>
      </w:r>
      <w:r>
        <w:t xml:space="preserve"> из представителей программ, реали</w:t>
      </w:r>
      <w:r>
        <w:softHyphen/>
        <w:t xml:space="preserve">зующих общение через сеть, является программа </w:t>
      </w:r>
      <w:r>
        <w:rPr>
          <w:lang w:val="en-US" w:eastAsia="en-US" w:bidi="en-US"/>
        </w:rPr>
        <w:t>NetMeeting</w:t>
      </w:r>
      <w:r w:rsidRPr="0001441D">
        <w:rPr>
          <w:lang w:eastAsia="en-US" w:bidi="en-US"/>
        </w:rPr>
        <w:t xml:space="preserve">, </w:t>
      </w:r>
      <w:r>
        <w:t xml:space="preserve">входящая в состав комплекта </w:t>
      </w:r>
      <w:r>
        <w:rPr>
          <w:lang w:val="en-US" w:eastAsia="en-US" w:bidi="en-US"/>
        </w:rPr>
        <w:t>Internet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Explorer</w:t>
      </w:r>
      <w:r w:rsidRPr="0001441D">
        <w:rPr>
          <w:lang w:eastAsia="en-US" w:bidi="en-US"/>
        </w:rPr>
        <w:t>.</w:t>
      </w:r>
    </w:p>
    <w:p w:rsidR="006B385A" w:rsidRDefault="00E03982">
      <w:pPr>
        <w:pStyle w:val="30"/>
        <w:keepNext/>
        <w:keepLines/>
        <w:shd w:val="clear" w:color="auto" w:fill="auto"/>
        <w:ind w:firstLine="720"/>
        <w:jc w:val="both"/>
      </w:pPr>
      <w:bookmarkStart w:id="79" w:name="bookmark94"/>
      <w:bookmarkStart w:id="80" w:name="bookmark95"/>
      <w:r>
        <w:rPr>
          <w:lang w:val="en-US" w:eastAsia="en-US" w:bidi="en-US"/>
        </w:rPr>
        <w:t>MS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NetMeeting</w:t>
      </w:r>
      <w:r w:rsidRPr="0001441D">
        <w:rPr>
          <w:lang w:eastAsia="en-US" w:bidi="en-US"/>
        </w:rPr>
        <w:t xml:space="preserve"> - </w:t>
      </w:r>
      <w:r>
        <w:t>программа, реализующая возможности прямой связи через Интернет.</w:t>
      </w:r>
      <w:bookmarkEnd w:id="79"/>
      <w:bookmarkEnd w:id="80"/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Следует отметить, что для реализации</w:t>
      </w:r>
      <w:r>
        <w:t xml:space="preserve"> звуковой связи необходимо соответ</w:t>
      </w:r>
      <w:r>
        <w:softHyphen/>
        <w:t xml:space="preserve">ствующее техническое оборудование: звуковая карта, микрофон и акустические системы. Для передачи видеоизображения нужно видеоплата и камера, или только камера, поддерживающая стандарт </w:t>
      </w:r>
      <w:r>
        <w:rPr>
          <w:lang w:val="en-US" w:eastAsia="en-US" w:bidi="en-US"/>
        </w:rPr>
        <w:t>Video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for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Windows</w:t>
      </w:r>
      <w:r w:rsidRPr="0001441D">
        <w:rPr>
          <w:lang w:eastAsia="en-US" w:bidi="en-US"/>
        </w:rPr>
        <w:t>.</w:t>
      </w:r>
    </w:p>
    <w:p w:rsidR="006B385A" w:rsidRDefault="00E03982">
      <w:pPr>
        <w:pStyle w:val="30"/>
        <w:keepNext/>
        <w:keepLines/>
        <w:shd w:val="clear" w:color="auto" w:fill="auto"/>
        <w:ind w:firstLine="720"/>
        <w:jc w:val="both"/>
      </w:pPr>
      <w:bookmarkStart w:id="81" w:name="bookmark96"/>
      <w:bookmarkStart w:id="82" w:name="bookmark97"/>
      <w:r>
        <w:t>Основными возможно</w:t>
      </w:r>
      <w:r>
        <w:t xml:space="preserve">стями программы </w:t>
      </w:r>
      <w:r>
        <w:rPr>
          <w:lang w:val="en-US" w:eastAsia="en-US" w:bidi="en-US"/>
        </w:rPr>
        <w:t>MS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NetMeeting</w:t>
      </w:r>
      <w:r w:rsidRPr="0001441D">
        <w:rPr>
          <w:lang w:eastAsia="en-US" w:bidi="en-US"/>
        </w:rPr>
        <w:t xml:space="preserve"> </w:t>
      </w:r>
      <w:r>
        <w:t>являются</w:t>
      </w:r>
      <w:r>
        <w:rPr>
          <w:b w:val="0"/>
          <w:bCs w:val="0"/>
        </w:rPr>
        <w:t>:</w:t>
      </w:r>
      <w:bookmarkEnd w:id="81"/>
      <w:bookmarkEnd w:id="82"/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Подключение к серверу каталогов </w:t>
      </w:r>
      <w:r w:rsidRPr="0001441D">
        <w:rPr>
          <w:lang w:eastAsia="en-US" w:bidi="en-US"/>
        </w:rPr>
        <w:t>(</w:t>
      </w:r>
      <w:r>
        <w:rPr>
          <w:lang w:val="en-US" w:eastAsia="en-US" w:bidi="en-US"/>
        </w:rPr>
        <w:t>ILS</w:t>
      </w:r>
      <w:r>
        <w:t>-сервер), просмотр списка пользова</w:t>
      </w:r>
      <w:r>
        <w:softHyphen/>
        <w:t>телей, зарегистрированных на сервере. При регистрации на любом из серверов ка</w:t>
      </w:r>
      <w:r>
        <w:softHyphen/>
        <w:t>талогов вы указываете данные о себе, в частности, страну проживания</w:t>
      </w:r>
      <w:r>
        <w:t xml:space="preserve"> и адрес электронной почты. После подключения к серверу можно вызвать любого зареги</w:t>
      </w:r>
      <w:r>
        <w:softHyphen/>
        <w:t>стрированного пользователя и пригласить его на беседу. Вызов конкретного поль</w:t>
      </w:r>
      <w:r>
        <w:softHyphen/>
        <w:t xml:space="preserve">зователя через сервер каталогов или локальную сеть по </w:t>
      </w:r>
      <w:r>
        <w:rPr>
          <w:lang w:val="en-US" w:eastAsia="en-US" w:bidi="en-US"/>
        </w:rPr>
        <w:t>IP</w:t>
      </w:r>
      <w:r>
        <w:t>-адресу или присоеди</w:t>
      </w:r>
      <w:r>
        <w:softHyphen/>
        <w:t xml:space="preserve">нение к текущему </w:t>
      </w:r>
      <w:r>
        <w:t>вызову. Участники вызова имеют равные права. Если вам изве</w:t>
      </w:r>
      <w:r>
        <w:softHyphen/>
        <w:t xml:space="preserve">стен постоянный </w:t>
      </w:r>
      <w:r>
        <w:rPr>
          <w:lang w:val="en-US" w:eastAsia="en-US" w:bidi="en-US"/>
        </w:rPr>
        <w:t>IP</w:t>
      </w:r>
      <w:r>
        <w:t>-адрес вашего коллеги (что бывает чрезвычайно редко), можно вызвать его напрямую, минуя сервер. Если личность, которую вы вызываете, уже участвует в беседе, вы можете присоединить</w:t>
      </w:r>
      <w:r>
        <w:t>ся. Равные права участников означает автоматические завершение беседы, если остался только один участник. Органи</w:t>
      </w:r>
      <w:r>
        <w:softHyphen/>
        <w:t>зация встречи в запланированное время (встречу контролирует ведущий, наделен</w:t>
      </w:r>
      <w:r>
        <w:softHyphen/>
        <w:t>ный особыми полномочиями). Организатор встречи как бы уединяется в</w:t>
      </w:r>
      <w:r>
        <w:t xml:space="preserve"> отдель</w:t>
      </w:r>
      <w:r>
        <w:softHyphen/>
        <w:t>ную комнату для беседы и ждет присоединения к нему. Особые полномочия озна</w:t>
      </w:r>
      <w:r>
        <w:softHyphen/>
        <w:t>чают, во-первых, возможность единоличного пребывания ведущего, а, во-вторых, автоматическое завершение встречи, как только он ее покинет.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После организации вызова или встреч</w:t>
      </w:r>
      <w:r>
        <w:rPr>
          <w:b/>
          <w:bCs/>
          <w:u w:val="single"/>
        </w:rPr>
        <w:t>и, участникам доступны различ</w:t>
      </w:r>
      <w:r>
        <w:rPr>
          <w:b/>
          <w:bCs/>
          <w:u w:val="single"/>
        </w:rPr>
        <w:softHyphen/>
        <w:t>ные способы общения: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9"/>
        </w:tabs>
        <w:ind w:firstLine="720"/>
        <w:jc w:val="both"/>
      </w:pPr>
      <w:r>
        <w:rPr>
          <w:b/>
          <w:bCs/>
        </w:rPr>
        <w:t xml:space="preserve">разговор </w:t>
      </w:r>
      <w:r w:rsidRPr="0001441D">
        <w:rPr>
          <w:b/>
          <w:bCs/>
          <w:lang w:eastAsia="en-US" w:bidi="en-US"/>
        </w:rPr>
        <w:t>(</w:t>
      </w:r>
      <w:r>
        <w:rPr>
          <w:b/>
          <w:bCs/>
          <w:lang w:val="en-US" w:eastAsia="en-US" w:bidi="en-US"/>
        </w:rPr>
        <w:t>Chat</w:t>
      </w:r>
      <w:r w:rsidRPr="0001441D">
        <w:rPr>
          <w:b/>
          <w:bCs/>
          <w:lang w:eastAsia="en-US" w:bidi="en-US"/>
        </w:rPr>
        <w:t xml:space="preserve">) </w:t>
      </w:r>
      <w:r>
        <w:rPr>
          <w:b/>
          <w:bCs/>
        </w:rPr>
        <w:t>с участниками встречи посредством ввода текста с клавиатуры.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1009"/>
        </w:tabs>
        <w:ind w:firstLine="720"/>
        <w:jc w:val="both"/>
      </w:pPr>
      <w:r>
        <w:rPr>
          <w:b/>
          <w:bCs/>
        </w:rPr>
        <w:t>совместная работа с графикой на общей Доске</w:t>
      </w:r>
      <w:r>
        <w:t>. Здесь реализуется воз</w:t>
      </w:r>
      <w:r>
        <w:softHyphen/>
        <w:t xml:space="preserve">можность совместного творчества с помощью простейшего </w:t>
      </w:r>
      <w:r>
        <w:t>графического редак</w:t>
      </w:r>
      <w:r>
        <w:softHyphen/>
        <w:t>тора.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1014"/>
        </w:tabs>
        <w:ind w:firstLine="720"/>
        <w:jc w:val="both"/>
      </w:pPr>
      <w:r>
        <w:t>передача любого файла участнику встречи.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1009"/>
        </w:tabs>
        <w:ind w:firstLine="720"/>
        <w:jc w:val="both"/>
      </w:pPr>
      <w:r>
        <w:rPr>
          <w:b/>
          <w:bCs/>
        </w:rPr>
        <w:t xml:space="preserve">совместная работа с документом </w:t>
      </w:r>
      <w:r>
        <w:t>(приложением), запущенным на выпол</w:t>
      </w:r>
      <w:r>
        <w:softHyphen/>
        <w:t>нение на локальном компьютере организатором встречи. Организатор может поз</w:t>
      </w:r>
      <w:r>
        <w:softHyphen/>
        <w:t>волить участникам встречи только наблюдать за сво</w:t>
      </w:r>
      <w:r>
        <w:t xml:space="preserve">ими действиями при работе с запущенным приложением, или предоставить любому участнику право работать с </w:t>
      </w:r>
      <w:r>
        <w:lastRenderedPageBreak/>
        <w:t>этим приложением.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1004"/>
        </w:tabs>
        <w:ind w:firstLine="720"/>
        <w:jc w:val="both"/>
        <w:sectPr w:rsidR="006B385A">
          <w:pgSz w:w="11900" w:h="16840"/>
          <w:pgMar w:top="947" w:right="934" w:bottom="1155" w:left="1063" w:header="519" w:footer="3" w:gutter="0"/>
          <w:cols w:space="720"/>
          <w:noEndnote/>
          <w:docGrid w:linePitch="360"/>
        </w:sectPr>
      </w:pPr>
      <w:r>
        <w:rPr>
          <w:b/>
          <w:bCs/>
        </w:rPr>
        <w:t>голосовая связь и видеосвязь во время бесед</w:t>
      </w:r>
      <w:r>
        <w:t>. После организации вызова или встречи вы можете вести разговор, подобн</w:t>
      </w:r>
      <w:r>
        <w:t>ый телефонному, отправлять свое видеоизображение и видеть изображение, передаваемое собеседником. Если во встрече участвует несколько человек, звуковую и видеосвязь можно осуществить только с одним участником. Качество изображения и звука в большой степени</w:t>
      </w:r>
      <w:r>
        <w:t xml:space="preserve"> за</w:t>
      </w:r>
      <w:r>
        <w:softHyphen/>
        <w:t>висит от скорости соединения с Интернетом.</w:t>
      </w:r>
    </w:p>
    <w:p w:rsidR="006B385A" w:rsidRDefault="00E03982">
      <w:pPr>
        <w:pStyle w:val="1"/>
        <w:shd w:val="clear" w:color="auto" w:fill="auto"/>
        <w:spacing w:before="140" w:after="420" w:line="240" w:lineRule="auto"/>
        <w:ind w:firstLine="0"/>
        <w:jc w:val="center"/>
      </w:pPr>
      <w:r>
        <w:rPr>
          <w:b/>
          <w:bCs/>
        </w:rPr>
        <w:lastRenderedPageBreak/>
        <w:t>ЛЕКЦИЯ 9. ОСНОВЫ НАУЧНОЙ ЭТИКИ И ОРГАНИЗАЦИИ ТРУДА</w:t>
      </w:r>
    </w:p>
    <w:p w:rsidR="006B385A" w:rsidRDefault="00E03982">
      <w:pPr>
        <w:pStyle w:val="1"/>
        <w:numPr>
          <w:ilvl w:val="0"/>
          <w:numId w:val="61"/>
        </w:numPr>
        <w:shd w:val="clear" w:color="auto" w:fill="auto"/>
        <w:tabs>
          <w:tab w:val="left" w:pos="1104"/>
        </w:tabs>
        <w:ind w:firstLine="740"/>
        <w:jc w:val="both"/>
      </w:pPr>
      <w:r>
        <w:rPr>
          <w:b/>
          <w:bCs/>
        </w:rPr>
        <w:t>Этические основы научной деятельности.</w:t>
      </w:r>
    </w:p>
    <w:p w:rsidR="006B385A" w:rsidRDefault="00E03982">
      <w:pPr>
        <w:pStyle w:val="1"/>
        <w:numPr>
          <w:ilvl w:val="0"/>
          <w:numId w:val="61"/>
        </w:numPr>
        <w:shd w:val="clear" w:color="auto" w:fill="auto"/>
        <w:tabs>
          <w:tab w:val="left" w:pos="1104"/>
        </w:tabs>
        <w:ind w:firstLine="740"/>
        <w:jc w:val="both"/>
      </w:pPr>
      <w:r>
        <w:rPr>
          <w:b/>
          <w:bCs/>
        </w:rPr>
        <w:t>Основы организации научного труда.</w:t>
      </w:r>
    </w:p>
    <w:p w:rsidR="006B385A" w:rsidRDefault="00E03982">
      <w:pPr>
        <w:pStyle w:val="1"/>
        <w:numPr>
          <w:ilvl w:val="0"/>
          <w:numId w:val="61"/>
        </w:numPr>
        <w:shd w:val="clear" w:color="auto" w:fill="auto"/>
        <w:tabs>
          <w:tab w:val="left" w:pos="1104"/>
        </w:tabs>
        <w:spacing w:after="360"/>
        <w:ind w:firstLine="740"/>
        <w:jc w:val="both"/>
      </w:pPr>
      <w:r>
        <w:rPr>
          <w:b/>
          <w:bCs/>
        </w:rPr>
        <w:t>Плагиат и антиплагиат.</w:t>
      </w:r>
    </w:p>
    <w:p w:rsidR="006B385A" w:rsidRDefault="00E03982">
      <w:pPr>
        <w:pStyle w:val="1"/>
        <w:numPr>
          <w:ilvl w:val="0"/>
          <w:numId w:val="62"/>
        </w:numPr>
        <w:shd w:val="clear" w:color="auto" w:fill="auto"/>
        <w:tabs>
          <w:tab w:val="left" w:pos="1864"/>
        </w:tabs>
        <w:spacing w:after="360"/>
        <w:ind w:left="1500" w:firstLine="0"/>
        <w:jc w:val="both"/>
      </w:pPr>
      <w:r>
        <w:rPr>
          <w:b/>
          <w:bCs/>
        </w:rPr>
        <w:t>ЭТИЧЕСКИЕ ОСНОВЫ НАУЧНОЙ ДЕЯТЕЛЬНОСТИ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</w:rPr>
        <w:t>Высокая роль и растущее</w:t>
      </w:r>
      <w:r>
        <w:rPr>
          <w:b/>
          <w:bCs/>
        </w:rPr>
        <w:t xml:space="preserve"> значение науки в жизни современного обще</w:t>
      </w:r>
      <w:r>
        <w:rPr>
          <w:b/>
          <w:bCs/>
        </w:rPr>
        <w:softHyphen/>
        <w:t xml:space="preserve">ства, </w:t>
      </w:r>
      <w:r>
        <w:t xml:space="preserve">с одной стороны, а с другой </w:t>
      </w:r>
      <w:r>
        <w:rPr>
          <w:b/>
          <w:bCs/>
        </w:rPr>
        <w:t xml:space="preserve">- опасные негативные социальные следствия бездумности, а порой и откровенно преступного использования достижений науки </w:t>
      </w:r>
      <w:r>
        <w:rPr>
          <w:b/>
          <w:bCs/>
          <w:u w:val="single"/>
        </w:rPr>
        <w:t>повышают в наши дни требования к нравственным качествам уче</w:t>
      </w:r>
      <w:r>
        <w:rPr>
          <w:b/>
          <w:bCs/>
          <w:u w:val="single"/>
        </w:rPr>
        <w:softHyphen/>
        <w:t>н</w:t>
      </w:r>
      <w:r>
        <w:rPr>
          <w:b/>
          <w:bCs/>
          <w:u w:val="single"/>
        </w:rPr>
        <w:t>ых, к этической,</w:t>
      </w:r>
      <w:r>
        <w:rPr>
          <w:b/>
          <w:bCs/>
        </w:rPr>
        <w:t xml:space="preserve"> </w:t>
      </w:r>
      <w:r>
        <w:t>если ставить вопрос шире</w:t>
      </w:r>
      <w:r>
        <w:rPr>
          <w:b/>
          <w:bCs/>
        </w:rPr>
        <w:t xml:space="preserve">, </w:t>
      </w:r>
      <w:r>
        <w:rPr>
          <w:b/>
          <w:bCs/>
          <w:u w:val="single"/>
        </w:rPr>
        <w:t>стороне научной деятельности</w:t>
      </w:r>
      <w:r>
        <w:t xml:space="preserve">. Исходя из этого </w:t>
      </w:r>
      <w:r>
        <w:rPr>
          <w:b/>
          <w:bCs/>
        </w:rPr>
        <w:t xml:space="preserve">научно-исследовательская работа требует от ее исполнителей </w:t>
      </w:r>
      <w:r>
        <w:rPr>
          <w:b/>
          <w:bCs/>
          <w:u w:val="single"/>
        </w:rPr>
        <w:t>соблюдение ряда принципов</w:t>
      </w:r>
      <w:r>
        <w:rPr>
          <w:b/>
          <w:bCs/>
        </w:rPr>
        <w:t xml:space="preserve"> поведения в научном сообществе</w:t>
      </w:r>
      <w:r>
        <w:t xml:space="preserve">. Эти </w:t>
      </w:r>
      <w:r>
        <w:rPr>
          <w:b/>
          <w:bCs/>
          <w:u w:val="single"/>
        </w:rPr>
        <w:t>прин</w:t>
      </w:r>
      <w:r>
        <w:rPr>
          <w:b/>
          <w:bCs/>
          <w:u w:val="single"/>
        </w:rPr>
        <w:softHyphen/>
        <w:t>ципы определяются совокупностью морально-</w:t>
      </w:r>
      <w:r>
        <w:rPr>
          <w:b/>
          <w:bCs/>
          <w:u w:val="single"/>
        </w:rPr>
        <w:t>этических ценностей, прису</w:t>
      </w:r>
      <w:r>
        <w:rPr>
          <w:b/>
          <w:bCs/>
          <w:u w:val="single"/>
        </w:rPr>
        <w:softHyphen/>
        <w:t>щих данному виду творческой деятельности</w:t>
      </w:r>
      <w:r>
        <w:t xml:space="preserve">. Их </w:t>
      </w:r>
      <w:r>
        <w:rPr>
          <w:b/>
          <w:bCs/>
          <w:u w:val="single"/>
        </w:rPr>
        <w:t>содержание сложилось исто</w:t>
      </w:r>
      <w:r>
        <w:rPr>
          <w:b/>
          <w:bCs/>
          <w:u w:val="single"/>
        </w:rPr>
        <w:softHyphen/>
        <w:t>рически и уточняется</w:t>
      </w:r>
      <w:r>
        <w:rPr>
          <w:u w:val="single"/>
        </w:rPr>
        <w:t>,</w:t>
      </w:r>
      <w:r>
        <w:t xml:space="preserve"> усовершенствуется самим научным сообществом в соот</w:t>
      </w:r>
      <w:r>
        <w:softHyphen/>
        <w:t xml:space="preserve">ветствии с условиями современности - </w:t>
      </w:r>
      <w:r>
        <w:rPr>
          <w:b/>
          <w:bCs/>
          <w:u w:val="single"/>
        </w:rPr>
        <w:t>в связи с возникновением в науке новых этических</w:t>
      </w:r>
      <w:r>
        <w:rPr>
          <w:b/>
          <w:bCs/>
          <w:u w:val="single"/>
        </w:rPr>
        <w:t xml:space="preserve"> проблем под воздействием социальных трансформаций.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  <w:u w:val="single"/>
        </w:rPr>
        <w:t>Научная этика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 xml:space="preserve">это </w:t>
      </w:r>
      <w:r>
        <w:rPr>
          <w:b/>
          <w:bCs/>
          <w:i/>
          <w:iCs/>
          <w:u w:val="single"/>
        </w:rPr>
        <w:t>совокупность установленных и признанных</w:t>
      </w:r>
      <w:r>
        <w:rPr>
          <w:b/>
          <w:bCs/>
          <w:i/>
          <w:iCs/>
        </w:rPr>
        <w:t xml:space="preserve"> науч</w:t>
      </w:r>
      <w:r>
        <w:rPr>
          <w:b/>
          <w:bCs/>
          <w:i/>
          <w:iCs/>
        </w:rPr>
        <w:softHyphen/>
        <w:t xml:space="preserve">ным сообществом </w:t>
      </w:r>
      <w:r>
        <w:rPr>
          <w:b/>
          <w:bCs/>
          <w:i/>
          <w:iCs/>
          <w:u w:val="single"/>
        </w:rPr>
        <w:t>норм поведения, правил морали</w:t>
      </w:r>
      <w:r>
        <w:rPr>
          <w:b/>
          <w:bCs/>
          <w:i/>
          <w:iCs/>
        </w:rPr>
        <w:t xml:space="preserve"> научных работников, заня</w:t>
      </w:r>
      <w:r>
        <w:rPr>
          <w:b/>
          <w:bCs/>
          <w:i/>
          <w:iCs/>
        </w:rPr>
        <w:softHyphen/>
        <w:t>тых в сфере научно-технологической и научно-педагогической деятельно</w:t>
      </w:r>
      <w:r>
        <w:rPr>
          <w:b/>
          <w:bCs/>
          <w:i/>
          <w:iCs/>
        </w:rPr>
        <w:t>сти.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Основная идея этики науки</w:t>
      </w:r>
      <w:r>
        <w:rPr>
          <w:b/>
          <w:bCs/>
        </w:rPr>
        <w:t xml:space="preserve"> </w:t>
      </w:r>
      <w:r>
        <w:t>была выражена еще Аристотелем - «</w:t>
      </w:r>
      <w:r>
        <w:rPr>
          <w:b/>
          <w:bCs/>
        </w:rPr>
        <w:t xml:space="preserve">Платон мне друг, но истина дороже». </w:t>
      </w:r>
      <w:r>
        <w:t xml:space="preserve">С </w:t>
      </w:r>
      <w:r>
        <w:rPr>
          <w:lang w:val="en-US" w:eastAsia="en-US" w:bidi="en-US"/>
        </w:rPr>
        <w:t>XIX</w:t>
      </w:r>
      <w:r w:rsidRPr="0001441D">
        <w:rPr>
          <w:lang w:eastAsia="en-US" w:bidi="en-US"/>
        </w:rPr>
        <w:t xml:space="preserve"> </w:t>
      </w:r>
      <w:r>
        <w:t>века научная деятельность стала професси</w:t>
      </w:r>
      <w:r>
        <w:softHyphen/>
        <w:t xml:space="preserve">ональной. </w:t>
      </w:r>
      <w:r>
        <w:rPr>
          <w:b/>
          <w:bCs/>
        </w:rPr>
        <w:t>Этика науки стала видом профессиональной этики</w:t>
      </w:r>
      <w:r>
        <w:t>. Этические во</w:t>
      </w:r>
      <w:r>
        <w:softHyphen/>
        <w:t xml:space="preserve">просы в науке могут возникать в силу </w:t>
      </w:r>
      <w:r>
        <w:t>разных причин: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75"/>
        </w:tabs>
        <w:ind w:firstLine="740"/>
        <w:jc w:val="both"/>
      </w:pPr>
      <w:r>
        <w:rPr>
          <w:b/>
          <w:bCs/>
          <w:i/>
          <w:iCs/>
        </w:rPr>
        <w:t>из нереализованных идей, которые желательно воплотить в жизнь;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84"/>
        </w:tabs>
        <w:ind w:firstLine="740"/>
        <w:jc w:val="both"/>
      </w:pPr>
      <w:r>
        <w:rPr>
          <w:b/>
          <w:bCs/>
          <w:i/>
          <w:iCs/>
        </w:rPr>
        <w:t>из конфликтов, в которых следует выступить посредником;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84"/>
        </w:tabs>
        <w:ind w:firstLine="740"/>
        <w:jc w:val="both"/>
      </w:pPr>
      <w:r>
        <w:rPr>
          <w:b/>
          <w:bCs/>
          <w:i/>
          <w:iCs/>
        </w:rPr>
        <w:t>из дилемм, которые необходимо понять и разрешить: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64"/>
        </w:tabs>
        <w:spacing w:after="360"/>
        <w:ind w:firstLine="740"/>
        <w:jc w:val="both"/>
      </w:pPr>
      <w:r>
        <w:rPr>
          <w:b/>
          <w:bCs/>
          <w:i/>
          <w:iCs/>
        </w:rPr>
        <w:t>из необходимости ограничить и исправить сомнительное или непро</w:t>
      </w:r>
      <w:r>
        <w:rPr>
          <w:b/>
          <w:bCs/>
          <w:i/>
          <w:iCs/>
        </w:rPr>
        <w:softHyphen/>
        <w:t>фессионал</w:t>
      </w:r>
      <w:r>
        <w:rPr>
          <w:b/>
          <w:bCs/>
          <w:i/>
          <w:iCs/>
        </w:rPr>
        <w:t>ьное поведение и т.д.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 </w:t>
      </w:r>
      <w:r>
        <w:rPr>
          <w:b/>
          <w:bCs/>
          <w:u w:val="single"/>
        </w:rPr>
        <w:t>нормах научной этики находят свое воплощение</w:t>
      </w:r>
      <w:r>
        <w:t xml:space="preserve">, </w:t>
      </w:r>
      <w:r>
        <w:rPr>
          <w:i/>
          <w:iCs/>
        </w:rPr>
        <w:t xml:space="preserve">во-первых, </w:t>
      </w:r>
      <w:r>
        <w:rPr>
          <w:b/>
          <w:bCs/>
          <w:i/>
          <w:iCs/>
        </w:rPr>
        <w:t>обще</w:t>
      </w:r>
      <w:r>
        <w:rPr>
          <w:b/>
          <w:bCs/>
          <w:i/>
          <w:iCs/>
        </w:rPr>
        <w:softHyphen/>
        <w:t>человеческие моральные требования и запреты</w:t>
      </w:r>
      <w:r>
        <w:t xml:space="preserve">, такие, например, как </w:t>
      </w:r>
      <w:r>
        <w:rPr>
          <w:b/>
          <w:bCs/>
          <w:i/>
          <w:iCs/>
        </w:rPr>
        <w:t>«не укради», «не лги</w:t>
      </w:r>
      <w:r>
        <w:rPr>
          <w:b/>
          <w:bCs/>
        </w:rPr>
        <w:t xml:space="preserve">», </w:t>
      </w:r>
      <w:r>
        <w:t>приспособленные, разумеется, к особенностям научной дея</w:t>
      </w:r>
      <w:r>
        <w:softHyphen/>
        <w:t>тельности. Скажем, как не</w:t>
      </w:r>
      <w:r>
        <w:t xml:space="preserve">что подобное краже оценивается в науке </w:t>
      </w:r>
      <w:r>
        <w:rPr>
          <w:b/>
          <w:bCs/>
        </w:rPr>
        <w:t>плагиат</w:t>
      </w:r>
      <w:r>
        <w:t xml:space="preserve">, когда </w:t>
      </w:r>
      <w:r>
        <w:lastRenderedPageBreak/>
        <w:t xml:space="preserve">человек </w:t>
      </w:r>
      <w:r>
        <w:rPr>
          <w:b/>
          <w:bCs/>
          <w:i/>
          <w:iCs/>
        </w:rPr>
        <w:t>выдает научные идеи, результаты, полученные кем-либо другим, за свои</w:t>
      </w:r>
      <w:r>
        <w:rPr>
          <w:i/>
          <w:iCs/>
        </w:rPr>
        <w:t xml:space="preserve">; </w:t>
      </w:r>
      <w:r>
        <w:rPr>
          <w:b/>
          <w:bCs/>
          <w:i/>
          <w:iCs/>
          <w:u w:val="single"/>
        </w:rPr>
        <w:t>ложью</w:t>
      </w:r>
      <w:r>
        <w:rPr>
          <w:b/>
          <w:bCs/>
          <w:i/>
          <w:iCs/>
        </w:rPr>
        <w:t xml:space="preserve"> считается преднамеренное искажение</w:t>
      </w:r>
      <w:r>
        <w:t xml:space="preserve"> (фальсификация</w:t>
      </w:r>
      <w:r>
        <w:rPr>
          <w:b/>
          <w:bCs/>
          <w:i/>
          <w:iCs/>
        </w:rPr>
        <w:t>) Данных эксперимента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Во-вторых</w:t>
      </w:r>
      <w:r>
        <w:rPr>
          <w:b/>
          <w:bCs/>
          <w:i/>
          <w:iCs/>
          <w:u w:val="single"/>
        </w:rPr>
        <w:t>,</w:t>
      </w:r>
      <w:r>
        <w:rPr>
          <w:b/>
          <w:bCs/>
          <w:u w:val="single"/>
        </w:rPr>
        <w:t xml:space="preserve"> этические нормы науки служат для утверждения и защиты специфических, характерных именно для науки ценностей.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Американский социолог Р.К. Мертон предложил четыре основополага</w:t>
      </w:r>
      <w:r>
        <w:rPr>
          <w:b/>
          <w:bCs/>
          <w:u w:val="single"/>
        </w:rPr>
        <w:softHyphen/>
        <w:t>ющих ценности.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Первая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u w:val="single"/>
        </w:rPr>
        <w:t>УНИВЕРСАЛИЗМ УБЕЖДЕНИЕ</w:t>
      </w:r>
      <w:r>
        <w:rPr>
          <w:b/>
          <w:bCs/>
        </w:rPr>
        <w:t xml:space="preserve"> </w:t>
      </w:r>
      <w:r>
        <w:t xml:space="preserve">в том, что </w:t>
      </w:r>
      <w:r>
        <w:rPr>
          <w:b/>
          <w:bCs/>
          <w:i/>
          <w:iCs/>
        </w:rPr>
        <w:t>изучаемые наукой природн</w:t>
      </w:r>
      <w:r>
        <w:rPr>
          <w:b/>
          <w:bCs/>
          <w:i/>
          <w:iCs/>
        </w:rPr>
        <w:t>ые явления повсюду протекают одинаково и что истинность науч</w:t>
      </w:r>
      <w:r>
        <w:rPr>
          <w:b/>
          <w:bCs/>
          <w:i/>
          <w:iCs/>
        </w:rPr>
        <w:softHyphen/>
        <w:t>ных утверждений должна оцениваться независимо от возраста, пола, расы, авторитета, титулов и званий тех, кто их формулирует.</w:t>
      </w:r>
      <w:r>
        <w:t xml:space="preserve"> Требование универ</w:t>
      </w:r>
      <w:r>
        <w:softHyphen/>
        <w:t xml:space="preserve">сализма предполагает, в частности, что </w:t>
      </w:r>
      <w:r>
        <w:rPr>
          <w:b/>
          <w:bCs/>
          <w:u w:val="single"/>
        </w:rPr>
        <w:t>результаты ма</w:t>
      </w:r>
      <w:r>
        <w:rPr>
          <w:b/>
          <w:bCs/>
          <w:u w:val="single"/>
        </w:rPr>
        <w:t>ститого ученого должны подвергаться не менее строгой проверке и критике, чем результаты его мо</w:t>
      </w:r>
      <w:r>
        <w:rPr>
          <w:b/>
          <w:bCs/>
          <w:u w:val="single"/>
        </w:rPr>
        <w:softHyphen/>
        <w:t>лодого коллеги.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Вторая - ОБЩНОСТЬ</w:t>
      </w:r>
      <w:r>
        <w:rPr>
          <w:u w:val="single"/>
        </w:rPr>
        <w:t>,</w:t>
      </w:r>
      <w:r>
        <w:t xml:space="preserve"> смысл которой в том, что </w:t>
      </w:r>
      <w:r>
        <w:rPr>
          <w:b/>
          <w:bCs/>
          <w:i/>
          <w:iCs/>
        </w:rPr>
        <w:t>научное знание Должно свободно становиться общим Достоянием</w:t>
      </w:r>
      <w:r>
        <w:rPr>
          <w:i/>
          <w:iCs/>
        </w:rPr>
        <w:t>.</w:t>
      </w:r>
      <w:r>
        <w:t xml:space="preserve"> Тот, </w:t>
      </w:r>
      <w:r>
        <w:rPr>
          <w:b/>
          <w:bCs/>
          <w:u w:val="single"/>
        </w:rPr>
        <w:t xml:space="preserve">кто его впервые получил, не вправе </w:t>
      </w:r>
      <w:r>
        <w:rPr>
          <w:b/>
          <w:bCs/>
          <w:u w:val="single"/>
        </w:rPr>
        <w:t>монопольно владеть им.</w:t>
      </w:r>
      <w:r>
        <w:rPr>
          <w:b/>
          <w:bCs/>
        </w:rPr>
        <w:t xml:space="preserve"> </w:t>
      </w:r>
      <w:r>
        <w:t xml:space="preserve">Публикуя результаты исследования, ученый </w:t>
      </w:r>
      <w:r>
        <w:rPr>
          <w:b/>
          <w:bCs/>
          <w:i/>
          <w:iCs/>
          <w:u w:val="single"/>
        </w:rPr>
        <w:t>не только утверждает свой приоритет и выносит полученный результат на суД критики, но и Делает его открытым Для Дальнейшего использования всеми коллегами.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Третья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u w:val="single"/>
        </w:rPr>
        <w:t>БЕСКОРЫСТНОСТЬ</w:t>
      </w:r>
      <w:r>
        <w:rPr>
          <w:u w:val="single"/>
        </w:rPr>
        <w:t xml:space="preserve">, </w:t>
      </w:r>
      <w:r>
        <w:rPr>
          <w:b/>
          <w:bCs/>
          <w:i/>
          <w:iCs/>
          <w:u w:val="single"/>
        </w:rPr>
        <w:t>когДа первич</w:t>
      </w:r>
      <w:r>
        <w:rPr>
          <w:b/>
          <w:bCs/>
          <w:i/>
          <w:iCs/>
          <w:u w:val="single"/>
        </w:rPr>
        <w:t>ным стимулом Деятельно</w:t>
      </w:r>
      <w:r>
        <w:rPr>
          <w:b/>
          <w:bCs/>
          <w:i/>
          <w:iCs/>
          <w:u w:val="single"/>
        </w:rPr>
        <w:softHyphen/>
        <w:t>сти ученого является поиск истины, свободный от соображений личной вы</w:t>
      </w:r>
      <w:r>
        <w:rPr>
          <w:b/>
          <w:bCs/>
          <w:i/>
          <w:iCs/>
          <w:u w:val="single"/>
        </w:rPr>
        <w:softHyphen/>
        <w:t>гоДы</w:t>
      </w:r>
      <w:r>
        <w:t xml:space="preserve"> (обретения славы, получения денежного вознаграждения). </w:t>
      </w:r>
      <w:r>
        <w:rPr>
          <w:b/>
          <w:bCs/>
          <w:i/>
          <w:iCs/>
        </w:rPr>
        <w:t>Признание и воз</w:t>
      </w:r>
      <w:r>
        <w:rPr>
          <w:b/>
          <w:bCs/>
          <w:i/>
          <w:iCs/>
        </w:rPr>
        <w:softHyphen/>
        <w:t xml:space="preserve">награжДение Должны рассматриваться как возможное слеДствие научных Достижений, а </w:t>
      </w:r>
      <w:r>
        <w:rPr>
          <w:b/>
          <w:bCs/>
          <w:i/>
          <w:iCs/>
          <w:u w:val="single"/>
        </w:rPr>
        <w:t>не как</w:t>
      </w:r>
      <w:r>
        <w:rPr>
          <w:b/>
          <w:bCs/>
          <w:i/>
          <w:iCs/>
          <w:u w:val="single"/>
        </w:rPr>
        <w:t xml:space="preserve"> цель,</w:t>
      </w:r>
      <w:r>
        <w:rPr>
          <w:b/>
          <w:bCs/>
          <w:i/>
          <w:iCs/>
        </w:rPr>
        <w:t xml:space="preserve"> во имя которой провоДятся исследования.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Четвертая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u w:val="single"/>
        </w:rPr>
        <w:t>ОРГАНИЗОВАННЫЙ СКЕПТИЦИЗМ</w:t>
      </w:r>
      <w:r>
        <w:t xml:space="preserve">: </w:t>
      </w:r>
      <w:r>
        <w:rPr>
          <w:b/>
          <w:bCs/>
          <w:i/>
          <w:iCs/>
        </w:rPr>
        <w:t xml:space="preserve">кажДый ученый </w:t>
      </w:r>
      <w:r>
        <w:rPr>
          <w:b/>
          <w:bCs/>
          <w:i/>
          <w:iCs/>
          <w:u w:val="single"/>
        </w:rPr>
        <w:t>несет ответственность за оценку</w:t>
      </w:r>
      <w:r>
        <w:rPr>
          <w:b/>
          <w:bCs/>
          <w:i/>
          <w:iCs/>
        </w:rPr>
        <w:t xml:space="preserve"> Доброкачественности того, что сДелано его коллегами, и за то, чтобы </w:t>
      </w:r>
      <w:r>
        <w:rPr>
          <w:b/>
          <w:bCs/>
          <w:i/>
          <w:iCs/>
          <w:u w:val="single"/>
        </w:rPr>
        <w:t>сама оценка стала Достоянием гласности.</w:t>
      </w:r>
      <w:r>
        <w:t xml:space="preserve"> При этом ученый, опиравшийся в своей работе на неверные данные, заимствованные из работ его коллег, </w:t>
      </w:r>
      <w:r>
        <w:rPr>
          <w:b/>
          <w:bCs/>
          <w:i/>
          <w:iCs/>
        </w:rPr>
        <w:t>не освобожДается от ответственности, коль скоро он сам не проверил точность используемых Данных</w:t>
      </w:r>
      <w:r>
        <w:t xml:space="preserve">. Из этого требования следует, что </w:t>
      </w:r>
      <w:r>
        <w:rPr>
          <w:b/>
          <w:bCs/>
          <w:u w:val="single"/>
        </w:rPr>
        <w:t>в науке нельзя слепо дове</w:t>
      </w:r>
      <w:r>
        <w:rPr>
          <w:b/>
          <w:bCs/>
          <w:u w:val="single"/>
        </w:rPr>
        <w:t>ряться авторитету предшественников, сколь бы высоким он ни был</w:t>
      </w:r>
      <w:r>
        <w:t xml:space="preserve">. В научной деятельности </w:t>
      </w:r>
      <w:r>
        <w:rPr>
          <w:b/>
          <w:bCs/>
          <w:u w:val="single"/>
        </w:rPr>
        <w:t>равно необходимы как уважение к тому, что сделали предшественники, так и критическое отношение к их ре</w:t>
      </w:r>
      <w:r>
        <w:rPr>
          <w:b/>
          <w:bCs/>
          <w:u w:val="single"/>
        </w:rPr>
        <w:softHyphen/>
        <w:t>зультатам.</w:t>
      </w:r>
      <w:r>
        <w:rPr>
          <w:b/>
          <w:bCs/>
        </w:rPr>
        <w:t xml:space="preserve"> </w:t>
      </w:r>
      <w:r>
        <w:t xml:space="preserve">Более того, </w:t>
      </w:r>
      <w:r>
        <w:rPr>
          <w:b/>
          <w:bCs/>
          <w:u w:val="single"/>
        </w:rPr>
        <w:t>ученый должен не только мужественно и насто</w:t>
      </w:r>
      <w:r>
        <w:rPr>
          <w:b/>
          <w:bCs/>
          <w:u w:val="single"/>
        </w:rPr>
        <w:t>йчиво отстаивать свои научные убеждения, используя все доступные ему средства логической и эмпирической аргументации, но и обладать мужеством отка</w:t>
      </w:r>
      <w:r>
        <w:rPr>
          <w:b/>
          <w:bCs/>
          <w:u w:val="single"/>
        </w:rPr>
        <w:softHyphen/>
        <w:t>заться от этих убеждений, коль скоро будет обнаружена их ошибочность.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Международную законодательную </w:t>
      </w:r>
      <w:r>
        <w:rPr>
          <w:b/>
          <w:bCs/>
          <w:u w:val="single"/>
        </w:rPr>
        <w:t>Основу на</w:t>
      </w:r>
      <w:r>
        <w:rPr>
          <w:b/>
          <w:bCs/>
          <w:u w:val="single"/>
        </w:rPr>
        <w:t>учной этики</w:t>
      </w:r>
      <w:r>
        <w:rPr>
          <w:b/>
          <w:bCs/>
        </w:rPr>
        <w:t xml:space="preserve"> составляет </w:t>
      </w:r>
      <w:r>
        <w:rPr>
          <w:b/>
          <w:bCs/>
        </w:rPr>
        <w:lastRenderedPageBreak/>
        <w:t xml:space="preserve">принятая </w:t>
      </w:r>
      <w:r>
        <w:rPr>
          <w:b/>
          <w:bCs/>
          <w:lang w:val="en-US" w:eastAsia="en-US" w:bidi="en-US"/>
        </w:rPr>
        <w:t>XVIII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</w:rPr>
        <w:t>Генеральной ассамблеей ЮНЕСКО в Париже 20 октября 1974 г</w:t>
      </w:r>
      <w:r>
        <w:t xml:space="preserve">. </w:t>
      </w:r>
      <w:r>
        <w:rPr>
          <w:b/>
          <w:bCs/>
        </w:rPr>
        <w:t xml:space="preserve">ратифицированная правительствами большинства стран </w:t>
      </w:r>
      <w:r>
        <w:rPr>
          <w:b/>
          <w:bCs/>
          <w:u w:val="single"/>
        </w:rPr>
        <w:t>«Рекомен</w:t>
      </w:r>
      <w:r>
        <w:rPr>
          <w:b/>
          <w:bCs/>
          <w:u w:val="single"/>
        </w:rPr>
        <w:softHyphen/>
        <w:t>дация о статусе научно-исследовательских работников</w:t>
      </w:r>
      <w:r>
        <w:rPr>
          <w:u w:val="single"/>
        </w:rPr>
        <w:t>».</w:t>
      </w:r>
      <w:r>
        <w:t xml:space="preserve"> Основные </w:t>
      </w:r>
      <w:r>
        <w:rPr>
          <w:b/>
          <w:bCs/>
          <w:u w:val="single"/>
        </w:rPr>
        <w:t>права и обязанности ученых</w:t>
      </w:r>
      <w:r>
        <w:t xml:space="preserve">, </w:t>
      </w:r>
      <w:r>
        <w:t>сформулированы в этом документе следующим образом: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принимать активное участие в определении путей развития науки и техники, а также направлений их использования в интересах человечества: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анализировать необходимые социальные условия в каждом конкрет</w:t>
      </w:r>
      <w:r>
        <w:rPr>
          <w:b/>
          <w:bCs/>
          <w:i/>
          <w:iCs/>
        </w:rPr>
        <w:softHyphen/>
        <w:t>ном</w:t>
      </w:r>
      <w:r>
        <w:rPr>
          <w:b/>
          <w:bCs/>
          <w:i/>
          <w:iCs/>
        </w:rPr>
        <w:t xml:space="preserve"> случае и информировать общественность о возможных социальных по</w:t>
      </w:r>
      <w:r>
        <w:rPr>
          <w:b/>
          <w:bCs/>
          <w:i/>
          <w:iCs/>
        </w:rPr>
        <w:softHyphen/>
        <w:t>следствиях;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участвовать как в подготовке, так и в реализации принятых решений, их контроле и анализе их последствий;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проводить научные исследования и передавать свои профессиональные знан</w:t>
      </w:r>
      <w:r>
        <w:rPr>
          <w:b/>
          <w:bCs/>
          <w:i/>
          <w:iCs/>
        </w:rPr>
        <w:t>ия;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вмешиваться и проявлять инициативу при выборе предмета и мето</w:t>
      </w:r>
      <w:r>
        <w:rPr>
          <w:b/>
          <w:bCs/>
          <w:i/>
          <w:iCs/>
        </w:rPr>
        <w:softHyphen/>
        <w:t>дов исследования, при обеспечении доступа к источникам информации, необ</w:t>
      </w:r>
      <w:r>
        <w:rPr>
          <w:b/>
          <w:bCs/>
          <w:i/>
          <w:iCs/>
        </w:rPr>
        <w:softHyphen/>
        <w:t>ходимой для выполнения своих обязанностей;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выявлять, анализировать и полностью осознавать риск, связанный с провед</w:t>
      </w:r>
      <w:r>
        <w:rPr>
          <w:b/>
          <w:bCs/>
          <w:i/>
          <w:iCs/>
        </w:rPr>
        <w:t>ением научных исследований;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общаться и обмениваться информацией, полученной как в ходе соб</w:t>
      </w:r>
      <w:r>
        <w:rPr>
          <w:b/>
          <w:bCs/>
          <w:i/>
          <w:iCs/>
        </w:rPr>
        <w:softHyphen/>
        <w:t>ственных исследований, так и из внешних источников;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сотрудничать и содействовать здоровой конкуренции между работ</w:t>
      </w:r>
      <w:r>
        <w:rPr>
          <w:b/>
          <w:bCs/>
          <w:i/>
          <w:iCs/>
        </w:rPr>
        <w:softHyphen/>
        <w:t>никами науки, распространению знаний в гуманных</w:t>
      </w:r>
      <w:r>
        <w:rPr>
          <w:b/>
          <w:bCs/>
          <w:i/>
          <w:iCs/>
        </w:rPr>
        <w:t xml:space="preserve"> целях;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использовать современные средства коммуникации для обеспечения доступа к научной информации и стимулирования дискуссий, как в рамках научного сообщества, так и в масштабах общества в целом, содействовать конструктивному диалогу с людьми, ответств</w:t>
      </w:r>
      <w:r>
        <w:rPr>
          <w:b/>
          <w:bCs/>
          <w:i/>
          <w:iCs/>
        </w:rPr>
        <w:t>енность которых распростра</w:t>
      </w:r>
      <w:r>
        <w:rPr>
          <w:b/>
          <w:bCs/>
          <w:i/>
          <w:iCs/>
        </w:rPr>
        <w:softHyphen/>
        <w:t>няется на другие сферы (СМИ, политика, экономика и т.п.), чтобы облегчить общественное признание моральной ценности научно-технических достиже</w:t>
      </w:r>
      <w:r>
        <w:rPr>
          <w:b/>
          <w:bCs/>
          <w:i/>
          <w:iCs/>
        </w:rPr>
        <w:softHyphen/>
        <w:t>ний;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создавать, использовать и распространять знания, как индивидуально, так и сообщ</w:t>
      </w:r>
      <w:r>
        <w:rPr>
          <w:b/>
          <w:bCs/>
          <w:i/>
          <w:iCs/>
        </w:rPr>
        <w:t>а, благодаря контактам и сотрудничеству - прямая обязанность научных работников перед будущими поколениями;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обеспечивать свою роль собственной научной деятельностью.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Здесь имеется в виду: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доверие в процессе работы и признание достижений в научной обще</w:t>
      </w:r>
      <w:r>
        <w:rPr>
          <w:b/>
          <w:bCs/>
          <w:i/>
          <w:iCs/>
        </w:rPr>
        <w:softHyphen/>
      </w:r>
      <w:r>
        <w:rPr>
          <w:b/>
          <w:bCs/>
          <w:i/>
          <w:iCs/>
        </w:rPr>
        <w:t>ственной деятельности ко всем научным работникам и особенно к молодежи и женщинам;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- возможность для научных работников, мужчин и женщин, строить свою научную карьеру независимо от семейных и родительских обязанностей, </w:t>
      </w:r>
      <w:r>
        <w:rPr>
          <w:b/>
          <w:bCs/>
          <w:i/>
          <w:iCs/>
        </w:rPr>
        <w:lastRenderedPageBreak/>
        <w:t>создание равных условий и возможносте</w:t>
      </w:r>
      <w:r>
        <w:rPr>
          <w:b/>
          <w:bCs/>
          <w:i/>
          <w:iCs/>
        </w:rPr>
        <w:t>й для их профессионального роста;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вознаграждение в соответствии с квалификацией и результатами ра</w:t>
      </w:r>
      <w:r>
        <w:rPr>
          <w:b/>
          <w:bCs/>
          <w:i/>
          <w:iCs/>
        </w:rPr>
        <w:softHyphen/>
        <w:t>боты;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изменять социальное окружение людей и природную среду, считая раз</w:t>
      </w:r>
      <w:r>
        <w:rPr>
          <w:b/>
          <w:bCs/>
          <w:i/>
          <w:iCs/>
        </w:rPr>
        <w:softHyphen/>
        <w:t>витие человека и охрану природной среды определяющими критериями при выборе форм и</w:t>
      </w:r>
      <w:r>
        <w:rPr>
          <w:b/>
          <w:bCs/>
          <w:i/>
          <w:iCs/>
        </w:rPr>
        <w:t>спользования научного знания.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В </w:t>
      </w:r>
      <w:r>
        <w:rPr>
          <w:b/>
          <w:bCs/>
        </w:rPr>
        <w:t>2000 году Сенат (общее собрание) Общества Макса Планка (Герма</w:t>
      </w:r>
      <w:r>
        <w:rPr>
          <w:b/>
          <w:bCs/>
        </w:rPr>
        <w:softHyphen/>
        <w:t xml:space="preserve">ния) </w:t>
      </w:r>
      <w:r>
        <w:rPr>
          <w:b/>
          <w:bCs/>
          <w:u w:val="single"/>
        </w:rPr>
        <w:t>сделал попытку создать нормы научной этики,</w:t>
      </w:r>
      <w:r>
        <w:rPr>
          <w:b/>
          <w:bCs/>
        </w:rPr>
        <w:t xml:space="preserve"> выполнение которых обязательно для всех ученых, работающих в институтах Общества.</w:t>
      </w:r>
    </w:p>
    <w:p w:rsidR="006B385A" w:rsidRDefault="00E03982">
      <w:pPr>
        <w:pStyle w:val="1"/>
        <w:shd w:val="clear" w:color="auto" w:fill="auto"/>
        <w:tabs>
          <w:tab w:val="left" w:pos="1119"/>
        </w:tabs>
        <w:ind w:firstLine="720"/>
        <w:jc w:val="both"/>
      </w:pPr>
      <w:r>
        <w:rPr>
          <w:b/>
          <w:bCs/>
          <w:i/>
          <w:iCs/>
        </w:rPr>
        <w:t>а)</w:t>
      </w:r>
      <w:r>
        <w:rPr>
          <w:b/>
          <w:bCs/>
        </w:rPr>
        <w:tab/>
      </w:r>
      <w:r>
        <w:rPr>
          <w:b/>
          <w:bCs/>
          <w:u w:val="single"/>
        </w:rPr>
        <w:t xml:space="preserve">Нормы, регулирующие </w:t>
      </w:r>
      <w:r>
        <w:rPr>
          <w:b/>
          <w:bCs/>
          <w:u w:val="single"/>
        </w:rPr>
        <w:t>повседневную научную деятельность</w:t>
      </w:r>
      <w:r>
        <w:rPr>
          <w:i/>
          <w:iCs/>
        </w:rPr>
        <w:t>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0"/>
        </w:tabs>
        <w:ind w:firstLine="720"/>
        <w:jc w:val="both"/>
      </w:pPr>
      <w:r>
        <w:rPr>
          <w:b/>
          <w:bCs/>
          <w:i/>
          <w:iCs/>
        </w:rPr>
        <w:t>точное соблюдение правил получения и отбора данных, действующих в конкретной научной дисциплине;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9"/>
        </w:tabs>
        <w:ind w:firstLine="720"/>
        <w:jc w:val="both"/>
      </w:pPr>
      <w:r>
        <w:rPr>
          <w:b/>
          <w:bCs/>
          <w:i/>
          <w:iCs/>
        </w:rPr>
        <w:t>надежная организация защиты и хранения первичных данных;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9"/>
        </w:tabs>
        <w:ind w:firstLine="720"/>
        <w:jc w:val="both"/>
      </w:pPr>
      <w:r>
        <w:rPr>
          <w:b/>
          <w:bCs/>
          <w:i/>
          <w:iCs/>
        </w:rPr>
        <w:t>ясное и полное документирование всех важных результатов;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0"/>
        </w:tabs>
        <w:ind w:firstLine="720"/>
        <w:jc w:val="both"/>
      </w:pPr>
      <w:r>
        <w:rPr>
          <w:b/>
          <w:bCs/>
          <w:i/>
          <w:iCs/>
        </w:rPr>
        <w:t xml:space="preserve">правило </w:t>
      </w:r>
      <w:r>
        <w:rPr>
          <w:b/>
          <w:bCs/>
          <w:i/>
          <w:iCs/>
        </w:rPr>
        <w:t>«систематического скептицизма»: открытость для сомне</w:t>
      </w:r>
      <w:r>
        <w:rPr>
          <w:b/>
          <w:bCs/>
          <w:i/>
          <w:iCs/>
        </w:rPr>
        <w:softHyphen/>
        <w:t>ний, даже по поводу своих собственных результатов и результатов работы своего коллектива;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9"/>
        </w:tabs>
        <w:ind w:firstLine="720"/>
        <w:jc w:val="both"/>
      </w:pPr>
      <w:r>
        <w:rPr>
          <w:b/>
          <w:bCs/>
          <w:i/>
          <w:iCs/>
        </w:rPr>
        <w:t>осмысление неявных, аксиоматичных предположений;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0"/>
        </w:tabs>
        <w:ind w:firstLine="720"/>
        <w:jc w:val="both"/>
      </w:pPr>
      <w:r>
        <w:rPr>
          <w:b/>
          <w:bCs/>
          <w:i/>
          <w:iCs/>
        </w:rPr>
        <w:t>бдительное отношение к попыткам принять желаемое за действи</w:t>
      </w:r>
      <w:r>
        <w:rPr>
          <w:b/>
          <w:bCs/>
          <w:i/>
          <w:iCs/>
        </w:rPr>
        <w:softHyphen/>
        <w:t>тель</w:t>
      </w:r>
      <w:r>
        <w:rPr>
          <w:b/>
          <w:bCs/>
          <w:i/>
          <w:iCs/>
        </w:rPr>
        <w:t>ное, вызванным личной заинтересованностью или даже причинами эти</w:t>
      </w:r>
      <w:r>
        <w:rPr>
          <w:b/>
          <w:bCs/>
          <w:i/>
          <w:iCs/>
        </w:rPr>
        <w:softHyphen/>
        <w:t>ческого характера;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0"/>
        </w:tabs>
        <w:spacing w:after="360"/>
        <w:ind w:firstLine="720"/>
        <w:jc w:val="both"/>
      </w:pPr>
      <w:r>
        <w:rPr>
          <w:b/>
          <w:bCs/>
          <w:i/>
          <w:iCs/>
        </w:rPr>
        <w:t>осторожное отношение к вероятности неверного истолкования в ре</w:t>
      </w:r>
      <w:r>
        <w:rPr>
          <w:b/>
          <w:bCs/>
          <w:i/>
          <w:iCs/>
        </w:rPr>
        <w:softHyphen/>
        <w:t>зультате методически ограниченной возможности установления объекта исследований (сверхгенерализация, чрезмерн</w:t>
      </w:r>
      <w:r>
        <w:rPr>
          <w:b/>
          <w:bCs/>
          <w:i/>
          <w:iCs/>
        </w:rPr>
        <w:t>ое обобщение).</w:t>
      </w:r>
    </w:p>
    <w:p w:rsidR="006B385A" w:rsidRDefault="00E03982">
      <w:pPr>
        <w:pStyle w:val="1"/>
        <w:shd w:val="clear" w:color="auto" w:fill="auto"/>
        <w:tabs>
          <w:tab w:val="left" w:pos="1114"/>
        </w:tabs>
        <w:ind w:firstLine="720"/>
        <w:jc w:val="both"/>
      </w:pPr>
      <w:r>
        <w:rPr>
          <w:b/>
          <w:bCs/>
          <w:u w:val="single"/>
        </w:rPr>
        <w:t>б)</w:t>
      </w:r>
      <w:r>
        <w:rPr>
          <w:b/>
          <w:bCs/>
          <w:u w:val="single"/>
        </w:rPr>
        <w:tab/>
        <w:t>Нормы, регулирующие отношения между коллегами и сотрудниче</w:t>
      </w:r>
      <w:r>
        <w:rPr>
          <w:b/>
          <w:bCs/>
          <w:u w:val="single"/>
        </w:rPr>
        <w:softHyphen/>
        <w:t>ство</w:t>
      </w:r>
      <w:r>
        <w:rPr>
          <w:i/>
          <w:iCs/>
        </w:rPr>
        <w:t>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0"/>
        </w:tabs>
        <w:ind w:firstLine="720"/>
        <w:jc w:val="both"/>
      </w:pPr>
      <w:r>
        <w:rPr>
          <w:b/>
          <w:bCs/>
          <w:i/>
          <w:iCs/>
        </w:rPr>
        <w:t>обязательство не препятствовать научной работе конкурентов, пу</w:t>
      </w:r>
      <w:r>
        <w:rPr>
          <w:b/>
          <w:bCs/>
          <w:i/>
          <w:iCs/>
        </w:rPr>
        <w:softHyphen/>
        <w:t>тем, например, задержки отзывов или передачи третьему лицу научных ре</w:t>
      </w:r>
      <w:r>
        <w:rPr>
          <w:b/>
          <w:bCs/>
          <w:i/>
          <w:iCs/>
        </w:rPr>
        <w:softHyphen/>
        <w:t>зультатов, полученных при условии соблюд</w:t>
      </w:r>
      <w:r>
        <w:rPr>
          <w:b/>
          <w:bCs/>
          <w:i/>
          <w:iCs/>
        </w:rPr>
        <w:t>ения конфиденциальности;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9"/>
        </w:tabs>
        <w:ind w:firstLine="720"/>
        <w:jc w:val="both"/>
      </w:pPr>
      <w:r>
        <w:rPr>
          <w:b/>
          <w:bCs/>
          <w:i/>
          <w:iCs/>
        </w:rPr>
        <w:t>активное содействие научному росту молодых ученых;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0"/>
        </w:tabs>
        <w:ind w:firstLine="720"/>
        <w:jc w:val="both"/>
      </w:pPr>
      <w:r>
        <w:rPr>
          <w:b/>
          <w:bCs/>
          <w:i/>
          <w:iCs/>
        </w:rPr>
        <w:t>открытость для критики и сомнений, выражаемых другими учеными и коллегами по работе;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0"/>
        </w:tabs>
        <w:ind w:firstLine="720"/>
        <w:jc w:val="both"/>
      </w:pPr>
      <w:r>
        <w:rPr>
          <w:b/>
          <w:bCs/>
          <w:i/>
          <w:iCs/>
        </w:rPr>
        <w:t>внимательная, объективная и непредубежденная оценка работы кол</w:t>
      </w:r>
      <w:r>
        <w:rPr>
          <w:b/>
          <w:bCs/>
          <w:i/>
          <w:iCs/>
        </w:rPr>
        <w:softHyphen/>
        <w:t>лег;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9"/>
        </w:tabs>
        <w:spacing w:after="180"/>
        <w:ind w:firstLine="720"/>
        <w:jc w:val="both"/>
      </w:pPr>
      <w:r>
        <w:rPr>
          <w:b/>
          <w:bCs/>
          <w:i/>
          <w:iCs/>
        </w:rPr>
        <w:t>непредвзятое отношение.</w:t>
      </w:r>
    </w:p>
    <w:p w:rsidR="006B385A" w:rsidRDefault="00E03982">
      <w:pPr>
        <w:pStyle w:val="1"/>
        <w:shd w:val="clear" w:color="auto" w:fill="auto"/>
        <w:tabs>
          <w:tab w:val="left" w:pos="1106"/>
        </w:tabs>
        <w:ind w:firstLine="740"/>
        <w:jc w:val="both"/>
      </w:pPr>
      <w:r>
        <w:rPr>
          <w:b/>
          <w:bCs/>
          <w:u w:val="single"/>
        </w:rPr>
        <w:t>в)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>Нормы, регулирующие публикацию результатов: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 xml:space="preserve">обязательная публикация результатов работы, выполняемой за счет </w:t>
      </w:r>
      <w:r>
        <w:rPr>
          <w:b/>
          <w:bCs/>
          <w:i/>
          <w:iCs/>
        </w:rPr>
        <w:lastRenderedPageBreak/>
        <w:t>государственного финансирования</w:t>
      </w:r>
      <w:r>
        <w:t xml:space="preserve"> (принцип общедоступности результатов фундаментальных исследований);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соответствующее представление неподтвержденн</w:t>
      </w:r>
      <w:r>
        <w:rPr>
          <w:b/>
          <w:bCs/>
          <w:i/>
          <w:iCs/>
        </w:rPr>
        <w:t>ых гипотез и при</w:t>
      </w:r>
      <w:r>
        <w:rPr>
          <w:b/>
          <w:bCs/>
          <w:i/>
          <w:iCs/>
        </w:rPr>
        <w:softHyphen/>
        <w:t>знание ошибок</w:t>
      </w:r>
      <w:r>
        <w:t xml:space="preserve"> (принцип научной культуры, допускающий возможность ошибки в науке);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- </w:t>
      </w:r>
      <w:r>
        <w:rPr>
          <w:b/>
          <w:bCs/>
          <w:i/>
          <w:iCs/>
        </w:rPr>
        <w:t>честное признание заслуг и должная оценка вклада предшественников, конкурентов и коллег</w:t>
      </w:r>
      <w:r>
        <w:t xml:space="preserve"> (принцип признания заслуг).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Как видно их этих правил и норм </w:t>
      </w:r>
      <w:r>
        <w:rPr>
          <w:b/>
          <w:bCs/>
        </w:rPr>
        <w:t>в основ</w:t>
      </w:r>
      <w:r>
        <w:rPr>
          <w:b/>
          <w:bCs/>
        </w:rPr>
        <w:t xml:space="preserve">е научной этики лежит </w:t>
      </w:r>
      <w:r>
        <w:rPr>
          <w:b/>
          <w:bCs/>
          <w:u w:val="single"/>
        </w:rPr>
        <w:t>НАУЧ</w:t>
      </w:r>
      <w:r>
        <w:rPr>
          <w:b/>
          <w:bCs/>
          <w:u w:val="single"/>
        </w:rPr>
        <w:softHyphen/>
        <w:t>НАЯ ЧЕСТНОСТЬ.</w:t>
      </w:r>
      <w:r>
        <w:rPr>
          <w:b/>
          <w:bCs/>
        </w:rPr>
        <w:t xml:space="preserve"> </w:t>
      </w:r>
      <w:r>
        <w:t xml:space="preserve">Именно </w:t>
      </w:r>
      <w:r>
        <w:rPr>
          <w:b/>
          <w:bCs/>
        </w:rPr>
        <w:t xml:space="preserve">она </w:t>
      </w:r>
      <w:r>
        <w:rPr>
          <w:b/>
          <w:bCs/>
          <w:u w:val="single"/>
        </w:rPr>
        <w:t>обусловливает этические ценности, кото</w:t>
      </w:r>
      <w:r>
        <w:rPr>
          <w:b/>
          <w:bCs/>
          <w:u w:val="single"/>
        </w:rPr>
        <w:softHyphen/>
        <w:t>рыми должны руководствоваться исследователи.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Можно выделить следующие </w:t>
      </w:r>
      <w:r>
        <w:rPr>
          <w:b/>
          <w:bCs/>
          <w:u w:val="single"/>
        </w:rPr>
        <w:t>обобщенные этические принципы научной деятельности, которые признаются большинством ученых: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 xml:space="preserve">- </w:t>
      </w:r>
      <w:r>
        <w:rPr>
          <w:b/>
          <w:bCs/>
          <w:i/>
          <w:iCs/>
        </w:rPr>
        <w:t>самоценность истины;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ориентированность на новизну научного знания;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свобода научного творчества;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- открытость научных результатов;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  <w:i/>
          <w:iCs/>
        </w:rPr>
        <w:t>-исходный критицизм.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  <w:u w:val="single"/>
        </w:rPr>
        <w:t>Принцип самоценности истины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подразумевает ориентацию исследова</w:t>
      </w:r>
      <w:r>
        <w:rPr>
          <w:b/>
          <w:bCs/>
          <w:i/>
          <w:iCs/>
        </w:rPr>
        <w:softHyphen/>
        <w:t xml:space="preserve">теля и научной Деятельности </w:t>
      </w:r>
      <w:r>
        <w:rPr>
          <w:b/>
          <w:bCs/>
          <w:i/>
          <w:iCs/>
          <w:u w:val="single"/>
        </w:rPr>
        <w:t>на поиск о</w:t>
      </w:r>
      <w:r>
        <w:rPr>
          <w:b/>
          <w:bCs/>
          <w:i/>
          <w:iCs/>
          <w:u w:val="single"/>
        </w:rPr>
        <w:t>бъективного знания, а не на личные, групповые, корпоративные или национальные интересы.</w:t>
      </w:r>
      <w:r>
        <w:rPr>
          <w:b/>
          <w:bCs/>
          <w:u w:val="single"/>
        </w:rPr>
        <w:t xml:space="preserve"> Истина и только ис</w:t>
      </w:r>
      <w:r>
        <w:rPr>
          <w:b/>
          <w:bCs/>
          <w:u w:val="single"/>
        </w:rPr>
        <w:softHyphen/>
        <w:t>тина - основная ценность деятельности в сфере науки.</w:t>
      </w:r>
      <w:r>
        <w:rPr>
          <w:b/>
          <w:bCs/>
        </w:rPr>
        <w:t xml:space="preserve"> </w:t>
      </w:r>
      <w:r>
        <w:t>Только одна дихотомия имеет значение: «истинно - ложно», все остальное - за пределами науки. Как</w:t>
      </w:r>
      <w:r>
        <w:t>ой бы новой или тривиальной, «ожидаемой» или «неудобной» не оказалась обнаружен</w:t>
      </w:r>
      <w:r>
        <w:softHyphen/>
        <w:t xml:space="preserve">ная в процессе исследования </w:t>
      </w:r>
      <w:r>
        <w:rPr>
          <w:b/>
          <w:bCs/>
        </w:rPr>
        <w:t>истина, она должна быть обнародована</w:t>
      </w:r>
      <w:r>
        <w:t>. Из дан</w:t>
      </w:r>
      <w:r>
        <w:softHyphen/>
        <w:t xml:space="preserve">ного принципа следует одно из </w:t>
      </w:r>
      <w:r>
        <w:rPr>
          <w:b/>
          <w:bCs/>
        </w:rPr>
        <w:t xml:space="preserve">обязательных условий </w:t>
      </w:r>
      <w:r>
        <w:t xml:space="preserve">научной деятельности: </w:t>
      </w:r>
      <w:r>
        <w:rPr>
          <w:b/>
          <w:bCs/>
          <w:i/>
          <w:iCs/>
          <w:u w:val="single"/>
        </w:rPr>
        <w:t>условие точного соблюдения пра</w:t>
      </w:r>
      <w:r>
        <w:rPr>
          <w:b/>
          <w:bCs/>
          <w:i/>
          <w:iCs/>
          <w:u w:val="single"/>
        </w:rPr>
        <w:t>вил получения, отбора, обработки и публика</w:t>
      </w:r>
      <w:r>
        <w:rPr>
          <w:b/>
          <w:bCs/>
          <w:i/>
          <w:iCs/>
          <w:u w:val="single"/>
        </w:rPr>
        <w:softHyphen/>
        <w:t>ции Данных, Действующих в конкретной научной Дисциплине.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  <w:u w:val="single"/>
        </w:rPr>
        <w:t>Новизна научного знания</w:t>
      </w:r>
      <w:r>
        <w:rPr>
          <w:b/>
          <w:bCs/>
        </w:rPr>
        <w:t xml:space="preserve">. </w:t>
      </w:r>
      <w:r>
        <w:rPr>
          <w:b/>
          <w:bCs/>
          <w:i/>
          <w:iCs/>
          <w:u w:val="single"/>
        </w:rPr>
        <w:t>Наука существует, только развиваясь, а раз</w:t>
      </w:r>
      <w:r>
        <w:rPr>
          <w:b/>
          <w:bCs/>
          <w:i/>
          <w:iCs/>
          <w:u w:val="single"/>
        </w:rPr>
        <w:softHyphen/>
        <w:t>вивается она непрерывным приращением и обновлением знания</w:t>
      </w:r>
      <w:r>
        <w:rPr>
          <w:i/>
          <w:iCs/>
        </w:rPr>
        <w:t>.</w:t>
      </w:r>
      <w:r>
        <w:t xml:space="preserve"> Определяя суть научной работы, </w:t>
      </w:r>
      <w:r>
        <w:rPr>
          <w:b/>
          <w:bCs/>
        </w:rPr>
        <w:t>М. Вебер писал</w:t>
      </w:r>
      <w:r>
        <w:t>: «</w:t>
      </w:r>
      <w:r>
        <w:rPr>
          <w:b/>
          <w:bCs/>
          <w:i/>
          <w:iCs/>
        </w:rPr>
        <w:t>Совершенное произвеДение искусства никогДа не буДет превзойДено и никогДа не устареет</w:t>
      </w:r>
      <w:r>
        <w:t xml:space="preserve">... </w:t>
      </w:r>
      <w:r>
        <w:rPr>
          <w:b/>
          <w:bCs/>
          <w:i/>
          <w:iCs/>
        </w:rPr>
        <w:t xml:space="preserve">Напротив, кажДый из нас знает, что </w:t>
      </w:r>
      <w:r>
        <w:rPr>
          <w:b/>
          <w:bCs/>
          <w:i/>
          <w:iCs/>
          <w:u w:val="single"/>
        </w:rPr>
        <w:t xml:space="preserve">сДеланное им в области науки устареет через 10, 20, 40 лет. </w:t>
      </w:r>
      <w:r>
        <w:rPr>
          <w:b/>
          <w:bCs/>
          <w:i/>
          <w:iCs/>
        </w:rPr>
        <w:t>Такова суДьба, более то</w:t>
      </w:r>
      <w:r>
        <w:rPr>
          <w:b/>
          <w:bCs/>
          <w:i/>
          <w:iCs/>
        </w:rPr>
        <w:t>го, таков смысл научной работы, которому она поДчи</w:t>
      </w:r>
      <w:r>
        <w:rPr>
          <w:b/>
          <w:bCs/>
          <w:i/>
          <w:iCs/>
        </w:rPr>
        <w:softHyphen/>
        <w:t>нена и которому служит, и это как раз составляет ее специфическое отли</w:t>
      </w:r>
      <w:r>
        <w:rPr>
          <w:b/>
          <w:bCs/>
          <w:i/>
          <w:iCs/>
        </w:rPr>
        <w:softHyphen/>
        <w:t xml:space="preserve">чие от всех остальных элементов культуры; </w:t>
      </w:r>
      <w:r>
        <w:rPr>
          <w:b/>
          <w:bCs/>
          <w:i/>
          <w:iCs/>
          <w:u w:val="single"/>
        </w:rPr>
        <w:t>всякое совершенное исполнение замысла в науке означает новые «вопросы», оно по своему сущест</w:t>
      </w:r>
      <w:r>
        <w:rPr>
          <w:b/>
          <w:bCs/>
          <w:i/>
          <w:iCs/>
          <w:u w:val="single"/>
        </w:rPr>
        <w:t xml:space="preserve">ву желает быть превзойденным... Но быть превзойденными в научном отношении — не </w:t>
      </w:r>
      <w:r>
        <w:rPr>
          <w:b/>
          <w:bCs/>
          <w:i/>
          <w:iCs/>
          <w:u w:val="single"/>
        </w:rPr>
        <w:lastRenderedPageBreak/>
        <w:t>только наша общая суДьба, но и наша общая цель.</w:t>
      </w:r>
      <w:r>
        <w:rPr>
          <w:b/>
          <w:bCs/>
          <w:i/>
          <w:iCs/>
        </w:rPr>
        <w:t xml:space="preserve"> Мы не можем работать, не питая надежды на то, что другие пойдут дальше нас».</w:t>
      </w:r>
      <w:r>
        <w:t xml:space="preserve"> Необходимость по</w:t>
      </w:r>
      <w:r>
        <w:softHyphen/>
        <w:t>лучения новых фактов и создания но</w:t>
      </w:r>
      <w:r>
        <w:t>вых гипотез обуславливает обязательную ин</w:t>
      </w:r>
      <w:r>
        <w:softHyphen/>
        <w:t>формированность исследователя о ранее полученных в этой области науки зна</w:t>
      </w:r>
      <w:r>
        <w:softHyphen/>
        <w:t>ниях.</w:t>
      </w:r>
    </w:p>
    <w:p w:rsidR="006B385A" w:rsidRDefault="00E03982">
      <w:pPr>
        <w:pStyle w:val="1"/>
        <w:shd w:val="clear" w:color="auto" w:fill="auto"/>
        <w:spacing w:after="360"/>
        <w:ind w:firstLine="760"/>
        <w:jc w:val="both"/>
      </w:pPr>
      <w:r>
        <w:rPr>
          <w:b/>
          <w:bCs/>
          <w:u w:val="single"/>
        </w:rPr>
        <w:t>Свобода научного творчества</w:t>
      </w:r>
      <w:r>
        <w:rPr>
          <w:b/>
          <w:bCs/>
        </w:rPr>
        <w:t xml:space="preserve"> </w:t>
      </w:r>
      <w:r>
        <w:t xml:space="preserve">- </w:t>
      </w:r>
      <w:r>
        <w:rPr>
          <w:b/>
          <w:bCs/>
          <w:i/>
          <w:iCs/>
        </w:rPr>
        <w:t>иДеальный, но не всегДа реализуемый принцип научной Деятельности</w:t>
      </w:r>
      <w:r>
        <w:rPr>
          <w:i/>
          <w:iCs/>
        </w:rPr>
        <w:t>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Для науки нет и не должно быть запретн</w:t>
      </w:r>
      <w:r>
        <w:rPr>
          <w:b/>
          <w:bCs/>
          <w:u w:val="single"/>
        </w:rPr>
        <w:t>ых тем, и определение предмета исследований есть выбор самого ученого</w:t>
      </w:r>
      <w:r>
        <w:t xml:space="preserve">. </w:t>
      </w:r>
      <w:r>
        <w:rPr>
          <w:b/>
          <w:bCs/>
          <w:i/>
          <w:iCs/>
          <w:u w:val="single"/>
        </w:rPr>
        <w:t>Любой результат, претендующий на научное Достижение, Должен быть внима</w:t>
      </w:r>
      <w:r>
        <w:rPr>
          <w:b/>
          <w:bCs/>
          <w:i/>
          <w:iCs/>
          <w:u w:val="single"/>
        </w:rPr>
        <w:softHyphen/>
        <w:t>тельно проанализирован и оценен научным сообществом независимо от того, ученый с какими прошлыми заслугами его пре</w:t>
      </w:r>
      <w:r>
        <w:rPr>
          <w:b/>
          <w:bCs/>
          <w:i/>
          <w:iCs/>
          <w:u w:val="single"/>
        </w:rPr>
        <w:t>дставляет</w:t>
      </w:r>
      <w:r>
        <w:t xml:space="preserve"> В </w:t>
      </w:r>
      <w:r>
        <w:rPr>
          <w:b/>
          <w:bCs/>
          <w:u w:val="single"/>
        </w:rPr>
        <w:t>реальных ситуа</w:t>
      </w:r>
      <w:r>
        <w:rPr>
          <w:b/>
          <w:bCs/>
          <w:u w:val="single"/>
        </w:rPr>
        <w:softHyphen/>
        <w:t>циях действенность этого принципа зачастую ограничена как внутренними факторами, действующими в научной среде, так и внешними — этическими, социальными и материальными.</w:t>
      </w:r>
    </w:p>
    <w:p w:rsidR="006B385A" w:rsidRDefault="00E03982">
      <w:pPr>
        <w:pStyle w:val="1"/>
        <w:shd w:val="clear" w:color="auto" w:fill="auto"/>
        <w:spacing w:after="360"/>
        <w:ind w:firstLine="760"/>
        <w:jc w:val="both"/>
      </w:pPr>
      <w:r>
        <w:rPr>
          <w:b/>
          <w:bCs/>
          <w:u w:val="single"/>
        </w:rPr>
        <w:t>Всеобщность или открытость научных достижений</w:t>
      </w:r>
      <w:r>
        <w:t xml:space="preserve">. </w:t>
      </w:r>
      <w:r>
        <w:rPr>
          <w:b/>
          <w:bCs/>
          <w:i/>
          <w:iCs/>
          <w:u w:val="single"/>
        </w:rPr>
        <w:t>На результаты</w:t>
      </w:r>
      <w:r>
        <w:rPr>
          <w:b/>
          <w:bCs/>
          <w:i/>
          <w:iCs/>
          <w:u w:val="single"/>
        </w:rPr>
        <w:t xml:space="preserve"> фундаментальных научных исследований</w:t>
      </w:r>
      <w:r>
        <w:t xml:space="preserve"> (не путать с изобретениями) </w:t>
      </w:r>
      <w:r>
        <w:rPr>
          <w:b/>
          <w:bCs/>
          <w:i/>
          <w:iCs/>
        </w:rPr>
        <w:t xml:space="preserve">не </w:t>
      </w:r>
      <w:r>
        <w:rPr>
          <w:b/>
          <w:bCs/>
          <w:i/>
          <w:iCs/>
          <w:u w:val="single"/>
        </w:rPr>
        <w:t>суще</w:t>
      </w:r>
      <w:r>
        <w:rPr>
          <w:b/>
          <w:bCs/>
          <w:i/>
          <w:iCs/>
          <w:u w:val="single"/>
        </w:rPr>
        <w:softHyphen/>
        <w:t>ствует права интеллектуальной собственности, ибо они принадлежат всему человечеству</w:t>
      </w:r>
      <w:r>
        <w:rPr>
          <w:i/>
          <w:iCs/>
          <w:u w:val="single"/>
        </w:rPr>
        <w:t>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>Автор и никто Другой не может запретить использо</w:t>
      </w:r>
      <w:r>
        <w:rPr>
          <w:b/>
          <w:bCs/>
          <w:i/>
          <w:iCs/>
        </w:rPr>
        <w:softHyphen/>
        <w:t>вать научные результаты или требовать какой-либо</w:t>
      </w:r>
      <w:r>
        <w:rPr>
          <w:b/>
          <w:bCs/>
          <w:i/>
          <w:iCs/>
        </w:rPr>
        <w:t xml:space="preserve"> компенсации за их ис</w:t>
      </w:r>
      <w:r>
        <w:rPr>
          <w:b/>
          <w:bCs/>
          <w:i/>
          <w:iCs/>
        </w:rPr>
        <w:softHyphen/>
        <w:t>пользование, кроме ссылки на авторство</w:t>
      </w:r>
      <w:r>
        <w:t xml:space="preserve">. Соответственно, </w:t>
      </w:r>
      <w:r>
        <w:rPr>
          <w:b/>
          <w:bCs/>
          <w:i/>
          <w:iCs/>
        </w:rPr>
        <w:t>любой ученый, по</w:t>
      </w:r>
      <w:r>
        <w:rPr>
          <w:b/>
          <w:bCs/>
          <w:i/>
          <w:iCs/>
        </w:rPr>
        <w:softHyphen/>
        <w:t>лучивший новые результаты, должен их опубликовать, поскольку новое зна</w:t>
      </w:r>
      <w:r>
        <w:rPr>
          <w:b/>
          <w:bCs/>
          <w:i/>
          <w:iCs/>
        </w:rPr>
        <w:softHyphen/>
        <w:t xml:space="preserve">ние только тогда становится составным элементом научной картины мира, когда оно проверено </w:t>
      </w:r>
      <w:r>
        <w:rPr>
          <w:b/>
          <w:bCs/>
          <w:i/>
          <w:iCs/>
        </w:rPr>
        <w:t>и признано научным сообществом.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u w:val="single"/>
        </w:rPr>
        <w:t>ИСХОДНЫЙ КРИТИЦИЗМ</w:t>
      </w:r>
      <w:r>
        <w:rPr>
          <w:u w:val="single"/>
        </w:rPr>
        <w:t xml:space="preserve">. </w:t>
      </w:r>
      <w:r>
        <w:rPr>
          <w:b/>
          <w:bCs/>
          <w:i/>
          <w:iCs/>
          <w:u w:val="single"/>
        </w:rPr>
        <w:t>Принцип, который подразумевает откры</w:t>
      </w:r>
      <w:r>
        <w:rPr>
          <w:b/>
          <w:bCs/>
          <w:i/>
          <w:iCs/>
          <w:u w:val="single"/>
        </w:rPr>
        <w:softHyphen/>
        <w:t>тость Для сомнений по повоДу любых результатов научной Деятельности, как своих собственных, так и публикуемых Другими учеными.</w:t>
      </w:r>
    </w:p>
    <w:p w:rsidR="006B385A" w:rsidRDefault="00E03982">
      <w:pPr>
        <w:pStyle w:val="1"/>
        <w:shd w:val="clear" w:color="auto" w:fill="auto"/>
        <w:ind w:firstLine="840"/>
        <w:jc w:val="both"/>
      </w:pPr>
      <w:r>
        <w:rPr>
          <w:b/>
          <w:bCs/>
          <w:u w:val="single"/>
        </w:rPr>
        <w:t>Это правило требует: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91"/>
        </w:tabs>
        <w:ind w:firstLine="760"/>
        <w:jc w:val="both"/>
      </w:pPr>
      <w:r>
        <w:rPr>
          <w:b/>
          <w:bCs/>
          <w:i/>
          <w:iCs/>
        </w:rPr>
        <w:t xml:space="preserve">осмысления неявных </w:t>
      </w:r>
      <w:r>
        <w:rPr>
          <w:b/>
          <w:bCs/>
          <w:i/>
          <w:iCs/>
        </w:rPr>
        <w:t>предположений</w:t>
      </w:r>
      <w:r>
        <w:t xml:space="preserve">, </w:t>
      </w:r>
      <w:r>
        <w:rPr>
          <w:b/>
          <w:bCs/>
          <w:i/>
          <w:iCs/>
        </w:rPr>
        <w:t>принимаемых в качестве аксиом;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46"/>
        </w:tabs>
        <w:ind w:firstLine="760"/>
        <w:jc w:val="both"/>
      </w:pPr>
      <w:r>
        <w:rPr>
          <w:b/>
          <w:bCs/>
          <w:i/>
          <w:iCs/>
        </w:rPr>
        <w:t>бДительного отношения к попыткам принять желаемое за Действи</w:t>
      </w:r>
      <w:r>
        <w:rPr>
          <w:b/>
          <w:bCs/>
          <w:i/>
          <w:iCs/>
        </w:rPr>
        <w:softHyphen/>
        <w:t>тельное, вызванным личной заинтересованностью или причинами этиче</w:t>
      </w:r>
      <w:r>
        <w:rPr>
          <w:b/>
          <w:bCs/>
          <w:i/>
          <w:iCs/>
        </w:rPr>
        <w:softHyphen/>
        <w:t>ского характера;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46"/>
        </w:tabs>
        <w:spacing w:after="360"/>
        <w:ind w:firstLine="760"/>
        <w:jc w:val="both"/>
      </w:pPr>
      <w:r>
        <w:rPr>
          <w:b/>
          <w:bCs/>
          <w:i/>
          <w:iCs/>
        </w:rPr>
        <w:t>осторожного отношения к вероятности неверного истолкования ре</w:t>
      </w:r>
      <w:r>
        <w:rPr>
          <w:b/>
          <w:bCs/>
          <w:i/>
          <w:iCs/>
        </w:rPr>
        <w:softHyphen/>
        <w:t>зуль</w:t>
      </w:r>
      <w:r>
        <w:rPr>
          <w:b/>
          <w:bCs/>
          <w:i/>
          <w:iCs/>
        </w:rPr>
        <w:t>татов.</w:t>
      </w:r>
    </w:p>
    <w:p w:rsidR="006B385A" w:rsidRDefault="00E03982">
      <w:pPr>
        <w:pStyle w:val="1"/>
        <w:shd w:val="clear" w:color="auto" w:fill="auto"/>
        <w:ind w:firstLine="800"/>
        <w:jc w:val="both"/>
      </w:pPr>
      <w:r>
        <w:t xml:space="preserve">Как отметил </w:t>
      </w:r>
      <w:r>
        <w:rPr>
          <w:b/>
          <w:bCs/>
          <w:u w:val="single"/>
        </w:rPr>
        <w:t>академик М.В. Садовский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«в научной печати никогДа не </w:t>
      </w:r>
      <w:r>
        <w:rPr>
          <w:b/>
          <w:bCs/>
          <w:i/>
          <w:iCs/>
        </w:rPr>
        <w:lastRenderedPageBreak/>
        <w:t>было абсолютной свободы слова, в науке никогда не работал принцип «пре</w:t>
      </w:r>
      <w:r>
        <w:rPr>
          <w:b/>
          <w:bCs/>
          <w:i/>
          <w:iCs/>
        </w:rPr>
        <w:softHyphen/>
        <w:t>зумпции невиновности»</w:t>
      </w:r>
      <w:r>
        <w:rPr>
          <w:i/>
          <w:iCs/>
        </w:rPr>
        <w:t xml:space="preserve">. </w:t>
      </w:r>
      <w:r>
        <w:rPr>
          <w:b/>
          <w:bCs/>
          <w:i/>
          <w:iCs/>
        </w:rPr>
        <w:t xml:space="preserve">Если ты провозглашаешь, что совершил открытие, никто не поверит тебе на слово, ты должен </w:t>
      </w:r>
      <w:r>
        <w:rPr>
          <w:b/>
          <w:bCs/>
          <w:i/>
          <w:iCs/>
        </w:rPr>
        <w:t>долго и упорно доказывать это. Научный результат публикуется в научном издании после того, как прошел все этапы апробации. И даже в этом случае он не всегда оказывается верным».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t xml:space="preserve">Таким образом, </w:t>
      </w:r>
      <w:r>
        <w:rPr>
          <w:b/>
          <w:bCs/>
        </w:rPr>
        <w:t>в науке, как и в любой области человеческой деятельно</w:t>
      </w:r>
      <w:r>
        <w:rPr>
          <w:b/>
          <w:bCs/>
        </w:rPr>
        <w:softHyphen/>
        <w:t xml:space="preserve">сти, </w:t>
      </w:r>
      <w:r>
        <w:rPr>
          <w:b/>
          <w:bCs/>
          <w:u w:val="single"/>
        </w:rPr>
        <w:t>взаи</w:t>
      </w:r>
      <w:r>
        <w:rPr>
          <w:b/>
          <w:bCs/>
          <w:u w:val="single"/>
        </w:rPr>
        <w:t>моотношения между теми, кто в ней занят, и действия каждого из них подчиняются определенной системе этических норм, определяющих, что допустимо, что поощряется, а что считается непозволительным и неприем</w:t>
      </w:r>
      <w:r>
        <w:rPr>
          <w:b/>
          <w:bCs/>
          <w:u w:val="single"/>
        </w:rPr>
        <w:softHyphen/>
        <w:t>лемым для ученого в различных ситуациях.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</w:rPr>
        <w:t>Эти нормы в</w:t>
      </w:r>
      <w:r>
        <w:rPr>
          <w:b/>
          <w:bCs/>
        </w:rPr>
        <w:t>озникают и развиваются в ходе развития самой науки, яв</w:t>
      </w:r>
      <w:r>
        <w:rPr>
          <w:b/>
          <w:bCs/>
        </w:rPr>
        <w:softHyphen/>
        <w:t xml:space="preserve">ляясь результатом своего рода </w:t>
      </w:r>
      <w:r>
        <w:rPr>
          <w:b/>
          <w:bCs/>
          <w:u w:val="single"/>
        </w:rPr>
        <w:t>«исторического отбора», который сохраняет только то, что необходимо науке и обществу на каждом этапе истории.</w:t>
      </w:r>
    </w:p>
    <w:p w:rsidR="006B385A" w:rsidRDefault="00E03982">
      <w:pPr>
        <w:pStyle w:val="1"/>
        <w:numPr>
          <w:ilvl w:val="0"/>
          <w:numId w:val="62"/>
        </w:numPr>
        <w:shd w:val="clear" w:color="auto" w:fill="auto"/>
        <w:tabs>
          <w:tab w:val="left" w:pos="360"/>
        </w:tabs>
        <w:spacing w:after="360"/>
        <w:ind w:firstLine="0"/>
        <w:jc w:val="center"/>
      </w:pPr>
      <w:r>
        <w:rPr>
          <w:b/>
          <w:bCs/>
        </w:rPr>
        <w:t>ОСНОВЫ ОРГАНИЗАЦИИ НАУЧНОГО ТРУДА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Умственный труд утомителен,</w:t>
      </w:r>
      <w:r>
        <w:rPr>
          <w:b/>
          <w:bCs/>
          <w:u w:val="single"/>
        </w:rPr>
        <w:t xml:space="preserve"> ибо он связан с работой мысли, сосредо</w:t>
      </w:r>
      <w:r>
        <w:rPr>
          <w:b/>
          <w:bCs/>
          <w:u w:val="single"/>
        </w:rPr>
        <w:softHyphen/>
        <w:t>точением и напряжением внимания, памяти, логическими умозаключени</w:t>
      </w:r>
      <w:r>
        <w:rPr>
          <w:b/>
          <w:bCs/>
          <w:u w:val="single"/>
        </w:rPr>
        <w:softHyphen/>
        <w:t>ями на основе полученных фактов и наблюдений, решением сложных задач.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Для умственного труда особое значение имеют такие свойства человече</w:t>
      </w:r>
      <w:r>
        <w:softHyphen/>
        <w:t xml:space="preserve">ского мозга </w:t>
      </w:r>
      <w:r>
        <w:t xml:space="preserve">как </w:t>
      </w:r>
      <w:r>
        <w:rPr>
          <w:b/>
          <w:bCs/>
          <w:u w:val="single"/>
        </w:rPr>
        <w:t>память и внимание</w:t>
      </w:r>
      <w: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ПАМЯТЬ. </w:t>
      </w:r>
      <w:r>
        <w:t xml:space="preserve">Различается </w:t>
      </w:r>
      <w:r>
        <w:rPr>
          <w:b/>
          <w:bCs/>
          <w:i/>
          <w:iCs/>
        </w:rPr>
        <w:t>кратковременная</w:t>
      </w:r>
      <w:r>
        <w:rPr>
          <w:b/>
          <w:bCs/>
        </w:rPr>
        <w:t xml:space="preserve"> память и </w:t>
      </w:r>
      <w:r>
        <w:rPr>
          <w:b/>
          <w:bCs/>
          <w:i/>
          <w:iCs/>
        </w:rPr>
        <w:t>долговременная</w:t>
      </w:r>
      <w:r>
        <w:rPr>
          <w:i/>
          <w:iCs/>
        </w:rPr>
        <w:t>.</w:t>
      </w:r>
      <w:r>
        <w:t xml:space="preserve"> Если Вы прочитали фразу, и почти сразу ее повторили, это сработала кратковременная память. Перейдет ли эта фраза в долговременную память? Если увиденное, услы</w:t>
      </w:r>
      <w:r>
        <w:softHyphen/>
        <w:t>шанное, прочт</w:t>
      </w:r>
      <w:r>
        <w:t>енное произвело сильное впечатление, поразило, удивило, то в этом случае оно перейдет в долговременную память.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Запоминание требует </w:t>
      </w:r>
      <w:r>
        <w:rPr>
          <w:b/>
          <w:bCs/>
          <w:u w:val="single"/>
        </w:rPr>
        <w:t>определенных методологических навыков</w:t>
      </w:r>
      <w:r>
        <w:rPr>
          <w:b/>
          <w:bCs/>
        </w:rPr>
        <w:t>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51"/>
        </w:tabs>
        <w:ind w:firstLine="740"/>
        <w:jc w:val="both"/>
      </w:pPr>
      <w:r>
        <w:rPr>
          <w:b/>
          <w:bCs/>
          <w:i/>
          <w:iCs/>
          <w:u w:val="single"/>
        </w:rPr>
        <w:t xml:space="preserve">интересный рассказ запомнить легче, чем скучный, короткий текст - легче, чем Длинный, </w:t>
      </w:r>
      <w:r>
        <w:rPr>
          <w:b/>
          <w:bCs/>
          <w:i/>
          <w:iCs/>
          <w:u w:val="single"/>
        </w:rPr>
        <w:t>понятный материал запомнится в 20 раз быстрее, чем непонятный,</w:t>
      </w:r>
      <w:r>
        <w:rPr>
          <w:b/>
          <w:bCs/>
          <w:i/>
          <w:iCs/>
        </w:rPr>
        <w:t xml:space="preserve"> поэтому лучше больше времени потратить на понимание ма</w:t>
      </w:r>
      <w:r>
        <w:rPr>
          <w:b/>
          <w:bCs/>
          <w:i/>
          <w:iCs/>
        </w:rPr>
        <w:softHyphen/>
        <w:t>териала, чем механически зазубривать;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71"/>
        </w:tabs>
        <w:ind w:firstLine="740"/>
        <w:jc w:val="both"/>
      </w:pPr>
      <w:r>
        <w:rPr>
          <w:b/>
          <w:bCs/>
          <w:i/>
          <w:iCs/>
          <w:u w:val="single"/>
        </w:rPr>
        <w:t>большую роль при запоминании играет активизация памяти</w:t>
      </w:r>
      <w:r>
        <w:rPr>
          <w:i/>
          <w:iCs/>
        </w:rPr>
        <w:t>.</w:t>
      </w:r>
    </w:p>
    <w:p w:rsidR="006B385A" w:rsidRDefault="00E03982">
      <w:pPr>
        <w:pStyle w:val="1"/>
        <w:shd w:val="clear" w:color="auto" w:fill="auto"/>
        <w:ind w:firstLine="800"/>
        <w:jc w:val="both"/>
      </w:pPr>
      <w:r>
        <w:t xml:space="preserve">Если при пересказе не все вспомнилось, не спешите заглядывать в учебник, </w:t>
      </w:r>
      <w:r>
        <w:rPr>
          <w:b/>
          <w:bCs/>
        </w:rPr>
        <w:t>а попытайтесь вспомнить</w:t>
      </w:r>
      <w:r>
        <w:t>. Но не стоит долго напрягать память (более трех ми</w:t>
      </w:r>
      <w:r>
        <w:softHyphen/>
        <w:t>нут), иначе быстро наступит переутомление.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Существуют различные </w:t>
      </w:r>
      <w:r>
        <w:rPr>
          <w:b/>
          <w:bCs/>
        </w:rPr>
        <w:t>ВИДЫ ПАМЯТИ</w:t>
      </w:r>
      <w:r>
        <w:t>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71"/>
        </w:tabs>
        <w:spacing w:after="180"/>
        <w:ind w:firstLine="740"/>
        <w:jc w:val="both"/>
      </w:pPr>
      <w:r>
        <w:rPr>
          <w:b/>
          <w:bCs/>
          <w:i/>
          <w:iCs/>
        </w:rPr>
        <w:t>зрительная,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слуховая,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 xml:space="preserve">- </w:t>
      </w:r>
      <w:r>
        <w:rPr>
          <w:b/>
          <w:bCs/>
          <w:i/>
          <w:iCs/>
        </w:rPr>
        <w:t>образ</w:t>
      </w:r>
      <w:r>
        <w:rPr>
          <w:b/>
          <w:bCs/>
          <w:i/>
          <w:iCs/>
        </w:rPr>
        <w:t>ная,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двигательная (моторная).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Тем, у кого сильно развита </w:t>
      </w:r>
      <w:r>
        <w:rPr>
          <w:b/>
          <w:bCs/>
          <w:u w:val="single"/>
        </w:rPr>
        <w:t>зрительная память</w:t>
      </w:r>
      <w:r>
        <w:t xml:space="preserve">, для лучшего запоминания </w:t>
      </w:r>
      <w:r>
        <w:rPr>
          <w:b/>
          <w:bCs/>
        </w:rPr>
        <w:t>полезно пользоваться схемами, диаграммами, картами, наглядными пособи</w:t>
      </w:r>
      <w:r>
        <w:rPr>
          <w:b/>
          <w:bCs/>
        </w:rPr>
        <w:softHyphen/>
        <w:t xml:space="preserve">ями. </w:t>
      </w:r>
      <w:r>
        <w:t xml:space="preserve">При </w:t>
      </w:r>
      <w:r>
        <w:rPr>
          <w:b/>
          <w:bCs/>
          <w:u w:val="single"/>
        </w:rPr>
        <w:t>слуховом типе памяти</w:t>
      </w:r>
      <w:r>
        <w:rPr>
          <w:b/>
          <w:bCs/>
        </w:rPr>
        <w:t xml:space="preserve"> лучше слушать других или самому читать вслух. </w:t>
      </w:r>
      <w:r>
        <w:t>Когда пр</w:t>
      </w:r>
      <w:r>
        <w:t xml:space="preserve">еобладает </w:t>
      </w:r>
      <w:r>
        <w:rPr>
          <w:b/>
          <w:bCs/>
          <w:u w:val="single"/>
        </w:rPr>
        <w:t>моторный тип,</w:t>
      </w:r>
      <w:r>
        <w:rPr>
          <w:b/>
          <w:bCs/>
        </w:rPr>
        <w:t xml:space="preserve"> надо работать с ручкой или каран</w:t>
      </w:r>
      <w:r>
        <w:rPr>
          <w:b/>
          <w:bCs/>
        </w:rPr>
        <w:softHyphen/>
        <w:t>дашом, делать выписки.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НЕ СЛЕДУЕТ особенно перегружать память второстепенным матери</w:t>
      </w:r>
      <w:r>
        <w:rPr>
          <w:b/>
          <w:bCs/>
        </w:rPr>
        <w:softHyphen/>
        <w:t xml:space="preserve">алом, требующим механического запоминания </w:t>
      </w:r>
      <w:r>
        <w:t>(даты, цифры), которые всегда можно найти в справочниках.</w:t>
      </w:r>
    </w:p>
    <w:p w:rsidR="006B385A" w:rsidRDefault="00E03982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 xml:space="preserve">ВАЖНО НАУЧИТЬСЯ читать </w:t>
      </w:r>
      <w:r>
        <w:rPr>
          <w:b/>
          <w:bCs/>
          <w:u w:val="single"/>
        </w:rPr>
        <w:t>с карандашом, подчеркивая главное</w:t>
      </w:r>
      <w:r>
        <w:rPr>
          <w:b/>
          <w:bCs/>
        </w:rPr>
        <w:t>.</w:t>
      </w:r>
      <w:r>
        <w:rPr>
          <w:b/>
          <w:bCs/>
        </w:rPr>
        <w:br/>
      </w:r>
      <w:r>
        <w:rPr>
          <w:b/>
          <w:bCs/>
          <w:u w:val="single"/>
        </w:rPr>
        <w:t>Конспектирование, реферирование прочитанного тренирует память, обост-</w:t>
      </w:r>
      <w:r>
        <w:rPr>
          <w:b/>
          <w:bCs/>
          <w:u w:val="single"/>
        </w:rPr>
        <w:br/>
        <w:t>ряет внимание, дисциплинирует человека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ВНИМАНИЕ </w:t>
      </w:r>
      <w:r>
        <w:t xml:space="preserve">- </w:t>
      </w:r>
      <w:r>
        <w:rPr>
          <w:b/>
          <w:bCs/>
        </w:rPr>
        <w:t>это сосредоточенность и направленность психической деятельности на определенн</w:t>
      </w:r>
      <w:r>
        <w:rPr>
          <w:b/>
          <w:bCs/>
        </w:rPr>
        <w:t>ый объект, в результате чего достигается лучшее отражение этого объекта в сознании.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Возможность сосредоточения внимания на выполняемой работе, уме</w:t>
      </w:r>
      <w:r>
        <w:rPr>
          <w:b/>
          <w:bCs/>
          <w:u w:val="single"/>
        </w:rPr>
        <w:softHyphen/>
        <w:t>ние не отвлекаться очень важный фактор успешного выполнения решаемой задачи.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При </w:t>
      </w:r>
      <w:r>
        <w:rPr>
          <w:b/>
          <w:bCs/>
        </w:rPr>
        <w:t>утомлении в процессе длитель</w:t>
      </w:r>
      <w:r>
        <w:rPr>
          <w:b/>
          <w:bCs/>
        </w:rPr>
        <w:t xml:space="preserve">ной умственной работы или работы в неблагоприятных условиях </w:t>
      </w:r>
      <w:r>
        <w:t xml:space="preserve">(шум, плохое освещение, неудобная поза и т.д.) </w:t>
      </w:r>
      <w:r>
        <w:rPr>
          <w:b/>
          <w:bCs/>
          <w:u w:val="single"/>
        </w:rPr>
        <w:t>внимание нарушается.</w:t>
      </w:r>
      <w:r>
        <w:rPr>
          <w:b/>
          <w:bCs/>
        </w:rPr>
        <w:t xml:space="preserve"> </w:t>
      </w:r>
      <w:r>
        <w:t xml:space="preserve">В таких случаях, </w:t>
      </w:r>
      <w:r>
        <w:rPr>
          <w:b/>
          <w:bCs/>
        </w:rPr>
        <w:t>чтобы сосредоточиться, надо прило</w:t>
      </w:r>
      <w:r>
        <w:rPr>
          <w:b/>
          <w:bCs/>
        </w:rPr>
        <w:softHyphen/>
        <w:t>жить большие усилия, т.е. затратить нервную энергию, а это повышает утом</w:t>
      </w:r>
      <w:r>
        <w:rPr>
          <w:b/>
          <w:bCs/>
        </w:rPr>
        <w:softHyphen/>
        <w:t>ляем</w:t>
      </w:r>
      <w:r>
        <w:rPr>
          <w:b/>
          <w:bCs/>
        </w:rPr>
        <w:t>ость.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Довольно велика в умственной деятельности </w:t>
      </w:r>
      <w:r>
        <w:rPr>
          <w:b/>
          <w:bCs/>
        </w:rPr>
        <w:t>РОЛЬ ЭМОЦИЙ</w:t>
      </w:r>
      <w:r>
        <w:t xml:space="preserve">: </w:t>
      </w:r>
      <w:r>
        <w:rPr>
          <w:b/>
          <w:bCs/>
          <w:u w:val="single"/>
        </w:rPr>
        <w:t>положи</w:t>
      </w:r>
      <w:r>
        <w:rPr>
          <w:b/>
          <w:bCs/>
          <w:u w:val="single"/>
        </w:rPr>
        <w:softHyphen/>
        <w:t>тельные эмоции</w:t>
      </w:r>
      <w:r>
        <w:rPr>
          <w:b/>
          <w:bCs/>
        </w:rPr>
        <w:t xml:space="preserve"> благоприятно действуют на настроение, желание работать</w:t>
      </w:r>
      <w:r>
        <w:t xml:space="preserve">, при этом </w:t>
      </w:r>
      <w:r>
        <w:rPr>
          <w:b/>
          <w:bCs/>
          <w:u w:val="single"/>
        </w:rPr>
        <w:t>мобилизуются и значительно полнее используются резервы голов</w:t>
      </w:r>
      <w:r>
        <w:rPr>
          <w:b/>
          <w:bCs/>
          <w:u w:val="single"/>
        </w:rPr>
        <w:softHyphen/>
        <w:t>ного мозга и нервной системы в целом</w:t>
      </w:r>
      <w:r>
        <w:rPr>
          <w:b/>
          <w:bCs/>
          <w:i/>
          <w:iCs/>
          <w:u w:val="single"/>
        </w:rPr>
        <w:t>.</w:t>
      </w:r>
      <w:r>
        <w:rPr>
          <w:b/>
          <w:bCs/>
        </w:rPr>
        <w:t xml:space="preserve"> При полож</w:t>
      </w:r>
      <w:r>
        <w:rPr>
          <w:b/>
          <w:bCs/>
        </w:rPr>
        <w:t xml:space="preserve">ительных эмоциях </w:t>
      </w:r>
      <w:r>
        <w:rPr>
          <w:b/>
          <w:bCs/>
          <w:u w:val="single"/>
        </w:rPr>
        <w:t>улуч</w:t>
      </w:r>
      <w:r>
        <w:rPr>
          <w:b/>
          <w:bCs/>
          <w:u w:val="single"/>
        </w:rPr>
        <w:softHyphen/>
        <w:t>шается мозговое кровообращение, умственная работа протекает на более вы</w:t>
      </w:r>
      <w:r>
        <w:rPr>
          <w:b/>
          <w:bCs/>
          <w:u w:val="single"/>
        </w:rPr>
        <w:softHyphen/>
        <w:t>соком уровне и более длительное время не падает ее продуктивность.</w:t>
      </w:r>
    </w:p>
    <w:p w:rsidR="006B385A" w:rsidRDefault="00E03982">
      <w:pPr>
        <w:pStyle w:val="1"/>
        <w:shd w:val="clear" w:color="auto" w:fill="auto"/>
        <w:spacing w:after="180"/>
        <w:ind w:firstLine="720"/>
        <w:jc w:val="both"/>
      </w:pPr>
      <w:r>
        <w:rPr>
          <w:b/>
          <w:bCs/>
        </w:rPr>
        <w:t>Когда человек подавлен, огорчен, нет настроения, нет интереса к ра</w:t>
      </w:r>
      <w:r>
        <w:rPr>
          <w:b/>
          <w:bCs/>
        </w:rPr>
        <w:softHyphen/>
        <w:t>боте, нет вдохновения, все в</w:t>
      </w:r>
      <w:r>
        <w:rPr>
          <w:b/>
          <w:bCs/>
        </w:rPr>
        <w:t xml:space="preserve">алится из рук - это </w:t>
      </w:r>
      <w:r>
        <w:rPr>
          <w:b/>
          <w:bCs/>
          <w:u w:val="single"/>
        </w:rPr>
        <w:t>отрицательные эмоции</w:t>
      </w:r>
      <w:r>
        <w:rPr>
          <w:u w:val="single"/>
        </w:rPr>
        <w:t>.</w:t>
      </w:r>
      <w:r>
        <w:t xml:space="preserve"> Такое </w:t>
      </w:r>
      <w:r>
        <w:rPr>
          <w:b/>
          <w:bCs/>
        </w:rPr>
        <w:t>состояние не только не способствует продуктивной работе, но вызывает сильное перенапряжение, быстро приводящее к переутомлению</w:t>
      </w:r>
      <w:r>
        <w:t>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  <w:u w:val="single"/>
        </w:rPr>
        <w:t>Очень важно найти способ преодоления отрицательных эмоций</w:t>
      </w:r>
      <w:r>
        <w:t xml:space="preserve">. </w:t>
      </w:r>
      <w:r>
        <w:rPr>
          <w:b/>
          <w:bCs/>
          <w:u w:val="single"/>
        </w:rPr>
        <w:t>ЗА</w:t>
      </w:r>
      <w:r>
        <w:rPr>
          <w:b/>
          <w:bCs/>
          <w:u w:val="single"/>
        </w:rPr>
        <w:softHyphen/>
      </w:r>
      <w:r>
        <w:rPr>
          <w:b/>
          <w:bCs/>
          <w:u w:val="single"/>
        </w:rPr>
        <w:lastRenderedPageBreak/>
        <w:t>ПОМНИТЕ</w:t>
      </w:r>
      <w:r>
        <w:t xml:space="preserve">: </w:t>
      </w:r>
      <w:r>
        <w:rPr>
          <w:b/>
          <w:bCs/>
          <w:u w:val="single"/>
        </w:rPr>
        <w:t>устойчивость к стрессу придает повышенная двигательная ак</w:t>
      </w:r>
      <w:r>
        <w:rPr>
          <w:b/>
          <w:bCs/>
          <w:u w:val="single"/>
        </w:rPr>
        <w:softHyphen/>
        <w:t>тивность, необходимо уметь переключаться с отрицательных эмоций на по</w:t>
      </w:r>
      <w:r>
        <w:rPr>
          <w:b/>
          <w:bCs/>
          <w:u w:val="single"/>
        </w:rPr>
        <w:softHyphen/>
        <w:t>ложительные, полноценный сон восстанавливает силы, начиная какую-либо работу, следует понимать, что не все может быть гладко, ка</w:t>
      </w:r>
      <w:r>
        <w:rPr>
          <w:b/>
          <w:bCs/>
          <w:u w:val="single"/>
        </w:rPr>
        <w:t>кая-то часть ра</w:t>
      </w:r>
      <w:r>
        <w:rPr>
          <w:b/>
          <w:bCs/>
          <w:u w:val="single"/>
        </w:rPr>
        <w:softHyphen/>
        <w:t>боты может быть сделана впустую, требуется настроить себя на положитель</w:t>
      </w:r>
      <w:r>
        <w:rPr>
          <w:b/>
          <w:bCs/>
          <w:u w:val="single"/>
        </w:rPr>
        <w:softHyphen/>
        <w:t>ный результат.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ПРОФИЛАКТИКА ПЕРЕУТОМЛЕНИЯ</w:t>
      </w:r>
      <w:r>
        <w:rPr>
          <w:b/>
          <w:bCs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Многочасовая непрерывная умственная работа утомительна, непро</w:t>
      </w:r>
      <w:r>
        <w:rPr>
          <w:b/>
          <w:bCs/>
          <w:u w:val="single"/>
        </w:rPr>
        <w:softHyphen/>
        <w:t>дуктивна, она снижает резервные возможности мыслительных процес</w:t>
      </w:r>
      <w:r>
        <w:rPr>
          <w:b/>
          <w:bCs/>
          <w:u w:val="single"/>
        </w:rPr>
        <w:t>сов</w:t>
      </w:r>
      <w:r>
        <w:t xml:space="preserve">. Нет человека, который бы </w:t>
      </w:r>
      <w:r>
        <w:rPr>
          <w:b/>
          <w:bCs/>
        </w:rPr>
        <w:t>не был заинтересован в том, чтобы сохранить как можно дольше высокую работоспособность</w:t>
      </w:r>
      <w:r>
        <w:t xml:space="preserve">. А она в значительной степени </w:t>
      </w:r>
      <w:r>
        <w:rPr>
          <w:b/>
          <w:bCs/>
          <w:u w:val="single"/>
        </w:rPr>
        <w:t>за</w:t>
      </w:r>
      <w:r>
        <w:rPr>
          <w:b/>
          <w:bCs/>
          <w:u w:val="single"/>
        </w:rPr>
        <w:softHyphen/>
        <w:t>висит от умения организовать свой труд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Достигнуть высокой работоспособности можно при соблюдении следу</w:t>
      </w:r>
      <w:r>
        <w:rPr>
          <w:b/>
          <w:bCs/>
        </w:rPr>
        <w:softHyphen/>
        <w:t>ющ</w:t>
      </w:r>
      <w:r>
        <w:rPr>
          <w:b/>
          <w:bCs/>
        </w:rPr>
        <w:t>их условий: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i/>
          <w:iCs/>
        </w:rPr>
        <w:t xml:space="preserve">- </w:t>
      </w:r>
      <w:r>
        <w:rPr>
          <w:b/>
          <w:bCs/>
          <w:i/>
          <w:iCs/>
        </w:rPr>
        <w:t>начинать любую работу следует постепенно,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-</w:t>
      </w:r>
      <w:r>
        <w:rPr>
          <w:b/>
          <w:bCs/>
          <w:i/>
          <w:iCs/>
        </w:rPr>
        <w:t>необходимо соблюдать определенную последовательность и система</w:t>
      </w:r>
      <w:r>
        <w:rPr>
          <w:b/>
          <w:bCs/>
          <w:i/>
          <w:iCs/>
        </w:rPr>
        <w:softHyphen/>
        <w:t>тичность в любом виде деятельности,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следует правильно чередовать разные виды труда, работу и отдых;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  <w:i/>
          <w:iCs/>
        </w:rPr>
        <w:t>- обязательно должно быть благопри</w:t>
      </w:r>
      <w:r>
        <w:rPr>
          <w:b/>
          <w:bCs/>
          <w:i/>
          <w:iCs/>
        </w:rPr>
        <w:t>ятное отношение к труду того, кто работает, со стороны общества.</w:t>
      </w:r>
    </w:p>
    <w:p w:rsidR="006B385A" w:rsidRDefault="00E03982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РАБОТОСПОСОБНОСТЬ НЕ БЫВАЕТ ВСЕГДА ОДИНАКОВОЙ,</w:t>
      </w:r>
      <w:r>
        <w:rPr>
          <w:b/>
          <w:bCs/>
        </w:rPr>
        <w:br/>
        <w:t>ОНА МЕНЯЕТСЯ НА ПРОТЯЖЕНИИ СУТОК,</w:t>
      </w:r>
    </w:p>
    <w:p w:rsidR="006B385A" w:rsidRDefault="00E03982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>НЕДЕЛИ, ГОДА</w:t>
      </w:r>
    </w:p>
    <w:p w:rsidR="006B385A" w:rsidRDefault="00E03982">
      <w:pPr>
        <w:pStyle w:val="1"/>
        <w:shd w:val="clear" w:color="auto" w:fill="auto"/>
        <w:spacing w:line="271" w:lineRule="auto"/>
        <w:ind w:firstLine="720"/>
        <w:jc w:val="both"/>
      </w:pPr>
      <w:r>
        <w:rPr>
          <w:b/>
          <w:bCs/>
          <w:i/>
          <w:iCs/>
        </w:rPr>
        <w:t>Следует различать утомление и переутомление</w:t>
      </w:r>
      <w:r>
        <w:t xml:space="preserve"> (патологическое состоя</w:t>
      </w:r>
      <w:r>
        <w:softHyphen/>
        <w:t xml:space="preserve">ние). Чем опасно </w:t>
      </w:r>
      <w:r>
        <w:t>переутомление? Тем, что может привести к болезням, неврозам.</w:t>
      </w:r>
    </w:p>
    <w:p w:rsidR="006B385A" w:rsidRDefault="00E03982">
      <w:pPr>
        <w:pStyle w:val="1"/>
        <w:shd w:val="clear" w:color="auto" w:fill="auto"/>
        <w:spacing w:line="271" w:lineRule="auto"/>
        <w:ind w:firstLine="720"/>
        <w:jc w:val="both"/>
      </w:pPr>
      <w:r>
        <w:rPr>
          <w:b/>
          <w:bCs/>
        </w:rPr>
        <w:t>Признаки переутомления</w:t>
      </w:r>
      <w:r>
        <w:t>:</w:t>
      </w:r>
    </w:p>
    <w:p w:rsidR="006B385A" w:rsidRDefault="00E03982">
      <w:pPr>
        <w:pStyle w:val="1"/>
        <w:shd w:val="clear" w:color="auto" w:fill="auto"/>
        <w:spacing w:line="271" w:lineRule="auto"/>
        <w:ind w:firstLine="720"/>
        <w:jc w:val="both"/>
      </w:pPr>
      <w:r>
        <w:rPr>
          <w:i/>
          <w:iCs/>
        </w:rPr>
        <w:t xml:space="preserve">- </w:t>
      </w:r>
      <w:r>
        <w:rPr>
          <w:b/>
          <w:bCs/>
          <w:i/>
          <w:iCs/>
        </w:rPr>
        <w:t>плохое самочувствие,</w:t>
      </w:r>
    </w:p>
    <w:p w:rsidR="006B385A" w:rsidRDefault="00E03982">
      <w:pPr>
        <w:pStyle w:val="1"/>
        <w:shd w:val="clear" w:color="auto" w:fill="auto"/>
        <w:spacing w:line="271" w:lineRule="auto"/>
        <w:ind w:firstLine="720"/>
        <w:jc w:val="both"/>
      </w:pPr>
      <w:r>
        <w:rPr>
          <w:b/>
          <w:bCs/>
          <w:i/>
          <w:iCs/>
        </w:rPr>
        <w:t>- повышенная раздражительность,</w:t>
      </w:r>
    </w:p>
    <w:p w:rsidR="006B385A" w:rsidRDefault="00E03982">
      <w:pPr>
        <w:pStyle w:val="1"/>
        <w:shd w:val="clear" w:color="auto" w:fill="auto"/>
        <w:spacing w:line="271" w:lineRule="auto"/>
        <w:ind w:firstLine="720"/>
        <w:jc w:val="both"/>
      </w:pPr>
      <w:r>
        <w:rPr>
          <w:b/>
          <w:bCs/>
          <w:i/>
          <w:iCs/>
        </w:rPr>
        <w:t>- бессонница,</w:t>
      </w:r>
    </w:p>
    <w:p w:rsidR="006B385A" w:rsidRDefault="00E03982">
      <w:pPr>
        <w:pStyle w:val="1"/>
        <w:shd w:val="clear" w:color="auto" w:fill="auto"/>
        <w:spacing w:line="271" w:lineRule="auto"/>
        <w:ind w:firstLine="720"/>
        <w:jc w:val="both"/>
      </w:pPr>
      <w:r>
        <w:rPr>
          <w:b/>
          <w:bCs/>
          <w:i/>
          <w:iCs/>
        </w:rPr>
        <w:t>- снижение интереса к работе,</w:t>
      </w:r>
    </w:p>
    <w:p w:rsidR="006B385A" w:rsidRDefault="00E03982">
      <w:pPr>
        <w:pStyle w:val="1"/>
        <w:shd w:val="clear" w:color="auto" w:fill="auto"/>
        <w:spacing w:line="271" w:lineRule="auto"/>
        <w:ind w:firstLine="720"/>
        <w:jc w:val="both"/>
      </w:pPr>
      <w:r>
        <w:rPr>
          <w:b/>
          <w:bCs/>
          <w:i/>
          <w:iCs/>
        </w:rPr>
        <w:t>- понижение работоспособности.</w:t>
      </w:r>
    </w:p>
    <w:p w:rsidR="006B385A" w:rsidRDefault="00E03982">
      <w:pPr>
        <w:pStyle w:val="1"/>
        <w:shd w:val="clear" w:color="auto" w:fill="auto"/>
        <w:spacing w:after="420" w:line="240" w:lineRule="auto"/>
        <w:ind w:firstLine="740"/>
        <w:jc w:val="both"/>
      </w:pPr>
      <w:r>
        <w:rPr>
          <w:b/>
          <w:bCs/>
        </w:rPr>
        <w:t>СОВЕТЫ ПО ИЗБЕГАНИЮ ПЕРЕУТОМЛЕНИЯ</w:t>
      </w:r>
      <w:r>
        <w:t>: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Смена процессов возбуждения и торможения </w:t>
      </w:r>
      <w:r>
        <w:t xml:space="preserve">- </w:t>
      </w:r>
      <w:r>
        <w:rPr>
          <w:b/>
          <w:bCs/>
        </w:rPr>
        <w:t>основа нормальной ра</w:t>
      </w:r>
      <w:r>
        <w:rPr>
          <w:b/>
          <w:bCs/>
        </w:rPr>
        <w:softHyphen/>
        <w:t>боты центральной нервной системы</w:t>
      </w:r>
      <w:r>
        <w:t xml:space="preserve">. </w:t>
      </w:r>
      <w:r>
        <w:rPr>
          <w:b/>
          <w:bCs/>
          <w:i/>
          <w:iCs/>
        </w:rPr>
        <w:t>Монотонность, однообразие утомляют быстрее, необходима смена одного вида работы на другой для того, чтобы ра</w:t>
      </w:r>
      <w:r>
        <w:rPr>
          <w:b/>
          <w:bCs/>
          <w:i/>
          <w:iCs/>
        </w:rPr>
        <w:softHyphen/>
        <w:t>ботали попеременно группы и центры нервной систем</w:t>
      </w:r>
      <w:r>
        <w:rPr>
          <w:b/>
          <w:bCs/>
          <w:i/>
          <w:iCs/>
        </w:rPr>
        <w:t xml:space="preserve">ы, чтобы их нагрузка </w:t>
      </w:r>
      <w:r>
        <w:rPr>
          <w:b/>
          <w:bCs/>
          <w:i/>
          <w:iCs/>
        </w:rPr>
        <w:lastRenderedPageBreak/>
        <w:t>чередовалась с отдыхом.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Соблюдение принципа постепенности</w:t>
      </w:r>
      <w:r>
        <w:t xml:space="preserve">, особенно в начале работы: </w:t>
      </w:r>
      <w:r>
        <w:rPr>
          <w:b/>
          <w:bCs/>
          <w:i/>
          <w:iCs/>
        </w:rPr>
        <w:t>не сле</w:t>
      </w:r>
      <w:r>
        <w:rPr>
          <w:b/>
          <w:bCs/>
          <w:i/>
          <w:iCs/>
        </w:rPr>
        <w:softHyphen/>
        <w:t>дует начинать стремительно и торопливо.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Разумные перерывы</w:t>
      </w:r>
      <w:r>
        <w:t xml:space="preserve">, </w:t>
      </w:r>
      <w:r>
        <w:rPr>
          <w:b/>
          <w:bCs/>
          <w:i/>
          <w:iCs/>
        </w:rPr>
        <w:t>но не слишком длительные, чтобы оставаться в состоянии «вработанности».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Сосредоточен</w:t>
      </w:r>
      <w:r>
        <w:rPr>
          <w:b/>
          <w:bCs/>
        </w:rPr>
        <w:t>ность.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</w:rPr>
        <w:t>Творческий подъем</w:t>
      </w:r>
      <w:r>
        <w:rPr>
          <w:b/>
          <w:bCs/>
          <w:i/>
          <w:iCs/>
        </w:rPr>
        <w:t>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</w:rPr>
        <w:t>ПОМОГАЮТ ПРЕОДОЛЕВАТЬ УТОМЛЕНИЕ</w:t>
      </w:r>
      <w:r>
        <w:rPr>
          <w:b/>
          <w:bCs/>
          <w:i/>
          <w:iCs/>
        </w:rPr>
        <w:t>: трудолюбие, усидчи</w:t>
      </w:r>
      <w:r>
        <w:rPr>
          <w:b/>
          <w:bCs/>
          <w:i/>
          <w:iCs/>
        </w:rPr>
        <w:softHyphen/>
        <w:t>вость, настойчивость, терпение, интерес к работе, сильное желание до</w:t>
      </w:r>
      <w:r>
        <w:rPr>
          <w:b/>
          <w:bCs/>
          <w:i/>
          <w:iCs/>
        </w:rPr>
        <w:softHyphen/>
        <w:t>биться определенной цели, творческая активность.</w:t>
      </w:r>
    </w:p>
    <w:p w:rsidR="006B385A" w:rsidRDefault="00E03982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>АЛГОРИТМ ОРГАНИЗАЦИИ НАУЧНОГО ТРУДА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t>Для научного труда харак</w:t>
      </w:r>
      <w:r>
        <w:t xml:space="preserve">терно понятие </w:t>
      </w:r>
      <w:r>
        <w:rPr>
          <w:b/>
          <w:bCs/>
        </w:rPr>
        <w:t>САМООРГАНИЗАЦИИ</w:t>
      </w:r>
      <w:r>
        <w:t xml:space="preserve">. </w:t>
      </w:r>
      <w:r>
        <w:rPr>
          <w:b/>
          <w:bCs/>
          <w:i/>
          <w:iCs/>
        </w:rPr>
        <w:t>Иссле</w:t>
      </w:r>
      <w:r>
        <w:rPr>
          <w:b/>
          <w:bCs/>
          <w:i/>
          <w:iCs/>
        </w:rPr>
        <w:softHyphen/>
        <w:t xml:space="preserve">Дователь </w:t>
      </w:r>
      <w:r>
        <w:rPr>
          <w:b/>
          <w:bCs/>
          <w:i/>
          <w:iCs/>
          <w:u w:val="single"/>
        </w:rPr>
        <w:t>сам организует свое рабочее место, устанавливает последователь</w:t>
      </w:r>
      <w:r>
        <w:rPr>
          <w:b/>
          <w:bCs/>
          <w:i/>
          <w:iCs/>
          <w:u w:val="single"/>
        </w:rPr>
        <w:softHyphen/>
        <w:t>ность выполнения отдельных этапов работы и самостоятельно ее осуществ</w:t>
      </w:r>
      <w:r>
        <w:rPr>
          <w:b/>
          <w:bCs/>
          <w:i/>
          <w:iCs/>
          <w:u w:val="single"/>
        </w:rPr>
        <w:softHyphen/>
        <w:t>ляет, выполняя режим в работе, используя там, гДе это нужно самоограни</w:t>
      </w:r>
      <w:r>
        <w:rPr>
          <w:b/>
          <w:bCs/>
          <w:i/>
          <w:iCs/>
          <w:u w:val="single"/>
        </w:rPr>
        <w:softHyphen/>
        <w:t>чения,</w:t>
      </w:r>
      <w:r>
        <w:rPr>
          <w:b/>
          <w:bCs/>
          <w:i/>
          <w:iCs/>
          <w:u w:val="single"/>
        </w:rPr>
        <w:t xml:space="preserve"> не забывая о самокритичности и критичности.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</w:rPr>
        <w:t>Организация любого умственного труда, в том числе и научного, осно</w:t>
      </w:r>
      <w:r>
        <w:rPr>
          <w:b/>
          <w:bCs/>
        </w:rPr>
        <w:softHyphen/>
        <w:t>вана на ПЛАНИРОВАНИИ, НОРМИРОВАНИИ, УЧЕТЕ.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ПЛАНИРОВАНИЕ. </w:t>
      </w:r>
      <w:r>
        <w:t xml:space="preserve">Процесс планирования научного труда основывается на следующих </w:t>
      </w:r>
      <w:r>
        <w:rPr>
          <w:b/>
          <w:bCs/>
          <w:u w:val="single"/>
        </w:rPr>
        <w:t>ПРИНЦИПАХ:</w:t>
      </w:r>
    </w:p>
    <w:p w:rsidR="006B385A" w:rsidRDefault="00E03982">
      <w:pPr>
        <w:pStyle w:val="1"/>
        <w:numPr>
          <w:ilvl w:val="0"/>
          <w:numId w:val="63"/>
        </w:numPr>
        <w:shd w:val="clear" w:color="auto" w:fill="auto"/>
        <w:tabs>
          <w:tab w:val="left" w:pos="1307"/>
        </w:tabs>
        <w:ind w:firstLine="740"/>
        <w:jc w:val="both"/>
      </w:pPr>
      <w:r>
        <w:rPr>
          <w:b/>
          <w:bCs/>
          <w:i/>
          <w:iCs/>
        </w:rPr>
        <w:t xml:space="preserve">Необходимо </w:t>
      </w:r>
      <w:r>
        <w:rPr>
          <w:b/>
          <w:bCs/>
          <w:i/>
          <w:iCs/>
        </w:rPr>
        <w:t>рассчитать работу по времени, поэтапно, с учетом затрат времени на решение технических вопросов: заказ и получение книг в библиотеке.</w:t>
      </w:r>
    </w:p>
    <w:p w:rsidR="006B385A" w:rsidRDefault="00E03982">
      <w:pPr>
        <w:pStyle w:val="1"/>
        <w:numPr>
          <w:ilvl w:val="0"/>
          <w:numId w:val="63"/>
        </w:numPr>
        <w:shd w:val="clear" w:color="auto" w:fill="auto"/>
        <w:tabs>
          <w:tab w:val="left" w:pos="1307"/>
        </w:tabs>
        <w:ind w:firstLine="740"/>
        <w:jc w:val="both"/>
      </w:pPr>
      <w:r>
        <w:rPr>
          <w:b/>
          <w:bCs/>
          <w:i/>
          <w:iCs/>
        </w:rPr>
        <w:t>Рассчитать работу по времени в целом.</w:t>
      </w:r>
    </w:p>
    <w:p w:rsidR="006B385A" w:rsidRDefault="00E03982">
      <w:pPr>
        <w:pStyle w:val="1"/>
        <w:numPr>
          <w:ilvl w:val="0"/>
          <w:numId w:val="63"/>
        </w:numPr>
        <w:shd w:val="clear" w:color="auto" w:fill="auto"/>
        <w:tabs>
          <w:tab w:val="left" w:pos="1307"/>
        </w:tabs>
        <w:ind w:firstLine="740"/>
        <w:jc w:val="both"/>
      </w:pPr>
      <w:r>
        <w:rPr>
          <w:b/>
          <w:bCs/>
          <w:i/>
          <w:iCs/>
        </w:rPr>
        <w:t>Предусмотреть запас времени.</w:t>
      </w:r>
    </w:p>
    <w:p w:rsidR="006B385A" w:rsidRDefault="00E03982">
      <w:pPr>
        <w:pStyle w:val="1"/>
        <w:numPr>
          <w:ilvl w:val="0"/>
          <w:numId w:val="63"/>
        </w:numPr>
        <w:shd w:val="clear" w:color="auto" w:fill="auto"/>
        <w:tabs>
          <w:tab w:val="left" w:pos="1307"/>
        </w:tabs>
        <w:spacing w:after="360"/>
        <w:ind w:firstLine="740"/>
        <w:jc w:val="both"/>
      </w:pPr>
      <w:r>
        <w:rPr>
          <w:b/>
          <w:bCs/>
          <w:i/>
          <w:iCs/>
        </w:rPr>
        <w:t xml:space="preserve">Составить детальный план работы (календарный), лучше </w:t>
      </w:r>
      <w:r>
        <w:rPr>
          <w:b/>
          <w:bCs/>
          <w:i/>
          <w:iCs/>
        </w:rPr>
        <w:t>пись</w:t>
      </w:r>
      <w:r>
        <w:rPr>
          <w:b/>
          <w:bCs/>
          <w:i/>
          <w:iCs/>
        </w:rPr>
        <w:softHyphen/>
        <w:t>менно.</w:t>
      </w:r>
    </w:p>
    <w:p w:rsidR="006B385A" w:rsidRDefault="00E03982">
      <w:pPr>
        <w:pStyle w:val="1"/>
        <w:numPr>
          <w:ilvl w:val="0"/>
          <w:numId w:val="63"/>
        </w:numPr>
        <w:shd w:val="clear" w:color="auto" w:fill="auto"/>
        <w:tabs>
          <w:tab w:val="left" w:pos="1258"/>
        </w:tabs>
        <w:ind w:firstLine="740"/>
        <w:jc w:val="both"/>
      </w:pPr>
      <w:r>
        <w:rPr>
          <w:b/>
          <w:bCs/>
          <w:i/>
          <w:iCs/>
        </w:rPr>
        <w:t xml:space="preserve">Вести картотеки </w:t>
      </w:r>
      <w:r>
        <w:rPr>
          <w:i/>
          <w:iCs/>
        </w:rPr>
        <w:t xml:space="preserve">(электронные, фактографические, адресные и др.) </w:t>
      </w:r>
      <w:r>
        <w:rPr>
          <w:b/>
          <w:bCs/>
          <w:i/>
          <w:iCs/>
        </w:rPr>
        <w:t>и записи исследований, фиксировать ход работы</w:t>
      </w:r>
      <w:r>
        <w:rPr>
          <w:i/>
          <w:iCs/>
        </w:rPr>
        <w:t>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С психологической точки зрения</w:t>
      </w:r>
      <w:r>
        <w:rPr>
          <w:b/>
          <w:bCs/>
        </w:rPr>
        <w:t xml:space="preserve"> планирование представляет собой проектирование будущей деятельности, основанное на работе мышления и в</w:t>
      </w:r>
      <w:r>
        <w:rPr>
          <w:b/>
          <w:bCs/>
        </w:rPr>
        <w:t xml:space="preserve">оображения. </w:t>
      </w:r>
      <w:r>
        <w:t xml:space="preserve">В памятке теоретика научной организации труда русского ученого А.К. Гастева «Как надо работать» планированию посвящено правило №1: «Прежде </w:t>
      </w:r>
      <w:r>
        <w:lastRenderedPageBreak/>
        <w:t xml:space="preserve">чем браться за работу, </w:t>
      </w:r>
      <w:r>
        <w:rPr>
          <w:b/>
          <w:bCs/>
        </w:rPr>
        <w:t>надо всю ее продумать</w:t>
      </w:r>
      <w:r>
        <w:t>, продумать так, чтобы в голове окончательно сложилась модель</w:t>
      </w:r>
      <w:r>
        <w:t xml:space="preserve"> готовой работы и весь порядок трудовых приемов. </w:t>
      </w:r>
      <w:r>
        <w:rPr>
          <w:b/>
          <w:bCs/>
        </w:rPr>
        <w:t>Если все до конца продумать нельзя, то продумать главные вехи, а первые части работ продумать досконально</w:t>
      </w:r>
      <w:r>
        <w:t>».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Планирование бывает текущее </w:t>
      </w:r>
      <w:r>
        <w:t xml:space="preserve">(на сегодня, завтра), </w:t>
      </w:r>
      <w:r>
        <w:rPr>
          <w:b/>
          <w:bCs/>
        </w:rPr>
        <w:t xml:space="preserve">перспективное </w:t>
      </w:r>
      <w:r>
        <w:t xml:space="preserve">(на неделю), </w:t>
      </w:r>
      <w:r>
        <w:rPr>
          <w:b/>
          <w:bCs/>
        </w:rPr>
        <w:t xml:space="preserve">ориентировочное </w:t>
      </w:r>
      <w:r>
        <w:t>(на ме</w:t>
      </w:r>
      <w:r>
        <w:t>сяц, два и более).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t>Письменный план будет более продуман и вместе с тем, будет возможность самоконтроля.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НОРМИРОВАНИЕ. </w:t>
      </w:r>
      <w:r>
        <w:rPr>
          <w:b/>
          <w:bCs/>
          <w:u w:val="single"/>
        </w:rPr>
        <w:t>Режим умственного труда должен быть подчинен следующим правилам: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71"/>
        </w:tabs>
        <w:ind w:firstLine="740"/>
        <w:jc w:val="both"/>
      </w:pPr>
      <w:r>
        <w:rPr>
          <w:b/>
          <w:bCs/>
          <w:i/>
          <w:iCs/>
          <w:u w:val="single"/>
        </w:rPr>
        <w:t>Необходимо иметь план работы на День.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71"/>
        </w:tabs>
        <w:ind w:left="740" w:firstLine="0"/>
        <w:jc w:val="both"/>
      </w:pPr>
      <w:r>
        <w:rPr>
          <w:b/>
          <w:bCs/>
          <w:i/>
          <w:iCs/>
          <w:u w:val="single"/>
        </w:rPr>
        <w:t xml:space="preserve">В начале рабочего Дня выполнять </w:t>
      </w:r>
      <w:r>
        <w:rPr>
          <w:b/>
          <w:bCs/>
          <w:i/>
          <w:iCs/>
          <w:u w:val="single"/>
        </w:rPr>
        <w:t>относительно легкую работу, в конце Дня уменьшить нагрузку.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 первые 10-15 минут начала занятий у всех людей </w:t>
      </w:r>
      <w:r>
        <w:rPr>
          <w:b/>
          <w:bCs/>
        </w:rPr>
        <w:t>наблюдается относи</w:t>
      </w:r>
      <w:r>
        <w:rPr>
          <w:b/>
          <w:bCs/>
        </w:rPr>
        <w:softHyphen/>
        <w:t>тельно низкая производительность труда</w:t>
      </w:r>
      <w:r>
        <w:t xml:space="preserve">. Объясняется это </w:t>
      </w:r>
      <w:r>
        <w:rPr>
          <w:b/>
          <w:bCs/>
        </w:rPr>
        <w:t>необходимостью постепенного «вхождения» в работу</w:t>
      </w:r>
      <w:r>
        <w:t xml:space="preserve">: </w:t>
      </w:r>
      <w:r>
        <w:rPr>
          <w:b/>
          <w:bCs/>
          <w:i/>
          <w:iCs/>
        </w:rPr>
        <w:t xml:space="preserve">отключение от </w:t>
      </w:r>
      <w:r>
        <w:rPr>
          <w:b/>
          <w:bCs/>
          <w:i/>
          <w:iCs/>
        </w:rPr>
        <w:t>посторонних мыслей, ознакомление с заДаниями, сосреДоточение</w:t>
      </w:r>
      <w:r>
        <w:t>. Из правил А.К. Гастева: «</w:t>
      </w:r>
      <w:r>
        <w:rPr>
          <w:b/>
          <w:bCs/>
        </w:rPr>
        <w:t>Работать надо как можно ровнее, чтобы не было прилива и отлива, работа сгоряча, приступами портит и человека, и работу</w:t>
      </w:r>
      <w:r>
        <w:t xml:space="preserve">. Если </w:t>
      </w:r>
      <w:r>
        <w:rPr>
          <w:b/>
          <w:bCs/>
        </w:rPr>
        <w:t>работа нейдет, то не горя</w:t>
      </w:r>
      <w:r>
        <w:rPr>
          <w:b/>
          <w:bCs/>
        </w:rPr>
        <w:softHyphen/>
        <w:t>читься, а лучше сд</w:t>
      </w:r>
      <w:r>
        <w:rPr>
          <w:b/>
          <w:bCs/>
        </w:rPr>
        <w:t>елать перерыв, одуматься и приноровиться снова, опять- таки тихо».</w:t>
      </w:r>
    </w:p>
    <w:p w:rsidR="006B385A" w:rsidRDefault="00E03982">
      <w:pPr>
        <w:pStyle w:val="1"/>
        <w:numPr>
          <w:ilvl w:val="0"/>
          <w:numId w:val="64"/>
        </w:numPr>
        <w:shd w:val="clear" w:color="auto" w:fill="auto"/>
        <w:tabs>
          <w:tab w:val="left" w:pos="1531"/>
        </w:tabs>
        <w:ind w:firstLine="740"/>
        <w:jc w:val="both"/>
      </w:pPr>
      <w:r>
        <w:rPr>
          <w:b/>
          <w:bCs/>
          <w:i/>
          <w:iCs/>
          <w:u w:val="single"/>
        </w:rPr>
        <w:t>Заниматься утром и Днем, когДа интенсивно протекают физио</w:t>
      </w:r>
      <w:r>
        <w:rPr>
          <w:b/>
          <w:bCs/>
          <w:i/>
          <w:iCs/>
          <w:u w:val="single"/>
        </w:rPr>
        <w:softHyphen/>
        <w:t>логические процессы</w:t>
      </w:r>
      <w:r>
        <w:rPr>
          <w:i/>
          <w:iCs/>
        </w:rPr>
        <w:t>.</w:t>
      </w:r>
      <w:r>
        <w:t xml:space="preserve"> Через каждые </w:t>
      </w:r>
      <w:r>
        <w:rPr>
          <w:b/>
          <w:bCs/>
        </w:rPr>
        <w:t xml:space="preserve">1,5-2 часа работы необходимо устраивать перерыв на 10-15 минут. </w:t>
      </w:r>
      <w:r>
        <w:t>Заниматься умственным трудом, буд</w:t>
      </w:r>
      <w:r>
        <w:t>учи утомленным, все равно, что наполнять водой сито. В результате длительного напряжения моз</w:t>
      </w:r>
      <w:r>
        <w:softHyphen/>
        <w:t xml:space="preserve">говых клеток в них развивается так называемое </w:t>
      </w:r>
      <w:r>
        <w:rPr>
          <w:b/>
          <w:bCs/>
        </w:rPr>
        <w:t xml:space="preserve">охранительное торможение. Мозг, </w:t>
      </w:r>
      <w:r>
        <w:t xml:space="preserve">как бы автоматические, </w:t>
      </w:r>
      <w:r>
        <w:rPr>
          <w:b/>
          <w:bCs/>
        </w:rPr>
        <w:t>снижает свою активность</w:t>
      </w:r>
      <w:r>
        <w:t xml:space="preserve">: </w:t>
      </w:r>
      <w:r>
        <w:rPr>
          <w:b/>
          <w:bCs/>
          <w:i/>
          <w:iCs/>
        </w:rPr>
        <w:t>резко уменьшается объем и устойчивост</w:t>
      </w:r>
      <w:r>
        <w:rPr>
          <w:b/>
          <w:bCs/>
          <w:i/>
          <w:iCs/>
        </w:rPr>
        <w:t>ь внимания, ухуДшается процесс запоминания и воспро</w:t>
      </w:r>
      <w:r>
        <w:rPr>
          <w:b/>
          <w:bCs/>
          <w:i/>
          <w:iCs/>
        </w:rPr>
        <w:softHyphen/>
        <w:t>извеДения, замеДляются мыслительные акты, ослабевает самоконтроль.</w:t>
      </w:r>
    </w:p>
    <w:p w:rsidR="006B385A" w:rsidRDefault="00E03982">
      <w:pPr>
        <w:pStyle w:val="1"/>
        <w:shd w:val="clear" w:color="auto" w:fill="auto"/>
        <w:spacing w:after="180"/>
        <w:ind w:firstLine="740"/>
        <w:jc w:val="both"/>
      </w:pPr>
      <w:r>
        <w:t>Отдых во время перерывов должен быть активным, т.е. состоять в выполне</w:t>
      </w:r>
      <w:r>
        <w:softHyphen/>
        <w:t>нии нетрудных физических упражнений (ходьба по комнате, и т.д.).</w:t>
      </w:r>
    </w:p>
    <w:p w:rsidR="006B385A" w:rsidRDefault="00E03982">
      <w:pPr>
        <w:pStyle w:val="1"/>
        <w:numPr>
          <w:ilvl w:val="0"/>
          <w:numId w:val="64"/>
        </w:numPr>
        <w:shd w:val="clear" w:color="auto" w:fill="auto"/>
        <w:tabs>
          <w:tab w:val="left" w:pos="1306"/>
        </w:tabs>
        <w:spacing w:after="360"/>
        <w:ind w:firstLine="740"/>
        <w:jc w:val="both"/>
      </w:pPr>
      <w:r>
        <w:rPr>
          <w:b/>
          <w:bCs/>
          <w:i/>
          <w:iCs/>
          <w:u w:val="single"/>
        </w:rPr>
        <w:t>О</w:t>
      </w:r>
      <w:r>
        <w:rPr>
          <w:b/>
          <w:bCs/>
          <w:i/>
          <w:iCs/>
          <w:u w:val="single"/>
        </w:rPr>
        <w:t>птимальным временем Для продуктивной работы является не бо</w:t>
      </w:r>
      <w:r>
        <w:rPr>
          <w:b/>
          <w:bCs/>
          <w:i/>
          <w:iCs/>
          <w:u w:val="single"/>
        </w:rPr>
        <w:softHyphen/>
        <w:t>лее 8-9 часов при кратковременных перерывах Для отДыха.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На эффективность научного труда </w:t>
      </w:r>
      <w:r>
        <w:rPr>
          <w:b/>
          <w:bCs/>
        </w:rPr>
        <w:t>большое влияние оказывает организа</w:t>
      </w:r>
      <w:r>
        <w:rPr>
          <w:b/>
          <w:bCs/>
        </w:rPr>
        <w:softHyphen/>
        <w:t>ция рабочего места</w:t>
      </w:r>
      <w:r>
        <w:t xml:space="preserve">. </w:t>
      </w:r>
      <w:r>
        <w:rPr>
          <w:b/>
          <w:bCs/>
          <w:u w:val="single"/>
        </w:rPr>
        <w:t>Целью</w:t>
      </w:r>
      <w:r>
        <w:rPr>
          <w:b/>
          <w:bCs/>
        </w:rPr>
        <w:t xml:space="preserve"> </w:t>
      </w:r>
      <w:r>
        <w:t xml:space="preserve">организации рабочего места </w:t>
      </w:r>
      <w:r>
        <w:rPr>
          <w:b/>
          <w:bCs/>
          <w:i/>
          <w:iCs/>
        </w:rPr>
        <w:t>является Достижение в</w:t>
      </w:r>
      <w:r>
        <w:rPr>
          <w:b/>
          <w:bCs/>
          <w:i/>
          <w:iCs/>
        </w:rPr>
        <w:t>ысокой производительности труда при минимальных затратах физической и нервно-психической энергии, в условиях безопасности и отсутствия вреД</w:t>
      </w:r>
      <w:r>
        <w:rPr>
          <w:b/>
          <w:bCs/>
          <w:i/>
          <w:iCs/>
        </w:rPr>
        <w:softHyphen/>
        <w:t xml:space="preserve">ных </w:t>
      </w:r>
      <w:r>
        <w:rPr>
          <w:b/>
          <w:bCs/>
          <w:i/>
          <w:iCs/>
        </w:rPr>
        <w:lastRenderedPageBreak/>
        <w:t>возДействий на организм работающего.</w:t>
      </w:r>
      <w:r>
        <w:t xml:space="preserve"> Для плодотворной научной работы необходимо </w:t>
      </w:r>
      <w:r>
        <w:rPr>
          <w:b/>
          <w:bCs/>
          <w:u w:val="single"/>
        </w:rPr>
        <w:t xml:space="preserve">выполнение следующих </w:t>
      </w:r>
      <w:r>
        <w:rPr>
          <w:b/>
          <w:bCs/>
          <w:u w:val="single"/>
        </w:rPr>
        <w:t>гигиенических норм: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32"/>
        </w:tabs>
        <w:ind w:firstLine="740"/>
        <w:jc w:val="both"/>
      </w:pPr>
      <w:r>
        <w:rPr>
          <w:b/>
          <w:bCs/>
          <w:i/>
          <w:iCs/>
        </w:rPr>
        <w:t>светлое помещение с Достаточным освещением рабочей зоны</w:t>
      </w:r>
      <w:r>
        <w:t>. Лучше естественное. Стекла должны быть чистыми. Окно или настольная лампа при ра</w:t>
      </w:r>
      <w:r>
        <w:softHyphen/>
        <w:t>боте - слева, мощность лампочки 60-75 вт.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42"/>
        </w:tabs>
        <w:ind w:firstLine="740"/>
        <w:jc w:val="both"/>
      </w:pPr>
      <w:r>
        <w:rPr>
          <w:b/>
          <w:bCs/>
          <w:i/>
          <w:iCs/>
        </w:rPr>
        <w:t>в помещении Должен быть чистый возДух, отсутствие постор</w:t>
      </w:r>
      <w:r>
        <w:rPr>
          <w:b/>
          <w:bCs/>
          <w:i/>
          <w:iCs/>
        </w:rPr>
        <w:t>оннего шума, оптимальная температура возДуха 18-20 граДусов, влажность 40-60 %, Движение возДуха не более 0,15 м/сек</w:t>
      </w:r>
      <w:r>
        <w:t>. Если ветер более 0,5 м/с, то человек по</w:t>
      </w:r>
      <w:r>
        <w:softHyphen/>
        <w:t xml:space="preserve">чувствует холод, </w:t>
      </w:r>
      <w:r>
        <w:rPr>
          <w:b/>
          <w:bCs/>
          <w:i/>
          <w:iCs/>
        </w:rPr>
        <w:t>принять уДобную позу</w:t>
      </w:r>
      <w:r>
        <w:t xml:space="preserve">, для этого должен быть </w:t>
      </w:r>
      <w:r>
        <w:rPr>
          <w:b/>
          <w:bCs/>
          <w:i/>
          <w:iCs/>
        </w:rPr>
        <w:t>уДобный стол и стул с мягкой спинкой</w:t>
      </w:r>
      <w:r>
        <w:t>,</w:t>
      </w:r>
      <w:r>
        <w:t xml:space="preserve"> туловище немного наклонено вперед, локти - на столе, на письменном столе - только самые необходимые предметы, </w:t>
      </w:r>
      <w:r>
        <w:rPr>
          <w:b/>
          <w:bCs/>
          <w:i/>
          <w:iCs/>
        </w:rPr>
        <w:t>окраска стен в белый, слоновой кости, светло-желтый, салатный, светло-зеленый, светло-беже</w:t>
      </w:r>
      <w:r>
        <w:rPr>
          <w:b/>
          <w:bCs/>
          <w:i/>
          <w:iCs/>
        </w:rPr>
        <w:softHyphen/>
        <w:t>вый цвет. Потолки окрасить в белый цвет, в южных облас</w:t>
      </w:r>
      <w:r>
        <w:rPr>
          <w:b/>
          <w:bCs/>
          <w:i/>
          <w:iCs/>
        </w:rPr>
        <w:t>тях - голубой</w:t>
      </w:r>
      <w:r>
        <w:t xml:space="preserve">. В рабочем помещении </w:t>
      </w:r>
      <w:r>
        <w:rPr>
          <w:b/>
          <w:bCs/>
          <w:i/>
          <w:iCs/>
        </w:rPr>
        <w:t>- небольшое количество комнатных растений</w:t>
      </w:r>
      <w:r>
        <w:t>: они увлаж</w:t>
      </w:r>
      <w:r>
        <w:softHyphen/>
        <w:t>няют воздух и являются источником положительных эмоций, наличие словарей, справочников.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  <w:i/>
          <w:iCs/>
        </w:rPr>
        <w:t xml:space="preserve">Закончив занятия, с письменного стола слеДует убрать книги, тетраДи и </w:t>
      </w:r>
      <w:r>
        <w:rPr>
          <w:b/>
          <w:bCs/>
          <w:i/>
          <w:iCs/>
        </w:rPr>
        <w:t>принаДлежности.</w:t>
      </w:r>
      <w:r>
        <w:t xml:space="preserve"> Это правило имеет определенный </w:t>
      </w:r>
      <w:r>
        <w:rPr>
          <w:b/>
          <w:bCs/>
        </w:rPr>
        <w:t>психологический смысл</w:t>
      </w:r>
      <w:r>
        <w:t>: если приступать к занятиям с освобождения стола от лишних предметов, то такие действия могут оживить посторонние ассоциации, помешать быстрому и устой</w:t>
      </w:r>
      <w:r>
        <w:softHyphen/>
        <w:t>чивому «вхождению» в работу.</w:t>
      </w:r>
    </w:p>
    <w:p w:rsidR="006B385A" w:rsidRDefault="00E03982">
      <w:pPr>
        <w:pStyle w:val="1"/>
        <w:shd w:val="clear" w:color="auto" w:fill="auto"/>
        <w:ind w:firstLine="820"/>
        <w:jc w:val="both"/>
      </w:pPr>
      <w:r>
        <w:rPr>
          <w:b/>
          <w:bCs/>
        </w:rPr>
        <w:t>О ЧТЕН</w:t>
      </w:r>
      <w:r>
        <w:rPr>
          <w:b/>
          <w:bCs/>
        </w:rPr>
        <w:t xml:space="preserve">ИИ. </w:t>
      </w:r>
      <w:r>
        <w:t xml:space="preserve">Книгу следует держать </w:t>
      </w:r>
      <w:r>
        <w:rPr>
          <w:b/>
          <w:bCs/>
          <w:i/>
          <w:iCs/>
        </w:rPr>
        <w:t>на расстоянии 34-40 см от глаз</w:t>
      </w:r>
      <w:r>
        <w:t xml:space="preserve"> под наклоном. Лежа читать вредно</w:t>
      </w:r>
      <w:r>
        <w:rPr>
          <w:b/>
          <w:bCs/>
        </w:rPr>
        <w:t>. Темп чтения может быть разным</w:t>
      </w:r>
      <w:r>
        <w:t xml:space="preserve">: </w:t>
      </w:r>
      <w:r>
        <w:rPr>
          <w:b/>
          <w:bCs/>
          <w:i/>
          <w:iCs/>
        </w:rPr>
        <w:t>если наДо разыскать опреДеленные мысли автора, читают быстро; если наДо усвоить текст, читают меДленно.</w:t>
      </w:r>
    </w:p>
    <w:p w:rsidR="006B385A" w:rsidRDefault="00E03982">
      <w:pPr>
        <w:pStyle w:val="1"/>
        <w:shd w:val="clear" w:color="auto" w:fill="auto"/>
        <w:ind w:firstLine="820"/>
        <w:jc w:val="both"/>
      </w:pPr>
      <w:r>
        <w:rPr>
          <w:b/>
          <w:bCs/>
          <w:i/>
          <w:iCs/>
        </w:rPr>
        <w:t>Усвоение прочитанного лучше До</w:t>
      </w:r>
      <w:r>
        <w:rPr>
          <w:b/>
          <w:bCs/>
          <w:i/>
          <w:iCs/>
        </w:rPr>
        <w:t>стигается, если запоминаются факты в логической связи и во взаимосвязи с уже известными Данными.</w:t>
      </w:r>
    </w:p>
    <w:p w:rsidR="006B385A" w:rsidRDefault="00E03982">
      <w:pPr>
        <w:pStyle w:val="1"/>
        <w:shd w:val="clear" w:color="auto" w:fill="auto"/>
        <w:ind w:firstLine="820"/>
        <w:jc w:val="both"/>
      </w:pPr>
      <w:r>
        <w:rPr>
          <w:b/>
          <w:bCs/>
          <w:i/>
          <w:iCs/>
        </w:rPr>
        <w:t>Для усвоения прочитанного большое значение имеет повторение</w:t>
      </w:r>
      <w:r>
        <w:t xml:space="preserve">. </w:t>
      </w:r>
      <w:r>
        <w:rPr>
          <w:b/>
          <w:bCs/>
        </w:rPr>
        <w:t>Усво</w:t>
      </w:r>
      <w:r>
        <w:rPr>
          <w:b/>
          <w:bCs/>
        </w:rPr>
        <w:softHyphen/>
        <w:t xml:space="preserve">ение </w:t>
      </w:r>
      <w:r>
        <w:rPr>
          <w:b/>
          <w:bCs/>
          <w:i/>
          <w:iCs/>
        </w:rPr>
        <w:t>зависит от памяти, интереса к читаемому, тренированности, самочув</w:t>
      </w:r>
      <w:r>
        <w:rPr>
          <w:b/>
          <w:bCs/>
          <w:i/>
          <w:iCs/>
        </w:rPr>
        <w:softHyphen/>
        <w:t>ствия во время работы.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 ЗАПИСЯХ.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Записи ведут на одной стороне листа.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Свои комментарии пишут в квадратных скобках.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Одна страница - один кратко изложенный вопрос.</w:t>
      </w:r>
      <w:r>
        <w:t xml:space="preserve"> В верхнем правом углу - наименование вопроса для систематизации.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При подборе литературы сразу заполнять библиографи</w:t>
      </w:r>
      <w:r>
        <w:rPr>
          <w:b/>
          <w:bCs/>
          <w:i/>
          <w:iCs/>
        </w:rPr>
        <w:t>ческие кар</w:t>
      </w:r>
      <w:r>
        <w:rPr>
          <w:b/>
          <w:bCs/>
          <w:i/>
          <w:iCs/>
        </w:rPr>
        <w:softHyphen/>
        <w:t>точки.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 xml:space="preserve">В конце исследования они перепечатываются как список литературы. </w:t>
      </w:r>
      <w:r>
        <w:rPr>
          <w:b/>
          <w:bCs/>
          <w:i/>
          <w:iCs/>
        </w:rPr>
        <w:t>Ис</w:t>
      </w:r>
      <w:r>
        <w:rPr>
          <w:b/>
          <w:bCs/>
          <w:i/>
          <w:iCs/>
        </w:rPr>
        <w:softHyphen/>
        <w:t>следования литературы заканчивается составлением письменного обзора</w:t>
      </w:r>
      <w:r>
        <w:t xml:space="preserve">. В </w:t>
      </w:r>
      <w:r>
        <w:rPr>
          <w:b/>
          <w:bCs/>
          <w:i/>
          <w:iCs/>
        </w:rPr>
        <w:lastRenderedPageBreak/>
        <w:t>конце обзора литературы отмечаются уже известные данные и вопросы, под</w:t>
      </w:r>
      <w:r>
        <w:rPr>
          <w:b/>
          <w:bCs/>
          <w:i/>
          <w:iCs/>
        </w:rPr>
        <w:softHyphen/>
        <w:t xml:space="preserve">лежащие </w:t>
      </w:r>
      <w:r>
        <w:rPr>
          <w:b/>
          <w:bCs/>
          <w:i/>
          <w:iCs/>
          <w:u w:val="single"/>
        </w:rPr>
        <w:t>Дальнейшей разработк</w:t>
      </w:r>
      <w:r>
        <w:rPr>
          <w:b/>
          <w:bCs/>
          <w:i/>
          <w:iCs/>
          <w:u w:val="single"/>
        </w:rPr>
        <w:t>е на собственном материале</w:t>
      </w:r>
      <w:r>
        <w:t xml:space="preserve"> (по собственным наблюдениям).</w:t>
      </w:r>
    </w:p>
    <w:p w:rsidR="006B385A" w:rsidRDefault="00E03982">
      <w:pPr>
        <w:pStyle w:val="1"/>
        <w:shd w:val="clear" w:color="auto" w:fill="auto"/>
        <w:spacing w:after="720"/>
        <w:ind w:firstLine="740"/>
        <w:jc w:val="both"/>
      </w:pPr>
      <w:r>
        <w:t xml:space="preserve">Таким образом, </w:t>
      </w:r>
      <w:r>
        <w:rPr>
          <w:b/>
          <w:bCs/>
        </w:rPr>
        <w:t>ТОЛЬКО ПРАВИЛЬНО ОРГАНИЗОВАННЫЙ НАУЧ</w:t>
      </w:r>
      <w:r>
        <w:rPr>
          <w:b/>
          <w:bCs/>
        </w:rPr>
        <w:softHyphen/>
        <w:t>НЫЙ ТРУД МОЖЕТ ПРИНЕСТИ ОПРЕДЕЛЕННЫЕ РЕЗУЛЬТАТЫ, ДО</w:t>
      </w:r>
      <w:r>
        <w:rPr>
          <w:b/>
          <w:bCs/>
        </w:rPr>
        <w:softHyphen/>
        <w:t>БИТЬСЯ РЕАЛИЗАЦИИ ПОСТАВЛЕННЫХ ПЕРЕД СОБОЙ НАУЧНЫХ ЦЕЛЕЙ И ЗАДАЧ.</w:t>
      </w:r>
    </w:p>
    <w:p w:rsidR="006B385A" w:rsidRDefault="00E03982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>3 ПЛАГИАТ И АНТИПЛАГИАТ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ПЛАГИАТ </w:t>
      </w:r>
      <w:r>
        <w:t xml:space="preserve">- </w:t>
      </w:r>
      <w:r>
        <w:rPr>
          <w:b/>
          <w:bCs/>
          <w:i/>
          <w:iCs/>
        </w:rPr>
        <w:t xml:space="preserve">умышленное </w:t>
      </w:r>
      <w:r>
        <w:rPr>
          <w:b/>
          <w:bCs/>
          <w:i/>
          <w:iCs/>
          <w:u w:val="single"/>
        </w:rPr>
        <w:t>присвоение авторства</w:t>
      </w:r>
      <w:r>
        <w:rPr>
          <w:b/>
          <w:bCs/>
          <w:i/>
          <w:iCs/>
        </w:rPr>
        <w:t xml:space="preserve"> чужого произведения науки или искусства, чужих идей или изобретений</w:t>
      </w:r>
      <w:r>
        <w:t>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</w:rPr>
        <w:t xml:space="preserve">Плагиат </w:t>
      </w:r>
      <w:r>
        <w:t xml:space="preserve">может быть </w:t>
      </w:r>
      <w:r>
        <w:rPr>
          <w:b/>
          <w:bCs/>
          <w:i/>
          <w:iCs/>
        </w:rPr>
        <w:t>нарушением авторско-правового законодательства и патентного законодательства и в качестве таковых может повлечь за со</w:t>
      </w:r>
      <w:r>
        <w:rPr>
          <w:b/>
          <w:bCs/>
          <w:i/>
          <w:iCs/>
        </w:rPr>
        <w:softHyphen/>
        <w:t xml:space="preserve">бой </w:t>
      </w:r>
      <w:r>
        <w:rPr>
          <w:b/>
          <w:bCs/>
          <w:i/>
          <w:iCs/>
          <w:u w:val="single"/>
        </w:rPr>
        <w:t>юрид</w:t>
      </w:r>
      <w:r>
        <w:rPr>
          <w:b/>
          <w:bCs/>
          <w:i/>
          <w:iCs/>
          <w:u w:val="single"/>
        </w:rPr>
        <w:t>ическую ответственность.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С</w:t>
      </w:r>
      <w:r>
        <w:t xml:space="preserve"> другой стороны, </w:t>
      </w:r>
      <w:r>
        <w:rPr>
          <w:b/>
          <w:bCs/>
          <w:i/>
          <w:iCs/>
        </w:rPr>
        <w:t>плагиат возможен и в областях, на которые не распространяется действие каких-либо видов ин</w:t>
      </w:r>
      <w:r>
        <w:rPr>
          <w:b/>
          <w:bCs/>
          <w:i/>
          <w:iCs/>
        </w:rPr>
        <w:softHyphen/>
        <w:t>теллектуальной собственности</w:t>
      </w:r>
      <w:r>
        <w:t xml:space="preserve">, например, </w:t>
      </w:r>
      <w:r>
        <w:rPr>
          <w:b/>
          <w:bCs/>
          <w:i/>
          <w:iCs/>
        </w:rPr>
        <w:t>в математике и других фундамен</w:t>
      </w:r>
      <w:r>
        <w:rPr>
          <w:b/>
          <w:bCs/>
          <w:i/>
          <w:iCs/>
        </w:rPr>
        <w:softHyphen/>
        <w:t>тальных научных дисциплинах.</w:t>
      </w:r>
    </w:p>
    <w:p w:rsidR="006B385A" w:rsidRDefault="00E03982">
      <w:pPr>
        <w:pStyle w:val="1"/>
        <w:shd w:val="clear" w:color="auto" w:fill="auto"/>
        <w:spacing w:after="180"/>
        <w:ind w:firstLine="740"/>
        <w:jc w:val="both"/>
      </w:pPr>
      <w:r>
        <w:rPr>
          <w:b/>
          <w:bCs/>
          <w:i/>
          <w:iCs/>
        </w:rPr>
        <w:t xml:space="preserve">В науке </w:t>
      </w:r>
      <w:r>
        <w:rPr>
          <w:b/>
          <w:bCs/>
          <w:i/>
          <w:iCs/>
          <w:u w:val="single"/>
        </w:rPr>
        <w:t>наиболее часто</w:t>
      </w:r>
      <w:r>
        <w:rPr>
          <w:b/>
          <w:bCs/>
          <w:i/>
          <w:iCs/>
          <w:u w:val="single"/>
        </w:rPr>
        <w:t xml:space="preserve"> плагиат</w:t>
      </w:r>
      <w:r>
        <w:rPr>
          <w:b/>
          <w:bCs/>
          <w:i/>
          <w:iCs/>
        </w:rPr>
        <w:t xml:space="preserve"> выражается </w:t>
      </w:r>
      <w:r>
        <w:rPr>
          <w:b/>
          <w:bCs/>
          <w:i/>
          <w:iCs/>
          <w:u w:val="single"/>
        </w:rPr>
        <w:t>в публикации поД своим именем чужого произведения или чужих иДей,</w:t>
      </w:r>
      <w:r>
        <w:rPr>
          <w:b/>
          <w:bCs/>
          <w:i/>
          <w:iCs/>
        </w:rPr>
        <w:t xml:space="preserve"> а также </w:t>
      </w:r>
      <w:r>
        <w:rPr>
          <w:b/>
          <w:bCs/>
          <w:i/>
          <w:iCs/>
          <w:u w:val="single"/>
        </w:rPr>
        <w:t>в заимствовании фраг</w:t>
      </w:r>
      <w:r>
        <w:rPr>
          <w:b/>
          <w:bCs/>
          <w:i/>
          <w:iCs/>
          <w:u w:val="single"/>
        </w:rPr>
        <w:softHyphen/>
        <w:t>ментов чужих произведений без указания источника заимствования</w:t>
      </w:r>
      <w:r>
        <w:rPr>
          <w:i/>
          <w:iCs/>
        </w:rPr>
        <w:t>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Обяза</w:t>
      </w:r>
      <w:r>
        <w:rPr>
          <w:b/>
          <w:bCs/>
          <w:u w:val="single"/>
        </w:rPr>
        <w:softHyphen/>
        <w:t>тельным признаком плагиата является присвоение авторства</w:t>
      </w:r>
      <w:r>
        <w:rPr>
          <w:u w:val="single"/>
        </w:rPr>
        <w:t>,</w:t>
      </w:r>
      <w:r>
        <w:t xml:space="preserve"> так как </w:t>
      </w:r>
      <w:r>
        <w:rPr>
          <w:b/>
          <w:bCs/>
          <w:i/>
          <w:iCs/>
        </w:rPr>
        <w:t>непра</w:t>
      </w:r>
      <w:r>
        <w:rPr>
          <w:b/>
          <w:bCs/>
          <w:i/>
          <w:iCs/>
        </w:rPr>
        <w:softHyphen/>
        <w:t xml:space="preserve">вомерное использование, опубликование, копирование и т.п. произведения, охраняемого авторским правом, само по себе является не плагиатом, а другим </w:t>
      </w:r>
      <w:r>
        <w:rPr>
          <w:b/>
          <w:bCs/>
          <w:i/>
          <w:iCs/>
          <w:smallCaps/>
        </w:rPr>
        <w:t>виДом</w:t>
      </w:r>
      <w:r>
        <w:rPr>
          <w:b/>
          <w:bCs/>
          <w:i/>
          <w:iCs/>
        </w:rPr>
        <w:t xml:space="preserve"> нарушения авторского права, часто называемым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«пиратством». </w:t>
      </w:r>
      <w:r>
        <w:rPr>
          <w:u w:val="single"/>
        </w:rPr>
        <w:t>«</w:t>
      </w:r>
      <w:r>
        <w:rPr>
          <w:b/>
          <w:bCs/>
          <w:u w:val="single"/>
        </w:rPr>
        <w:t>Пи</w:t>
      </w:r>
      <w:r>
        <w:rPr>
          <w:b/>
          <w:bCs/>
          <w:u w:val="single"/>
        </w:rPr>
        <w:softHyphen/>
        <w:t>ратство»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становится плагиатом при непра</w:t>
      </w:r>
      <w:r>
        <w:rPr>
          <w:b/>
          <w:bCs/>
          <w:i/>
          <w:iCs/>
        </w:rPr>
        <w:t>вомерном использовании резуль</w:t>
      </w:r>
      <w:r>
        <w:rPr>
          <w:b/>
          <w:bCs/>
          <w:i/>
          <w:iCs/>
        </w:rPr>
        <w:softHyphen/>
        <w:t>татов интеллектуального труда и присвоении публикующим лицом автор</w:t>
      </w:r>
      <w:r>
        <w:rPr>
          <w:b/>
          <w:bCs/>
          <w:i/>
          <w:iCs/>
        </w:rPr>
        <w:softHyphen/>
        <w:t>ства.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</w:rPr>
        <w:t>Авторами признаются только те работники науки, которые внесли ве</w:t>
      </w:r>
      <w:r>
        <w:rPr>
          <w:b/>
          <w:bCs/>
        </w:rPr>
        <w:softHyphen/>
        <w:t>сомый интеллектуальный вклад в определенный научный труд</w:t>
      </w:r>
      <w:r>
        <w:t xml:space="preserve">. На страже авторов стоит </w:t>
      </w:r>
      <w:r>
        <w:rPr>
          <w:b/>
          <w:bCs/>
        </w:rPr>
        <w:t>авторское право</w:t>
      </w:r>
      <w:r>
        <w:rPr>
          <w:u w:val="single"/>
        </w:rPr>
        <w:t xml:space="preserve">. </w:t>
      </w:r>
      <w:r>
        <w:rPr>
          <w:b/>
          <w:bCs/>
          <w:u w:val="single"/>
        </w:rPr>
        <w:t>Авторское право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регулирует Духовную сферу, в которой совершенствуется каждый человек, авторское право по значимо</w:t>
      </w:r>
      <w:r>
        <w:rPr>
          <w:b/>
          <w:bCs/>
          <w:i/>
          <w:iCs/>
        </w:rPr>
        <w:softHyphen/>
        <w:t>сти признается одним из основных прав человека, закрепленных Всеобщей де</w:t>
      </w:r>
      <w:r>
        <w:rPr>
          <w:b/>
          <w:bCs/>
          <w:i/>
          <w:iCs/>
        </w:rPr>
        <w:softHyphen/>
        <w:t>кларацией прав человека, принятой Генеральной Ассамбл</w:t>
      </w:r>
      <w:r>
        <w:rPr>
          <w:b/>
          <w:bCs/>
          <w:i/>
          <w:iCs/>
        </w:rPr>
        <w:t>еей ООН в 1948 г.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Согласно Всемирной Женевской конвенции об авторском праве, подготов</w:t>
      </w:r>
      <w:r>
        <w:softHyphen/>
        <w:t xml:space="preserve">ленной ЮНЕСКО и принятой 6.09.1952 г. </w:t>
      </w:r>
      <w:r>
        <w:rPr>
          <w:b/>
          <w:bCs/>
        </w:rPr>
        <w:t xml:space="preserve">авторское право </w:t>
      </w:r>
      <w:r>
        <w:t xml:space="preserve">- </w:t>
      </w:r>
      <w:r>
        <w:rPr>
          <w:b/>
          <w:bCs/>
          <w:i/>
          <w:iCs/>
        </w:rPr>
        <w:t xml:space="preserve">это </w:t>
      </w:r>
      <w:r>
        <w:rPr>
          <w:b/>
          <w:bCs/>
          <w:i/>
          <w:iCs/>
          <w:u w:val="single"/>
        </w:rPr>
        <w:t xml:space="preserve">совокупность </w:t>
      </w:r>
      <w:r>
        <w:rPr>
          <w:b/>
          <w:bCs/>
          <w:i/>
          <w:iCs/>
          <w:u w:val="single"/>
        </w:rPr>
        <w:lastRenderedPageBreak/>
        <w:t>норм, регулирующих отношения,</w:t>
      </w:r>
      <w:r>
        <w:rPr>
          <w:b/>
          <w:bCs/>
          <w:i/>
          <w:iCs/>
        </w:rPr>
        <w:t xml:space="preserve"> которые </w:t>
      </w:r>
      <w:r>
        <w:rPr>
          <w:b/>
          <w:bCs/>
          <w:i/>
          <w:iCs/>
          <w:u w:val="single"/>
        </w:rPr>
        <w:t xml:space="preserve">возникают в связи с созДанием и использованием авторского </w:t>
      </w:r>
      <w:r>
        <w:rPr>
          <w:b/>
          <w:bCs/>
          <w:i/>
          <w:iCs/>
          <w:u w:val="single"/>
        </w:rPr>
        <w:t>произведения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(научного или художественного).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Кроме того </w:t>
      </w:r>
      <w:r>
        <w:rPr>
          <w:b/>
          <w:bCs/>
          <w:i/>
          <w:iCs/>
        </w:rPr>
        <w:t xml:space="preserve">существует еще целый </w:t>
      </w:r>
      <w:r>
        <w:rPr>
          <w:b/>
          <w:bCs/>
          <w:i/>
          <w:iCs/>
          <w:u w:val="single"/>
        </w:rPr>
        <w:t>ряД международных Документов</w:t>
      </w:r>
      <w:r>
        <w:rPr>
          <w:i/>
          <w:iCs/>
          <w:u w:val="single"/>
        </w:rPr>
        <w:t>,</w:t>
      </w:r>
      <w:r>
        <w:t xml:space="preserve"> в которых также затронуты вопросы авторского права: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62"/>
        </w:tabs>
        <w:ind w:firstLine="720"/>
        <w:jc w:val="both"/>
      </w:pPr>
      <w:r>
        <w:rPr>
          <w:b/>
          <w:bCs/>
          <w:i/>
          <w:iCs/>
        </w:rPr>
        <w:t>Всеобщая декларация прав человека (1948), Всемирная конвенция об ав</w:t>
      </w:r>
      <w:r>
        <w:rPr>
          <w:b/>
          <w:bCs/>
          <w:i/>
          <w:iCs/>
        </w:rPr>
        <w:softHyphen/>
        <w:t>торском праве (1971);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62"/>
        </w:tabs>
        <w:ind w:firstLine="720"/>
        <w:jc w:val="both"/>
      </w:pPr>
      <w:r>
        <w:rPr>
          <w:b/>
          <w:bCs/>
          <w:i/>
          <w:iCs/>
        </w:rPr>
        <w:t>Бернска</w:t>
      </w:r>
      <w:r>
        <w:rPr>
          <w:b/>
          <w:bCs/>
          <w:i/>
          <w:iCs/>
        </w:rPr>
        <w:t>я конвенция об охране литературных и художественных про</w:t>
      </w:r>
      <w:r>
        <w:rPr>
          <w:b/>
          <w:bCs/>
          <w:i/>
          <w:iCs/>
        </w:rPr>
        <w:softHyphen/>
        <w:t>изведений (1971);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62"/>
        </w:tabs>
        <w:ind w:firstLine="720"/>
        <w:jc w:val="both"/>
      </w:pPr>
      <w:r>
        <w:rPr>
          <w:b/>
          <w:bCs/>
          <w:i/>
          <w:iCs/>
        </w:rPr>
        <w:t>Уведомление Всемирной Организации Интеллектуальной собственно</w:t>
      </w:r>
      <w:r>
        <w:rPr>
          <w:b/>
          <w:bCs/>
          <w:i/>
          <w:iCs/>
        </w:rPr>
        <w:softHyphen/>
        <w:t>сти №162 (1971);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67"/>
        </w:tabs>
        <w:spacing w:after="360"/>
        <w:ind w:firstLine="720"/>
        <w:jc w:val="both"/>
      </w:pPr>
      <w:r>
        <w:rPr>
          <w:b/>
          <w:bCs/>
          <w:i/>
          <w:iCs/>
        </w:rPr>
        <w:t>Постановление правительства РФ “О присоединении к Бернской кон</w:t>
      </w:r>
      <w:r>
        <w:rPr>
          <w:b/>
          <w:bCs/>
          <w:i/>
          <w:iCs/>
        </w:rPr>
        <w:softHyphen/>
        <w:t>венции об охране литературных и художест</w:t>
      </w:r>
      <w:r>
        <w:rPr>
          <w:b/>
          <w:bCs/>
          <w:i/>
          <w:iCs/>
        </w:rPr>
        <w:t>венных произведений в редакции 1971 г.” (1973).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Нормативное регулирование авторского права</w:t>
      </w:r>
      <w:r>
        <w:rPr>
          <w:b/>
          <w:bCs/>
        </w:rPr>
        <w:t xml:space="preserve"> в Российской Федера</w:t>
      </w:r>
      <w:r>
        <w:rPr>
          <w:b/>
          <w:bCs/>
        </w:rPr>
        <w:softHyphen/>
        <w:t>ции осуществляется Конституцией Российской Федерации, Гражданским ко</w:t>
      </w:r>
      <w:r>
        <w:rPr>
          <w:b/>
          <w:bCs/>
        </w:rPr>
        <w:softHyphen/>
        <w:t>дексом Российской Федерации (части 1 и 4) и другими документами</w:t>
      </w:r>
      <w:r>
        <w:t>.</w:t>
      </w:r>
    </w:p>
    <w:p w:rsidR="006B385A" w:rsidRDefault="00E03982">
      <w:pPr>
        <w:pStyle w:val="1"/>
        <w:numPr>
          <w:ilvl w:val="0"/>
          <w:numId w:val="65"/>
        </w:numPr>
        <w:shd w:val="clear" w:color="auto" w:fill="auto"/>
        <w:tabs>
          <w:tab w:val="left" w:pos="1082"/>
        </w:tabs>
        <w:ind w:firstLine="720"/>
        <w:jc w:val="both"/>
      </w:pPr>
      <w:r>
        <w:rPr>
          <w:b/>
          <w:bCs/>
        </w:rPr>
        <w:t>Конституция</w:t>
      </w:r>
      <w:r>
        <w:rPr>
          <w:b/>
          <w:bCs/>
        </w:rPr>
        <w:t xml:space="preserve"> РФ</w:t>
      </w:r>
      <w:r>
        <w:t>, принята 12.12.93 по результатам всенародного голосо</w:t>
      </w:r>
      <w:r>
        <w:softHyphen/>
        <w:t>вания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Ст.44.</w:t>
      </w:r>
    </w:p>
    <w:p w:rsidR="006B385A" w:rsidRDefault="00E03982">
      <w:pPr>
        <w:pStyle w:val="1"/>
        <w:numPr>
          <w:ilvl w:val="0"/>
          <w:numId w:val="66"/>
        </w:numPr>
        <w:shd w:val="clear" w:color="auto" w:fill="auto"/>
        <w:tabs>
          <w:tab w:val="left" w:pos="1317"/>
        </w:tabs>
        <w:spacing w:after="360"/>
        <w:ind w:firstLine="720"/>
        <w:jc w:val="both"/>
      </w:pPr>
      <w:r>
        <w:t>Каждому гарантируется свобода литературного, художественного, научного, технического и др. видов творчества, преподавания.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Интеллектуальная собственность охраняется законом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Ст. 45.</w:t>
      </w:r>
    </w:p>
    <w:p w:rsidR="006B385A" w:rsidRDefault="00E03982">
      <w:pPr>
        <w:pStyle w:val="1"/>
        <w:numPr>
          <w:ilvl w:val="0"/>
          <w:numId w:val="67"/>
        </w:numPr>
        <w:shd w:val="clear" w:color="auto" w:fill="auto"/>
        <w:tabs>
          <w:tab w:val="left" w:pos="1317"/>
        </w:tabs>
        <w:ind w:firstLine="720"/>
        <w:jc w:val="both"/>
      </w:pPr>
      <w:r>
        <w:t>Государственная защита прав и свобод человека и гражданина в РФ га</w:t>
      </w:r>
      <w:r>
        <w:softHyphen/>
        <w:t>рантируется.</w:t>
      </w:r>
    </w:p>
    <w:p w:rsidR="006B385A" w:rsidRDefault="00E03982">
      <w:pPr>
        <w:pStyle w:val="1"/>
        <w:numPr>
          <w:ilvl w:val="0"/>
          <w:numId w:val="67"/>
        </w:numPr>
        <w:shd w:val="clear" w:color="auto" w:fill="auto"/>
        <w:tabs>
          <w:tab w:val="left" w:pos="1317"/>
        </w:tabs>
        <w:ind w:firstLine="720"/>
        <w:jc w:val="both"/>
      </w:pPr>
      <w:r>
        <w:t>Каждый вправе защищать свои права и свободы всеми способами, не запрещенными законом.</w:t>
      </w:r>
    </w:p>
    <w:p w:rsidR="006B385A" w:rsidRDefault="00E03982">
      <w:pPr>
        <w:pStyle w:val="1"/>
        <w:numPr>
          <w:ilvl w:val="0"/>
          <w:numId w:val="66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</w:rPr>
        <w:t>Гражданский кодекс РФ. Часть 1.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Ст.128. Виды объектов гражданских прав.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К </w:t>
      </w:r>
      <w:r>
        <w:rPr>
          <w:b/>
          <w:bCs/>
        </w:rPr>
        <w:t>объектам граждан</w:t>
      </w:r>
      <w:r>
        <w:rPr>
          <w:b/>
          <w:bCs/>
        </w:rPr>
        <w:t xml:space="preserve">ских прав </w:t>
      </w:r>
      <w:r>
        <w:t xml:space="preserve">относятся </w:t>
      </w:r>
      <w:r>
        <w:rPr>
          <w:b/>
          <w:bCs/>
          <w:i/>
          <w:iCs/>
        </w:rPr>
        <w:t>вещи, включая деньги и ценные бумаги, иное имущество, в том числе имущественные права; работы и услуги; ИНФОРМАЦИЯ; РЕЗУЛЬТАТЫ ИНТЕЛЛЕКТУАЛЬНОЙ ДЕЯТЕЛЬНОСТИ, в том числе исключительные права на них (интеллектуальная собствен</w:t>
      </w:r>
      <w:r>
        <w:rPr>
          <w:b/>
          <w:bCs/>
          <w:i/>
          <w:iCs/>
        </w:rPr>
        <w:softHyphen/>
        <w:t>ность); нем</w:t>
      </w:r>
      <w:r>
        <w:rPr>
          <w:b/>
          <w:bCs/>
          <w:i/>
          <w:iCs/>
        </w:rPr>
        <w:t>атериальные блага.</w:t>
      </w:r>
    </w:p>
    <w:p w:rsidR="006B385A" w:rsidRDefault="00E03982">
      <w:pPr>
        <w:pStyle w:val="1"/>
        <w:numPr>
          <w:ilvl w:val="0"/>
          <w:numId w:val="66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</w:rPr>
        <w:t>Гражданский кодекс РФ. Часть 4.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lastRenderedPageBreak/>
        <w:t>Статья 1225. Охраняемые результаты интеллектуальной деятельно</w:t>
      </w:r>
      <w:r>
        <w:rPr>
          <w:b/>
          <w:bCs/>
          <w:i/>
          <w:iCs/>
        </w:rPr>
        <w:softHyphen/>
        <w:t>сти и средства индивидуализации</w:t>
      </w:r>
    </w:p>
    <w:p w:rsidR="006B385A" w:rsidRDefault="00E03982">
      <w:pPr>
        <w:pStyle w:val="1"/>
        <w:numPr>
          <w:ilvl w:val="0"/>
          <w:numId w:val="68"/>
        </w:numPr>
        <w:shd w:val="clear" w:color="auto" w:fill="auto"/>
        <w:tabs>
          <w:tab w:val="left" w:pos="1122"/>
        </w:tabs>
        <w:ind w:firstLine="720"/>
        <w:jc w:val="both"/>
      </w:pPr>
      <w:r>
        <w:rPr>
          <w:b/>
          <w:bCs/>
        </w:rPr>
        <w:t xml:space="preserve">Результатами интеллектуальной деятельности и приравненными </w:t>
      </w:r>
      <w:r>
        <w:t>к ним средствами индивидуализации юридических лиц, т</w:t>
      </w:r>
      <w:r>
        <w:t>оваров, работ, услуг и предприятий, которым предоставляется правовая охрана (интеллектуальной соб</w:t>
      </w:r>
      <w:r>
        <w:softHyphen/>
        <w:t xml:space="preserve">ственностью), </w:t>
      </w:r>
      <w:r>
        <w:rPr>
          <w:b/>
          <w:bCs/>
        </w:rPr>
        <w:t>являются: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1) произведения науки, литературы и искусства;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2) программы для электронных вычислительных машин (программы для ЭВМ);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базы данных;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исп</w:t>
      </w:r>
      <w:r>
        <w:rPr>
          <w:b/>
          <w:bCs/>
          <w:i/>
          <w:iCs/>
        </w:rPr>
        <w:t>олнения;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фонограммы;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сообщение в эфир или по кабелю радио- или телепередач (вещание</w:t>
      </w:r>
    </w:p>
    <w:p w:rsidR="006B385A" w:rsidRDefault="00E03982">
      <w:pPr>
        <w:pStyle w:val="1"/>
        <w:shd w:val="clear" w:color="auto" w:fill="auto"/>
        <w:ind w:firstLine="0"/>
        <w:jc w:val="both"/>
      </w:pPr>
      <w:r>
        <w:rPr>
          <w:b/>
          <w:bCs/>
          <w:i/>
          <w:iCs/>
        </w:rPr>
        <w:t>организаций эфирного или кабельного вещания);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изобретения;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полезные модели;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промышленные образцы;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селекционные достижения;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топологии интегральных микросхем;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 xml:space="preserve">секреты </w:t>
      </w:r>
      <w:r>
        <w:rPr>
          <w:b/>
          <w:bCs/>
          <w:i/>
          <w:iCs/>
        </w:rPr>
        <w:t>производства (ноу-хау);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фирменные наименования;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товарные знаки и знаки обслуживания;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  <w:i/>
          <w:iCs/>
        </w:rPr>
        <w:t>наименования мест происхождения товаров;</w:t>
      </w:r>
    </w:p>
    <w:p w:rsidR="006B385A" w:rsidRDefault="00E03982">
      <w:pPr>
        <w:pStyle w:val="1"/>
        <w:numPr>
          <w:ilvl w:val="0"/>
          <w:numId w:val="69"/>
        </w:numPr>
        <w:shd w:val="clear" w:color="auto" w:fill="auto"/>
        <w:tabs>
          <w:tab w:val="left" w:pos="1345"/>
        </w:tabs>
        <w:spacing w:after="360"/>
        <w:ind w:firstLine="720"/>
        <w:jc w:val="both"/>
      </w:pPr>
      <w:r>
        <w:rPr>
          <w:b/>
          <w:bCs/>
          <w:i/>
          <w:iCs/>
        </w:rPr>
        <w:t>коммерческие обозначения.</w:t>
      </w:r>
    </w:p>
    <w:p w:rsidR="006B385A" w:rsidRDefault="00E03982">
      <w:pPr>
        <w:pStyle w:val="1"/>
        <w:numPr>
          <w:ilvl w:val="0"/>
          <w:numId w:val="68"/>
        </w:numPr>
        <w:shd w:val="clear" w:color="auto" w:fill="auto"/>
        <w:tabs>
          <w:tab w:val="left" w:pos="1345"/>
        </w:tabs>
        <w:ind w:firstLine="720"/>
        <w:jc w:val="both"/>
      </w:pPr>
      <w:r>
        <w:rPr>
          <w:b/>
          <w:bCs/>
        </w:rPr>
        <w:t>Интеллектуальная собственность охраняется законом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Статья 1226. Интеллектуальные права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На результаты интеллектуальной деятельности и приравненные к ним </w:t>
      </w:r>
      <w:r>
        <w:rPr>
          <w:b/>
          <w:bCs/>
        </w:rPr>
        <w:t>сред</w:t>
      </w:r>
      <w:r>
        <w:rPr>
          <w:b/>
          <w:bCs/>
        </w:rPr>
        <w:softHyphen/>
        <w:t xml:space="preserve">ства индивидуализации </w:t>
      </w:r>
      <w:r>
        <w:t xml:space="preserve">(результаты интеллектуальной деятельности и средства индивидуализации) </w:t>
      </w:r>
      <w:r>
        <w:rPr>
          <w:b/>
          <w:bCs/>
        </w:rPr>
        <w:t>признаются интеллектуальные права</w:t>
      </w:r>
      <w:r>
        <w:t>, которые включают исключительное право, являющееся имуществ</w:t>
      </w:r>
      <w:r>
        <w:t>енным правом, а в случаях, преду</w:t>
      </w:r>
      <w:r>
        <w:softHyphen/>
        <w:t xml:space="preserve">смотренных настоящим Кодексом, также </w:t>
      </w:r>
      <w:r>
        <w:rPr>
          <w:b/>
          <w:bCs/>
        </w:rPr>
        <w:t xml:space="preserve">личные неимущественные права и иные права </w:t>
      </w:r>
      <w:r>
        <w:t>(право следования, право доступа и другие).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Статья 1227. Интеллектуальные права и право собственности</w:t>
      </w:r>
    </w:p>
    <w:p w:rsidR="006B385A" w:rsidRDefault="00E03982">
      <w:pPr>
        <w:pStyle w:val="1"/>
        <w:numPr>
          <w:ilvl w:val="0"/>
          <w:numId w:val="70"/>
        </w:numPr>
        <w:shd w:val="clear" w:color="auto" w:fill="auto"/>
        <w:tabs>
          <w:tab w:val="left" w:pos="1446"/>
        </w:tabs>
        <w:ind w:firstLine="720"/>
        <w:jc w:val="both"/>
      </w:pPr>
      <w:r>
        <w:rPr>
          <w:b/>
          <w:bCs/>
        </w:rPr>
        <w:t>Интеллектуальные права не зависят от права</w:t>
      </w:r>
      <w:r>
        <w:rPr>
          <w:b/>
          <w:bCs/>
        </w:rPr>
        <w:t xml:space="preserve"> собственности на материальный носитель </w:t>
      </w:r>
      <w:r>
        <w:t>(вещь), в котором выражены соответствующие резуль</w:t>
      </w:r>
      <w:r>
        <w:softHyphen/>
        <w:t>тат интеллектуальной деятельности или средство индивидуализации.</w:t>
      </w:r>
    </w:p>
    <w:p w:rsidR="006B385A" w:rsidRDefault="00E03982">
      <w:pPr>
        <w:pStyle w:val="1"/>
        <w:numPr>
          <w:ilvl w:val="0"/>
          <w:numId w:val="70"/>
        </w:numPr>
        <w:shd w:val="clear" w:color="auto" w:fill="auto"/>
        <w:tabs>
          <w:tab w:val="left" w:pos="1446"/>
        </w:tabs>
        <w:spacing w:after="360"/>
        <w:ind w:firstLine="720"/>
        <w:jc w:val="both"/>
      </w:pPr>
      <w:r>
        <w:rPr>
          <w:b/>
          <w:bCs/>
        </w:rPr>
        <w:t xml:space="preserve">Переход права собственности на вещь не влечет переход или </w:t>
      </w:r>
      <w:r>
        <w:rPr>
          <w:b/>
          <w:bCs/>
        </w:rPr>
        <w:lastRenderedPageBreak/>
        <w:t>предоставление интеллектуальных прав на рез</w:t>
      </w:r>
      <w:r>
        <w:rPr>
          <w:b/>
          <w:bCs/>
        </w:rPr>
        <w:t>ультат интеллектуальной де</w:t>
      </w:r>
      <w:r>
        <w:rPr>
          <w:b/>
          <w:bCs/>
        </w:rPr>
        <w:softHyphen/>
        <w:t>ятельности или на средство индивидуализаци</w:t>
      </w:r>
      <w:r>
        <w:t>и, выраженные в этой вещи, за исключением случая, предусмотренного пунктом 2 статьи 1291 настоящего Ко</w:t>
      </w:r>
      <w:r>
        <w:softHyphen/>
        <w:t>декса.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Статья 1228. Автор результата интеллектуальной деятельности</w:t>
      </w:r>
    </w:p>
    <w:p w:rsidR="006B385A" w:rsidRDefault="00E03982">
      <w:pPr>
        <w:pStyle w:val="1"/>
        <w:numPr>
          <w:ilvl w:val="0"/>
          <w:numId w:val="71"/>
        </w:numPr>
        <w:shd w:val="clear" w:color="auto" w:fill="auto"/>
        <w:tabs>
          <w:tab w:val="left" w:pos="1446"/>
        </w:tabs>
        <w:ind w:firstLine="720"/>
        <w:jc w:val="both"/>
      </w:pPr>
      <w:r>
        <w:rPr>
          <w:b/>
          <w:bCs/>
        </w:rPr>
        <w:t xml:space="preserve">Автором </w:t>
      </w:r>
      <w:r>
        <w:t>результат</w:t>
      </w:r>
      <w:r>
        <w:t xml:space="preserve">а интеллектуальной деятельности признается </w:t>
      </w:r>
      <w:r>
        <w:rPr>
          <w:b/>
          <w:bCs/>
        </w:rPr>
        <w:t>гражданин, творческим трудом которого создан такой результат</w:t>
      </w:r>
      <w:r>
        <w:t>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</w:rPr>
        <w:t>Не признаются авторами результата интеллектуальной деятельности граждане, не внесшие личного творческого вклада в создание такого резуль</w:t>
      </w:r>
      <w:r>
        <w:rPr>
          <w:b/>
          <w:bCs/>
        </w:rPr>
        <w:softHyphen/>
        <w:t>тата</w:t>
      </w:r>
      <w:r>
        <w:t>, в том чи</w:t>
      </w:r>
      <w:r>
        <w:t>сле оказавшие его автору только техническое, консультационное, организационное или материальное содействие или помощь либо только способ</w:t>
      </w:r>
      <w:r>
        <w:softHyphen/>
        <w:t>ствовавшие оформлению прав на такой результат или его использованию, а также граждане, осуществлявшие контроль за выпол</w:t>
      </w:r>
      <w:r>
        <w:t>нением соответствующих работ.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Статья 1257. Автор произведения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</w:rPr>
        <w:t xml:space="preserve">Автором </w:t>
      </w:r>
      <w:r>
        <w:t>произведения науки, литературы или искусства признается граж</w:t>
      </w:r>
      <w:r>
        <w:softHyphen/>
        <w:t xml:space="preserve">данин, </w:t>
      </w:r>
      <w:r>
        <w:rPr>
          <w:b/>
          <w:bCs/>
        </w:rPr>
        <w:t>творческим трудом которого оно создано</w:t>
      </w:r>
      <w:r>
        <w:t>. Лицо, указанное в качестве автора на оригинале или экземпляре произведения, сч</w:t>
      </w:r>
      <w:r>
        <w:t>итается его автором, если не доказано иное.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Статья 1259. Объекты авторских прав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Объектами авторских прав</w:t>
      </w:r>
      <w:r>
        <w:rPr>
          <w:b/>
          <w:bCs/>
        </w:rPr>
        <w:t xml:space="preserve"> являются </w:t>
      </w:r>
      <w:r>
        <w:rPr>
          <w:b/>
          <w:bCs/>
          <w:u w:val="single"/>
        </w:rPr>
        <w:t>произведения науки, литературы и искусства</w:t>
      </w:r>
      <w:r>
        <w:rPr>
          <w:b/>
          <w:bCs/>
        </w:rPr>
        <w:t xml:space="preserve"> </w:t>
      </w:r>
      <w:r>
        <w:t>независимо от достоинств и назначения произведения, а также от способа его выражения</w:t>
      </w:r>
      <w:r>
        <w:rPr>
          <w:b/>
          <w:bCs/>
        </w:rPr>
        <w:t>: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65"/>
        </w:tabs>
        <w:ind w:firstLine="720"/>
        <w:jc w:val="both"/>
      </w:pPr>
      <w:r>
        <w:t xml:space="preserve">литературные </w:t>
      </w:r>
      <w:r>
        <w:t>произведения;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51"/>
        </w:tabs>
        <w:ind w:firstLine="720"/>
        <w:jc w:val="both"/>
      </w:pPr>
      <w:r>
        <w:t>драматические и музыкально-драматические произведения, сценарные произведения;</w:t>
      </w:r>
    </w:p>
    <w:p w:rsidR="006B385A" w:rsidRDefault="00E03982">
      <w:pPr>
        <w:pStyle w:val="1"/>
        <w:numPr>
          <w:ilvl w:val="0"/>
          <w:numId w:val="59"/>
        </w:numPr>
        <w:shd w:val="clear" w:color="auto" w:fill="auto"/>
        <w:tabs>
          <w:tab w:val="left" w:pos="965"/>
        </w:tabs>
        <w:spacing w:after="360"/>
        <w:ind w:firstLine="720"/>
        <w:jc w:val="both"/>
      </w:pPr>
      <w:r>
        <w:t>хореографические произведения и пантомимы;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музыкальные произведения с текстом или без текста;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аудиовизуальные произведения;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произведения живописи, </w:t>
      </w:r>
      <w:r>
        <w:t>скульптуры, графики, дизайна, графические рас</w:t>
      </w:r>
      <w:r>
        <w:softHyphen/>
        <w:t>сказы, комиксы и другие произведения изобразительного искусства;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произведения декоративно-прикладного и сценографического искусства;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произведения архитектуры, градостроительства и садово-паркового искус</w:t>
      </w:r>
      <w:r>
        <w:softHyphen/>
        <w:t>ств</w:t>
      </w:r>
      <w:r>
        <w:t>а, в том числе в виде проектов, чертежей, изображений и макетов;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фотографические произведения и произведения, полученные способами, аналогичными фотографии;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>- географические, геологические и другие карты, планы, эскизы и пластиче</w:t>
      </w:r>
      <w:r>
        <w:softHyphen/>
        <w:t>ские произведения, относ</w:t>
      </w:r>
      <w:r>
        <w:t>ящиеся к географии, топографии и к другим наукам;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- другие произведения.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К </w:t>
      </w:r>
      <w:r>
        <w:rPr>
          <w:b/>
          <w:bCs/>
        </w:rPr>
        <w:t>объектам авторских прав также относятся программы для ЭВМ</w:t>
      </w:r>
      <w:r>
        <w:t>, ко</w:t>
      </w:r>
      <w:r>
        <w:softHyphen/>
        <w:t>торые охраняются как литературные произведения.</w:t>
      </w:r>
    </w:p>
    <w:p w:rsidR="006B385A" w:rsidRDefault="00E03982">
      <w:pPr>
        <w:pStyle w:val="1"/>
        <w:numPr>
          <w:ilvl w:val="0"/>
          <w:numId w:val="71"/>
        </w:numPr>
        <w:shd w:val="clear" w:color="auto" w:fill="auto"/>
        <w:tabs>
          <w:tab w:val="left" w:pos="1092"/>
        </w:tabs>
        <w:ind w:firstLine="720"/>
        <w:jc w:val="both"/>
      </w:pPr>
      <w:r>
        <w:t xml:space="preserve">К </w:t>
      </w:r>
      <w:r>
        <w:rPr>
          <w:b/>
          <w:bCs/>
          <w:u w:val="single"/>
        </w:rPr>
        <w:t>объектам авторских прав относятся:</w:t>
      </w:r>
    </w:p>
    <w:p w:rsidR="006B385A" w:rsidRDefault="00E03982">
      <w:pPr>
        <w:pStyle w:val="1"/>
        <w:numPr>
          <w:ilvl w:val="0"/>
          <w:numId w:val="72"/>
        </w:numPr>
        <w:shd w:val="clear" w:color="auto" w:fill="auto"/>
        <w:tabs>
          <w:tab w:val="left" w:pos="1135"/>
        </w:tabs>
        <w:ind w:firstLine="720"/>
        <w:jc w:val="both"/>
      </w:pPr>
      <w:r>
        <w:rPr>
          <w:b/>
          <w:bCs/>
        </w:rPr>
        <w:t>производные произведения</w:t>
      </w:r>
      <w:r>
        <w:t xml:space="preserve">, то есть </w:t>
      </w:r>
      <w:r>
        <w:rPr>
          <w:b/>
          <w:bCs/>
          <w:i/>
          <w:iCs/>
        </w:rPr>
        <w:t>произведения, представляющие собой переработку другого произведения;</w:t>
      </w:r>
    </w:p>
    <w:p w:rsidR="006B385A" w:rsidRDefault="00E03982">
      <w:pPr>
        <w:pStyle w:val="1"/>
        <w:numPr>
          <w:ilvl w:val="0"/>
          <w:numId w:val="72"/>
        </w:numPr>
        <w:shd w:val="clear" w:color="auto" w:fill="auto"/>
        <w:tabs>
          <w:tab w:val="left" w:pos="1135"/>
        </w:tabs>
        <w:spacing w:after="360"/>
        <w:ind w:firstLine="720"/>
        <w:jc w:val="both"/>
      </w:pPr>
      <w:r>
        <w:rPr>
          <w:b/>
          <w:bCs/>
        </w:rPr>
        <w:t>составные произведения</w:t>
      </w:r>
      <w:r>
        <w:t xml:space="preserve">, то есть </w:t>
      </w:r>
      <w:r>
        <w:rPr>
          <w:b/>
          <w:bCs/>
          <w:i/>
          <w:iCs/>
        </w:rPr>
        <w:t>произведения, представляющие со</w:t>
      </w:r>
      <w:r>
        <w:rPr>
          <w:b/>
          <w:bCs/>
          <w:i/>
          <w:iCs/>
        </w:rPr>
        <w:softHyphen/>
        <w:t>бой по подбору или расположению материалов результат творческого труда</w:t>
      </w:r>
      <w:r>
        <w:t>.</w:t>
      </w:r>
    </w:p>
    <w:p w:rsidR="006B385A" w:rsidRDefault="00E03982">
      <w:pPr>
        <w:pStyle w:val="1"/>
        <w:numPr>
          <w:ilvl w:val="0"/>
          <w:numId w:val="71"/>
        </w:numPr>
        <w:shd w:val="clear" w:color="auto" w:fill="auto"/>
        <w:tabs>
          <w:tab w:val="left" w:pos="1111"/>
        </w:tabs>
        <w:spacing w:after="360"/>
        <w:ind w:firstLine="720"/>
        <w:jc w:val="both"/>
      </w:pPr>
      <w:r>
        <w:rPr>
          <w:b/>
          <w:bCs/>
        </w:rPr>
        <w:t xml:space="preserve">Авторские права распространяются как на </w:t>
      </w:r>
      <w:r>
        <w:rPr>
          <w:b/>
          <w:bCs/>
        </w:rPr>
        <w:t>обнародованные, так и на необнародованные произведения</w:t>
      </w:r>
      <w:r>
        <w:t xml:space="preserve">, </w:t>
      </w:r>
      <w:r>
        <w:rPr>
          <w:b/>
          <w:bCs/>
          <w:i/>
          <w:iCs/>
        </w:rPr>
        <w:t>выраженные в какой-либо объективной форме,</w:t>
      </w:r>
      <w:r>
        <w:t xml:space="preserve"> в том числе в письменной, устной форме (в виде публичного произнесе</w:t>
      </w:r>
      <w:r>
        <w:softHyphen/>
        <w:t>ния, публичного исполнения и иной подобной форме), в форме изображения, в форме звуко- ил</w:t>
      </w:r>
      <w:r>
        <w:t>и видеозаписи, в объемно-пространственной форме.</w:t>
      </w:r>
    </w:p>
    <w:p w:rsidR="006B385A" w:rsidRDefault="00E03982">
      <w:pPr>
        <w:pStyle w:val="1"/>
        <w:numPr>
          <w:ilvl w:val="0"/>
          <w:numId w:val="71"/>
        </w:numPr>
        <w:shd w:val="clear" w:color="auto" w:fill="auto"/>
        <w:tabs>
          <w:tab w:val="left" w:pos="1313"/>
        </w:tabs>
        <w:ind w:firstLine="720"/>
        <w:jc w:val="both"/>
      </w:pPr>
      <w:r>
        <w:rPr>
          <w:b/>
          <w:bCs/>
        </w:rPr>
        <w:t>Для возникновения, осуществления и защиты авторских прав не требуется регистрация произведения или соблюдение каких-либо иных фор</w:t>
      </w:r>
      <w:r>
        <w:rPr>
          <w:b/>
          <w:bCs/>
        </w:rPr>
        <w:softHyphen/>
        <w:t>мальностей.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В отношении программ для ЭВМ и баз данных </w:t>
      </w:r>
      <w:r>
        <w:rPr>
          <w:b/>
          <w:bCs/>
        </w:rPr>
        <w:t>возможна регистрация</w:t>
      </w:r>
      <w:r>
        <w:t>, о</w:t>
      </w:r>
      <w:r>
        <w:t>существляемая по желанию правообладателя в соответствии с правилами статьи 1262 настоящего Кодекса.</w:t>
      </w:r>
    </w:p>
    <w:p w:rsidR="006B385A" w:rsidRDefault="00E03982">
      <w:pPr>
        <w:pStyle w:val="1"/>
        <w:numPr>
          <w:ilvl w:val="0"/>
          <w:numId w:val="71"/>
        </w:numPr>
        <w:shd w:val="clear" w:color="auto" w:fill="auto"/>
        <w:tabs>
          <w:tab w:val="left" w:pos="1313"/>
        </w:tabs>
        <w:spacing w:after="360"/>
        <w:ind w:firstLine="720"/>
        <w:jc w:val="both"/>
      </w:pPr>
      <w:r>
        <w:rPr>
          <w:b/>
          <w:bCs/>
          <w:u w:val="single"/>
        </w:rPr>
        <w:t>Авторские права не распространяются</w:t>
      </w:r>
      <w:r>
        <w:rPr>
          <w:b/>
          <w:bCs/>
        </w:rPr>
        <w:t xml:space="preserve"> на идеи, концепции, прин</w:t>
      </w:r>
      <w:r>
        <w:rPr>
          <w:b/>
          <w:bCs/>
        </w:rPr>
        <w:softHyphen/>
        <w:t>ципы, методы, процессы, системы, способы, решения технических, организа</w:t>
      </w:r>
      <w:r>
        <w:rPr>
          <w:b/>
          <w:bCs/>
        </w:rPr>
        <w:softHyphen/>
        <w:t>ционных или иных задач,</w:t>
      </w:r>
      <w:r>
        <w:rPr>
          <w:b/>
          <w:bCs/>
        </w:rPr>
        <w:t xml:space="preserve"> открытия, факты, языки программирования.</w:t>
      </w:r>
    </w:p>
    <w:p w:rsidR="006B385A" w:rsidRDefault="00E03982">
      <w:pPr>
        <w:pStyle w:val="30"/>
        <w:keepNext/>
        <w:keepLines/>
        <w:numPr>
          <w:ilvl w:val="0"/>
          <w:numId w:val="71"/>
        </w:numPr>
        <w:shd w:val="clear" w:color="auto" w:fill="auto"/>
        <w:tabs>
          <w:tab w:val="left" w:pos="1272"/>
        </w:tabs>
        <w:ind w:firstLine="720"/>
        <w:jc w:val="both"/>
      </w:pPr>
      <w:bookmarkStart w:id="83" w:name="bookmark98"/>
      <w:bookmarkStart w:id="84" w:name="bookmark99"/>
      <w:r>
        <w:t>Не являются объектами авторских прав:</w:t>
      </w:r>
      <w:bookmarkEnd w:id="83"/>
      <w:bookmarkEnd w:id="84"/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1) </w:t>
      </w:r>
      <w:r>
        <w:rPr>
          <w:b/>
          <w:bCs/>
          <w:i/>
          <w:iCs/>
        </w:rPr>
        <w:t>официальные документы государственных органов и органов мест</w:t>
      </w:r>
      <w:r>
        <w:rPr>
          <w:b/>
          <w:bCs/>
          <w:i/>
          <w:iCs/>
        </w:rPr>
        <w:softHyphen/>
        <w:t>ного</w:t>
      </w:r>
      <w:r>
        <w:t xml:space="preserve"> самоуправления муниципальных образований, в том числе законы, другие нормативные акты, судебные решения, ин</w:t>
      </w:r>
      <w:r>
        <w:t>ые материалы законодательного, адми</w:t>
      </w:r>
      <w:r>
        <w:softHyphen/>
        <w:t>нистративного и судебного характера, официальные документы международных организаций, а также их официальные переводы;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2) </w:t>
      </w:r>
      <w:r>
        <w:rPr>
          <w:b/>
          <w:bCs/>
          <w:i/>
          <w:iCs/>
        </w:rPr>
        <w:t>государственные символы и знаки</w:t>
      </w:r>
      <w:r>
        <w:t xml:space="preserve"> (флаги, гербы, ордена, денежные знаки и тому подобное), а также си</w:t>
      </w:r>
      <w:r>
        <w:t>мволы и знаки муниципальных образований;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 xml:space="preserve">3) </w:t>
      </w:r>
      <w:r>
        <w:rPr>
          <w:b/>
          <w:bCs/>
          <w:i/>
          <w:iCs/>
        </w:rPr>
        <w:t>произведения народного творчества</w:t>
      </w:r>
      <w:r>
        <w:t xml:space="preserve"> (фольклор), не имеющие кон</w:t>
      </w:r>
      <w:r>
        <w:softHyphen/>
        <w:t>кретных авторов;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4) </w:t>
      </w:r>
      <w:r>
        <w:rPr>
          <w:b/>
          <w:bCs/>
          <w:i/>
          <w:iCs/>
        </w:rPr>
        <w:t>сообщения о событиях и фактах, имеющие исключительно ин</w:t>
      </w:r>
      <w:r>
        <w:rPr>
          <w:b/>
          <w:bCs/>
          <w:i/>
          <w:iCs/>
        </w:rPr>
        <w:softHyphen/>
        <w:t>формационный характер</w:t>
      </w:r>
      <w:r>
        <w:t xml:space="preserve"> (сообщения о новостях дня, программы телепередач, расписания движения транспортных средств и тому подобное).</w:t>
      </w:r>
    </w:p>
    <w:p w:rsidR="006B385A" w:rsidRDefault="00E03982">
      <w:pPr>
        <w:pStyle w:val="1"/>
        <w:numPr>
          <w:ilvl w:val="0"/>
          <w:numId w:val="71"/>
        </w:numPr>
        <w:shd w:val="clear" w:color="auto" w:fill="auto"/>
        <w:tabs>
          <w:tab w:val="left" w:pos="1083"/>
        </w:tabs>
        <w:spacing w:after="360"/>
        <w:ind w:firstLine="720"/>
        <w:jc w:val="both"/>
      </w:pPr>
      <w:r>
        <w:rPr>
          <w:b/>
          <w:bCs/>
        </w:rPr>
        <w:t>Авторские права распространяются на часть произведения, на его название, на персонаж произведения</w:t>
      </w:r>
      <w:r>
        <w:t xml:space="preserve">, если </w:t>
      </w:r>
      <w:r>
        <w:rPr>
          <w:b/>
          <w:bCs/>
        </w:rPr>
        <w:t>по своему характеру они могут быть признан</w:t>
      </w:r>
      <w:r>
        <w:rPr>
          <w:b/>
          <w:bCs/>
        </w:rPr>
        <w:t xml:space="preserve">ы самостоятельным результатом творческого труда автора и отвечают требованиям, </w:t>
      </w:r>
      <w:r>
        <w:t>установленным пунктом 3 настоящей статьи.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Статья 1271. Знак охраны авторского права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Правообладатель для оповещения о принадлежащем ему исключительном праве на произведение вправ</w:t>
      </w:r>
      <w:r>
        <w:t>е использовать знак охраны авторского права, кото</w:t>
      </w:r>
      <w:r>
        <w:softHyphen/>
        <w:t>рый помещается на каждом экземпляре произведения и состоит из следующих элементов: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 xml:space="preserve">латинской буквы </w:t>
      </w:r>
      <w:r w:rsidRPr="0001441D">
        <w:rPr>
          <w:b/>
          <w:bCs/>
          <w:i/>
          <w:iCs/>
          <w:lang w:eastAsia="en-US" w:bidi="en-US"/>
        </w:rPr>
        <w:t>«</w:t>
      </w:r>
      <w:r>
        <w:rPr>
          <w:b/>
          <w:bCs/>
          <w:i/>
          <w:iCs/>
          <w:lang w:val="en-US" w:eastAsia="en-US" w:bidi="en-US"/>
        </w:rPr>
        <w:t>C</w:t>
      </w:r>
      <w:r w:rsidRPr="0001441D">
        <w:rPr>
          <w:b/>
          <w:bCs/>
          <w:i/>
          <w:iCs/>
          <w:lang w:eastAsia="en-US" w:bidi="en-US"/>
        </w:rPr>
        <w:t xml:space="preserve">» </w:t>
      </w:r>
      <w:r>
        <w:rPr>
          <w:b/>
          <w:bCs/>
          <w:i/>
          <w:iCs/>
        </w:rPr>
        <w:t>в окружности;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имени или наименования правообладателя;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  <w:i/>
          <w:iCs/>
        </w:rPr>
        <w:t>- года первого опубликования произведения.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</w:t>
      </w:r>
      <w:r>
        <w:rPr>
          <w:b/>
          <w:bCs/>
          <w:i/>
          <w:iCs/>
        </w:rPr>
        <w:t>атья 1274. Свободное использование произведения в информацион</w:t>
      </w:r>
      <w:r>
        <w:rPr>
          <w:b/>
          <w:bCs/>
          <w:i/>
          <w:iCs/>
        </w:rPr>
        <w:softHyphen/>
        <w:t>ных, научных, учебных или культурных целях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1.</w:t>
      </w:r>
      <w:r>
        <w:t xml:space="preserve"> Допускается без согласия автора или иного правообладателя и без вы</w:t>
      </w:r>
      <w:r>
        <w:softHyphen/>
        <w:t xml:space="preserve">платы вознаграждения, но </w:t>
      </w:r>
      <w:r>
        <w:rPr>
          <w:b/>
          <w:bCs/>
          <w:i/>
          <w:iCs/>
        </w:rPr>
        <w:t>с обязательным указанием имени автора, произведе</w:t>
      </w:r>
      <w:r>
        <w:rPr>
          <w:b/>
          <w:bCs/>
          <w:i/>
          <w:iCs/>
        </w:rPr>
        <w:softHyphen/>
        <w:t>ние кот</w:t>
      </w:r>
      <w:r>
        <w:rPr>
          <w:b/>
          <w:bCs/>
          <w:i/>
          <w:iCs/>
        </w:rPr>
        <w:t>орого используется, и источника заимствования: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1) </w:t>
      </w:r>
      <w:r>
        <w:rPr>
          <w:b/>
          <w:bCs/>
          <w:i/>
          <w:iCs/>
        </w:rPr>
        <w:t>цитирование в оригинале и в переводе</w:t>
      </w:r>
      <w:r>
        <w:t xml:space="preserve"> в научных, полемических, кри</w:t>
      </w:r>
      <w:r>
        <w:softHyphen/>
        <w:t>тических или информационных целях правомерно обнародованных произведений в объеме, оправданном целью цитирования, включая воспроизведение от</w:t>
      </w:r>
      <w:r>
        <w:t>рывков из газетных и журнальных статей в форме обзоров печати;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2) использование правомерно обнародованных произведений и отрывков из них в качестве иллюстраций в изданиях, радио- и телепередачах, звуко- и ви</w:t>
      </w:r>
      <w:r>
        <w:softHyphen/>
        <w:t xml:space="preserve">деозаписях учебного характера </w:t>
      </w:r>
      <w:r>
        <w:rPr>
          <w:b/>
          <w:bCs/>
          <w:i/>
          <w:iCs/>
        </w:rPr>
        <w:t>в объеме, оправдан</w:t>
      </w:r>
      <w:r>
        <w:rPr>
          <w:b/>
          <w:bCs/>
          <w:i/>
          <w:iCs/>
        </w:rPr>
        <w:t>ном поставленной целью</w:t>
      </w:r>
      <w:r>
        <w:t>;</w:t>
      </w:r>
    </w:p>
    <w:p w:rsidR="006B385A" w:rsidRDefault="00E03982">
      <w:pPr>
        <w:pStyle w:val="1"/>
        <w:numPr>
          <w:ilvl w:val="0"/>
          <w:numId w:val="72"/>
        </w:numPr>
        <w:shd w:val="clear" w:color="auto" w:fill="auto"/>
        <w:tabs>
          <w:tab w:val="left" w:pos="1112"/>
        </w:tabs>
        <w:spacing w:after="360"/>
        <w:ind w:firstLine="720"/>
        <w:jc w:val="both"/>
      </w:pPr>
      <w:r>
        <w:t>воспроизведение в прессе, сообщение в эфир или по кабелю правомерно опубликованных в газетах или журналах статей по текущим экономическим, по</w:t>
      </w:r>
      <w:r>
        <w:softHyphen/>
        <w:t>литическим, социальным и религиозным вопросам или переданных в эфир произ</w:t>
      </w:r>
      <w:r>
        <w:softHyphen/>
        <w:t>ведений такого ж</w:t>
      </w:r>
      <w:r>
        <w:t xml:space="preserve">е характера в случаях, когда </w:t>
      </w:r>
      <w:r>
        <w:rPr>
          <w:b/>
          <w:bCs/>
          <w:i/>
          <w:iCs/>
        </w:rPr>
        <w:t>такое воспроизведение или сооб</w:t>
      </w:r>
      <w:r>
        <w:rPr>
          <w:b/>
          <w:bCs/>
          <w:i/>
          <w:iCs/>
        </w:rPr>
        <w:softHyphen/>
        <w:t>щение не было специально запрещено автором или иным правообладателем;</w:t>
      </w:r>
    </w:p>
    <w:p w:rsidR="006B385A" w:rsidRDefault="00E03982">
      <w:pPr>
        <w:pStyle w:val="1"/>
        <w:numPr>
          <w:ilvl w:val="0"/>
          <w:numId w:val="72"/>
        </w:numPr>
        <w:shd w:val="clear" w:color="auto" w:fill="auto"/>
        <w:tabs>
          <w:tab w:val="left" w:pos="1112"/>
        </w:tabs>
        <w:ind w:firstLine="720"/>
        <w:jc w:val="both"/>
      </w:pPr>
      <w:r>
        <w:t xml:space="preserve">воспроизведение в прессе, сообщение в эфир или по кабелю публично </w:t>
      </w:r>
      <w:r>
        <w:lastRenderedPageBreak/>
        <w:t>произнесенных политических речей, обращений, докладов и друг</w:t>
      </w:r>
      <w:r>
        <w:t xml:space="preserve">их аналогичных произведений </w:t>
      </w:r>
      <w:r>
        <w:rPr>
          <w:b/>
          <w:bCs/>
          <w:i/>
          <w:iCs/>
        </w:rPr>
        <w:t>в объеме, оправданном информационной целью</w:t>
      </w:r>
      <w:r>
        <w:t>. При этом за ав</w:t>
      </w:r>
      <w:r>
        <w:softHyphen/>
        <w:t>торами таких произведений сохраняется право на их опубликование в сборниках;</w:t>
      </w:r>
    </w:p>
    <w:p w:rsidR="006B385A" w:rsidRDefault="00E03982">
      <w:pPr>
        <w:pStyle w:val="1"/>
        <w:numPr>
          <w:ilvl w:val="0"/>
          <w:numId w:val="72"/>
        </w:numPr>
        <w:shd w:val="clear" w:color="auto" w:fill="auto"/>
        <w:tabs>
          <w:tab w:val="left" w:pos="1112"/>
        </w:tabs>
        <w:ind w:firstLine="720"/>
        <w:jc w:val="both"/>
      </w:pPr>
      <w:r>
        <w:t>воспроизведение или сообщение для всеобщего сведения в обзорах те</w:t>
      </w:r>
      <w:r>
        <w:softHyphen/>
        <w:t>кущих событий средствами ф</w:t>
      </w:r>
      <w:r>
        <w:t xml:space="preserve">отографии, кинематографии, путем сообщения в эфир или по кабелю произведений, которые </w:t>
      </w:r>
      <w:r>
        <w:rPr>
          <w:b/>
          <w:bCs/>
          <w:i/>
          <w:iCs/>
        </w:rPr>
        <w:t>становятся увиденными или услы</w:t>
      </w:r>
      <w:r>
        <w:rPr>
          <w:b/>
          <w:bCs/>
          <w:i/>
          <w:iCs/>
        </w:rPr>
        <w:softHyphen/>
        <w:t>шанными в ходе таких событий, в объеме, оправданном информационной це</w:t>
      </w:r>
      <w:r>
        <w:rPr>
          <w:b/>
          <w:bCs/>
          <w:i/>
          <w:iCs/>
        </w:rPr>
        <w:softHyphen/>
        <w:t>лью;</w:t>
      </w:r>
    </w:p>
    <w:p w:rsidR="006B385A" w:rsidRDefault="00E03982">
      <w:pPr>
        <w:pStyle w:val="1"/>
        <w:numPr>
          <w:ilvl w:val="0"/>
          <w:numId w:val="72"/>
        </w:numPr>
        <w:shd w:val="clear" w:color="auto" w:fill="auto"/>
        <w:tabs>
          <w:tab w:val="left" w:pos="1112"/>
        </w:tabs>
        <w:spacing w:after="360"/>
        <w:ind w:firstLine="720"/>
        <w:jc w:val="both"/>
      </w:pPr>
      <w:r>
        <w:t>воспроизведение без извлечения прибыли рельефно-точечным шрифтом</w:t>
      </w:r>
      <w:r>
        <w:t xml:space="preserve"> или другими специальными способами для слепых </w:t>
      </w:r>
      <w:r>
        <w:rPr>
          <w:b/>
          <w:bCs/>
          <w:i/>
          <w:iCs/>
        </w:rPr>
        <w:t>правомерно опубликованных произведений, кроме произведений, специально созданных для воспроизведения такими способами.</w:t>
      </w:r>
    </w:p>
    <w:p w:rsidR="006B385A" w:rsidRDefault="00E03982">
      <w:pPr>
        <w:pStyle w:val="1"/>
        <w:numPr>
          <w:ilvl w:val="0"/>
          <w:numId w:val="65"/>
        </w:numPr>
        <w:shd w:val="clear" w:color="auto" w:fill="auto"/>
        <w:tabs>
          <w:tab w:val="left" w:pos="1062"/>
        </w:tabs>
        <w:spacing w:after="360"/>
        <w:ind w:firstLine="720"/>
        <w:jc w:val="both"/>
      </w:pPr>
      <w:r>
        <w:t xml:space="preserve">В случае, когда </w:t>
      </w:r>
      <w:r>
        <w:rPr>
          <w:b/>
          <w:bCs/>
          <w:i/>
          <w:iCs/>
        </w:rPr>
        <w:t xml:space="preserve">библиотека предоставляет экземпляры произведений, правомерно введенные в </w:t>
      </w:r>
      <w:r>
        <w:rPr>
          <w:b/>
          <w:bCs/>
          <w:i/>
          <w:iCs/>
        </w:rPr>
        <w:t>гражданский оборот, во временное безвозмездное пользование, такое пользование допускается без согласия автора или иного правообладателя и без выплаты вознаграждения.</w:t>
      </w:r>
      <w:r>
        <w:t xml:space="preserve"> При этом выраженные в циф</w:t>
      </w:r>
      <w:r>
        <w:softHyphen/>
        <w:t>ровой форме экземпляры произведений, предоставляемые библиотекам</w:t>
      </w:r>
      <w:r>
        <w:t>и во вре</w:t>
      </w:r>
      <w:r>
        <w:softHyphen/>
        <w:t>менное безвозмездное пользование, в том числе в порядке взаимного использова</w:t>
      </w:r>
      <w:r>
        <w:softHyphen/>
        <w:t>ния библиотечных ресурсов, могут предоставляться только в помещениях библио</w:t>
      </w:r>
      <w:r>
        <w:softHyphen/>
        <w:t>тек при условии исключения возможности создать копии этих произведений в цифровой форме.</w:t>
      </w:r>
    </w:p>
    <w:p w:rsidR="006B385A" w:rsidRDefault="00E03982">
      <w:pPr>
        <w:pStyle w:val="1"/>
        <w:numPr>
          <w:ilvl w:val="0"/>
          <w:numId w:val="65"/>
        </w:numPr>
        <w:shd w:val="clear" w:color="auto" w:fill="auto"/>
        <w:tabs>
          <w:tab w:val="left" w:pos="1062"/>
        </w:tabs>
        <w:spacing w:after="360"/>
        <w:ind w:firstLine="720"/>
        <w:jc w:val="both"/>
      </w:pPr>
      <w:r>
        <w:rPr>
          <w:b/>
          <w:bCs/>
          <w:i/>
          <w:iCs/>
        </w:rPr>
        <w:t>Создание произведения</w:t>
      </w:r>
      <w:r>
        <w:t xml:space="preserve"> в жанре литературной, музыкальной или иной пародии либо в жанре карикатуры </w:t>
      </w:r>
      <w:r>
        <w:rPr>
          <w:b/>
          <w:bCs/>
          <w:i/>
          <w:iCs/>
        </w:rPr>
        <w:t>на основе другого</w:t>
      </w:r>
      <w:r>
        <w:t xml:space="preserve"> (оригинального) правомерно обнародованного произведения и использование этой пародии либо карикатуры </w:t>
      </w:r>
      <w:r>
        <w:rPr>
          <w:b/>
          <w:bCs/>
          <w:i/>
          <w:iCs/>
        </w:rPr>
        <w:t>допускаются без согласия автора</w:t>
      </w:r>
      <w:r>
        <w:t xml:space="preserve"> или иног</w:t>
      </w:r>
      <w:r>
        <w:t>о обладателя исключительного права на оригинальное произведение и без выплаты ему вознаграждения.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Статья 1301. Ответственность за нарушение исключительного права на произведение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 случаях нарушения исключительного права </w:t>
      </w:r>
      <w:r>
        <w:t>на произведение автор или иной право</w:t>
      </w:r>
      <w:r>
        <w:t>обладатель наряду с использованием других применимых спосо</w:t>
      </w:r>
      <w:r>
        <w:softHyphen/>
        <w:t xml:space="preserve">бов защиты и мер ответственности, установленных настоящим Кодексом (статьи 1250, 1252 и 1253), </w:t>
      </w:r>
      <w:r>
        <w:rPr>
          <w:b/>
          <w:bCs/>
        </w:rPr>
        <w:t xml:space="preserve">вправе </w:t>
      </w:r>
      <w:r>
        <w:t xml:space="preserve">в соответствии с пунктом 3 статьи 1252 настоящего Кодекса </w:t>
      </w:r>
      <w:r>
        <w:rPr>
          <w:b/>
          <w:bCs/>
        </w:rPr>
        <w:t>требовать по своему выбору от нарушит</w:t>
      </w:r>
      <w:r>
        <w:rPr>
          <w:b/>
          <w:bCs/>
        </w:rPr>
        <w:t>еля вместо возмещения убытков выплаты компенсации: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в размере от десяти тысяч рублей до пяти миллионов рублей, опреде</w:t>
      </w:r>
      <w:r>
        <w:rPr>
          <w:b/>
          <w:bCs/>
          <w:i/>
          <w:iCs/>
        </w:rPr>
        <w:softHyphen/>
        <w:t>ляемом по усмотрению суда;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  <w:i/>
          <w:iCs/>
        </w:rPr>
        <w:lastRenderedPageBreak/>
        <w:t>- в двукратном размере стоимости экземпляров произведения или в дву</w:t>
      </w:r>
      <w:r>
        <w:rPr>
          <w:b/>
          <w:bCs/>
          <w:i/>
          <w:iCs/>
        </w:rPr>
        <w:softHyphen/>
        <w:t>кратном размере стоимости права использова</w:t>
      </w:r>
      <w:r>
        <w:rPr>
          <w:b/>
          <w:bCs/>
          <w:i/>
          <w:iCs/>
        </w:rPr>
        <w:t>ния произведения, определяе</w:t>
      </w:r>
      <w:r>
        <w:rPr>
          <w:b/>
          <w:bCs/>
          <w:i/>
          <w:iCs/>
        </w:rPr>
        <w:softHyphen/>
        <w:t>мой исходя из цены, которая при сравнимых обстоятельствах обычно взима</w:t>
      </w:r>
      <w:r>
        <w:rPr>
          <w:b/>
          <w:bCs/>
          <w:i/>
          <w:iCs/>
        </w:rPr>
        <w:softHyphen/>
        <w:t>ется за правомерное использование произведения</w:t>
      </w:r>
      <w:r>
        <w:t>.</w:t>
      </w:r>
    </w:p>
    <w:p w:rsidR="006B385A" w:rsidRDefault="00E03982">
      <w:pPr>
        <w:pStyle w:val="1"/>
        <w:numPr>
          <w:ilvl w:val="0"/>
          <w:numId w:val="65"/>
        </w:numPr>
        <w:shd w:val="clear" w:color="auto" w:fill="auto"/>
        <w:tabs>
          <w:tab w:val="left" w:pos="1071"/>
        </w:tabs>
        <w:ind w:firstLine="720"/>
        <w:jc w:val="both"/>
      </w:pPr>
      <w:r>
        <w:rPr>
          <w:b/>
          <w:bCs/>
        </w:rPr>
        <w:t>Уголовный кодекс Российской Федерации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Статья 146. Нарушение авторских и смежных прав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1. </w:t>
      </w:r>
      <w:r>
        <w:rPr>
          <w:b/>
          <w:bCs/>
        </w:rPr>
        <w:t xml:space="preserve">Присвоение авторства </w:t>
      </w:r>
      <w:r>
        <w:t xml:space="preserve">(плагиат), если это деяние причинило крупный ущерб автору или иному правообладателю, </w:t>
      </w:r>
      <w:r>
        <w:rPr>
          <w:b/>
          <w:bCs/>
        </w:rPr>
        <w:t xml:space="preserve">наказывается штрафом </w:t>
      </w:r>
      <w:r>
        <w:t>в размере до двухсот тысяч рублей или в размере заработной платы или иного дохода осужден</w:t>
      </w:r>
      <w:r>
        <w:softHyphen/>
        <w:t xml:space="preserve">ного за период до восемнадцати месяцев, либо </w:t>
      </w:r>
      <w:r>
        <w:rPr>
          <w:b/>
          <w:bCs/>
        </w:rPr>
        <w:t>обязательными р</w:t>
      </w:r>
      <w:r>
        <w:rPr>
          <w:b/>
          <w:bCs/>
        </w:rPr>
        <w:t xml:space="preserve">аботами </w:t>
      </w:r>
      <w:r>
        <w:t xml:space="preserve">на срок до четырехсот восьмидесяти часов, либо </w:t>
      </w:r>
      <w:r>
        <w:rPr>
          <w:b/>
          <w:bCs/>
        </w:rPr>
        <w:t xml:space="preserve">исправительными работами </w:t>
      </w:r>
      <w:r>
        <w:t xml:space="preserve">на срок до одного года, либо </w:t>
      </w:r>
      <w:r>
        <w:rPr>
          <w:b/>
          <w:bCs/>
        </w:rPr>
        <w:t>арестом на срок до шести месяцев</w:t>
      </w:r>
      <w:r>
        <w:t>.</w:t>
      </w:r>
    </w:p>
    <w:p w:rsidR="006B385A" w:rsidRDefault="00E03982">
      <w:pPr>
        <w:pStyle w:val="1"/>
        <w:numPr>
          <w:ilvl w:val="0"/>
          <w:numId w:val="73"/>
        </w:numPr>
        <w:shd w:val="clear" w:color="auto" w:fill="auto"/>
        <w:tabs>
          <w:tab w:val="left" w:pos="1062"/>
        </w:tabs>
        <w:spacing w:after="360"/>
        <w:ind w:firstLine="720"/>
        <w:jc w:val="both"/>
      </w:pPr>
      <w:r>
        <w:rPr>
          <w:b/>
          <w:bCs/>
        </w:rPr>
        <w:t xml:space="preserve">Незаконное использование объектов авторского права </w:t>
      </w:r>
      <w:r>
        <w:t xml:space="preserve">или смежных прав, а </w:t>
      </w:r>
      <w:r>
        <w:rPr>
          <w:b/>
          <w:bCs/>
        </w:rPr>
        <w:t>равно приобретение</w:t>
      </w:r>
      <w:r>
        <w:t>, хранение, перевозка ко</w:t>
      </w:r>
      <w:r>
        <w:t xml:space="preserve">нтрафактных экземпляров произведений или фонограмм </w:t>
      </w:r>
      <w:r>
        <w:rPr>
          <w:b/>
          <w:bCs/>
        </w:rPr>
        <w:t>в целях сбыта</w:t>
      </w:r>
      <w:r>
        <w:t xml:space="preserve">, совершенные в крупном размере, - наказываются </w:t>
      </w:r>
      <w:r>
        <w:rPr>
          <w:b/>
          <w:bCs/>
        </w:rPr>
        <w:t xml:space="preserve">штрафом </w:t>
      </w:r>
      <w:r>
        <w:t>в размере до двухсот тысяч рублей или в размере зара</w:t>
      </w:r>
      <w:r>
        <w:softHyphen/>
        <w:t xml:space="preserve">ботной платы или иного дохода осужденного за период до восемнадцати месяцев, либо </w:t>
      </w:r>
      <w:r>
        <w:rPr>
          <w:b/>
          <w:bCs/>
        </w:rPr>
        <w:t>о</w:t>
      </w:r>
      <w:r>
        <w:rPr>
          <w:b/>
          <w:bCs/>
        </w:rPr>
        <w:t xml:space="preserve">бязательными работами </w:t>
      </w:r>
      <w:r>
        <w:t xml:space="preserve">на срок до четырехсот восьмидесяти часов, либо </w:t>
      </w:r>
      <w:r>
        <w:rPr>
          <w:b/>
          <w:bCs/>
        </w:rPr>
        <w:t xml:space="preserve">исправительными работами </w:t>
      </w:r>
      <w:r>
        <w:t xml:space="preserve">на срок до двух лет, либо </w:t>
      </w:r>
      <w:r>
        <w:rPr>
          <w:b/>
          <w:bCs/>
        </w:rPr>
        <w:t>принудительными ра</w:t>
      </w:r>
      <w:r>
        <w:rPr>
          <w:b/>
          <w:bCs/>
        </w:rPr>
        <w:softHyphen/>
        <w:t xml:space="preserve">ботами </w:t>
      </w:r>
      <w:r>
        <w:t xml:space="preserve">на срок до двух лет, либо </w:t>
      </w:r>
      <w:r>
        <w:rPr>
          <w:b/>
          <w:bCs/>
        </w:rPr>
        <w:t xml:space="preserve">лишением свободы </w:t>
      </w:r>
      <w:r>
        <w:t>на тот же срок.</w:t>
      </w:r>
    </w:p>
    <w:p w:rsidR="006B385A" w:rsidRDefault="00E03982">
      <w:pPr>
        <w:pStyle w:val="1"/>
        <w:numPr>
          <w:ilvl w:val="0"/>
          <w:numId w:val="73"/>
        </w:numPr>
        <w:shd w:val="clear" w:color="auto" w:fill="auto"/>
        <w:tabs>
          <w:tab w:val="left" w:pos="1286"/>
        </w:tabs>
        <w:ind w:firstLine="720"/>
        <w:jc w:val="both"/>
      </w:pPr>
      <w:r>
        <w:rPr>
          <w:b/>
          <w:bCs/>
        </w:rPr>
        <w:t>Деяния</w:t>
      </w:r>
      <w:r>
        <w:t>, предусмотренные частью второй настоящей ста</w:t>
      </w:r>
      <w:r>
        <w:t xml:space="preserve">тьи, </w:t>
      </w:r>
      <w:r>
        <w:rPr>
          <w:b/>
          <w:bCs/>
        </w:rPr>
        <w:t>если они совершены: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</w:t>
      </w:r>
      <w:r>
        <w:rPr>
          <w:b/>
          <w:bCs/>
          <w:i/>
          <w:iCs/>
        </w:rPr>
        <w:t>группой лиц по предварительному сговору или организованной группой;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в особо крупном размере;</w:t>
      </w:r>
    </w:p>
    <w:p w:rsidR="006B385A" w:rsidRDefault="00E03982">
      <w:pPr>
        <w:pStyle w:val="1"/>
        <w:shd w:val="clear" w:color="auto" w:fill="auto"/>
        <w:spacing w:after="180"/>
        <w:ind w:firstLine="720"/>
        <w:jc w:val="both"/>
      </w:pPr>
      <w:r>
        <w:rPr>
          <w:b/>
          <w:bCs/>
          <w:i/>
          <w:iCs/>
        </w:rPr>
        <w:t>- лицом с использованием своего служебного положения</w:t>
      </w:r>
      <w:r>
        <w:t xml:space="preserve">, - наказываются </w:t>
      </w:r>
      <w:r>
        <w:rPr>
          <w:b/>
          <w:bCs/>
        </w:rPr>
        <w:t>принудительными работами на срок до пяти лет либо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 xml:space="preserve">- </w:t>
      </w:r>
      <w:r>
        <w:rPr>
          <w:b/>
          <w:bCs/>
        </w:rPr>
        <w:t xml:space="preserve">лишением свободы на срок до шести лет со штрафом </w:t>
      </w:r>
      <w:r>
        <w:t>в размере до пя</w:t>
      </w:r>
      <w:r>
        <w:softHyphen/>
        <w:t>тисот тысяч рублей или в размере заработной платы или иного дохода осужден</w:t>
      </w:r>
      <w:r>
        <w:softHyphen/>
        <w:t>ного за период до трех лет или без такового.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rPr>
          <w:b/>
          <w:bCs/>
        </w:rPr>
        <w:t xml:space="preserve">Примечание. </w:t>
      </w:r>
      <w:r>
        <w:t>Деяния, предусмотренные настоящей статьей, признаются со</w:t>
      </w:r>
      <w:r>
        <w:softHyphen/>
        <w:t>ве</w:t>
      </w:r>
      <w:r>
        <w:t xml:space="preserve">ршенными в крупном размере, </w:t>
      </w:r>
      <w:r>
        <w:rPr>
          <w:b/>
          <w:bCs/>
        </w:rPr>
        <w:t>если стоимость экземпляров произв</w:t>
      </w:r>
      <w:r>
        <w:t xml:space="preserve">едений или фонограмм либо стоимость прав на использование объектов авторского права и смежных прав </w:t>
      </w:r>
      <w:r>
        <w:rPr>
          <w:b/>
          <w:bCs/>
        </w:rPr>
        <w:t>превышают сто тысяч рублей, а в особо крупном размере - один миллион рублей.</w:t>
      </w:r>
    </w:p>
    <w:p w:rsidR="006B385A" w:rsidRDefault="00E03982">
      <w:pPr>
        <w:pStyle w:val="30"/>
        <w:keepNext/>
        <w:keepLines/>
        <w:shd w:val="clear" w:color="auto" w:fill="auto"/>
        <w:ind w:firstLine="720"/>
        <w:jc w:val="both"/>
      </w:pPr>
      <w:bookmarkStart w:id="85" w:name="bookmark100"/>
      <w:bookmarkStart w:id="86" w:name="bookmark101"/>
      <w:r>
        <w:lastRenderedPageBreak/>
        <w:t>Для осуществления к</w:t>
      </w:r>
      <w:r>
        <w:t>онтроля за соблюдением авторских прав</w:t>
      </w:r>
      <w:r>
        <w:rPr>
          <w:b w:val="0"/>
          <w:bCs w:val="0"/>
        </w:rPr>
        <w:t xml:space="preserve">, особенно в студенческой среде, </w:t>
      </w:r>
      <w:r>
        <w:t>разработаны специальные проекты и программы</w:t>
      </w:r>
      <w:r>
        <w:rPr>
          <w:b w:val="0"/>
          <w:bCs w:val="0"/>
        </w:rPr>
        <w:t>.</w:t>
      </w:r>
      <w:bookmarkEnd w:id="85"/>
      <w:bookmarkEnd w:id="86"/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Антиплагиат</w:t>
      </w:r>
      <w:r>
        <w:rPr>
          <w:b/>
          <w:bCs/>
        </w:rPr>
        <w:t xml:space="preserve"> </w:t>
      </w:r>
      <w:r>
        <w:rPr>
          <w:i/>
          <w:iCs/>
        </w:rPr>
        <w:t>(Антиплагиат. Ру) —</w:t>
      </w:r>
      <w:r>
        <w:t xml:space="preserve"> российский</w:t>
      </w:r>
      <w:hyperlink r:id="rId17" w:history="1">
        <w:r>
          <w:t xml:space="preserve"> </w:t>
        </w:r>
        <w:r>
          <w:rPr>
            <w:color w:val="0000FF"/>
            <w:u w:val="single"/>
          </w:rPr>
          <w:t>интернет</w:t>
        </w:r>
        <w:r>
          <w:t>-</w:t>
        </w:r>
      </w:hyperlink>
      <w:r>
        <w:t>проект, програм</w:t>
      </w:r>
      <w:r>
        <w:softHyphen/>
        <w:t>мно-аппаратный комплекс для проверки</w:t>
      </w:r>
      <w:hyperlink r:id="rId18" w:history="1">
        <w:r>
          <w:t xml:space="preserve"> </w:t>
        </w:r>
        <w:r>
          <w:rPr>
            <w:color w:val="0000FF"/>
            <w:u w:val="single"/>
          </w:rPr>
          <w:t>текстовых</w:t>
        </w:r>
      </w:hyperlink>
      <w:hyperlink r:id="rId19" w:history="1">
        <w:r>
          <w:rPr>
            <w:color w:val="0000FF"/>
            <w:u w:val="single"/>
          </w:rPr>
          <w:t xml:space="preserve"> документов</w:t>
        </w:r>
        <w:r>
          <w:rPr>
            <w:color w:val="0000FF"/>
          </w:rPr>
          <w:t xml:space="preserve"> </w:t>
        </w:r>
      </w:hyperlink>
      <w:r>
        <w:t>на наличие</w:t>
      </w:r>
      <w:hyperlink r:id="rId20" w:history="1">
        <w:r>
          <w:t xml:space="preserve"> </w:t>
        </w:r>
        <w:r>
          <w:rPr>
            <w:color w:val="0000FF"/>
            <w:u w:val="single"/>
          </w:rPr>
          <w:t>заим</w:t>
        </w:r>
        <w:r>
          <w:rPr>
            <w:color w:val="0000FF"/>
            <w:u w:val="single"/>
          </w:rPr>
          <w:softHyphen/>
        </w:r>
      </w:hyperlink>
      <w:hyperlink r:id="rId21" w:history="1">
        <w:r>
          <w:rPr>
            <w:color w:val="0000FF"/>
            <w:u w:val="single"/>
          </w:rPr>
          <w:t>ствований</w:t>
        </w:r>
        <w:r>
          <w:rPr>
            <w:color w:val="0000FF"/>
          </w:rPr>
          <w:t xml:space="preserve"> </w:t>
        </w:r>
      </w:hyperlink>
      <w:r>
        <w:t>из открытых источников в сети</w:t>
      </w:r>
      <w:hyperlink r:id="rId22" w:history="1">
        <w:r>
          <w:t xml:space="preserve"> </w:t>
        </w:r>
        <w:r>
          <w:rPr>
            <w:color w:val="0000FF"/>
            <w:u w:val="single"/>
          </w:rPr>
          <w:t>Интернет</w:t>
        </w:r>
        <w:r>
          <w:rPr>
            <w:color w:val="0000FF"/>
          </w:rPr>
          <w:t xml:space="preserve"> </w:t>
        </w:r>
      </w:hyperlink>
      <w:r>
        <w:t>и других источников. Проект доступен как для рядовых пользователей, так и (в специальной версии) для</w:t>
      </w:r>
      <w:hyperlink r:id="rId23" w:history="1">
        <w:r>
          <w:t xml:space="preserve"> </w:t>
        </w:r>
        <w:r>
          <w:rPr>
            <w:color w:val="0000FF"/>
            <w:u w:val="single"/>
          </w:rPr>
          <w:t>выс</w:t>
        </w:r>
        <w:r>
          <w:rPr>
            <w:color w:val="0000FF"/>
            <w:u w:val="single"/>
          </w:rPr>
          <w:softHyphen/>
        </w:r>
      </w:hyperlink>
      <w:hyperlink r:id="rId24" w:history="1">
        <w:r>
          <w:rPr>
            <w:color w:val="0000FF"/>
            <w:u w:val="single"/>
          </w:rPr>
          <w:t>ших учебных заведений</w:t>
        </w:r>
        <w:r>
          <w:t>.</w:t>
        </w:r>
      </w:hyperlink>
      <w:r>
        <w:t xml:space="preserve"> Использование системы рекомендовано Советом по ко</w:t>
      </w:r>
      <w:r>
        <w:softHyphen/>
        <w:t>ординации управления качеством профессионального образования при</w:t>
      </w:r>
      <w:hyperlink r:id="rId25" w:history="1">
        <w:r>
          <w:t xml:space="preserve"> </w:t>
        </w:r>
        <w:r>
          <w:rPr>
            <w:color w:val="0000FF"/>
            <w:u w:val="single"/>
          </w:rPr>
          <w:t>Рособрна</w:t>
        </w:r>
        <w:r>
          <w:rPr>
            <w:color w:val="0000FF"/>
            <w:u w:val="single"/>
          </w:rPr>
          <w:softHyphen/>
        </w:r>
      </w:hyperlink>
      <w:hyperlink r:id="rId26" w:history="1">
        <w:r>
          <w:rPr>
            <w:color w:val="0000FF"/>
            <w:u w:val="single"/>
          </w:rPr>
          <w:t>дзоре</w:t>
        </w:r>
        <w:r>
          <w:rPr>
            <w:color w:val="0000FF"/>
          </w:rPr>
          <w:t xml:space="preserve"> </w:t>
        </w:r>
      </w:hyperlink>
      <w:r>
        <w:t>в качестве автоматизированного средства борьбы с плагиатом для совер</w:t>
      </w:r>
      <w:r>
        <w:softHyphen/>
        <w:t>шенствования вн</w:t>
      </w:r>
      <w:r>
        <w:t>утреннего контроля качества индивидуальных работ обучаю</w:t>
      </w:r>
      <w:r>
        <w:softHyphen/>
        <w:t>щихся, а также в рамках внедрения типовой модели системы качества образова</w:t>
      </w:r>
      <w:r>
        <w:softHyphen/>
        <w:t>тельного учреждени</w:t>
      </w:r>
      <w:hyperlink r:id="rId27" w:history="1">
        <w:r>
          <w:t>я-^.</w:t>
        </w:r>
      </w:hyperlink>
      <w:r>
        <w:t xml:space="preserve"> Система выявления неправомерных заимствований (так называемая программа «Антиплагиат») не имеет никакого отношения ни к Мино</w:t>
      </w:r>
      <w:r>
        <w:softHyphen/>
        <w:t>брнауки России, ни к Высшей аттестационной комиссии: разработана в инициа</w:t>
      </w:r>
      <w:r>
        <w:softHyphen/>
        <w:t>тивном порядке; какой-либо аттеста</w:t>
      </w:r>
      <w:r>
        <w:t>ции или аккредитации при Министерстве либо ВАК не проходил</w:t>
      </w:r>
      <w:hyperlink r:id="rId28" w:history="1">
        <w:r>
          <w:t>а</w:t>
        </w:r>
        <w:r>
          <w:rPr>
            <w:color w:val="0000FF"/>
            <w:vertAlign w:val="superscript"/>
          </w:rPr>
          <w:t>[4[5]</w:t>
        </w:r>
        <w:r>
          <w:t>.</w:t>
        </w:r>
      </w:hyperlink>
      <w:r>
        <w:t xml:space="preserve"> Использование таких программ осуществляется гражданами или органи</w:t>
      </w:r>
      <w:r>
        <w:t>зациями самостоятельно, вопрос платности использования устанавливается правообладателями - частными лицам</w:t>
      </w:r>
      <w:hyperlink r:id="rId29" w:history="1">
        <w:r>
          <w:t>и</w:t>
        </w:r>
        <w:r>
          <w:rPr>
            <w:color w:val="0000FF"/>
            <w:vertAlign w:val="superscript"/>
          </w:rPr>
          <w:t>[6]</w:t>
        </w:r>
        <w:r>
          <w:t>.</w:t>
        </w:r>
      </w:hyperlink>
      <w:r>
        <w:t>Правообладателем на и</w:t>
      </w:r>
      <w:r>
        <w:t>спользование комбинированного товарного знака «антиплагиат» является закры</w:t>
      </w:r>
      <w:r>
        <w:softHyphen/>
        <w:t>тое акционерное общество «Анти-Плагиат</w:t>
      </w:r>
      <w:hyperlink r:id="rId30" w:history="1">
        <w:r>
          <w:t>»^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Использование с</w:t>
      </w:r>
      <w:r>
        <w:rPr>
          <w:b/>
          <w:bCs/>
          <w:u w:val="single"/>
        </w:rPr>
        <w:t>ервиса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Услуга предоставляется любому зарегистрированному посетителю сайта </w:t>
      </w:r>
      <w:r>
        <w:rPr>
          <w:lang w:val="en-US" w:eastAsia="en-US" w:bidi="en-US"/>
        </w:rPr>
        <w:t>antiplagiat</w:t>
      </w:r>
      <w:r w:rsidRPr="0001441D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01441D">
        <w:rPr>
          <w:lang w:eastAsia="en-US" w:bidi="en-US"/>
        </w:rPr>
        <w:t xml:space="preserve"> </w:t>
      </w:r>
      <w:r>
        <w:t>бесплатно с ограниченной функциональностью или на платной ос</w:t>
      </w:r>
      <w:r>
        <w:softHyphen/>
        <w:t>нове с расширенной функциональностью (по принципу</w:t>
      </w:r>
      <w:hyperlink r:id="rId31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freemium</w:t>
        </w:r>
        <w:r w:rsidRPr="0001441D">
          <w:rPr>
            <w:u w:val="single"/>
            <w:lang w:eastAsia="en-US" w:bidi="en-US"/>
          </w:rPr>
          <w:t>)</w:t>
        </w:r>
      </w:hyperlink>
      <w:r w:rsidRPr="0001441D">
        <w:rPr>
          <w:lang w:eastAsia="en-US" w:bidi="en-US"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Также сервис реализует пакет «Антиплагиат. ВУЗ», позволяющий высшим учебным заведениям развернуть систему для проверки работ студентов. На конец марта 2013 года среди подписчиков сервиса числилось 163 вуз</w:t>
      </w:r>
      <w:hyperlink r:id="rId32" w:history="1">
        <w:r>
          <w:t>а</w:t>
        </w:r>
        <w:r>
          <w:rPr>
            <w:color w:val="0000FF"/>
            <w:vertAlign w:val="superscript"/>
          </w:rPr>
          <w:t>[8]</w:t>
        </w:r>
        <w:r>
          <w:rPr>
            <w:color w:val="0000FF"/>
          </w:rPr>
          <w:t xml:space="preserve"> </w:t>
        </w:r>
      </w:hyperlink>
      <w:r>
        <w:t>и академических структуры, среди которых</w:t>
      </w:r>
      <w:hyperlink r:id="rId33" w:history="1">
        <w:r>
          <w:t xml:space="preserve"> </w:t>
        </w:r>
        <w:r>
          <w:rPr>
            <w:color w:val="0000FF"/>
            <w:u w:val="single"/>
          </w:rPr>
          <w:t>МГУ имени М.В. Ломоносова</w:t>
        </w:r>
        <w:r>
          <w:t>,</w:t>
        </w:r>
      </w:hyperlink>
      <w:hyperlink r:id="rId34" w:history="1">
        <w:r>
          <w:t xml:space="preserve"> </w:t>
        </w:r>
        <w:r>
          <w:rPr>
            <w:color w:val="0000FF"/>
            <w:u w:val="single"/>
          </w:rPr>
          <w:t>МФТИ</w:t>
        </w:r>
        <w:r>
          <w:rPr>
            <w:color w:val="0000FF"/>
          </w:rPr>
          <w:t xml:space="preserve"> </w:t>
        </w:r>
      </w:hyperlink>
      <w:r>
        <w:t>и</w:t>
      </w:r>
      <w:hyperlink r:id="rId35" w:history="1">
        <w:r>
          <w:t xml:space="preserve"> </w:t>
        </w:r>
        <w:r>
          <w:rPr>
            <w:color w:val="0000FF"/>
            <w:u w:val="single"/>
          </w:rPr>
          <w:t>НИУ ВШЭ</w:t>
        </w:r>
        <w:r>
          <w:rPr>
            <w:color w:val="0000FF"/>
            <w:u w:val="single"/>
            <w:vertAlign w:val="superscript"/>
          </w:rPr>
          <w:t>[9]</w:t>
        </w:r>
        <w:r>
          <w:t>,</w:t>
        </w:r>
      </w:hyperlink>
      <w:r>
        <w:t xml:space="preserve"> а также</w:t>
      </w:r>
      <w:hyperlink r:id="rId36" w:history="1">
        <w:r>
          <w:t xml:space="preserve"> </w:t>
        </w:r>
        <w:r>
          <w:rPr>
            <w:color w:val="0000FF"/>
            <w:u w:val="single"/>
          </w:rPr>
          <w:t>ВАК РФ</w:t>
        </w:r>
        <w:r>
          <w:rPr>
            <w:color w:val="0000FF"/>
          </w:rPr>
          <w:t xml:space="preserve"> </w:t>
        </w:r>
      </w:hyperlink>
      <w:r>
        <w:t>и</w:t>
      </w:r>
      <w:hyperlink r:id="rId37" w:history="1">
        <w:r>
          <w:t xml:space="preserve"> </w:t>
        </w:r>
        <w:r>
          <w:rPr>
            <w:color w:val="0000FF"/>
            <w:u w:val="single"/>
          </w:rPr>
          <w:t>Российская государственная библиотека</w:t>
        </w:r>
        <w:r>
          <w:rPr>
            <w:color w:val="0000FF"/>
            <w:u w:val="single"/>
            <w:vertAlign w:val="superscript"/>
          </w:rPr>
          <w:t>[10]</w:t>
        </w:r>
        <w:r>
          <w:t>.</w:t>
        </w:r>
      </w:hyperlink>
      <w:r>
        <w:t xml:space="preserve"> В сутки «Антипла</w:t>
      </w:r>
      <w:r>
        <w:softHyphen/>
        <w:t>гиат» проверяет порядка ста тысяч документов.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История проекта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Сайт проекта был открыт в сентябре</w:t>
      </w:r>
      <w:hyperlink r:id="rId38" w:history="1">
        <w:r>
          <w:t xml:space="preserve"> </w:t>
        </w:r>
        <w:r>
          <w:rPr>
            <w:color w:val="0000FF"/>
            <w:u w:val="single"/>
          </w:rPr>
          <w:t>2005 года</w:t>
        </w:r>
        <w:r>
          <w:t>.</w:t>
        </w:r>
      </w:hyperlink>
      <w:r>
        <w:t xml:space="preserve"> Система Антиплагиат раз</w:t>
      </w:r>
      <w:r>
        <w:softHyphen/>
        <w:t xml:space="preserve">работана компанией </w:t>
      </w:r>
      <w:r>
        <w:rPr>
          <w:lang w:val="en-US" w:eastAsia="en-US" w:bidi="en-US"/>
        </w:rPr>
        <w:t>Forecsy</w:t>
      </w:r>
      <w:hyperlink r:id="rId39" w:history="1">
        <w:r>
          <w:rPr>
            <w:lang w:val="en-US" w:eastAsia="en-US" w:bidi="en-US"/>
          </w:rPr>
          <w:t>s</w:t>
        </w:r>
        <w:r w:rsidRPr="0001441D">
          <w:rPr>
            <w:color w:val="0000FF"/>
            <w:vertAlign w:val="superscript"/>
            <w:lang w:eastAsia="en-US" w:bidi="en-US"/>
          </w:rPr>
          <w:t>11</w:t>
        </w:r>
        <w:r w:rsidRPr="0001441D">
          <w:rPr>
            <w:color w:val="00002C"/>
            <w:lang w:eastAsia="en-US" w:bidi="en-US"/>
          </w:rPr>
          <w:t>^</w:t>
        </w:r>
        <w:r w:rsidRPr="0001441D">
          <w:rPr>
            <w:lang w:eastAsia="en-US" w:bidi="en-US"/>
          </w:rPr>
          <w:t>.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В</w:t>
      </w:r>
      <w:hyperlink r:id="rId40" w:history="1">
        <w:r>
          <w:t xml:space="preserve"> </w:t>
        </w:r>
        <w:r>
          <w:rPr>
            <w:color w:val="0000FF"/>
            <w:u w:val="single"/>
          </w:rPr>
          <w:t>2006 году</w:t>
        </w:r>
        <w:r>
          <w:rPr>
            <w:color w:val="0000FF"/>
          </w:rPr>
          <w:t xml:space="preserve"> </w:t>
        </w:r>
      </w:hyperlink>
      <w:r>
        <w:t>проект Антиплагиат был признан победителем Пятого</w:t>
      </w:r>
      <w:hyperlink r:id="rId41" w:history="1">
        <w:r>
          <w:t xml:space="preserve"> </w:t>
        </w:r>
        <w:r>
          <w:rPr>
            <w:color w:val="0000FF"/>
            <w:u w:val="single"/>
          </w:rPr>
          <w:t>Кон</w:t>
        </w:r>
        <w:r>
          <w:rPr>
            <w:color w:val="0000FF"/>
            <w:u w:val="single"/>
          </w:rPr>
          <w:softHyphen/>
        </w:r>
      </w:hyperlink>
      <w:hyperlink r:id="rId42" w:history="1">
        <w:r>
          <w:rPr>
            <w:color w:val="0000FF"/>
            <w:u w:val="single"/>
          </w:rPr>
          <w:t>курса русски</w:t>
        </w:r>
        <w:r>
          <w:rPr>
            <w:color w:val="0000FF"/>
            <w:u w:val="single"/>
          </w:rPr>
          <w:t>х инноваций</w:t>
        </w:r>
        <w:r>
          <w:rPr>
            <w:color w:val="0000FF"/>
          </w:rPr>
          <w:t xml:space="preserve"> </w:t>
        </w:r>
      </w:hyperlink>
      <w:r>
        <w:t>в одной из номинаций, а также отмечен специальными грамотами от</w:t>
      </w:r>
      <w:hyperlink r:id="rId43" w:history="1">
        <w:r>
          <w:t xml:space="preserve"> </w:t>
        </w:r>
        <w:r>
          <w:rPr>
            <w:color w:val="0000FF"/>
            <w:u w:val="single"/>
          </w:rPr>
          <w:t>Высшей аттестационной комиссии</w:t>
        </w:r>
        <w:r>
          <w:rPr>
            <w:color w:val="0000FF"/>
          </w:rPr>
          <w:t xml:space="preserve"> </w:t>
        </w:r>
      </w:hyperlink>
      <w:r>
        <w:t>и</w:t>
      </w:r>
      <w:hyperlink r:id="rId44" w:history="1">
        <w:r>
          <w:t xml:space="preserve"> </w:t>
        </w:r>
        <w:r>
          <w:rPr>
            <w:color w:val="0000FF"/>
            <w:u w:val="single"/>
          </w:rPr>
          <w:t>Министерства информацион</w:t>
        </w:r>
        <w:r>
          <w:rPr>
            <w:color w:val="0000FF"/>
            <w:u w:val="single"/>
          </w:rPr>
          <w:softHyphen/>
        </w:r>
      </w:hyperlink>
      <w:hyperlink r:id="rId45" w:history="1">
        <w:r>
          <w:rPr>
            <w:color w:val="0000FF"/>
            <w:u w:val="single"/>
          </w:rPr>
          <w:t>ных технологий и связи РФ</w:t>
        </w:r>
        <w:r>
          <w:t>.</w:t>
        </w:r>
      </w:hyperlink>
      <w:r>
        <w:t xml:space="preserve"> В связи с этим в 2006 году проект получил широкое освещение в прессе и на телевидении (см. ссылки).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июне</w:t>
      </w:r>
      <w:hyperlink r:id="rId46" w:history="1">
        <w:r>
          <w:t xml:space="preserve"> </w:t>
        </w:r>
        <w:r>
          <w:rPr>
            <w:color w:val="0000FF"/>
            <w:u w:val="single"/>
          </w:rPr>
          <w:t>2007 года</w:t>
        </w:r>
        <w:r>
          <w:rPr>
            <w:color w:val="0000FF"/>
          </w:rPr>
          <w:t xml:space="preserve"> </w:t>
        </w:r>
      </w:hyperlink>
      <w:r>
        <w:t>использование системы было рекомендовано</w:t>
      </w:r>
      <w:r>
        <w:t xml:space="preserve"> российским </w:t>
      </w:r>
      <w:r>
        <w:lastRenderedPageBreak/>
        <w:t>вузам Советом по качеству при Рособрнадзоре. Через месяц система «Антипла</w:t>
      </w:r>
      <w:r>
        <w:softHyphen/>
        <w:t>гиат. ВАК» была развернута в Высшей аттестационной комиссии России.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На пресс-конференции компании в мае 2013 года было анонсировано иссле</w:t>
      </w:r>
      <w:r>
        <w:softHyphen/>
        <w:t>дование, которое проводит «Антип</w:t>
      </w:r>
      <w:r>
        <w:t>лагиат» по заказу РГБ, по которому будут про</w:t>
      </w:r>
      <w:r>
        <w:softHyphen/>
        <w:t>верены все диссертации исторической специализации. Однако исследование, по словам основателя компании Юрия Чеховича, будет анонимным и преследует в большей степени научные цели — исследования ситуации в целом по</w:t>
      </w:r>
      <w:r>
        <w:t xml:space="preserve"> российской науке и усовершенствования алгоритма системы</w:t>
      </w:r>
      <w:hyperlink r:id="rId47" w:history="1">
        <w:r>
          <w:t>.</w:t>
        </w:r>
      </w:hyperlink>
    </w:p>
    <w:p w:rsidR="006B385A" w:rsidRDefault="00E03982">
      <w:pPr>
        <w:pStyle w:val="30"/>
        <w:keepNext/>
        <w:keepLines/>
        <w:shd w:val="clear" w:color="auto" w:fill="auto"/>
        <w:ind w:firstLine="720"/>
        <w:jc w:val="both"/>
      </w:pPr>
      <w:bookmarkStart w:id="87" w:name="bookmark102"/>
      <w:bookmarkStart w:id="88" w:name="bookmark103"/>
      <w:r>
        <w:t>Технология</w:t>
      </w:r>
      <w:bookmarkEnd w:id="87"/>
      <w:bookmarkEnd w:id="88"/>
    </w:p>
    <w:p w:rsidR="006B385A" w:rsidRDefault="00E03982">
      <w:pPr>
        <w:pStyle w:val="1"/>
        <w:shd w:val="clear" w:color="auto" w:fill="auto"/>
        <w:ind w:firstLine="720"/>
        <w:jc w:val="both"/>
      </w:pPr>
      <w:r>
        <w:t>Анализ работ производится на основе специализированной систем</w:t>
      </w:r>
      <w:r>
        <w:t>ы поиска и обработки информаци</w:t>
      </w:r>
      <w:hyperlink r:id="rId48" w:history="1">
        <w:r>
          <w:t>и^,</w:t>
        </w:r>
      </w:hyperlink>
      <w:r>
        <w:t xml:space="preserve"> разработанной при участии российских учёных-ма</w:t>
      </w:r>
      <w:r>
        <w:softHyphen/>
        <w:t>тематиков.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Система предлагает набор услуг, в сово</w:t>
      </w:r>
      <w:r>
        <w:t xml:space="preserve">купности реализующих технологию </w:t>
      </w:r>
      <w:hyperlink r:id="rId49" w:history="1">
        <w:r>
          <w:rPr>
            <w:color w:val="0000FF"/>
            <w:u w:val="single"/>
          </w:rPr>
          <w:t>определения заимствований</w:t>
        </w:r>
        <w:r>
          <w:rPr>
            <w:color w:val="0000FF"/>
          </w:rPr>
          <w:t xml:space="preserve"> </w:t>
        </w:r>
      </w:hyperlink>
      <w:r>
        <w:t>из общедоступных сетевых источников, с</w:t>
      </w:r>
      <w:r>
        <w:t>пециализи</w:t>
      </w:r>
      <w:r>
        <w:softHyphen/>
        <w:t>рованных коллекций документов, электронных библиотек и т. п. По сути, сервис представляет собой специализированную</w:t>
      </w:r>
      <w:hyperlink r:id="rId50" w:history="1">
        <w:r>
          <w:t xml:space="preserve"> </w:t>
        </w:r>
        <w:r>
          <w:rPr>
            <w:color w:val="0000FF"/>
            <w:u w:val="single"/>
          </w:rPr>
          <w:t>поисковую систему</w:t>
        </w:r>
        <w:r>
          <w:t>.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Система собирает</w:t>
      </w:r>
      <w:hyperlink r:id="rId51" w:history="1">
        <w:r>
          <w:t xml:space="preserve"> </w:t>
        </w:r>
        <w:r>
          <w:rPr>
            <w:color w:val="0000FF"/>
            <w:u w:val="single"/>
          </w:rPr>
          <w:t>информацию</w:t>
        </w:r>
        <w:r>
          <w:rPr>
            <w:color w:val="0000FF"/>
          </w:rPr>
          <w:t xml:space="preserve"> </w:t>
        </w:r>
      </w:hyperlink>
      <w:r>
        <w:t>из различных источников: загружает из</w:t>
      </w:r>
      <w:hyperlink r:id="rId52" w:history="1">
        <w:r>
          <w:t xml:space="preserve"> </w:t>
        </w:r>
        <w:r>
          <w:rPr>
            <w:color w:val="0000FF"/>
            <w:u w:val="single"/>
          </w:rPr>
          <w:t>Ин</w:t>
        </w:r>
        <w:r>
          <w:rPr>
            <w:color w:val="0000FF"/>
            <w:u w:val="single"/>
          </w:rPr>
          <w:softHyphen/>
        </w:r>
      </w:hyperlink>
      <w:hyperlink r:id="rId53" w:history="1">
        <w:r>
          <w:rPr>
            <w:color w:val="0000FF"/>
            <w:u w:val="single"/>
          </w:rPr>
          <w:t>тернета</w:t>
        </w:r>
        <w:r>
          <w:rPr>
            <w:color w:val="0000FF"/>
          </w:rPr>
          <w:t xml:space="preserve"> </w:t>
        </w:r>
      </w:hyperlink>
      <w:r>
        <w:t>и обрабатывает</w:t>
      </w:r>
      <w:hyperlink r:id="rId54" w:history="1">
        <w:r>
          <w:t xml:space="preserve"> </w:t>
        </w:r>
        <w:r>
          <w:rPr>
            <w:color w:val="0000FF"/>
            <w:u w:val="single"/>
          </w:rPr>
          <w:t>сайты</w:t>
        </w:r>
        <w:r>
          <w:t>,</w:t>
        </w:r>
      </w:hyperlink>
      <w:r>
        <w:t xml:space="preserve"> находящиеся в открытом </w:t>
      </w:r>
      <w:r>
        <w:t>доступе, базы научных статей и</w:t>
      </w:r>
      <w:hyperlink r:id="rId55" w:history="1">
        <w:r>
          <w:t xml:space="preserve"> </w:t>
        </w:r>
        <w:r>
          <w:rPr>
            <w:color w:val="0000FF"/>
            <w:u w:val="single"/>
          </w:rPr>
          <w:t>рефератов</w:t>
        </w:r>
        <w:r>
          <w:t>.</w:t>
        </w:r>
      </w:hyperlink>
      <w:r>
        <w:t xml:space="preserve"> Загруженные документы проходят процедуру фильтрации, в результате которой отбрасывается бесполезная (с точки зрения потенциальн</w:t>
      </w:r>
      <w:r>
        <w:t xml:space="preserve">ого </w:t>
      </w:r>
      <w:hyperlink r:id="rId56" w:history="1">
        <w:r>
          <w:rPr>
            <w:color w:val="0000FF"/>
            <w:u w:val="single"/>
          </w:rPr>
          <w:t>цитирования</w:t>
        </w:r>
        <w:r>
          <w:t>)</w:t>
        </w:r>
      </w:hyperlink>
      <w:r>
        <w:t xml:space="preserve"> информация.</w:t>
      </w:r>
    </w:p>
    <w:p w:rsidR="006B385A" w:rsidRDefault="00E03982">
      <w:pPr>
        <w:pStyle w:val="1"/>
        <w:shd w:val="clear" w:color="auto" w:fill="auto"/>
        <w:spacing w:after="180"/>
        <w:ind w:firstLine="720"/>
        <w:jc w:val="both"/>
      </w:pPr>
      <w:r>
        <w:t>На следующем этапе каждый из полученных таким образом</w:t>
      </w:r>
      <w:hyperlink r:id="rId57" w:history="1">
        <w:r>
          <w:t xml:space="preserve"> </w:t>
        </w:r>
        <w:r>
          <w:rPr>
            <w:color w:val="0000FF"/>
            <w:u w:val="single"/>
          </w:rPr>
          <w:t>текстов</w:t>
        </w:r>
        <w:r>
          <w:rPr>
            <w:color w:val="0000FF"/>
          </w:rPr>
          <w:t xml:space="preserve"> </w:t>
        </w:r>
      </w:hyperlink>
      <w:r>
        <w:t>опреде</w:t>
      </w:r>
      <w:r>
        <w:softHyphen/>
        <w:t>лённым образом форматируется и заносится в системную</w:t>
      </w:r>
      <w:hyperlink r:id="rId58" w:history="1">
        <w:r>
          <w:t xml:space="preserve"> </w:t>
        </w:r>
        <w:r>
          <w:rPr>
            <w:color w:val="0000FF"/>
            <w:u w:val="single"/>
          </w:rPr>
          <w:t>базу данных</w:t>
        </w:r>
        <w:r>
          <w:t>.</w:t>
        </w:r>
      </w:hyperlink>
      <w:r>
        <w:t xml:space="preserve"> Кро</w:t>
      </w:r>
      <w:r>
        <w:t>ме того, в общую базу текстов поступают документы, загруженные на проверку поль</w:t>
      </w:r>
      <w:r>
        <w:softHyphen/>
        <w:t>зователем, если такая возможность была разрешена им во время процедуры за</w:t>
      </w:r>
      <w:r>
        <w:softHyphen/>
        <w:t>грузки.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Все пользовательские документы, загружаемые для проверки, ставятся в очередь на обработку. Про</w:t>
      </w:r>
      <w:r>
        <w:t>верка документа, такого как, например,</w:t>
      </w:r>
      <w:hyperlink r:id="rId59" w:history="1">
        <w:r>
          <w:t xml:space="preserve"> </w:t>
        </w:r>
        <w:r>
          <w:rPr>
            <w:color w:val="0000FF"/>
            <w:u w:val="single"/>
          </w:rPr>
          <w:t>реферат</w:t>
        </w:r>
        <w:r>
          <w:rPr>
            <w:color w:val="0000FF"/>
          </w:rPr>
          <w:t xml:space="preserve"> </w:t>
        </w:r>
      </w:hyperlink>
      <w:r>
        <w:t>сред</w:t>
      </w:r>
      <w:r>
        <w:softHyphen/>
        <w:t>него размера, занимает несколько секунд.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После проверки документа пользователь получает доступ к отчёту, в кото</w:t>
      </w:r>
      <w:r>
        <w:softHyphen/>
        <w:t>ром п</w:t>
      </w:r>
      <w:r>
        <w:t>редставляются результаты. Структура полного отчёта (доступно только в платной версии) позволяет выделять в проверяемом тексте заимствованные части как по всем источникам, так и по их любому</w:t>
      </w:r>
      <w:hyperlink r:id="rId60" w:history="1">
        <w:r>
          <w:t xml:space="preserve"> </w:t>
        </w:r>
        <w:r>
          <w:rPr>
            <w:color w:val="0000FF"/>
            <w:u w:val="single"/>
          </w:rPr>
          <w:t>подмножеству</w:t>
        </w:r>
        <w:r>
          <w:t>.</w:t>
        </w:r>
      </w:hyperlink>
    </w:p>
    <w:p w:rsidR="006B385A" w:rsidRDefault="00E03982">
      <w:pPr>
        <w:pStyle w:val="30"/>
        <w:keepNext/>
        <w:keepLines/>
        <w:shd w:val="clear" w:color="auto" w:fill="auto"/>
        <w:spacing w:after="360"/>
        <w:ind w:firstLine="0"/>
        <w:jc w:val="center"/>
      </w:pPr>
      <w:bookmarkStart w:id="89" w:name="bookmark104"/>
      <w:bookmarkStart w:id="90" w:name="bookmark105"/>
      <w:r>
        <w:t>АНТИПЛАГИАТ</w:t>
      </w:r>
      <w:bookmarkEnd w:id="89"/>
      <w:bookmarkEnd w:id="90"/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Сложно поверить, но многие студенты до сих пор не слышали о том, что </w:t>
      </w:r>
      <w:r>
        <w:rPr>
          <w:b/>
          <w:bCs/>
        </w:rPr>
        <w:t xml:space="preserve">все </w:t>
      </w:r>
      <w:r>
        <w:rPr>
          <w:b/>
          <w:bCs/>
        </w:rPr>
        <w:lastRenderedPageBreak/>
        <w:t xml:space="preserve">работы проверяются на уникальность специальными сервисами. </w:t>
      </w:r>
      <w:r>
        <w:t>Они счи</w:t>
      </w:r>
      <w:r>
        <w:softHyphen/>
        <w:t xml:space="preserve">тают, что раз реферат или курсовая </w:t>
      </w:r>
      <w:r>
        <w:t>работа написаны по теме, то все хорошо. Но потом они искренне недоумевают, получив плохую отметку или вообще незачет.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Дело в том, что сегодня </w:t>
      </w:r>
      <w:r>
        <w:rPr>
          <w:b/>
          <w:bCs/>
        </w:rPr>
        <w:t xml:space="preserve">все работы - курсовые, рефераты и дипломные, проходят обязательную проверку по системе «Антиплагиат». </w:t>
      </w:r>
      <w:r>
        <w:t>Более 450 ВУ</w:t>
      </w:r>
      <w:r>
        <w:t>Зов уже подключены к общему сервису «Антиплагиат.ВУЗ», при помощи которой и проводится проверка уникальности студенческих работ.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Говоря кратко, </w:t>
      </w:r>
      <w:r>
        <w:rPr>
          <w:b/>
          <w:bCs/>
        </w:rPr>
        <w:t>система проверяет загруженную работу по пяти основ</w:t>
      </w:r>
      <w:r>
        <w:rPr>
          <w:b/>
          <w:bCs/>
        </w:rPr>
        <w:softHyphen/>
        <w:t>ным базам: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База сданных работ;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База нормативных документо</w:t>
      </w:r>
      <w:r>
        <w:rPr>
          <w:b/>
          <w:bCs/>
          <w:i/>
          <w:iCs/>
        </w:rPr>
        <w:t>в;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База государственной библиотеки;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Кольцо ВУЗов;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- Интернет.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Даже если реферат написан лично вами, но его </w:t>
      </w:r>
      <w:r>
        <w:rPr>
          <w:b/>
          <w:bCs/>
          <w:i/>
          <w:iCs/>
        </w:rPr>
        <w:t>уникальность не превы</w:t>
      </w:r>
      <w:r>
        <w:rPr>
          <w:b/>
          <w:bCs/>
          <w:i/>
          <w:iCs/>
        </w:rPr>
        <w:softHyphen/>
        <w:t>шает 80%, то в лучшем случае, он будет отправлен вам на доработку, а в худ</w:t>
      </w:r>
      <w:r>
        <w:rPr>
          <w:b/>
          <w:bCs/>
          <w:i/>
          <w:iCs/>
        </w:rPr>
        <w:softHyphen/>
        <w:t>шем - вы получите неуД.</w:t>
      </w:r>
      <w:r>
        <w:t xml:space="preserve"> Тут уже все зависит от преподавателя и от его отноше</w:t>
      </w:r>
      <w:r>
        <w:softHyphen/>
        <w:t>ния к вам.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Каждый студент мечтает услышать о том, что его работа полностью уни</w:t>
      </w:r>
      <w:r>
        <w:softHyphen/>
        <w:t>кальна и в ней не обнаружено плагиата. Но такого не бывает, поскольку полно</w:t>
      </w:r>
      <w:r>
        <w:softHyphen/>
        <w:t>стью уникальных рефератов быть не может.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Как пр</w:t>
      </w:r>
      <w:r>
        <w:rPr>
          <w:b/>
          <w:bCs/>
        </w:rPr>
        <w:t>оисходит</w:t>
      </w:r>
      <w:hyperlink r:id="rId61" w:history="1">
        <w:r>
          <w:rPr>
            <w:b/>
            <w:bCs/>
          </w:rPr>
          <w:t xml:space="preserve"> </w:t>
        </w:r>
        <w:r>
          <w:rPr>
            <w:b/>
            <w:bCs/>
            <w:color w:val="0000FF"/>
            <w:u w:val="single"/>
          </w:rPr>
          <w:t>проверка на уникальность</w:t>
        </w:r>
        <w:r>
          <w:t>?</w:t>
        </w:r>
      </w:hyperlink>
      <w:r>
        <w:t xml:space="preserve"> Сервис занимается поиском совпадений в вашей работе по нескольким основным базам. </w:t>
      </w:r>
      <w:r>
        <w:rPr>
          <w:b/>
          <w:bCs/>
        </w:rPr>
        <w:t>Если обнаружено 20% и более совпадений с каким-нибудь одним источником, то такая работа принята не б</w:t>
      </w:r>
      <w:r>
        <w:rPr>
          <w:b/>
          <w:bCs/>
        </w:rPr>
        <w:t>удет.</w:t>
      </w:r>
    </w:p>
    <w:p w:rsidR="006B385A" w:rsidRDefault="00E03982">
      <w:pPr>
        <w:pStyle w:val="1"/>
        <w:shd w:val="clear" w:color="auto" w:fill="auto"/>
        <w:spacing w:after="180"/>
        <w:ind w:firstLine="720"/>
        <w:jc w:val="both"/>
      </w:pPr>
      <w:r>
        <w:t xml:space="preserve">Подчеркнем, что большинство людей думают шаблонно, а это отражается и на написании работ. </w:t>
      </w:r>
      <w:r>
        <w:rPr>
          <w:b/>
          <w:bCs/>
        </w:rPr>
        <w:t>Практически все студенческие работы имеют определен</w:t>
      </w:r>
      <w:r>
        <w:rPr>
          <w:b/>
          <w:bCs/>
        </w:rPr>
        <w:softHyphen/>
        <w:t>ное сходство - стиль написания, манера, одинаковая терминология и пр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Этот факт не учитывается сервисами и п</w:t>
      </w:r>
      <w:r>
        <w:t>рограммами проверки уникально</w:t>
      </w:r>
      <w:r>
        <w:softHyphen/>
        <w:t>сти, так как они распознают только совпадения. Вот поэтому и не имеет особого значения, написали вы реферат самостоятельно или скачали его в интернете - риск получить незачет существует в обоих случаях.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Некоторые студенты для </w:t>
      </w:r>
      <w:r>
        <w:t>подстраховки самостоятельно проверяют свои ра</w:t>
      </w:r>
      <w:r>
        <w:softHyphen/>
        <w:t xml:space="preserve">боты через основные программы, такие как </w:t>
      </w:r>
      <w:r>
        <w:rPr>
          <w:lang w:val="en-US" w:eastAsia="en-US" w:bidi="en-US"/>
        </w:rPr>
        <w:t>Etxt</w:t>
      </w:r>
      <w:r w:rsidRPr="0001441D">
        <w:rPr>
          <w:lang w:eastAsia="en-US" w:bidi="en-US"/>
        </w:rPr>
        <w:t xml:space="preserve">, </w:t>
      </w:r>
      <w:r>
        <w:rPr>
          <w:lang w:val="en-US" w:eastAsia="en-US" w:bidi="en-US"/>
        </w:rPr>
        <w:t>Advego</w:t>
      </w:r>
      <w:r w:rsidRPr="0001441D">
        <w:rPr>
          <w:lang w:eastAsia="en-US" w:bidi="en-US"/>
        </w:rPr>
        <w:t xml:space="preserve">, </w:t>
      </w:r>
      <w:r>
        <w:rPr>
          <w:lang w:val="en-US" w:eastAsia="en-US" w:bidi="en-US"/>
        </w:rPr>
        <w:t>Antiplagiat</w:t>
      </w:r>
      <w:r w:rsidRPr="0001441D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01441D">
        <w:rPr>
          <w:lang w:eastAsia="en-US" w:bidi="en-US"/>
        </w:rPr>
        <w:t xml:space="preserve"> </w:t>
      </w:r>
      <w:r>
        <w:t xml:space="preserve">и другие, а потом пытаются к неуникальным фрагментам подбирать синонимы. Мало того что это отбирает большое количество времени и массу сил, </w:t>
      </w:r>
      <w:r>
        <w:t>так еще и может обер</w:t>
      </w:r>
      <w:r>
        <w:softHyphen/>
        <w:t>нуться не совсем приятными сюрпризами. Рассмотрим некоторые аспекты, кото</w:t>
      </w:r>
      <w:r>
        <w:softHyphen/>
        <w:t>рые не учитывают студенты:</w:t>
      </w:r>
    </w:p>
    <w:p w:rsidR="006B385A" w:rsidRDefault="00E03982">
      <w:pPr>
        <w:pStyle w:val="1"/>
        <w:numPr>
          <w:ilvl w:val="0"/>
          <w:numId w:val="74"/>
        </w:numPr>
        <w:shd w:val="clear" w:color="auto" w:fill="auto"/>
        <w:tabs>
          <w:tab w:val="left" w:pos="942"/>
        </w:tabs>
        <w:ind w:firstLine="720"/>
        <w:jc w:val="both"/>
      </w:pPr>
      <w:r>
        <w:rPr>
          <w:b/>
          <w:bCs/>
        </w:rPr>
        <w:lastRenderedPageBreak/>
        <w:t>В первую очередь алгоритм</w:t>
      </w:r>
      <w:r>
        <w:t>. У каждой программы проверки уникально</w:t>
      </w:r>
      <w:r>
        <w:softHyphen/>
        <w:t>сти существует свой алгоритм проверки. То есть, по одной программе ва</w:t>
      </w:r>
      <w:r>
        <w:t>ш текст может быть уникальным, а по другой - нет.</w:t>
      </w:r>
    </w:p>
    <w:p w:rsidR="006B385A" w:rsidRDefault="00E03982">
      <w:pPr>
        <w:pStyle w:val="1"/>
        <w:numPr>
          <w:ilvl w:val="0"/>
          <w:numId w:val="74"/>
        </w:numPr>
        <w:shd w:val="clear" w:color="auto" w:fill="auto"/>
        <w:tabs>
          <w:tab w:val="left" w:pos="946"/>
        </w:tabs>
        <w:ind w:firstLine="720"/>
        <w:jc w:val="both"/>
      </w:pPr>
      <w:r>
        <w:t xml:space="preserve">Во вторую очередь - </w:t>
      </w:r>
      <w:r>
        <w:rPr>
          <w:b/>
          <w:bCs/>
        </w:rPr>
        <w:t>вы никогда не узнаете заранее, какой программой будет пользоваться преподаватель, проверяя вашу работу</w:t>
      </w:r>
      <w:r>
        <w:t>.</w:t>
      </w:r>
    </w:p>
    <w:p w:rsidR="006B385A" w:rsidRDefault="00E03982">
      <w:pPr>
        <w:pStyle w:val="1"/>
        <w:numPr>
          <w:ilvl w:val="0"/>
          <w:numId w:val="74"/>
        </w:numPr>
        <w:shd w:val="clear" w:color="auto" w:fill="auto"/>
        <w:tabs>
          <w:tab w:val="left" w:pos="946"/>
        </w:tabs>
        <w:ind w:firstLine="720"/>
        <w:jc w:val="both"/>
      </w:pPr>
      <w:r>
        <w:t xml:space="preserve">И последний аспект - </w:t>
      </w:r>
      <w:r>
        <w:rPr>
          <w:b/>
          <w:bCs/>
        </w:rPr>
        <w:t>большинство ВУЗов используют закрытые про</w:t>
      </w:r>
      <w:r>
        <w:rPr>
          <w:b/>
          <w:bCs/>
        </w:rPr>
        <w:softHyphen/>
      </w:r>
      <w:r>
        <w:rPr>
          <w:b/>
          <w:bCs/>
        </w:rPr>
        <w:t xml:space="preserve">граммы, к примеру, Антиплагиат.ВУЗ. </w:t>
      </w:r>
      <w:r>
        <w:t xml:space="preserve">А такие программы </w:t>
      </w:r>
      <w:r>
        <w:rPr>
          <w:b/>
          <w:bCs/>
        </w:rPr>
        <w:t>проверяют работу по большему количеству разных баз.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Рассмотрим более подробно, что такое антиплагиат ру и антиплагиат.ВУЗ.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АНТИПЛАГИАТ </w:t>
      </w:r>
      <w:r>
        <w:t xml:space="preserve">- </w:t>
      </w:r>
      <w:r>
        <w:rPr>
          <w:b/>
          <w:bCs/>
        </w:rPr>
        <w:t>относительно новый термин, появившийся в обо</w:t>
      </w:r>
      <w:r>
        <w:rPr>
          <w:b/>
          <w:bCs/>
        </w:rPr>
        <w:softHyphen/>
        <w:t xml:space="preserve">роте преподавателей </w:t>
      </w:r>
      <w:r>
        <w:rPr>
          <w:b/>
          <w:bCs/>
        </w:rPr>
        <w:t>и студентов примерно 10 лет назад</w:t>
      </w:r>
      <w:r>
        <w:t>. Этот термин был за</w:t>
      </w:r>
      <w:r>
        <w:softHyphen/>
        <w:t xml:space="preserve">пущен в обиход Рособрнадзором. Именно с одобрения Рособрнадзора </w:t>
      </w:r>
      <w:r>
        <w:rPr>
          <w:b/>
          <w:bCs/>
        </w:rPr>
        <w:t>в 2005 году стартовала открытая система для проверки текстов на уникальность</w:t>
      </w:r>
      <w:r>
        <w:t xml:space="preserve">, под названием </w:t>
      </w:r>
      <w:r>
        <w:rPr>
          <w:lang w:val="en-US" w:eastAsia="en-US" w:bidi="en-US"/>
        </w:rPr>
        <w:t>Antiplagiat</w:t>
      </w:r>
      <w:r w:rsidRPr="0001441D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01441D">
        <w:rPr>
          <w:lang w:eastAsia="en-US" w:bidi="en-US"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Многие думали, что благодаря д</w:t>
      </w:r>
      <w:r>
        <w:t xml:space="preserve">анному проекту появится больше авторских текстов. Однако </w:t>
      </w:r>
      <w:r>
        <w:rPr>
          <w:b/>
          <w:bCs/>
        </w:rPr>
        <w:t>в российских условиях вышло не совсем так, как планирова</w:t>
      </w:r>
      <w:r>
        <w:rPr>
          <w:b/>
          <w:bCs/>
        </w:rPr>
        <w:softHyphen/>
        <w:t xml:space="preserve">лось. </w:t>
      </w:r>
      <w:r>
        <w:t xml:space="preserve">Приблизительно </w:t>
      </w:r>
      <w:r>
        <w:rPr>
          <w:b/>
          <w:bCs/>
        </w:rPr>
        <w:t>в одно время с внедрением открытой версии сервиса, разработчики запустили и закрытую версию - “Антиплагиат.ВУЗ”, проверя</w:t>
      </w:r>
      <w:r>
        <w:rPr>
          <w:b/>
          <w:bCs/>
        </w:rPr>
        <w:softHyphen/>
      </w:r>
      <w:r>
        <w:rPr>
          <w:b/>
          <w:bCs/>
        </w:rPr>
        <w:t>ющую тексты по большему количеству источников и баз.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Доступ к этой версии есть только у преподавателей. В итоге, появилось мно</w:t>
      </w:r>
      <w:r>
        <w:softHyphen/>
        <w:t>жество спорных ситуаций. Много подобных отзывов от студентов можно найти на форумах или в социальных сетях. У авторов таких посто</w:t>
      </w:r>
      <w:r>
        <w:t xml:space="preserve">в </w:t>
      </w:r>
      <w:r>
        <w:rPr>
          <w:b/>
          <w:bCs/>
        </w:rPr>
        <w:t>одна проблема - онлайн-проверка на плагиат показывает хороший результат, а вот при про</w:t>
      </w:r>
      <w:r>
        <w:rPr>
          <w:b/>
          <w:bCs/>
        </w:rPr>
        <w:softHyphen/>
        <w:t>верке преподавателями в ВУЗе - результат совершенно противоположный. Некоторые студенты считают, что преподаватели специально придираются и обманывают</w:t>
      </w:r>
      <w:r>
        <w:t xml:space="preserve">. Другие </w:t>
      </w:r>
      <w:r>
        <w:rPr>
          <w:b/>
          <w:bCs/>
        </w:rPr>
        <w:t xml:space="preserve">думают, </w:t>
      </w:r>
      <w:r>
        <w:rPr>
          <w:b/>
          <w:bCs/>
        </w:rPr>
        <w:t>что пользовались неправильным сервисом и поэтому результат отличается от «нормального», то есть того, который видит преподаватель.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Но если разобраться в этом вопросе немного глубже, то станет понятно, по</w:t>
      </w:r>
      <w:r>
        <w:softHyphen/>
        <w:t>чему такое происходит. Сейчас рассмотрим некоторые о</w:t>
      </w:r>
      <w:r>
        <w:t>собенности системы ан</w:t>
      </w:r>
      <w:r>
        <w:softHyphen/>
        <w:t xml:space="preserve">типлагиат и попробуем объяснить </w:t>
      </w:r>
      <w:r>
        <w:rPr>
          <w:b/>
          <w:bCs/>
        </w:rPr>
        <w:t>ПРИНЦИП ЕЕ РАБОТЫ</w:t>
      </w:r>
      <w:r>
        <w:t>.</w:t>
      </w:r>
    </w:p>
    <w:p w:rsidR="006B385A" w:rsidRDefault="00E03982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Принцип работы: антиплагиат и преподавательские отчеты</w:t>
      </w:r>
    </w:p>
    <w:p w:rsidR="006B385A" w:rsidRDefault="00E03982">
      <w:pPr>
        <w:pStyle w:val="1"/>
        <w:shd w:val="clear" w:color="auto" w:fill="auto"/>
        <w:ind w:firstLine="720"/>
        <w:jc w:val="both"/>
        <w:sectPr w:rsidR="006B385A">
          <w:pgSz w:w="11900" w:h="16840"/>
          <w:pgMar w:top="1007" w:right="931" w:bottom="1147" w:left="1067" w:header="579" w:footer="3" w:gutter="0"/>
          <w:cols w:space="720"/>
          <w:noEndnote/>
          <w:docGrid w:linePitch="360"/>
        </w:sectPr>
      </w:pPr>
      <w:r>
        <w:t xml:space="preserve">Как уже стало понятно из написанного ранее, существует </w:t>
      </w:r>
      <w:r>
        <w:rPr>
          <w:b/>
          <w:bCs/>
        </w:rPr>
        <w:t>два вида «ан</w:t>
      </w:r>
      <w:r>
        <w:rPr>
          <w:b/>
          <w:bCs/>
        </w:rPr>
        <w:softHyphen/>
        <w:t>типлагиата»: закрытый сервис для препод</w:t>
      </w:r>
      <w:r>
        <w:rPr>
          <w:b/>
          <w:bCs/>
        </w:rPr>
        <w:t>авателей и открытый для студен</w:t>
      </w:r>
      <w:r>
        <w:rPr>
          <w:b/>
          <w:bCs/>
        </w:rPr>
        <w:softHyphen/>
        <w:t xml:space="preserve">тов. </w:t>
      </w:r>
      <w:r>
        <w:t>К тому же, как показала практика, если проверять один и тот же текст через две системы, то уникальность может быть разной. Остается не совсем ясным то, зачем это сделано, но что есть, то есть.</w:t>
      </w:r>
    </w:p>
    <w:p w:rsidR="006B385A" w:rsidRDefault="00E03982">
      <w:pPr>
        <w:pStyle w:val="30"/>
        <w:keepNext/>
        <w:keepLines/>
        <w:shd w:val="clear" w:color="auto" w:fill="auto"/>
        <w:spacing w:before="200" w:after="420" w:line="240" w:lineRule="auto"/>
        <w:ind w:firstLine="0"/>
        <w:jc w:val="center"/>
      </w:pPr>
      <w:bookmarkStart w:id="91" w:name="bookmark106"/>
      <w:bookmarkStart w:id="92" w:name="bookmark107"/>
      <w:r>
        <w:lastRenderedPageBreak/>
        <w:t>ЛЕКЦИЯ 10. РАЗРАБОТКА ИННОВ</w:t>
      </w:r>
      <w:r>
        <w:t>АЦИОННОГО ПРОЕКТА</w:t>
      </w:r>
      <w:bookmarkEnd w:id="91"/>
      <w:bookmarkEnd w:id="92"/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Главной составляющей интегрального результата инновационной дея</w:t>
      </w:r>
      <w:r>
        <w:rPr>
          <w:b/>
          <w:bCs/>
        </w:rPr>
        <w:softHyphen/>
        <w:t>тельности российского технического университета (института), являются ре</w:t>
      </w:r>
      <w:r>
        <w:rPr>
          <w:b/>
          <w:bCs/>
        </w:rPr>
        <w:softHyphen/>
        <w:t>зультаты научно-исследовательской, опытно-конструкторской, инноваци</w:t>
      </w:r>
      <w:r>
        <w:rPr>
          <w:b/>
          <w:bCs/>
        </w:rPr>
        <w:softHyphen/>
        <w:t>онной деятельности</w:t>
      </w:r>
      <w:r>
        <w:t>. Крупным заказ</w:t>
      </w:r>
      <w:r>
        <w:t>чиком НИОКР для ВУЗов остается государ</w:t>
      </w:r>
      <w:r>
        <w:softHyphen/>
        <w:t>ство в лице Минобрнауки РФ государственных научных фондов - РГНФ и РФФ. Основным механизмом, позволяющим регулировать отношения между участни</w:t>
      </w:r>
      <w:r>
        <w:softHyphen/>
        <w:t>ками научной деятельности, является участие исполнителей в открытых конкур</w:t>
      </w:r>
      <w:r>
        <w:softHyphen/>
      </w:r>
      <w:r>
        <w:t>сах на право заключения государственных контрактов на проведение НИОКР в рамках целевых научно-технических программ.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</w:rPr>
        <w:t>Организация и проведение конкурсов осуществляет создаваемая заказ</w:t>
      </w:r>
      <w:r>
        <w:rPr>
          <w:b/>
          <w:bCs/>
        </w:rPr>
        <w:softHyphen/>
        <w:t>чиком конкурсная комиссия по организации и проведению конкурсов на вы</w:t>
      </w:r>
      <w:r>
        <w:rPr>
          <w:b/>
          <w:bCs/>
        </w:rPr>
        <w:softHyphen/>
        <w:t>пол</w:t>
      </w:r>
      <w:r>
        <w:rPr>
          <w:b/>
          <w:bCs/>
        </w:rPr>
        <w:t xml:space="preserve">нение НИОКР. </w:t>
      </w:r>
      <w:r>
        <w:t>Конкурсная подкомиссия руководствуется Федеральными за</w:t>
      </w:r>
      <w:r>
        <w:softHyphen/>
        <w:t>конами, другими нормативными актами Российской Федерации, а также Положе</w:t>
      </w:r>
      <w:r>
        <w:softHyphen/>
        <w:t xml:space="preserve">нием о конкурсной подкомиссии. При всем разнообразии Положений о порядке проведения конкурсного отбора, есть общие </w:t>
      </w:r>
      <w:r>
        <w:t>правила, которыми следует руковод</w:t>
      </w:r>
      <w:r>
        <w:softHyphen/>
        <w:t>ствоваться всем участникам конкурсов.</w:t>
      </w:r>
    </w:p>
    <w:p w:rsidR="006B385A" w:rsidRDefault="00E03982">
      <w:pPr>
        <w:pStyle w:val="30"/>
        <w:keepNext/>
        <w:keepLines/>
        <w:numPr>
          <w:ilvl w:val="0"/>
          <w:numId w:val="75"/>
        </w:numPr>
        <w:shd w:val="clear" w:color="auto" w:fill="auto"/>
        <w:tabs>
          <w:tab w:val="left" w:pos="308"/>
        </w:tabs>
        <w:spacing w:after="360"/>
        <w:ind w:firstLine="0"/>
        <w:jc w:val="center"/>
      </w:pPr>
      <w:bookmarkStart w:id="93" w:name="bookmark108"/>
      <w:bookmarkStart w:id="94" w:name="bookmark109"/>
      <w:r>
        <w:t>Основные требования конкурсного отбора</w:t>
      </w:r>
      <w:r>
        <w:br/>
        <w:t>инновационных проектов</w:t>
      </w:r>
      <w:bookmarkEnd w:id="93"/>
      <w:bookmarkEnd w:id="94"/>
    </w:p>
    <w:p w:rsidR="006B385A" w:rsidRDefault="00E03982">
      <w:pPr>
        <w:pStyle w:val="1"/>
        <w:shd w:val="clear" w:color="auto" w:fill="auto"/>
        <w:ind w:firstLine="740"/>
        <w:jc w:val="both"/>
      </w:pPr>
      <w:r>
        <w:t>Требования для определения победителей открытого конкурса работ по кон</w:t>
      </w:r>
      <w:r>
        <w:softHyphen/>
        <w:t xml:space="preserve">курсным темам устанавливаются государственным </w:t>
      </w:r>
      <w:r>
        <w:t>заказчиком. Основные из них: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2"/>
        </w:tabs>
        <w:ind w:firstLine="740"/>
        <w:jc w:val="both"/>
      </w:pPr>
      <w:r>
        <w:t>Направления исследований должны соответствовать Указу Президента РФ от 07.07.2011 г. № 899 «Об утверждении приоритетных направлений развития науки, технологий и техники в Российской Федерации и перечня критических тех</w:t>
      </w:r>
      <w:r>
        <w:softHyphen/>
        <w:t>нологий Р</w:t>
      </w:r>
      <w:r>
        <w:t>оссийской Федерации» - «Приоритетным направлениям науки, техно</w:t>
      </w:r>
      <w:r>
        <w:softHyphen/>
        <w:t>логий и техники в РФ», «Перечню критических технологий Российской Федера</w:t>
      </w:r>
      <w:r>
        <w:softHyphen/>
        <w:t>ции».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2"/>
        </w:tabs>
        <w:ind w:firstLine="740"/>
        <w:jc w:val="both"/>
      </w:pPr>
      <w:r>
        <w:t>К признакам научной новизны инновационного проекта относятся: поста</w:t>
      </w:r>
      <w:r>
        <w:softHyphen/>
        <w:t>новка научной проблемы; введение новых научных</w:t>
      </w:r>
      <w:r>
        <w:t xml:space="preserve"> категорий и понятий, развива</w:t>
      </w:r>
      <w:r>
        <w:softHyphen/>
        <w:t>ющих представление о конкретной отрасли знания; раскрытие новых закономер</w:t>
      </w:r>
      <w:r>
        <w:softHyphen/>
        <w:t>ностей развития естественных и общественных процессов: применение новых ме</w:t>
      </w:r>
      <w:r>
        <w:softHyphen/>
        <w:t xml:space="preserve">тодов, инструментов, аппарата исследования; разработка и научное обоснование </w:t>
      </w:r>
      <w:r>
        <w:t>предложений об обновлении объектов, процессов и технологий, используемых в экономике и управлении; развитие научных представлений об окружающем мире, природе, обществе.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212"/>
        </w:tabs>
        <w:ind w:firstLine="720"/>
        <w:jc w:val="both"/>
      </w:pPr>
      <w:r>
        <w:t xml:space="preserve">Уровень достижения научно-технического прогресса, предложенный в </w:t>
      </w:r>
      <w:r>
        <w:lastRenderedPageBreak/>
        <w:t>проекте, характеризует</w:t>
      </w:r>
      <w:r>
        <w:t>ся степенью использования развития науки и техники, пе</w:t>
      </w:r>
      <w:r>
        <w:softHyphen/>
        <w:t>редовых научно-технических знаний. Технический уровень - мера использования достижений технического прогресса для удовлетворения конкретных потребно</w:t>
      </w:r>
      <w:r>
        <w:softHyphen/>
        <w:t>стей, степень технического совершенства продукции, н</w:t>
      </w:r>
      <w:r>
        <w:t>овизны и прогрессивности конструкторско-технологических решений. Технический уровень продукции - от</w:t>
      </w:r>
      <w:r>
        <w:softHyphen/>
        <w:t>носительный показатель - определяется на основе сравнения параметров и харак</w:t>
      </w:r>
      <w:r>
        <w:softHyphen/>
        <w:t>теристик предлагаемого в проекте продукта с показателями имеющегося базового об</w:t>
      </w:r>
      <w:r>
        <w:t>разца соответствующего уровня.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2"/>
        </w:tabs>
        <w:ind w:firstLine="740"/>
        <w:jc w:val="both"/>
      </w:pPr>
      <w:r>
        <w:t>Полученные результаты исследования должны иметь межотраслевой и межрегиональный характер, должен быть раскрыт механизм использования ре</w:t>
      </w:r>
      <w:r>
        <w:softHyphen/>
        <w:t>зультатов исследования другими предприятиями, отраслями и регионами.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27"/>
        </w:tabs>
        <w:ind w:firstLine="740"/>
        <w:jc w:val="both"/>
      </w:pPr>
      <w:r>
        <w:t>Научно-технический п</w:t>
      </w:r>
      <w:r>
        <w:t>отенциал исполнителя проекта должен соответство</w:t>
      </w:r>
      <w:r>
        <w:softHyphen/>
        <w:t>вать, имеющейся в его распоряжении кадровой, производственно-технической, опытно-экспериментальной, приборной базам, уровню и сложности решаемых за</w:t>
      </w:r>
      <w:r>
        <w:softHyphen/>
        <w:t>дач.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27"/>
        </w:tabs>
        <w:ind w:firstLine="740"/>
        <w:jc w:val="both"/>
      </w:pPr>
      <w:r>
        <w:t>Результатом реализации проекта должно быть создание и о</w:t>
      </w:r>
      <w:r>
        <w:t>рганизация про</w:t>
      </w:r>
      <w:r>
        <w:softHyphen/>
        <w:t>изводства инновационного продукта, при наличии в субъекте РФ предприятий, организаций, готовых реализовать проект, наличие платежеспособного рынка.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2"/>
        </w:tabs>
        <w:ind w:firstLine="740"/>
        <w:jc w:val="both"/>
      </w:pPr>
      <w:r>
        <w:t>Патентоспособность результатов НИР, ОКР определяется наличием интел</w:t>
      </w:r>
      <w:r>
        <w:softHyphen/>
        <w:t>лектуальной собственности</w:t>
      </w:r>
      <w:r>
        <w:t xml:space="preserve"> и его идентификация.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2"/>
        </w:tabs>
        <w:ind w:firstLine="740"/>
        <w:jc w:val="both"/>
      </w:pPr>
      <w:r>
        <w:t>В проекте определяются возможности снижения негативных последствий на окружающую среду ресурсосберегающая эффективность предлагаемых техно</w:t>
      </w:r>
      <w:r>
        <w:softHyphen/>
        <w:t>логий.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2"/>
        </w:tabs>
        <w:ind w:firstLine="740"/>
        <w:jc w:val="both"/>
      </w:pPr>
      <w:r>
        <w:t>Результаты НИР должны отвечать требованиям, предъявляемым к произ</w:t>
      </w:r>
      <w:r>
        <w:softHyphen/>
        <w:t>водственной, эксплуата</w:t>
      </w:r>
      <w:r>
        <w:t>ционной и ремонтной технологиям, обеспечивающим до</w:t>
      </w:r>
      <w:r>
        <w:softHyphen/>
        <w:t>стижение заданных показателей качества при минимальных затратах на изготов</w:t>
      </w:r>
      <w:r>
        <w:softHyphen/>
        <w:t>ление, обслуживание и ремонт. Соответствовать требованиям технической раци</w:t>
      </w:r>
      <w:r>
        <w:softHyphen/>
        <w:t>ональности, системных, схемных и конструктивных решений</w:t>
      </w:r>
      <w:r>
        <w:t>. Использование прогрессивных технологий, унифицированного и типового оборудования, техно</w:t>
      </w:r>
      <w:r>
        <w:softHyphen/>
        <w:t>логической оснастки, эксплуатации и ремонта.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27"/>
        </w:tabs>
        <w:ind w:firstLine="740"/>
        <w:jc w:val="both"/>
      </w:pPr>
      <w:r>
        <w:t>При установлении актуальности проекта предлагают размеры финансиро</w:t>
      </w:r>
      <w:r>
        <w:softHyphen/>
        <w:t>вания из средств федерального бюджета, а также механиз</w:t>
      </w:r>
      <w:r>
        <w:t>м и объемы привлекае</w:t>
      </w:r>
      <w:r>
        <w:softHyphen/>
        <w:t>мых средств внебюджетных источников и бюджета региона.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2"/>
        </w:tabs>
        <w:ind w:firstLine="740"/>
        <w:jc w:val="both"/>
      </w:pPr>
      <w:r>
        <w:t>Должна быть направленность проекта на создание новых рабочих мест, улучшение качества жизни населения, создание здоровьесберегающих техноло</w:t>
      </w:r>
      <w:r>
        <w:softHyphen/>
        <w:t>гий, использование новых знаний, в том ч</w:t>
      </w:r>
      <w:r>
        <w:t>исле в образовании, решении природо</w:t>
      </w:r>
      <w:r>
        <w:softHyphen/>
        <w:t>охранных проблем.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Требования к техническому заданию. </w:t>
      </w:r>
      <w:r>
        <w:t>При формировании: технического задания проекта следует предусмотреть следующее:</w:t>
      </w:r>
    </w:p>
    <w:p w:rsidR="006B385A" w:rsidRDefault="00E03982">
      <w:pPr>
        <w:pStyle w:val="1"/>
        <w:numPr>
          <w:ilvl w:val="0"/>
          <w:numId w:val="77"/>
        </w:numPr>
        <w:shd w:val="clear" w:color="auto" w:fill="auto"/>
        <w:tabs>
          <w:tab w:val="left" w:pos="1038"/>
        </w:tabs>
        <w:ind w:firstLine="740"/>
        <w:jc w:val="both"/>
      </w:pPr>
      <w:r>
        <w:rPr>
          <w:b/>
          <w:bCs/>
          <w:i/>
          <w:iCs/>
        </w:rPr>
        <w:t>Основанием Для выполнения работы</w:t>
      </w:r>
      <w:r>
        <w:t xml:space="preserve"> служит информация, содержаща</w:t>
      </w:r>
      <w:r>
        <w:softHyphen/>
        <w:t xml:space="preserve">яся в извещении о </w:t>
      </w:r>
      <w:r>
        <w:t>проведении конкурса.</w:t>
      </w:r>
    </w:p>
    <w:p w:rsidR="006B385A" w:rsidRDefault="00E03982">
      <w:pPr>
        <w:pStyle w:val="1"/>
        <w:numPr>
          <w:ilvl w:val="0"/>
          <w:numId w:val="77"/>
        </w:numPr>
        <w:shd w:val="clear" w:color="auto" w:fill="auto"/>
        <w:tabs>
          <w:tab w:val="left" w:pos="1033"/>
        </w:tabs>
        <w:ind w:firstLine="740"/>
        <w:jc w:val="both"/>
      </w:pPr>
      <w:r>
        <w:rPr>
          <w:b/>
          <w:bCs/>
          <w:i/>
          <w:iCs/>
        </w:rPr>
        <w:lastRenderedPageBreak/>
        <w:t>Исполнитель и соисполнители работ</w:t>
      </w:r>
      <w:r>
        <w:rPr>
          <w:i/>
          <w:iCs/>
        </w:rPr>
        <w:t>.</w:t>
      </w:r>
      <w:r>
        <w:t xml:space="preserve"> Указывается численный состав участников исследования, их должности, ученые звания, стаж работы по специ</w:t>
      </w:r>
      <w:r>
        <w:softHyphen/>
        <w:t>альности.</w:t>
      </w:r>
    </w:p>
    <w:p w:rsidR="006B385A" w:rsidRDefault="00E03982">
      <w:pPr>
        <w:pStyle w:val="1"/>
        <w:numPr>
          <w:ilvl w:val="0"/>
          <w:numId w:val="77"/>
        </w:numPr>
        <w:shd w:val="clear" w:color="auto" w:fill="auto"/>
        <w:tabs>
          <w:tab w:val="left" w:pos="1033"/>
        </w:tabs>
        <w:ind w:firstLine="740"/>
        <w:jc w:val="both"/>
      </w:pPr>
      <w:r>
        <w:rPr>
          <w:b/>
          <w:bCs/>
          <w:i/>
          <w:iCs/>
        </w:rPr>
        <w:t>Цель, заДачи и исходные Данные Для проведения работы</w:t>
      </w:r>
      <w:r>
        <w:rPr>
          <w:i/>
          <w:iCs/>
        </w:rPr>
        <w:t>.</w:t>
      </w:r>
      <w:r>
        <w:t xml:space="preserve"> Краткая, кон</w:t>
      </w:r>
      <w:r>
        <w:softHyphen/>
        <w:t>кретная формулировк</w:t>
      </w:r>
      <w:r>
        <w:t>а сути исследования, которая видится в решении основной проблемы и обеспечивает внесение значительного вклада в теорию и практику. В соответствии с основной целью, следует выделить 3-4 целевые задачи, которые необходимо решить для достижения цели исследова</w:t>
      </w:r>
      <w:r>
        <w:t>ния.</w:t>
      </w:r>
    </w:p>
    <w:p w:rsidR="006B385A" w:rsidRDefault="00E03982">
      <w:pPr>
        <w:pStyle w:val="1"/>
        <w:numPr>
          <w:ilvl w:val="0"/>
          <w:numId w:val="77"/>
        </w:numPr>
        <w:shd w:val="clear" w:color="auto" w:fill="auto"/>
        <w:tabs>
          <w:tab w:val="left" w:pos="1028"/>
        </w:tabs>
        <w:ind w:firstLine="740"/>
        <w:jc w:val="both"/>
      </w:pPr>
      <w:r>
        <w:rPr>
          <w:b/>
          <w:bCs/>
          <w:i/>
          <w:iCs/>
        </w:rPr>
        <w:t>Основное содержание работы</w:t>
      </w:r>
      <w:r>
        <w:rPr>
          <w:i/>
          <w:iCs/>
        </w:rPr>
        <w:t>.</w:t>
      </w:r>
      <w:r>
        <w:t xml:space="preserve"> Приводятся данные, отражающие сущ</w:t>
      </w:r>
      <w:r>
        <w:softHyphen/>
        <w:t>ность и методику исследования: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48"/>
        </w:tabs>
        <w:ind w:firstLine="740"/>
        <w:jc w:val="both"/>
      </w:pPr>
      <w:r>
        <w:rPr>
          <w:b/>
          <w:bCs/>
          <w:i/>
          <w:iCs/>
        </w:rPr>
        <w:t>выбор направления исследования,</w:t>
      </w:r>
      <w:r>
        <w:t xml:space="preserve"> включающий обоснование направления исследования, методы решения задач и их сравнительную оценку, описание вы</w:t>
      </w:r>
      <w:r>
        <w:softHyphen/>
        <w:t>бранной общей мет</w:t>
      </w:r>
      <w:r>
        <w:t>одики проведения НИР;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48"/>
        </w:tabs>
        <w:ind w:firstLine="740"/>
        <w:jc w:val="both"/>
      </w:pPr>
      <w:r>
        <w:rPr>
          <w:b/>
          <w:bCs/>
          <w:i/>
          <w:iCs/>
        </w:rPr>
        <w:t>процесс теоретических и (или) экспериментальных исследований</w:t>
      </w:r>
      <w:r>
        <w:rPr>
          <w:i/>
          <w:iCs/>
        </w:rPr>
        <w:t xml:space="preserve">, </w:t>
      </w:r>
      <w:r>
        <w:t>включая определения характера и содержания исследования, методы исследова</w:t>
      </w:r>
      <w:r>
        <w:softHyphen/>
        <w:t>ния, методы расчета, принципы действия разработанных объектов, их характери</w:t>
      </w:r>
      <w:r>
        <w:softHyphen/>
        <w:t>стики;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48"/>
        </w:tabs>
        <w:ind w:firstLine="740"/>
        <w:jc w:val="both"/>
      </w:pPr>
      <w:r>
        <w:rPr>
          <w:b/>
          <w:bCs/>
          <w:i/>
          <w:iCs/>
        </w:rPr>
        <w:t>обобщение и оце</w:t>
      </w:r>
      <w:r>
        <w:rPr>
          <w:b/>
          <w:bCs/>
          <w:i/>
          <w:iCs/>
        </w:rPr>
        <w:t>нка результатов исследований</w:t>
      </w:r>
      <w:r>
        <w:rPr>
          <w:i/>
          <w:iCs/>
        </w:rPr>
        <w:t>,</w:t>
      </w:r>
      <w:r>
        <w:t xml:space="preserve"> включая оценку пол</w:t>
      </w:r>
      <w:r>
        <w:softHyphen/>
        <w:t>ноты решений поставленной задачи, достоверности результатов и их сравнение с аналогами отечественных и зарубежных работ.</w:t>
      </w:r>
    </w:p>
    <w:p w:rsidR="006B385A" w:rsidRDefault="00E03982">
      <w:pPr>
        <w:pStyle w:val="1"/>
        <w:numPr>
          <w:ilvl w:val="0"/>
          <w:numId w:val="77"/>
        </w:numPr>
        <w:shd w:val="clear" w:color="auto" w:fill="auto"/>
        <w:tabs>
          <w:tab w:val="left" w:pos="1042"/>
        </w:tabs>
        <w:ind w:firstLine="740"/>
        <w:jc w:val="both"/>
      </w:pPr>
      <w:r>
        <w:rPr>
          <w:b/>
          <w:bCs/>
        </w:rPr>
        <w:t>Перечень этапов, сроки их выполнения, стоимость работы (этапов</w:t>
      </w:r>
      <w:r>
        <w:t>). Содержание и сроки вы</w:t>
      </w:r>
      <w:r>
        <w:t>полнения основных этапов работ определяются календар</w:t>
      </w:r>
      <w:r>
        <w:softHyphen/>
        <w:t>ным планом, составляющим неотъемлемую часть заявки. Предусматриваются от</w:t>
      </w:r>
      <w:r>
        <w:softHyphen/>
        <w:t>дельные этапы, раскрывающие содержание работы, сроки их завершения (проме</w:t>
      </w:r>
      <w:r>
        <w:softHyphen/>
        <w:t>жуточные сроки), финансовые, организационно-экономически</w:t>
      </w:r>
      <w:r>
        <w:t>е и другие условия.</w:t>
      </w:r>
    </w:p>
    <w:p w:rsidR="006B385A" w:rsidRDefault="00E03982">
      <w:pPr>
        <w:pStyle w:val="1"/>
        <w:numPr>
          <w:ilvl w:val="0"/>
          <w:numId w:val="77"/>
        </w:numPr>
        <w:shd w:val="clear" w:color="auto" w:fill="auto"/>
        <w:tabs>
          <w:tab w:val="left" w:pos="1033"/>
        </w:tabs>
        <w:ind w:firstLine="740"/>
        <w:jc w:val="both"/>
      </w:pPr>
      <w:r>
        <w:rPr>
          <w:b/>
          <w:bCs/>
        </w:rPr>
        <w:t>Результаты работы</w:t>
      </w:r>
      <w:r>
        <w:t>. Оценивается полнота решения поставленных задач, разрабатываются рекомендации по использованию результатов исследования, оценивается эффективность освоения результатов исследования, оценивается научно-технический урове</w:t>
      </w:r>
      <w:r>
        <w:t>нь.</w:t>
      </w:r>
    </w:p>
    <w:p w:rsidR="006B385A" w:rsidRDefault="00E03982">
      <w:pPr>
        <w:pStyle w:val="1"/>
        <w:numPr>
          <w:ilvl w:val="0"/>
          <w:numId w:val="77"/>
        </w:numPr>
        <w:shd w:val="clear" w:color="auto" w:fill="auto"/>
        <w:tabs>
          <w:tab w:val="left" w:pos="1033"/>
        </w:tabs>
        <w:ind w:firstLine="740"/>
        <w:jc w:val="both"/>
      </w:pPr>
      <w:r>
        <w:t xml:space="preserve">По окончании работ исполнитель представляет заказчику </w:t>
      </w:r>
      <w:r>
        <w:rPr>
          <w:b/>
          <w:bCs/>
        </w:rPr>
        <w:t>акт сдачи-при</w:t>
      </w:r>
      <w:r>
        <w:rPr>
          <w:b/>
          <w:bCs/>
        </w:rPr>
        <w:softHyphen/>
        <w:t>емки научно-технической продукции</w:t>
      </w:r>
      <w:r>
        <w:t>, прилагает к нему основные документы: научно-технический отчет, выполненный в соответствии с ГОСТ 7.32-2001; ком</w:t>
      </w:r>
      <w:r>
        <w:softHyphen/>
        <w:t>плект научной, технической и другой д</w:t>
      </w:r>
      <w:r>
        <w:t>окументации, предусмотренный техниче</w:t>
      </w:r>
      <w:r>
        <w:softHyphen/>
        <w:t>ским заданием.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Порядок выполнения, сдачи и приемки работ, права сторон на результаты работы должны соответствовать общим требованиям Гражданского кодекса Рос</w:t>
      </w:r>
      <w:r>
        <w:softHyphen/>
        <w:t>сийской Федерации.</w:t>
      </w:r>
    </w:p>
    <w:p w:rsidR="006B385A" w:rsidRDefault="00E03982">
      <w:pPr>
        <w:pStyle w:val="1"/>
        <w:shd w:val="clear" w:color="auto" w:fill="auto"/>
        <w:spacing w:after="360"/>
        <w:ind w:firstLine="760"/>
        <w:jc w:val="both"/>
      </w:pPr>
      <w:r>
        <w:rPr>
          <w:b/>
          <w:bCs/>
        </w:rPr>
        <w:t xml:space="preserve">Источником финансирования ИД за счет </w:t>
      </w:r>
      <w:r>
        <w:rPr>
          <w:b/>
          <w:bCs/>
        </w:rPr>
        <w:t>средств федерального бюд</w:t>
      </w:r>
      <w:r>
        <w:rPr>
          <w:b/>
          <w:bCs/>
        </w:rPr>
        <w:softHyphen/>
        <w:t>жета и частных инвесторов является Государственный Фонд содействия раз</w:t>
      </w:r>
      <w:r>
        <w:rPr>
          <w:b/>
          <w:bCs/>
        </w:rPr>
        <w:softHyphen/>
        <w:t xml:space="preserve">витию МФП в НТС (Фонд). </w:t>
      </w:r>
      <w:r>
        <w:t>Программы Фонда стали важным фактором стиму</w:t>
      </w:r>
      <w:r>
        <w:softHyphen/>
        <w:t xml:space="preserve">лирования </w:t>
      </w:r>
      <w:r>
        <w:lastRenderedPageBreak/>
        <w:t>малого наукоемкого предпринимательства (таблица 1). Механизм вза</w:t>
      </w:r>
      <w:r>
        <w:softHyphen/>
        <w:t>имодействия участ</w:t>
      </w:r>
      <w:r>
        <w:t>ников ИД определяется условиями и требованиями программ. Основная цель программы «Старт» - содействие ученым, студентам, аспирантам инженерам, стремящимся разработать и освоить производство нового товара. То</w:t>
      </w:r>
      <w:r>
        <w:softHyphen/>
        <w:t>вар - изделия, технологии, услуги.</w:t>
      </w:r>
    </w:p>
    <w:p w:rsidR="006B385A" w:rsidRDefault="00E03982">
      <w:pPr>
        <w:pStyle w:val="a7"/>
        <w:shd w:val="clear" w:color="auto" w:fill="auto"/>
        <w:spacing w:line="276" w:lineRule="auto"/>
        <w:ind w:left="874"/>
      </w:pPr>
      <w:r>
        <w:t>Таблица 1 - О</w:t>
      </w:r>
      <w:r>
        <w:t>сновные программы Фонда содействия развитию малых форм предприятий в научно-технической сфере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7632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after="1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программы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результатов, которые целесообразны для коммерциализации через стартующие </w:t>
            </w:r>
            <w:r w:rsidRPr="0001441D">
              <w:rPr>
                <w:sz w:val="24"/>
                <w:szCs w:val="24"/>
                <w:lang w:eastAsia="en-US" w:bidi="en-US"/>
              </w:rPr>
              <w:t>«</w:t>
            </w:r>
            <w:r>
              <w:rPr>
                <w:sz w:val="24"/>
                <w:szCs w:val="24"/>
                <w:lang w:val="en-US" w:eastAsia="en-US" w:bidi="en-US"/>
              </w:rPr>
              <w:t>spin</w:t>
            </w:r>
            <w:r w:rsidRPr="0001441D">
              <w:rPr>
                <w:sz w:val="24"/>
                <w:szCs w:val="24"/>
                <w:lang w:eastAsia="en-US" w:bidi="en-US"/>
              </w:rPr>
              <w:t>-</w:t>
            </w:r>
            <w:r>
              <w:rPr>
                <w:sz w:val="24"/>
                <w:szCs w:val="24"/>
                <w:lang w:val="en-US" w:eastAsia="en-US" w:bidi="en-US"/>
              </w:rPr>
              <w:t>off</w:t>
            </w:r>
            <w:r w:rsidRPr="0001441D">
              <w:rPr>
                <w:sz w:val="24"/>
                <w:szCs w:val="24"/>
                <w:lang w:eastAsia="en-US" w:bidi="en-US"/>
              </w:rPr>
              <w:t xml:space="preserve">» </w:t>
            </w:r>
            <w:r>
              <w:rPr>
                <w:sz w:val="24"/>
                <w:szCs w:val="24"/>
              </w:rPr>
              <w:t>МИП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результатов, </w:t>
            </w:r>
            <w:r>
              <w:rPr>
                <w:sz w:val="24"/>
                <w:szCs w:val="24"/>
              </w:rPr>
              <w:t>которые целесообразно и удается лицензировать суще</w:t>
            </w:r>
            <w:r>
              <w:rPr>
                <w:sz w:val="24"/>
                <w:szCs w:val="24"/>
              </w:rPr>
              <w:softHyphen/>
              <w:t>ствующим малым компаниям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Пуск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складывающегося партнерства малого предприятия и вуза, когда вуз готовит для компании «пакет» - новая технология со специально подго</w:t>
            </w:r>
            <w:r>
              <w:rPr>
                <w:sz w:val="24"/>
                <w:szCs w:val="24"/>
              </w:rPr>
              <w:softHyphen/>
              <w:t>товленными кадрами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Традиционная программа для любых МИП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Ползуновские гранты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Студенты, аспиранты, молодые ученые малому наукоемкому бизнесу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УМНИК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молодежи, стремящейся к самореализации через научно-ин</w:t>
            </w:r>
            <w:r>
              <w:rPr>
                <w:sz w:val="24"/>
                <w:szCs w:val="24"/>
              </w:rPr>
              <w:softHyphen/>
              <w:t>новационную деятельность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Научное приборо</w:t>
            </w:r>
            <w:r>
              <w:rPr>
                <w:sz w:val="24"/>
                <w:szCs w:val="24"/>
              </w:rPr>
              <w:softHyphen/>
              <w:t>строение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</w:t>
            </w:r>
            <w:r>
              <w:rPr>
                <w:sz w:val="24"/>
                <w:szCs w:val="24"/>
              </w:rPr>
              <w:t xml:space="preserve"> производства приборов малыми инновационными пред</w:t>
            </w:r>
            <w:r>
              <w:rPr>
                <w:sz w:val="24"/>
                <w:szCs w:val="24"/>
              </w:rPr>
              <w:softHyphen/>
              <w:t>приятиями для университетов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курс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в университетах новых учебных курсов «под заказ» МИП</w:t>
            </w:r>
          </w:p>
        </w:tc>
      </w:tr>
    </w:tbl>
    <w:p w:rsidR="006B385A" w:rsidRDefault="006B385A">
      <w:pPr>
        <w:spacing w:after="359" w:line="1" w:lineRule="exact"/>
      </w:pPr>
    </w:p>
    <w:p w:rsidR="006B385A" w:rsidRDefault="00E03982">
      <w:pPr>
        <w:pStyle w:val="30"/>
        <w:keepNext/>
        <w:keepLines/>
        <w:shd w:val="clear" w:color="auto" w:fill="auto"/>
        <w:ind w:firstLine="760"/>
        <w:jc w:val="both"/>
      </w:pPr>
      <w:bookmarkStart w:id="95" w:name="bookmark110"/>
      <w:bookmarkStart w:id="96" w:name="bookmark111"/>
      <w:r>
        <w:t>Основные требования федеральной программы «Старт»:</w:t>
      </w:r>
      <w:bookmarkEnd w:id="95"/>
      <w:bookmarkEnd w:id="96"/>
    </w:p>
    <w:p w:rsidR="006B385A" w:rsidRDefault="00E03982">
      <w:pPr>
        <w:pStyle w:val="1"/>
        <w:shd w:val="clear" w:color="auto" w:fill="auto"/>
        <w:spacing w:after="360"/>
        <w:ind w:firstLine="760"/>
        <w:jc w:val="both"/>
      </w:pPr>
      <w:r>
        <w:t>- наличие научно-технического результата и прав</w:t>
      </w:r>
      <w:r>
        <w:t xml:space="preserve"> на интеллектуальную соб</w:t>
      </w:r>
      <w:r>
        <w:softHyphen/>
        <w:t>ственность или соглашение по их использованию в областях: информационные технологии; программный продукт; телекоммуникационные системы; медицина: фармакология; биотехнологии в медицине; химия; химические технологии; новые материалы</w:t>
      </w:r>
      <w:r>
        <w:t>; строительство; электроника; приборостроение; машиностроение; био</w:t>
      </w:r>
      <w:r>
        <w:softHyphen/>
        <w:t>технология; сельское хозяйство; пищевая промышленность;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22"/>
        </w:tabs>
        <w:ind w:firstLine="740"/>
        <w:jc w:val="both"/>
      </w:pPr>
      <w:r>
        <w:t>заявитель в течение года создает малое инновационное предприятие в со</w:t>
      </w:r>
      <w:r>
        <w:softHyphen/>
        <w:t>ответствие с российским законодательством;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27"/>
        </w:tabs>
        <w:ind w:firstLine="740"/>
        <w:jc w:val="both"/>
      </w:pPr>
      <w:r>
        <w:t xml:space="preserve">Фонд осуществляет </w:t>
      </w:r>
      <w:r>
        <w:t xml:space="preserve">финансовую поддержку компании в течение 3 лет. К </w:t>
      </w:r>
      <w:r>
        <w:lastRenderedPageBreak/>
        <w:t>концу третьего года число работников должно составить 5-20 человек, объем ре</w:t>
      </w:r>
      <w:r>
        <w:softHyphen/>
        <w:t>ализации продукции 30 млн. руб.;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2"/>
        </w:tabs>
        <w:ind w:firstLine="740"/>
        <w:jc w:val="both"/>
      </w:pPr>
      <w:r>
        <w:t xml:space="preserve">заявители сами определяют и согласовывают с Фондом, какие действия им необходимо осуществить для </w:t>
      </w:r>
      <w:r>
        <w:t>исследований, разработки образца, испытаний, па</w:t>
      </w:r>
      <w:r>
        <w:softHyphen/>
        <w:t>тентования, составления бизнес-плана.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Задача программы «Темп» </w:t>
      </w:r>
      <w:r>
        <w:t>- способствовать коммерциализации ИС, кото</w:t>
      </w:r>
      <w:r>
        <w:softHyphen/>
        <w:t xml:space="preserve">рая есть, в государственных НИИ и университетах, выполняющих исследования (ФИ, ПИ). В программе «Темп» </w:t>
      </w:r>
      <w:r>
        <w:t>каждый занимается своим делом: ученые в НИИ и университетах генерируют новые идеи и получая научные результаты, создают интеллектуальную собственность, а МИП эти результаты лицензируют, осваивая производство продукта на базе научных идей.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Программа «Пуск» </w:t>
      </w:r>
      <w:r>
        <w:t>(Партнерство университетов с компаниями) в отличие от других программ, основывается на партнерстве не только ради технологий, но и для сопровождения новой технологии кадрами, то есть университет готовит и передает предприятию (компании) технологии с кадров</w:t>
      </w:r>
      <w:r>
        <w:t>ым сопровождением.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Для Фонда 3 названные программы </w:t>
      </w:r>
      <w:r>
        <w:t>- это существование разных механиз</w:t>
      </w:r>
      <w:r>
        <w:softHyphen/>
        <w:t>мов содействия коммерциализации научных разработок. Если компания предпо</w:t>
      </w:r>
      <w:r>
        <w:softHyphen/>
        <w:t>читает самостоятельно коммерциализировать свои разработки - программа «Старт»; лицензировать свой</w:t>
      </w:r>
      <w:r>
        <w:t xml:space="preserve"> продукт - программа «Темп»; существует необхо</w:t>
      </w:r>
      <w:r>
        <w:softHyphen/>
        <w:t>димость в получении технологии вместе с обученными кадрами - программа «Пуск».</w:t>
      </w:r>
    </w:p>
    <w:p w:rsidR="006B385A" w:rsidRDefault="00E03982">
      <w:pPr>
        <w:pStyle w:val="1"/>
        <w:shd w:val="clear" w:color="auto" w:fill="auto"/>
        <w:spacing w:after="740"/>
        <w:ind w:firstLine="740"/>
        <w:jc w:val="both"/>
      </w:pPr>
      <w:r>
        <w:t>Значительная часть финансовых средств в университет поступает от хозяй</w:t>
      </w:r>
      <w:r>
        <w:softHyphen/>
        <w:t>ствующих субъектов (предприятий и организаций) по хозяйстве</w:t>
      </w:r>
      <w:r>
        <w:t>нным договорам. Оформление отношений с этой группой потребителей, их запросы и требования всегда индивидуальны и многообразны. Основные следующие: наличие конструк- торско- технологической документации; защита прав интеллектуальной собствен</w:t>
      </w:r>
      <w:r>
        <w:softHyphen/>
        <w:t>ности; возможно</w:t>
      </w:r>
      <w:r>
        <w:t>сть оказания консалтинговых услуг; техническое сопровождение продукта в ходе освоения технологии; устойчивый спрос на новый продукт.</w:t>
      </w:r>
    </w:p>
    <w:p w:rsidR="006B385A" w:rsidRDefault="00E03982">
      <w:pPr>
        <w:pStyle w:val="1"/>
        <w:numPr>
          <w:ilvl w:val="0"/>
          <w:numId w:val="75"/>
        </w:numPr>
        <w:shd w:val="clear" w:color="auto" w:fill="auto"/>
        <w:tabs>
          <w:tab w:val="left" w:pos="524"/>
        </w:tabs>
        <w:spacing w:after="360"/>
        <w:ind w:firstLine="0"/>
        <w:jc w:val="center"/>
      </w:pPr>
      <w:r>
        <w:rPr>
          <w:b/>
          <w:bCs/>
        </w:rPr>
        <w:t>Метод проектов как средство формирования</w:t>
      </w:r>
      <w:r>
        <w:rPr>
          <w:b/>
          <w:bCs/>
        </w:rPr>
        <w:br/>
        <w:t>исследовательских навыков студентов в процессе</w:t>
      </w:r>
      <w:r>
        <w:rPr>
          <w:b/>
          <w:bCs/>
        </w:rPr>
        <w:br/>
        <w:t>разработки инновационного проекта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t>Т</w:t>
      </w:r>
      <w:r>
        <w:t>ехнология выполнения проектных работ, разработки инновационного про</w:t>
      </w:r>
      <w:r>
        <w:softHyphen/>
        <w:t>екта (ИП), подразумевает определение следующих позиций.</w:t>
      </w:r>
    </w:p>
    <w:p w:rsidR="006B385A" w:rsidRDefault="00E03982">
      <w:pPr>
        <w:pStyle w:val="1"/>
        <w:numPr>
          <w:ilvl w:val="0"/>
          <w:numId w:val="78"/>
        </w:numPr>
        <w:shd w:val="clear" w:color="auto" w:fill="auto"/>
        <w:tabs>
          <w:tab w:val="left" w:pos="1113"/>
        </w:tabs>
        <w:ind w:firstLine="740"/>
        <w:jc w:val="both"/>
      </w:pPr>
      <w:r>
        <w:rPr>
          <w:b/>
          <w:bCs/>
          <w:i/>
          <w:iCs/>
        </w:rPr>
        <w:t>Структурирование проекта: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выбор темы проекта, тип, количество участников;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обоснование проблемы, исследуемой в рамках темы;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92"/>
        </w:tabs>
        <w:ind w:firstLine="740"/>
        <w:jc w:val="both"/>
      </w:pPr>
      <w:r>
        <w:lastRenderedPageBreak/>
        <w:t>распределение задач по группам, поиск информации, составление техно</w:t>
      </w:r>
      <w:r>
        <w:softHyphen/>
        <w:t>логической карты с представлением в логической последовательности работ;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7"/>
        </w:tabs>
        <w:ind w:firstLine="740"/>
        <w:jc w:val="both"/>
      </w:pPr>
      <w:r>
        <w:t>самостоятельная работа участников инновационного проекта по индиви</w:t>
      </w:r>
      <w:r>
        <w:softHyphen/>
        <w:t>дуальным творческим заданиям;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промежуточные обсу</w:t>
      </w:r>
      <w:r>
        <w:t>ждения полученных данных;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презентация (защита) проектов, оппонирование;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коллективное обсуждение, выводы.</w:t>
      </w:r>
    </w:p>
    <w:p w:rsidR="006B385A" w:rsidRDefault="00E03982">
      <w:pPr>
        <w:pStyle w:val="1"/>
        <w:numPr>
          <w:ilvl w:val="0"/>
          <w:numId w:val="78"/>
        </w:numPr>
        <w:shd w:val="clear" w:color="auto" w:fill="auto"/>
        <w:tabs>
          <w:tab w:val="left" w:pos="1093"/>
        </w:tabs>
        <w:ind w:firstLine="740"/>
        <w:jc w:val="both"/>
      </w:pPr>
      <w:r>
        <w:rPr>
          <w:b/>
          <w:bCs/>
          <w:i/>
          <w:iCs/>
        </w:rPr>
        <w:t>Общие требования к учебным инновационным проектам.</w:t>
      </w:r>
      <w:r>
        <w:t xml:space="preserve"> Проектная работа выполняется при помощи методов сбора информации и завершается ре</w:t>
      </w:r>
      <w:r>
        <w:softHyphen/>
        <w:t>зультатом: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 xml:space="preserve">в виде </w:t>
      </w:r>
      <w:r>
        <w:t>доклада, сборника, плана-карты, фильма и др.;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7"/>
        </w:tabs>
        <w:ind w:firstLine="740"/>
        <w:jc w:val="both"/>
      </w:pPr>
      <w:r>
        <w:t>оформляется в едином стиле, по ГОСТ, например, содержать заголовки, подзаголовки, иметь поля и т.п.);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содержит соответствующие сноски, примечания;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рассчитанном на восприятие зрителей и читателей;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защищается в п</w:t>
      </w:r>
      <w:r>
        <w:t>рисутствии заинтересованной аудитории;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должен использоваться в учебном процессе.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Важно, чтобы благодаря выбранной форме, можно было наилучшим обра</w:t>
      </w:r>
      <w:r>
        <w:softHyphen/>
        <w:t>зом представить на презентации результаты работы.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Инновационный проект должен иметь пояснительную записку (те</w:t>
      </w:r>
      <w:r>
        <w:t>оретиче</w:t>
      </w:r>
      <w:r>
        <w:softHyphen/>
        <w:t>скую часть) со следующей структурой: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7"/>
        </w:tabs>
        <w:ind w:firstLine="740"/>
        <w:jc w:val="both"/>
      </w:pPr>
      <w:r>
        <w:t>титульный лист: название учебного заведения, группа, автор, название проекта, научный руководитель, год;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оглавление; эпиграф; введение;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основная часть (главы, разделы, параграфы);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заключение, выводы;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 xml:space="preserve">список </w:t>
      </w:r>
      <w:r>
        <w:t>используемых источников литературы;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приложения.</w:t>
      </w:r>
    </w:p>
    <w:p w:rsidR="006B385A" w:rsidRDefault="00E03982">
      <w:pPr>
        <w:pStyle w:val="1"/>
        <w:numPr>
          <w:ilvl w:val="0"/>
          <w:numId w:val="78"/>
        </w:numPr>
        <w:shd w:val="clear" w:color="auto" w:fill="auto"/>
        <w:tabs>
          <w:tab w:val="left" w:pos="1098"/>
        </w:tabs>
        <w:ind w:firstLine="740"/>
        <w:jc w:val="both"/>
      </w:pPr>
      <w:r>
        <w:rPr>
          <w:b/>
          <w:bCs/>
          <w:i/>
          <w:iCs/>
        </w:rPr>
        <w:t>Требования к созДанию мультимедийной презентации.</w:t>
      </w:r>
      <w:r>
        <w:t xml:space="preserve"> Новые инфор</w:t>
      </w:r>
      <w:r>
        <w:softHyphen/>
        <w:t>мационные технологии, в частности возможности передачи по сети Интернет тек</w:t>
      </w:r>
      <w:r>
        <w:softHyphen/>
        <w:t>стовой, графической, видеоинформации, создание мультимедийной презента</w:t>
      </w:r>
      <w:r>
        <w:t>ции требуют от студентов знаний. Использование информационных технологий спо</w:t>
      </w:r>
      <w:r>
        <w:softHyphen/>
        <w:t>собствует применению нетрадиционных методик в формировании практических умений и навыков студентов, в освоении исторического материала.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Подготовка презентации включает: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предварите</w:t>
      </w:r>
      <w:r>
        <w:t>льная подготовка, постановка цели и задач;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7"/>
        </w:tabs>
        <w:ind w:firstLine="740"/>
        <w:jc w:val="both"/>
      </w:pPr>
      <w:r>
        <w:t>практическая работа: работа в библиотеках, экскурсии, занятия, моделиро</w:t>
      </w:r>
      <w:r>
        <w:softHyphen/>
        <w:t>вание;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7"/>
        </w:tabs>
        <w:ind w:firstLine="740"/>
        <w:jc w:val="both"/>
      </w:pPr>
      <w:r>
        <w:t xml:space="preserve">исследовательская работа: обзор литературы и электронных источников, </w:t>
      </w:r>
      <w:r>
        <w:lastRenderedPageBreak/>
        <w:t>поиск информации, обсуждение научных проблем;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92"/>
        </w:tabs>
        <w:ind w:firstLine="740"/>
        <w:jc w:val="both"/>
      </w:pPr>
      <w:r>
        <w:t xml:space="preserve">распределение </w:t>
      </w:r>
      <w:r>
        <w:t>работы между студентами: работа под руководством, кол</w:t>
      </w:r>
      <w:r>
        <w:softHyphen/>
        <w:t>лективная и самостоятельная;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7"/>
        </w:tabs>
        <w:ind w:firstLine="740"/>
        <w:jc w:val="both"/>
      </w:pPr>
      <w:r>
        <w:t>разработка структуры презентации (уточняют в работе): использование до</w:t>
      </w:r>
      <w:r>
        <w:softHyphen/>
        <w:t>полнительных ресурсов и эффектов в презентации; подготовка презентации инно</w:t>
      </w:r>
      <w:r>
        <w:softHyphen/>
        <w:t>вационного проекта;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демонс</w:t>
      </w:r>
      <w:r>
        <w:t>трация презентации и защита ИП.</w:t>
      </w:r>
    </w:p>
    <w:p w:rsidR="006B385A" w:rsidRDefault="00E03982">
      <w:pPr>
        <w:pStyle w:val="1"/>
        <w:numPr>
          <w:ilvl w:val="0"/>
          <w:numId w:val="78"/>
        </w:numPr>
        <w:shd w:val="clear" w:color="auto" w:fill="auto"/>
        <w:tabs>
          <w:tab w:val="left" w:pos="1093"/>
        </w:tabs>
        <w:ind w:firstLine="740"/>
        <w:jc w:val="both"/>
      </w:pPr>
      <w:r>
        <w:rPr>
          <w:b/>
          <w:bCs/>
          <w:i/>
          <w:iCs/>
        </w:rPr>
        <w:t>Технологии проведения интервью</w:t>
      </w:r>
      <w:r>
        <w:rPr>
          <w:i/>
          <w:iCs/>
        </w:rPr>
        <w:t>:</w:t>
      </w:r>
      <w:r>
        <w:t xml:space="preserve"> подготовка (заранее ознакомиться с темой исследования, составить вопросы); создание благоприятной психологиче</w:t>
      </w:r>
      <w:r>
        <w:softHyphen/>
        <w:t xml:space="preserve">ской обстановки во время интервью; время проведения (отводится не менее двух </w:t>
      </w:r>
      <w:r>
        <w:t>часов); наличие и реальная доступность магнитофона, видеокамеры, микрофонов и т.д.</w:t>
      </w:r>
    </w:p>
    <w:p w:rsidR="006B385A" w:rsidRDefault="00E03982">
      <w:pPr>
        <w:pStyle w:val="1"/>
        <w:numPr>
          <w:ilvl w:val="0"/>
          <w:numId w:val="78"/>
        </w:numPr>
        <w:shd w:val="clear" w:color="auto" w:fill="auto"/>
        <w:tabs>
          <w:tab w:val="left" w:pos="1118"/>
        </w:tabs>
        <w:ind w:firstLine="740"/>
        <w:jc w:val="both"/>
      </w:pPr>
      <w:r>
        <w:rPr>
          <w:b/>
          <w:bCs/>
          <w:i/>
          <w:iCs/>
        </w:rPr>
        <w:t>Критерии оценки инновационного проекта: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значимость и актуальность выдвинутых проблем;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7"/>
        </w:tabs>
        <w:ind w:firstLine="740"/>
        <w:jc w:val="both"/>
      </w:pPr>
      <w:r>
        <w:t>корректность используемых методов исследования и методов обработки получаемых результат</w:t>
      </w:r>
      <w:r>
        <w:t>ов;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7"/>
        </w:tabs>
        <w:ind w:firstLine="740"/>
        <w:jc w:val="both"/>
      </w:pPr>
      <w:r>
        <w:t>активность каждого участника проекта в соответствии с его индивидуаль</w:t>
      </w:r>
      <w:r>
        <w:softHyphen/>
        <w:t>ными возможностями;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коллективный характер принимаемых решений;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творческая самостоятельность авторов проекта;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четкость соблюдения формы избранного жанра;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92"/>
        </w:tabs>
        <w:ind w:firstLine="740"/>
        <w:jc w:val="both"/>
      </w:pPr>
      <w:r>
        <w:t xml:space="preserve">использование дополнительной </w:t>
      </w:r>
      <w:r>
        <w:t>информации по отношению к базовому учебному курсу истории;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7"/>
        </w:tabs>
        <w:ind w:firstLine="740"/>
        <w:jc w:val="both"/>
      </w:pPr>
      <w:r>
        <w:t>доказательность принимаемых решений, умение аргументировать свои за</w:t>
      </w:r>
      <w:r>
        <w:softHyphen/>
        <w:t>ключения, выводы;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эстетика оформления результатов проекта;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7"/>
        </w:tabs>
        <w:ind w:firstLine="740"/>
        <w:jc w:val="both"/>
      </w:pPr>
      <w:r>
        <w:t>форма защиты проекта, речевая культура, умение отвечать на вопросы оп</w:t>
      </w:r>
      <w:r>
        <w:softHyphen/>
      </w:r>
      <w:r>
        <w:t>понентов.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t>Опыт работы с учебными проектами позволяет сделать ряд выводов о зна</w:t>
      </w:r>
      <w:r>
        <w:softHyphen/>
        <w:t>чимости этой педагогической технологии для студентов университета, которые в ходе работы над проектом: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учатся свободно общаться и публично выступать;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 xml:space="preserve">учатся пользоваться </w:t>
      </w:r>
      <w:r>
        <w:t>источниками информации;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развивают коммуникативные навыки, учатся общаться;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2"/>
        </w:tabs>
        <w:ind w:firstLine="740"/>
        <w:jc w:val="both"/>
      </w:pPr>
      <w:r>
        <w:t>реализуют свои интеллектуальные и творческие способности;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22"/>
        </w:tabs>
        <w:ind w:firstLine="740"/>
        <w:jc w:val="both"/>
      </w:pPr>
      <w:r>
        <w:t>получают первичные навыки и умения организации исследовательской ра</w:t>
      </w:r>
      <w:r>
        <w:softHyphen/>
        <w:t>боты;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22"/>
        </w:tabs>
        <w:ind w:firstLine="740"/>
        <w:jc w:val="both"/>
      </w:pPr>
      <w:r>
        <w:t>получают возможность использовать полученные навы</w:t>
      </w:r>
      <w:r>
        <w:t>ки в работе над про</w:t>
      </w:r>
      <w:r>
        <w:softHyphen/>
        <w:t>ектами по другим дисциплинам;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27"/>
        </w:tabs>
        <w:spacing w:after="360"/>
        <w:ind w:firstLine="740"/>
        <w:jc w:val="both"/>
      </w:pPr>
      <w:r>
        <w:lastRenderedPageBreak/>
        <w:t>происходит формирование активной личности, способной к самообразова</w:t>
      </w:r>
      <w:r>
        <w:softHyphen/>
        <w:t>нию, самовоспитанию.</w:t>
      </w:r>
    </w:p>
    <w:p w:rsidR="006B385A" w:rsidRDefault="00E03982">
      <w:pPr>
        <w:pStyle w:val="1"/>
        <w:numPr>
          <w:ilvl w:val="0"/>
          <w:numId w:val="75"/>
        </w:numPr>
        <w:shd w:val="clear" w:color="auto" w:fill="auto"/>
        <w:tabs>
          <w:tab w:val="left" w:pos="332"/>
        </w:tabs>
        <w:spacing w:after="360" w:line="283" w:lineRule="auto"/>
        <w:ind w:firstLine="0"/>
        <w:jc w:val="center"/>
      </w:pPr>
      <w:r>
        <w:rPr>
          <w:b/>
          <w:bCs/>
        </w:rPr>
        <w:t>Рекомендации по подготовке основных положений</w:t>
      </w:r>
      <w:r>
        <w:rPr>
          <w:b/>
          <w:bCs/>
        </w:rPr>
        <w:br/>
        <w:t>инновационного проекта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Резюме инновационного проекта - это документ, оп</w:t>
      </w:r>
      <w:r>
        <w:rPr>
          <w:b/>
          <w:bCs/>
        </w:rPr>
        <w:t>исывающий ключе</w:t>
      </w:r>
      <w:r>
        <w:rPr>
          <w:b/>
          <w:bCs/>
        </w:rPr>
        <w:softHyphen/>
        <w:t xml:space="preserve">вые аспекты, рыночные перспективы и финансовые прогнозы проекта. Ключевая цель резюме - привлечь внимание потенциального инвестора или стратегического партнера. </w:t>
      </w:r>
      <w:r>
        <w:t xml:space="preserve">Резюме является первичной информацией о проекте, которая проходит через </w:t>
      </w:r>
      <w:r>
        <w:t>процедуру рассмотрения инвесторами (венчурными фон</w:t>
      </w:r>
      <w:r>
        <w:softHyphen/>
        <w:t>дами и т.д.), поэтому важно, чтобы оно привлекло внимание.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rPr>
          <w:b/>
          <w:bCs/>
        </w:rPr>
        <w:t xml:space="preserve">Общие рекомендации - резюме должно быть кратким </w:t>
      </w:r>
      <w:r>
        <w:t>(наиболее подхо</w:t>
      </w:r>
      <w:r>
        <w:softHyphen/>
        <w:t>дящий вариант 3-5 страниц). Разработчикам следует представить краткое описа</w:t>
      </w:r>
      <w:r>
        <w:softHyphen/>
        <w:t>ние те</w:t>
      </w:r>
      <w:r>
        <w:t>хнологии, чтобы инвестор мог понять основные технические концепции, за</w:t>
      </w:r>
      <w:r>
        <w:softHyphen/>
        <w:t>ложенные в проекте. Резюме показывает проект в выигрышных позициях. Каж</w:t>
      </w:r>
      <w:r>
        <w:softHyphen/>
        <w:t>дый раздел презентуемого материала обосновывается данными: оценка рынка, предполагаемая цена продукции, конкурент</w:t>
      </w:r>
      <w:r>
        <w:t>ные преимущества продукции и ос</w:t>
      </w:r>
      <w:r>
        <w:softHyphen/>
        <w:t>новные конкуренты на рынке и др. Резюме - краткий бизнес-план инновацион</w:t>
      </w:r>
      <w:r>
        <w:softHyphen/>
        <w:t>ного проекта, а его подготовка НОО проводиться совместно со специалистами ИД, коммерциализации.</w:t>
      </w:r>
    </w:p>
    <w:p w:rsidR="006B385A" w:rsidRDefault="00E03982">
      <w:pPr>
        <w:pStyle w:val="30"/>
        <w:keepNext/>
        <w:keepLines/>
        <w:numPr>
          <w:ilvl w:val="1"/>
          <w:numId w:val="75"/>
        </w:numPr>
        <w:shd w:val="clear" w:color="auto" w:fill="auto"/>
        <w:tabs>
          <w:tab w:val="left" w:pos="466"/>
        </w:tabs>
        <w:spacing w:after="360"/>
        <w:ind w:firstLine="0"/>
        <w:jc w:val="center"/>
      </w:pPr>
      <w:bookmarkStart w:id="97" w:name="bookmark112"/>
      <w:bookmarkStart w:id="98" w:name="bookmark113"/>
      <w:r>
        <w:t>Содержание резюме инновационного проекта</w:t>
      </w:r>
      <w:bookmarkEnd w:id="97"/>
      <w:bookmarkEnd w:id="98"/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Аннотация</w:t>
      </w:r>
      <w:r>
        <w:t xml:space="preserve"> (описание разработки/технологии). Излагается краткое описа</w:t>
      </w:r>
      <w:r>
        <w:softHyphen/>
        <w:t>ние научно-технической разработки и этапы ее внедрения, для привлечения вни</w:t>
      </w:r>
      <w:r>
        <w:softHyphen/>
        <w:t>мания читателя и формирования его представления о дальнейшем содержании ре</w:t>
      </w:r>
      <w:r>
        <w:softHyphen/>
        <w:t>зюме.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Существующая проблемная ситуация по нап</w:t>
      </w:r>
      <w:r>
        <w:rPr>
          <w:b/>
          <w:bCs/>
          <w:i/>
          <w:iCs/>
        </w:rPr>
        <w:t>равлению разработки</w:t>
      </w:r>
      <w:r>
        <w:rPr>
          <w:i/>
          <w:iCs/>
        </w:rPr>
        <w:t>.</w:t>
      </w:r>
      <w:r>
        <w:t xml:space="preserve"> Этот раздел является основой Вашего предложения - партнеры и инвесторы желают видеть, как Ваша технология или продукция улучшат существующие технологии и методы производства, оборудование или бизнес-процессы. Отразите главные проблемы </w:t>
      </w:r>
      <w:r>
        <w:t>в отраслях экономики, существующие или новые. Подтвердите поло</w:t>
      </w:r>
      <w:r>
        <w:softHyphen/>
        <w:t>жения несколькими фактами: статистикой, анализом производственных издер</w:t>
      </w:r>
      <w:r>
        <w:softHyphen/>
        <w:t>жек, публикациями. Представьте лаконичное описание Вашего решения про</w:t>
      </w:r>
      <w:r>
        <w:softHyphen/>
        <w:t>блемы и обоснуйте его преимущества.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Технологическая</w:t>
      </w:r>
      <w:r>
        <w:rPr>
          <w:b/>
          <w:bCs/>
          <w:i/>
          <w:iCs/>
        </w:rPr>
        <w:t xml:space="preserve"> сфера</w:t>
      </w:r>
      <w:r>
        <w:rPr>
          <w:i/>
          <w:iCs/>
        </w:rPr>
        <w:t>.</w:t>
      </w:r>
      <w:r>
        <w:t xml:space="preserve"> Отмечается одна или несколько технологических сфер, в которых велись (ведутся) подобные разработки.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Назначение/описание</w:t>
      </w:r>
      <w:r>
        <w:t xml:space="preserve"> (сфера применения). Укажите основные сферы при</w:t>
      </w:r>
      <w:r>
        <w:softHyphen/>
        <w:t>менения разработки - отрасли промышленности, транспорта, энергетики и т.д. Возмож</w:t>
      </w:r>
      <w:r>
        <w:t>но, выделить конкретные технологические процессы или виды деятельно</w:t>
      </w:r>
      <w:r>
        <w:softHyphen/>
        <w:t xml:space="preserve">сти </w:t>
      </w:r>
      <w:r>
        <w:lastRenderedPageBreak/>
        <w:t>в данных отраслях.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Технико-технологические характеристики</w:t>
      </w:r>
      <w:r>
        <w:t xml:space="preserve"> один из ключевых разделов, особенно для проектов, находящихся на ранних стадиях исследований и разрабо</w:t>
      </w:r>
      <w:r>
        <w:softHyphen/>
        <w:t>ток. Проводится краткое</w:t>
      </w:r>
      <w:r>
        <w:t xml:space="preserve"> описание научно- технологической основы новации, сравнение с мировым уровнем развития научного направления и технологий в об</w:t>
      </w:r>
      <w:r>
        <w:softHyphen/>
        <w:t>ласти заявляемого проекта (без раскрытия коммерческой тайны). Не рекоменду</w:t>
      </w:r>
      <w:r>
        <w:softHyphen/>
        <w:t>ется употреблять специальные научно-технические термины</w:t>
      </w:r>
      <w:r>
        <w:t xml:space="preserve"> по направлению раз</w:t>
      </w:r>
      <w:r>
        <w:softHyphen/>
        <w:t>работки без необходимости. Для объяснения технической концепции продукции или технологии наиболее эффективным является применение графиков, фотогра</w:t>
      </w:r>
      <w:r>
        <w:softHyphen/>
        <w:t>фий и иных наглядных материалов. Дается краткое описание предлагаемого про</w:t>
      </w:r>
      <w:r>
        <w:softHyphen/>
        <w:t>дукта (услуги</w:t>
      </w:r>
      <w:r>
        <w:t>), его предполагаемые или существующие характеристики и потре</w:t>
      </w:r>
      <w:r>
        <w:softHyphen/>
        <w:t>бительские свойства, его ценности для потребителей.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Сравнение с существующими аналогами.</w:t>
      </w:r>
      <w:r>
        <w:t xml:space="preserve"> Цель раздела - показать основ</w:t>
      </w:r>
      <w:r>
        <w:softHyphen/>
        <w:t>ные преимущества предлагаемого продукта или услуги по сравнению с существу</w:t>
      </w:r>
      <w:r>
        <w:softHyphen/>
      </w:r>
      <w:r>
        <w:t>ющими в России и в мире аналогами или продукцией конкурентов, его отличия от подобных ему продуктов или продуктов-заменителей, которые позволят четко по</w:t>
      </w:r>
      <w:r>
        <w:softHyphen/>
        <w:t>зиционировать его на рынке и осуществлять стратегию его продвижения.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Преимущества должны быть существен</w:t>
      </w:r>
      <w:r>
        <w:t>ными в плане формирования ценно</w:t>
      </w:r>
      <w:r>
        <w:softHyphen/>
        <w:t>сти продукта для потребителей, на которых он направлен (цена, качественные ха</w:t>
      </w:r>
      <w:r>
        <w:softHyphen/>
        <w:t>рактеристики и т.д.). Сравнения с конкурентами надо представить в таблице. Сле</w:t>
      </w:r>
      <w:r>
        <w:softHyphen/>
        <w:t xml:space="preserve">дует избегать чрезмерного занижения цены по сравнению с продукцией </w:t>
      </w:r>
      <w:r>
        <w:t>конку</w:t>
      </w:r>
      <w:r>
        <w:softHyphen/>
        <w:t>рентов. Цена должна определяться с учетом цены на продукцию конкурентов, и не снижаться по сравнению с ней более чем на 30%.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Конкурентные преимущества</w:t>
      </w:r>
      <w:r>
        <w:t xml:space="preserve"> (экономические). Указываются преимуще</w:t>
      </w:r>
      <w:r>
        <w:softHyphen/>
        <w:t>ства использования разработки (продукции, технологии, услуги)</w:t>
      </w:r>
      <w:r>
        <w:t xml:space="preserve"> для потребите</w:t>
      </w:r>
      <w:r>
        <w:softHyphen/>
        <w:t>лей, которые позволят ему повысить конкурентоспособность своего производства или иного бизнеса путем снижения издержек или повышения доходов, выйти на новые рынки (сегменты). Надо пояснить, почему применение разработки целе</w:t>
      </w:r>
      <w:r>
        <w:softHyphen/>
        <w:t>выми потребителям</w:t>
      </w:r>
      <w:r>
        <w:t>и будет для них эффективно.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Существенные признаки новизны</w:t>
      </w:r>
      <w:r>
        <w:t xml:space="preserve"> (инновационный потенциал). Приво</w:t>
      </w:r>
      <w:r>
        <w:softHyphen/>
        <w:t>дится краткая информация о признаках научно-технологической новизны предла</w:t>
      </w:r>
      <w:r>
        <w:softHyphen/>
        <w:t>гаемой продукции (технологии, услуги) по сравнению с достигнутым в мире или в России уровн</w:t>
      </w:r>
      <w:r>
        <w:t>ем.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Рыночный потенциал</w:t>
      </w:r>
      <w:r>
        <w:t xml:space="preserve"> (для разработок/технологий двойного назначения, другие возможные области применения и потенциальные потребители). Этот раз</w:t>
      </w:r>
      <w:r>
        <w:softHyphen/>
        <w:t>дел является для инвестора самым значимым, так как показывает востребован</w:t>
      </w:r>
      <w:r>
        <w:softHyphen/>
        <w:t>ность продукции (услуги) на рынке.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Ц</w:t>
      </w:r>
      <w:r>
        <w:rPr>
          <w:b/>
          <w:bCs/>
        </w:rPr>
        <w:t xml:space="preserve">ель раздела </w:t>
      </w:r>
      <w:r>
        <w:t>- помочь инвестору или партнеру оценить предполагаемые доходы от вывода на рынок предлагаемой продукции. Объемы рынка часто явля</w:t>
      </w:r>
      <w:r>
        <w:softHyphen/>
        <w:t xml:space="preserve">ются </w:t>
      </w:r>
      <w:r>
        <w:lastRenderedPageBreak/>
        <w:t>основным фактором при принятии решения об инвестировании, поэтому приводится информация о потенциальном объеме</w:t>
      </w:r>
      <w:r>
        <w:t xml:space="preserve"> продаж. Перспективной страте</w:t>
      </w:r>
      <w:r>
        <w:softHyphen/>
        <w:t>гией для инвестора является вывод на рынок продукта с уникальными свойствами, направленного на новый или свободный сегмент рынка, чтобы на первых этапах развития инновационное предприятие не затрачивало средства на борьбу с ко</w:t>
      </w:r>
      <w:r>
        <w:t>нку</w:t>
      </w:r>
      <w:r>
        <w:softHyphen/>
        <w:t>рентами. Инвесторы желают иметь доказательства того, что руководители компа</w:t>
      </w:r>
      <w:r>
        <w:softHyphen/>
        <w:t>нии (организаторы проекта) изучили рынок, поняли его потребности, могут наме</w:t>
      </w:r>
      <w:r>
        <w:softHyphen/>
        <w:t>рены их удовлетворить, поэтому выводы о размере рынка и его характеристиках необходимо подтверждать</w:t>
      </w:r>
      <w:r>
        <w:t xml:space="preserve"> основными данными, со ссылкой на источники инфор</w:t>
      </w:r>
      <w:r>
        <w:softHyphen/>
        <w:t>мации (результаты маркетинговых исследований, общедоступные источники - печатные материалы, интернет).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Раздел должен давать краткое описание состояния рынка для предлагаемой продукции на текущий момент, вкл</w:t>
      </w:r>
      <w:r>
        <w:t>ючая рынки продуктов-заменителей, прогноз развития ситуации, краткий анализ конкурентной среды (влияние конкурентов на рынок), с учетом производителей продукции, подобной предлагаемой.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Разработчики или организаторы проекта часто не владеют данной информа</w:t>
      </w:r>
      <w:r>
        <w:softHyphen/>
        <w:t>ц</w:t>
      </w:r>
      <w:r>
        <w:t>ией и затрудняются в подготовке этого раздела, но исследование и оценка ры</w:t>
      </w:r>
      <w:r>
        <w:softHyphen/>
        <w:t>ночного потенциала предлагаемой продукции (техники, технологии) необходимы для обеспечения заинтересованности партнеров или инвесторов в реализации про</w:t>
      </w:r>
      <w:r>
        <w:softHyphen/>
        <w:t>екта.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Оценка рынка, объем пла</w:t>
      </w:r>
      <w:r>
        <w:rPr>
          <w:b/>
          <w:bCs/>
          <w:i/>
          <w:iCs/>
        </w:rPr>
        <w:t>тежеспособного спроса и его география</w:t>
      </w:r>
      <w:r>
        <w:rPr>
          <w:i/>
          <w:iCs/>
        </w:rPr>
        <w:t>.</w:t>
      </w:r>
      <w:r>
        <w:t xml:space="preserve"> Этот раздел должен включать следующую информацию: общий размер, показатель ро</w:t>
      </w:r>
      <w:r>
        <w:softHyphen/>
        <w:t>ста, характеристики целевого рынка; географические сегменты, на которые пла</w:t>
      </w:r>
      <w:r>
        <w:softHyphen/>
        <w:t>нируется выйти; целевые группы потребителей; положение по возмо</w:t>
      </w:r>
      <w:r>
        <w:t>жным объе</w:t>
      </w:r>
      <w:r>
        <w:softHyphen/>
        <w:t>мам продаж с их обоснованием. Надо учитывать платежеспособный спрос, так как захват рынка невозможен в связи с разными предпочтениями потребителей, их неодинаковым финансовым положением, разным уровнем применяемых техноло</w:t>
      </w:r>
      <w:r>
        <w:softHyphen/>
        <w:t>гий и производстве, орие</w:t>
      </w:r>
      <w:r>
        <w:t>нтацией на другие группы потребителей. Кроме этого, часть целевых потребителей будет принимать решение об использовании продук</w:t>
      </w:r>
      <w:r>
        <w:softHyphen/>
        <w:t>ции или технологий, заменяющих предлагаемые в той или иной мере.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Текущая стаДия развития разработки технологии</w:t>
      </w:r>
      <w:r>
        <w:rPr>
          <w:i/>
          <w:iCs/>
        </w:rPr>
        <w:t>.</w:t>
      </w:r>
      <w:r>
        <w:t xml:space="preserve"> Отмечается стадия</w:t>
      </w:r>
      <w:r>
        <w:t xml:space="preserve"> развития разработки на настоящее время НИР, промежуточный НИОКР, допол</w:t>
      </w:r>
      <w:r>
        <w:softHyphen/>
        <w:t>нительные исследования, ОКР, проектно-сметная документация, макет, опытный, промышленный образец.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СтаДия коммерциализации</w:t>
      </w:r>
      <w:r>
        <w:rPr>
          <w:i/>
          <w:iCs/>
        </w:rPr>
        <w:t>.</w:t>
      </w:r>
      <w:r>
        <w:t xml:space="preserve"> Указывается стадия коммерциализации: при</w:t>
      </w:r>
      <w:r>
        <w:softHyphen/>
        <w:t>ведены маркетинговые</w:t>
      </w:r>
      <w:r>
        <w:t xml:space="preserve"> исследования, подготовлен бизнес-план, есть опыт продаж на рынке России и др. Краткое описание стадии, на которой находится рассмат</w:t>
      </w:r>
      <w:r>
        <w:softHyphen/>
        <w:t>риваемый проект, дает потенциальному инвестору или партнеру информацию об объеме произведенных работ и степеней и готовност</w:t>
      </w:r>
      <w:r>
        <w:t>и проекта.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>Режим охраны и порядок использования интеллектуальной собствен</w:t>
      </w:r>
      <w:r>
        <w:rPr>
          <w:b/>
          <w:bCs/>
        </w:rPr>
        <w:softHyphen/>
        <w:t xml:space="preserve">ности </w:t>
      </w:r>
      <w:r>
        <w:rPr>
          <w:b/>
          <w:bCs/>
        </w:rPr>
        <w:lastRenderedPageBreak/>
        <w:t xml:space="preserve">(ИС). </w:t>
      </w:r>
      <w:r>
        <w:t>Кратко опишите положение в сфере ИС: патентоспособность техно</w:t>
      </w:r>
      <w:r>
        <w:softHyphen/>
        <w:t>логии, деятельность компании в этой технологической сфере, полученные па</w:t>
      </w:r>
      <w:r>
        <w:softHyphen/>
      </w:r>
      <w:r>
        <w:t xml:space="preserve">тенты и поданные заявки. Укажите режим охраны ИС: в режиме </w:t>
      </w:r>
      <w:r>
        <w:rPr>
          <w:lang w:val="en-US" w:eastAsia="en-US" w:bidi="en-US"/>
        </w:rPr>
        <w:t xml:space="preserve">know-how </w:t>
      </w:r>
      <w:r>
        <w:t>(ноу- хау); подана заявка на патенты; патенты получены; заключено соглашение о рас</w:t>
      </w:r>
      <w:r>
        <w:softHyphen/>
        <w:t>пределении прав на ИС; имеется лицензионное соглашение. Даются комментарии по имеющимся документам в сфер</w:t>
      </w:r>
      <w:r>
        <w:t>е защиты прав ИС, а также указывается владе</w:t>
      </w:r>
      <w:r>
        <w:softHyphen/>
        <w:t>лец^) прав на ИС. Если владельцев несколько, надо указать их право собствен</w:t>
      </w:r>
      <w:r>
        <w:softHyphen/>
        <w:t>ности в долях.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Срок выполнения работ, необходимых Для Доведения разработки До ком</w:t>
      </w:r>
      <w:r>
        <w:rPr>
          <w:b/>
          <w:bCs/>
          <w:i/>
          <w:iCs/>
        </w:rPr>
        <w:softHyphen/>
        <w:t>мерциализации, результаты.</w:t>
      </w:r>
      <w:r>
        <w:t xml:space="preserve"> Указываются этапы работ, ср</w:t>
      </w:r>
      <w:r>
        <w:t>оки выполнения, их стоимость и ожидаемые результаты. Этапы представляют собой цели, которые ор</w:t>
      </w:r>
      <w:r>
        <w:softHyphen/>
        <w:t>ганизация намеревается достичь как результат деятельности по проекту. Этапы показывают развитие о проведении исследований и разработок, в осуществлении бизнес пр</w:t>
      </w:r>
      <w:r>
        <w:t xml:space="preserve">оцессов: подтверждение технической концепции, разработка опытного образца, успешное клиническое испытание, выход на конкретный объем продаж и т.д. Эти улучшения снижают риски проекта. В разделе должен быть представлен реалистичный бюджет, сроки выполнения </w:t>
      </w:r>
      <w:r>
        <w:t>этапов, основные мероприятия по каж</w:t>
      </w:r>
      <w:r>
        <w:softHyphen/>
        <w:t>дому этапу.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Необходимые финансовые ресурсы Для инновационного проекта.</w:t>
      </w:r>
      <w:r>
        <w:t xml:space="preserve"> Указы</w:t>
      </w:r>
      <w:r>
        <w:softHyphen/>
        <w:t>вается предприятие, которое заинтересовано в реализации инновационного про</w:t>
      </w:r>
      <w:r>
        <w:softHyphen/>
        <w:t xml:space="preserve">екта, и готово выступать в качестве партнера с НОО при производстве </w:t>
      </w:r>
      <w:r>
        <w:t>предлагае</w:t>
      </w:r>
      <w:r>
        <w:softHyphen/>
        <w:t>мой новой продукции, и в случае необходимых инвестиций выступать инвесто</w:t>
      </w:r>
      <w:r>
        <w:softHyphen/>
        <w:t>ром.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Организация-соисполнитель</w:t>
      </w:r>
      <w:r>
        <w:t xml:space="preserve"> - указывают такие, которые могут проводить НИОКР совместно с Вашей организацией или являться совладельцами прав на ин</w:t>
      </w:r>
      <w:r>
        <w:softHyphen/>
        <w:t xml:space="preserve">теллектуальную </w:t>
      </w:r>
      <w:r>
        <w:t>собственность (ИС), обеспечивать продвижение продукции на рынок, предоставлять помещения, оказывать поддержку иного рода.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Контактная информация</w:t>
      </w:r>
      <w:r>
        <w:rPr>
          <w:i/>
          <w:iCs/>
        </w:rPr>
        <w:t>.</w:t>
      </w:r>
      <w:r>
        <w:t xml:space="preserve"> Приводится контактная информация о коорди</w:t>
      </w:r>
      <w:r>
        <w:softHyphen/>
        <w:t>наторе инновационного проекта, то есть о сотруднике, отвечающем за те</w:t>
      </w:r>
      <w:r>
        <w:t>кущую работу по проекту, а не только о руководителе организации, с которым часто бы</w:t>
      </w:r>
      <w:r>
        <w:softHyphen/>
        <w:t>вает сложно связаться.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Предложение о сотрудничестве</w:t>
      </w:r>
      <w:r>
        <w:rPr>
          <w:i/>
          <w:iCs/>
        </w:rPr>
        <w:t>.</w:t>
      </w:r>
      <w:r>
        <w:t xml:space="preserve"> Даются основные предложения партнеру или инвестору по участию в инновационном проекте: роль партнера или инве</w:t>
      </w:r>
      <w:r>
        <w:softHyphen/>
        <w:t>стора, не</w:t>
      </w:r>
      <w:r>
        <w:t>обходимая помощь, финансирование, выгоды от участия в проекте и др.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При рассмотрении инновационного проекта Для инвесторов (партне</w:t>
      </w:r>
      <w:r>
        <w:rPr>
          <w:b/>
          <w:bCs/>
          <w:i/>
          <w:iCs/>
        </w:rPr>
        <w:softHyphen/>
        <w:t>ров) важно, есть ли в проекте:</w:t>
      </w:r>
    </w:p>
    <w:p w:rsidR="006B385A" w:rsidRDefault="00E03982">
      <w:pPr>
        <w:pStyle w:val="1"/>
        <w:numPr>
          <w:ilvl w:val="0"/>
          <w:numId w:val="79"/>
        </w:numPr>
        <w:shd w:val="clear" w:color="auto" w:fill="auto"/>
        <w:tabs>
          <w:tab w:val="left" w:pos="1028"/>
        </w:tabs>
        <w:ind w:firstLine="760"/>
        <w:jc w:val="both"/>
      </w:pPr>
      <w:r>
        <w:rPr>
          <w:b/>
          <w:bCs/>
        </w:rPr>
        <w:t>Продуманная, четко изложенная бизнес-идея</w:t>
      </w:r>
      <w:r>
        <w:t>. Если Вы можете кратко и понятно разъяснить ее, то п</w:t>
      </w:r>
      <w:r>
        <w:t>онимаете, к чему стремитесь.</w:t>
      </w:r>
    </w:p>
    <w:p w:rsidR="006B385A" w:rsidRDefault="00E03982">
      <w:pPr>
        <w:pStyle w:val="1"/>
        <w:numPr>
          <w:ilvl w:val="0"/>
          <w:numId w:val="79"/>
        </w:numPr>
        <w:shd w:val="clear" w:color="auto" w:fill="auto"/>
        <w:tabs>
          <w:tab w:val="left" w:pos="1033"/>
        </w:tabs>
        <w:ind w:firstLine="760"/>
        <w:jc w:val="both"/>
      </w:pPr>
      <w:r>
        <w:rPr>
          <w:b/>
          <w:bCs/>
        </w:rPr>
        <w:t>Наличие инновации</w:t>
      </w:r>
      <w:r>
        <w:t xml:space="preserve">, то есть уникального технологического решения с защищенными правами собственности или патентоспособного в рамках развития проекта, на которое потенциально отсутствуют притязания третьих лиц, а также </w:t>
      </w:r>
      <w:r>
        <w:lastRenderedPageBreak/>
        <w:t>наличие во</w:t>
      </w:r>
      <w:r>
        <w:t>зможности для удовлетворения потребительского спроса.</w:t>
      </w:r>
    </w:p>
    <w:p w:rsidR="006B385A" w:rsidRDefault="00E03982">
      <w:pPr>
        <w:pStyle w:val="1"/>
        <w:numPr>
          <w:ilvl w:val="0"/>
          <w:numId w:val="79"/>
        </w:numPr>
        <w:shd w:val="clear" w:color="auto" w:fill="auto"/>
        <w:tabs>
          <w:tab w:val="left" w:pos="1033"/>
        </w:tabs>
        <w:ind w:firstLine="760"/>
        <w:jc w:val="both"/>
      </w:pPr>
      <w:r>
        <w:rPr>
          <w:b/>
          <w:bCs/>
        </w:rPr>
        <w:t>Наличие квалифицированной команды</w:t>
      </w:r>
      <w:r>
        <w:t>, объединяющей разработчиков и менеджеров, которые объединены с партнером или инвестором общим понима</w:t>
      </w:r>
      <w:r>
        <w:softHyphen/>
        <w:t>нием относительно стратегии реализации инновационного проекта и уча</w:t>
      </w:r>
      <w:r>
        <w:t>стия партнера, организация системы управления инновационным предприятием.</w:t>
      </w:r>
    </w:p>
    <w:p w:rsidR="006B385A" w:rsidRDefault="00E03982">
      <w:pPr>
        <w:pStyle w:val="1"/>
        <w:numPr>
          <w:ilvl w:val="0"/>
          <w:numId w:val="79"/>
        </w:numPr>
        <w:shd w:val="clear" w:color="auto" w:fill="auto"/>
        <w:tabs>
          <w:tab w:val="left" w:pos="1028"/>
        </w:tabs>
        <w:ind w:firstLine="760"/>
        <w:jc w:val="both"/>
      </w:pPr>
      <w:r>
        <w:rPr>
          <w:b/>
          <w:bCs/>
        </w:rPr>
        <w:t>Наличие рыночного потенциала для стремительного роста продаж</w:t>
      </w:r>
      <w:r>
        <w:t>, отсутствие ценовой конкуренции, возможности по выпуску разных видов продук</w:t>
      </w:r>
      <w:r>
        <w:softHyphen/>
        <w:t>ции в рамках проекта (для переориентации прои</w:t>
      </w:r>
      <w:r>
        <w:t>зводства при возникновении про</w:t>
      </w:r>
      <w:r>
        <w:softHyphen/>
        <w:t>блем со сбытом).</w:t>
      </w:r>
    </w:p>
    <w:p w:rsidR="006B385A" w:rsidRDefault="00E03982">
      <w:pPr>
        <w:pStyle w:val="1"/>
        <w:numPr>
          <w:ilvl w:val="0"/>
          <w:numId w:val="79"/>
        </w:numPr>
        <w:shd w:val="clear" w:color="auto" w:fill="auto"/>
        <w:tabs>
          <w:tab w:val="left" w:pos="1038"/>
        </w:tabs>
        <w:ind w:firstLine="760"/>
        <w:jc w:val="both"/>
      </w:pPr>
      <w:r>
        <w:rPr>
          <w:b/>
          <w:bCs/>
        </w:rPr>
        <w:t xml:space="preserve">Инвесторы и стратегические партнеры </w:t>
      </w:r>
      <w:r>
        <w:t>предпочитают сотрудничать с компаниями, которые на старте могут не отвлекать средства на конкуренцию, а направлять их на захват свободного рынка.</w:t>
      </w:r>
    </w:p>
    <w:p w:rsidR="006B385A" w:rsidRDefault="00E03982">
      <w:pPr>
        <w:pStyle w:val="1"/>
        <w:numPr>
          <w:ilvl w:val="0"/>
          <w:numId w:val="79"/>
        </w:numPr>
        <w:shd w:val="clear" w:color="auto" w:fill="auto"/>
        <w:tabs>
          <w:tab w:val="left" w:pos="1033"/>
        </w:tabs>
        <w:ind w:firstLine="760"/>
        <w:jc w:val="both"/>
      </w:pPr>
      <w:r>
        <w:rPr>
          <w:b/>
          <w:bCs/>
        </w:rPr>
        <w:t>Четкое понимание того, ком</w:t>
      </w:r>
      <w:r>
        <w:rPr>
          <w:b/>
          <w:bCs/>
        </w:rPr>
        <w:t>у адресованы новая технология или тех</w:t>
      </w:r>
      <w:r>
        <w:rPr>
          <w:b/>
          <w:bCs/>
        </w:rPr>
        <w:softHyphen/>
        <w:t xml:space="preserve">нологический продукт: </w:t>
      </w:r>
      <w:r>
        <w:t>кто являются потенциальными потребителями продук</w:t>
      </w:r>
      <w:r>
        <w:softHyphen/>
        <w:t>ции, услуг, какие их потребности, как и в какой мере эти потребности удовлетво</w:t>
      </w:r>
      <w:r>
        <w:softHyphen/>
        <w:t>ряются предлагаемыми решениями.</w:t>
      </w:r>
    </w:p>
    <w:p w:rsidR="006B385A" w:rsidRDefault="00E03982">
      <w:pPr>
        <w:pStyle w:val="1"/>
        <w:numPr>
          <w:ilvl w:val="0"/>
          <w:numId w:val="79"/>
        </w:numPr>
        <w:shd w:val="clear" w:color="auto" w:fill="auto"/>
        <w:tabs>
          <w:tab w:val="left" w:pos="1033"/>
        </w:tabs>
        <w:ind w:firstLine="760"/>
        <w:jc w:val="both"/>
      </w:pPr>
      <w:r>
        <w:rPr>
          <w:b/>
          <w:bCs/>
        </w:rPr>
        <w:t>Прозрачная структура владения правам</w:t>
      </w:r>
      <w:r>
        <w:rPr>
          <w:b/>
          <w:bCs/>
        </w:rPr>
        <w:t>и</w:t>
      </w:r>
      <w:r>
        <w:t>, обеспечивающая партнерам или инвесторам контроль за деятельностью предприятия.</w:t>
      </w:r>
    </w:p>
    <w:p w:rsidR="006B385A" w:rsidRDefault="00E03982">
      <w:pPr>
        <w:pStyle w:val="1"/>
        <w:shd w:val="clear" w:color="auto" w:fill="auto"/>
        <w:ind w:firstLine="760"/>
        <w:jc w:val="both"/>
      </w:pPr>
      <w:r>
        <w:t>В таблице 2 представлена рекомендуемая форма анкеты для подготовки ре</w:t>
      </w:r>
      <w:r>
        <w:softHyphen/>
        <w:t>зюме инновационного проекта.</w:t>
      </w:r>
      <w:r>
        <w:br w:type="page"/>
      </w:r>
    </w:p>
    <w:p w:rsidR="006B385A" w:rsidRDefault="00E03982">
      <w:pPr>
        <w:pStyle w:val="a7"/>
        <w:shd w:val="clear" w:color="auto" w:fill="auto"/>
        <w:ind w:left="1464"/>
      </w:pPr>
      <w:r>
        <w:lastRenderedPageBreak/>
        <w:t>Таблица 2 - Анкета для подготовки резюме инновационного проекта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1680"/>
        <w:gridCol w:w="418"/>
        <w:gridCol w:w="1862"/>
        <w:gridCol w:w="360"/>
        <w:gridCol w:w="2578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96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Описание </w:t>
            </w:r>
            <w:r>
              <w:rPr>
                <w:b/>
                <w:bCs/>
                <w:sz w:val="24"/>
                <w:szCs w:val="24"/>
              </w:rPr>
              <w:t>проекта / технологии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66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6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Аннотация </w:t>
            </w:r>
            <w:r>
              <w:rPr>
                <w:sz w:val="24"/>
                <w:szCs w:val="24"/>
              </w:rPr>
              <w:t>(описание разработки/технологии)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66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Существующая проблемная ситуация </w:t>
            </w:r>
            <w:r>
              <w:rPr>
                <w:sz w:val="24"/>
                <w:szCs w:val="24"/>
              </w:rPr>
              <w:t>по направлению разработки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96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Технологическая сфера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Электроника и</w:t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отпоэлектроника</w:t>
            </w:r>
          </w:p>
        </w:tc>
        <w:tc>
          <w:tcPr>
            <w:tcW w:w="68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Электроника □ Высокие технологии □ Информация □ Связь □ </w:t>
            </w:r>
            <w:r>
              <w:rPr>
                <w:sz w:val="24"/>
                <w:szCs w:val="24"/>
              </w:rPr>
              <w:t>Оптоэлектроника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Механика и</w:t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аэронавтика</w:t>
            </w:r>
          </w:p>
        </w:tc>
        <w:tc>
          <w:tcPr>
            <w:tcW w:w="68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Механика □ Аэронавтика □ Астронавтика □ Автоматика □ Электричество □ Транспорт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Материалы и химическое производ-</w:t>
            </w:r>
          </w:p>
        </w:tc>
        <w:tc>
          <w:tcPr>
            <w:tcW w:w="68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numPr>
                <w:ilvl w:val="0"/>
                <w:numId w:val="80"/>
              </w:numPr>
              <w:shd w:val="clear" w:color="auto" w:fill="auto"/>
              <w:tabs>
                <w:tab w:val="left" w:pos="927"/>
              </w:tabs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Химическая промышленность</w:t>
            </w:r>
          </w:p>
          <w:p w:rsidR="006B385A" w:rsidRDefault="00E03982">
            <w:pPr>
              <w:pStyle w:val="a9"/>
              <w:numPr>
                <w:ilvl w:val="0"/>
                <w:numId w:val="80"/>
              </w:numPr>
              <w:shd w:val="clear" w:color="auto" w:fill="auto"/>
              <w:tabs>
                <w:tab w:val="left" w:pos="922"/>
              </w:tabs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материалы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Биотехнологии и фармацевтическая про-</w:t>
            </w:r>
          </w:p>
        </w:tc>
        <w:tc>
          <w:tcPr>
            <w:tcW w:w="68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</w:rPr>
              <w:t>Биотехнолигия □ Медицина □ Фармокология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□Поддерживаю -</w:t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щее производство</w:t>
            </w:r>
          </w:p>
        </w:tc>
        <w:tc>
          <w:tcPr>
            <w:tcW w:w="68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Энергия □ Ресурсы □ Технологии защиты окружающей среды □ Безопасность и здоровье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6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left="302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характеристики разработки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Назначение/описание (сфера при</w:t>
            </w:r>
            <w:r>
              <w:rPr>
                <w:sz w:val="24"/>
                <w:szCs w:val="24"/>
              </w:rPr>
              <w:softHyphen/>
              <w:t>менения)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</w:t>
            </w:r>
            <w:r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96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left="302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характеристики разработки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70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с существующими аналогами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70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Конкурентные преимущества (экономические)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70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Существенные признаки новизны </w:t>
            </w:r>
            <w:r>
              <w:rPr>
                <w:sz w:val="24"/>
                <w:szCs w:val="24"/>
              </w:rPr>
              <w:t>(инновационный по-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70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Рыночный потенциал </w:t>
            </w:r>
            <w:r>
              <w:rPr>
                <w:sz w:val="24"/>
                <w:szCs w:val="24"/>
              </w:rPr>
              <w:t>(для разработок, технологий двой</w:t>
            </w:r>
            <w:r>
              <w:rPr>
                <w:sz w:val="24"/>
                <w:szCs w:val="24"/>
              </w:rPr>
              <w:softHyphen/>
              <w:t xml:space="preserve">ного назначения </w:t>
            </w:r>
            <w:r>
              <w:rPr>
                <w:sz w:val="24"/>
                <w:szCs w:val="24"/>
              </w:rPr>
              <w:t>другие возможные области применения и потенци-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0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 рынка, объем платежеспособного спроса и его география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6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Текущая стадия развития разработки/технологии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НИР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Макет, опытный образец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4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Промежуточный НИОКР, дополни</w:t>
            </w:r>
            <w:r>
              <w:rPr>
                <w:sz w:val="24"/>
                <w:szCs w:val="24"/>
              </w:rPr>
              <w:softHyphen/>
              <w:t>тельные исследования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</w:rPr>
              <w:t>Промышленный образец</w:t>
            </w:r>
          </w:p>
        </w:tc>
      </w:tr>
    </w:tbl>
    <w:p w:rsidR="006B385A" w:rsidRDefault="00E0398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9"/>
        <w:gridCol w:w="403"/>
        <w:gridCol w:w="538"/>
        <w:gridCol w:w="182"/>
        <w:gridCol w:w="4978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96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tabs>
                <w:tab w:val="left" w:pos="5478"/>
              </w:tabs>
              <w:spacing w:line="240" w:lineRule="auto"/>
              <w:ind w:firstLine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□ ОКР, проектно-сметная документа-</w:t>
            </w:r>
            <w:r>
              <w:rPr>
                <w:sz w:val="24"/>
                <w:szCs w:val="24"/>
              </w:rPr>
              <w:tab/>
              <w:t>□ Другое (указать)</w:t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ция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96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Стадия коммерциализации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44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Проведены маркетинговые ис-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Уже на рынке России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44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Наличие бизнес-плана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Другое (указать)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96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Режим охраны и порядок использования </w:t>
            </w:r>
            <w:r>
              <w:rPr>
                <w:b/>
                <w:bCs/>
                <w:sz w:val="24"/>
                <w:szCs w:val="24"/>
              </w:rPr>
              <w:t>интеллектуальной собственности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В режиме ноу-хау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Соглашение о правах на объекты ИС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подана заявка на патенты, но патенты еще не получены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Имеется лицензионное соглашение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Комментарии </w:t>
            </w:r>
            <w:r>
              <w:rPr>
                <w:sz w:val="24"/>
                <w:szCs w:val="24"/>
              </w:rPr>
              <w:t>(даты и номера документов / патентов, патентообла</w:t>
            </w:r>
            <w:r>
              <w:rPr>
                <w:sz w:val="24"/>
                <w:szCs w:val="24"/>
              </w:rPr>
              <w:softHyphen/>
              <w:t>датель)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Другое</w:t>
            </w:r>
            <w:r>
              <w:rPr>
                <w:sz w:val="24"/>
                <w:szCs w:val="24"/>
              </w:rPr>
              <w:t xml:space="preserve"> (указать)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прав на объекты ИС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96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 выполнения работ, необходимых для проведения разработки до коммер</w:t>
            </w:r>
            <w:r>
              <w:rPr>
                <w:b/>
                <w:bCs/>
                <w:sz w:val="24"/>
                <w:szCs w:val="24"/>
              </w:rPr>
              <w:softHyphen/>
              <w:t>циализации, результаты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работ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выполнения работ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96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Необходимые финансовые ресурсы для выполнения проекта </w:t>
            </w:r>
            <w:r>
              <w:rPr>
                <w:b/>
                <w:bCs/>
                <w:sz w:val="24"/>
                <w:szCs w:val="24"/>
              </w:rPr>
              <w:t>(ден.ед.)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 проекта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финансовых средств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96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Необходимые финансовые ресурсы для выполнения проекта (ден.ед.)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Бюджетные средства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Средства заказчика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Собственные средства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Другое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96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Направления расходования финансовых </w:t>
            </w:r>
            <w:r>
              <w:rPr>
                <w:b/>
                <w:bCs/>
                <w:sz w:val="24"/>
                <w:szCs w:val="24"/>
              </w:rPr>
              <w:t>средств (ден. ед.)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труда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 (указать)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Потенциальный промышленный партнер</w:t>
            </w:r>
          </w:p>
        </w:tc>
      </w:tr>
    </w:tbl>
    <w:p w:rsidR="006B385A" w:rsidRDefault="006B385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10"/>
        <w:gridCol w:w="3000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Организации-соисполнители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</w:t>
            </w:r>
            <w:r>
              <w:rPr>
                <w:sz w:val="24"/>
                <w:szCs w:val="24"/>
              </w:rPr>
              <w:t>руководителя проекта (ответственного исполни-</w:t>
            </w:r>
          </w:p>
          <w:p w:rsidR="006B385A" w:rsidRDefault="00E03982">
            <w:pPr>
              <w:pStyle w:val="a9"/>
              <w:shd w:val="clear" w:color="auto" w:fill="auto"/>
              <w:spacing w:line="18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bscript"/>
              </w:rPr>
              <w:t>е</w:t>
            </w:r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Адрес, Телефон. Факс, </w:t>
            </w:r>
            <w:r>
              <w:rPr>
                <w:sz w:val="24"/>
                <w:szCs w:val="24"/>
                <w:lang w:val="en-US" w:eastAsia="en-US" w:bidi="en-US"/>
              </w:rPr>
              <w:t>e-mail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Предложения по сотрудничеству</w:t>
            </w:r>
          </w:p>
        </w:tc>
      </w:tr>
    </w:tbl>
    <w:p w:rsidR="006B385A" w:rsidRDefault="006B385A">
      <w:pPr>
        <w:spacing w:after="359" w:line="1" w:lineRule="exact"/>
      </w:pP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t>Представленная форма резюме инновационного проекта может выпол</w:t>
      </w:r>
      <w:r>
        <w:softHyphen/>
        <w:t>няться при необходимости на английском языке и входить в бизнес-план проекта.</w:t>
      </w:r>
    </w:p>
    <w:p w:rsidR="006B385A" w:rsidRDefault="00E03982">
      <w:pPr>
        <w:pStyle w:val="30"/>
        <w:keepNext/>
        <w:keepLines/>
        <w:numPr>
          <w:ilvl w:val="1"/>
          <w:numId w:val="75"/>
        </w:numPr>
        <w:shd w:val="clear" w:color="auto" w:fill="auto"/>
        <w:tabs>
          <w:tab w:val="left" w:pos="1252"/>
        </w:tabs>
        <w:ind w:firstLine="740"/>
        <w:jc w:val="both"/>
      </w:pPr>
      <w:bookmarkStart w:id="99" w:name="bookmark114"/>
      <w:bookmarkStart w:id="100" w:name="bookmark115"/>
      <w:r>
        <w:t>Представление инновационного проекта, структура презентации</w:t>
      </w:r>
      <w:bookmarkEnd w:id="99"/>
      <w:bookmarkEnd w:id="100"/>
    </w:p>
    <w:p w:rsidR="006B385A" w:rsidRDefault="00E03982">
      <w:pPr>
        <w:pStyle w:val="1"/>
        <w:shd w:val="clear" w:color="auto" w:fill="auto"/>
        <w:ind w:firstLine="740"/>
        <w:jc w:val="both"/>
      </w:pPr>
      <w:r>
        <w:t>В разделе приводятся основные рекомендации по представлению инноваци</w:t>
      </w:r>
      <w:r>
        <w:softHyphen/>
        <w:t>онного проекта потенциальным партнерам или инвесторам, в том числе зарубеж</w:t>
      </w:r>
      <w:r>
        <w:softHyphen/>
        <w:t xml:space="preserve">ным, с использованием презентации в формате </w:t>
      </w:r>
      <w:r>
        <w:rPr>
          <w:lang w:val="en-US" w:eastAsia="en-US" w:bidi="en-US"/>
        </w:rPr>
        <w:t>MS Power</w:t>
      </w:r>
      <w:r>
        <w:rPr>
          <w:lang w:val="en-US" w:eastAsia="en-US" w:bidi="en-US"/>
        </w:rPr>
        <w:t xml:space="preserve"> Point. </w:t>
      </w:r>
      <w:r>
        <w:t>Презентация ин</w:t>
      </w:r>
      <w:r>
        <w:softHyphen/>
        <w:t>новационного проекта - это важный и необходимый инструмент взаимодействие с партнером, который часто является также первоначальным этапом представле</w:t>
      </w:r>
      <w:r>
        <w:softHyphen/>
        <w:t>ния проекта для рассмотрения и дальнейшего продвижения.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Цель презентации инновационн</w:t>
      </w:r>
      <w:r>
        <w:rPr>
          <w:b/>
          <w:bCs/>
        </w:rPr>
        <w:t xml:space="preserve">ого проекта </w:t>
      </w:r>
      <w:r>
        <w:t>- «продать» проект инве</w:t>
      </w:r>
      <w:r>
        <w:softHyphen/>
        <w:t>стору или партнеру, а не просто дать его описание.</w:t>
      </w:r>
    </w:p>
    <w:p w:rsidR="006B385A" w:rsidRDefault="00E03982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Основные аспекты, </w:t>
      </w:r>
      <w:r>
        <w:t>на которые надо обратить внимание: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8"/>
        </w:tabs>
        <w:ind w:firstLine="740"/>
        <w:jc w:val="both"/>
      </w:pPr>
      <w:r>
        <w:t>Размер презентации должен быть не более 20-30 минут;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88"/>
        </w:tabs>
        <w:ind w:firstLine="740"/>
        <w:jc w:val="both"/>
      </w:pPr>
      <w:r>
        <w:t>В докладе целесообразно уделять по 1-2 минуты на слайд;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63"/>
        </w:tabs>
        <w:ind w:firstLine="740"/>
        <w:jc w:val="both"/>
      </w:pPr>
      <w:r>
        <w:t>Необходимо избегать использования слайдов, «перегруженных» информа</w:t>
      </w:r>
      <w:r>
        <w:softHyphen/>
        <w:t>цией - на слайде должно быть 4-6 основных пунктов;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63"/>
        </w:tabs>
        <w:ind w:firstLine="740"/>
        <w:jc w:val="both"/>
      </w:pPr>
      <w:r>
        <w:t>Для привлечения внимания слушателей очень эффективным является ис</w:t>
      </w:r>
      <w:r>
        <w:softHyphen/>
        <w:t>пользование графических материалов;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63"/>
        </w:tabs>
        <w:ind w:firstLine="740"/>
        <w:jc w:val="both"/>
      </w:pPr>
      <w:r>
        <w:t>Слайды делают по одному шаблону, в п</w:t>
      </w:r>
      <w:r>
        <w:t>резентации возможно применение разных эффектов для выделения важного.</w:t>
      </w:r>
    </w:p>
    <w:p w:rsidR="006B385A" w:rsidRDefault="00E03982">
      <w:pPr>
        <w:pStyle w:val="1"/>
        <w:shd w:val="clear" w:color="auto" w:fill="auto"/>
        <w:spacing w:after="360"/>
        <w:ind w:firstLine="740"/>
        <w:jc w:val="both"/>
      </w:pPr>
      <w:r>
        <w:t>Содержание презентации обычно различается в зависимости от ее цели, а также от стадии развития компании, но в большинстве случаев необходимо осве</w:t>
      </w:r>
      <w:r>
        <w:softHyphen/>
        <w:t xml:space="preserve">щение основных разделов резюме проекта, </w:t>
      </w:r>
      <w:r>
        <w:t>указанных выше, с вариантами в зави</w:t>
      </w:r>
      <w:r>
        <w:softHyphen/>
        <w:t>симости от характера деятельности потенциальных партнеров или инвесторов.</w:t>
      </w:r>
    </w:p>
    <w:p w:rsidR="006B385A" w:rsidRDefault="00E03982">
      <w:pPr>
        <w:pStyle w:val="30"/>
        <w:keepNext/>
        <w:keepLines/>
        <w:shd w:val="clear" w:color="auto" w:fill="auto"/>
        <w:spacing w:after="400" w:line="240" w:lineRule="auto"/>
        <w:ind w:firstLine="0"/>
        <w:jc w:val="center"/>
      </w:pPr>
      <w:bookmarkStart w:id="101" w:name="bookmark116"/>
      <w:bookmarkStart w:id="102" w:name="bookmark117"/>
      <w:r>
        <w:t>3.3Маркетинговая часть проекта</w:t>
      </w:r>
      <w:bookmarkEnd w:id="101"/>
      <w:bookmarkEnd w:id="102"/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рамках инновационной деятельности, при разработке инновационных проектов, значение имеет проведение маркетинговых</w:t>
      </w:r>
      <w:r>
        <w:t xml:space="preserve"> исследований существую</w:t>
      </w:r>
      <w:r>
        <w:softHyphen/>
        <w:t>щего и потенциального потребительского спроса к новым продуктам. Отличи</w:t>
      </w:r>
      <w:r>
        <w:softHyphen/>
        <w:t xml:space="preserve">тельной </w:t>
      </w:r>
      <w:r>
        <w:lastRenderedPageBreak/>
        <w:t>особенностью инновационного проекта является то, что он должен преду</w:t>
      </w:r>
      <w:r>
        <w:softHyphen/>
        <w:t>сматривать формирование потребительского спроса на новую продукцию, при этом исслед</w:t>
      </w:r>
      <w:r>
        <w:t>ование и расчет существующего спроса проводится традиционно.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Маркетинг проекта представляет собой сбор и анализ сведений о рынке, по</w:t>
      </w:r>
      <w:r>
        <w:softHyphen/>
        <w:t>требителях, конкурентах, ценах на образцы-аналоги, а также включает с себя мар</w:t>
      </w:r>
      <w:r>
        <w:softHyphen/>
        <w:t>кетинг новшества: оценку его конкурентоспосо</w:t>
      </w:r>
      <w:r>
        <w:t>бности, установление цены, воз</w:t>
      </w:r>
      <w:r>
        <w:softHyphen/>
        <w:t>можности реализации, способы продвижения на рынок. Маркетинг — не разовое мероприятие, а процесс, осуществляющийся на протяжении всей цепочки идея — реализация. Он ориентирован на удовлетворение запросов потребителей. Под тер</w:t>
      </w:r>
      <w:r>
        <w:softHyphen/>
        <w:t>мином «рынок» понимается спрос на определенный товар или услугу, часто изме</w:t>
      </w:r>
      <w:r>
        <w:softHyphen/>
        <w:t>ряемый объемом продаж за определенный период. Есть более общее его опреде</w:t>
      </w:r>
      <w:r>
        <w:softHyphen/>
        <w:t>ление — как совокупности потенциальных потребителей, имеющих общие нужды или потребности, готовых и согла</w:t>
      </w:r>
      <w:r>
        <w:t>сных на обмен с целью их удовлетворения.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Рынок новшеств имеет особенности.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7"/>
        </w:tabs>
        <w:ind w:firstLine="720"/>
        <w:jc w:val="both"/>
      </w:pPr>
      <w:r>
        <w:t>нередко это новый для изготовителя и потребителя новшества рынок (сег</w:t>
      </w:r>
      <w:r>
        <w:softHyphen/>
        <w:t>мент рынка) в силу его новизны;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7"/>
        </w:tabs>
        <w:ind w:firstLine="720"/>
        <w:jc w:val="both"/>
      </w:pPr>
      <w:r>
        <w:t>рынок может быть малоэластичен. Ценовые изменения оказывают ограни</w:t>
      </w:r>
      <w:r>
        <w:softHyphen/>
        <w:t>ченное влиян</w:t>
      </w:r>
      <w:r>
        <w:t>ие на объем сбыта;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7"/>
        </w:tabs>
        <w:ind w:firstLine="720"/>
        <w:jc w:val="both"/>
      </w:pPr>
      <w:r>
        <w:t>рынок достаточно узкий, особенно это касается новой продукции произ</w:t>
      </w:r>
      <w:r>
        <w:softHyphen/>
        <w:t>водственного назначения. На рынке небольшое число покупателей;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3"/>
        </w:tabs>
        <w:ind w:firstLine="720"/>
        <w:jc w:val="both"/>
      </w:pPr>
      <w:r>
        <w:t xml:space="preserve">на рынке в начале реализации может отсутствовать прямой конкурент в силу монополии интеллектуальной </w:t>
      </w:r>
      <w:r>
        <w:t>собственности;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7"/>
        </w:tabs>
        <w:ind w:firstLine="720"/>
        <w:jc w:val="both"/>
      </w:pPr>
      <w:r>
        <w:t>в отличие от сбыта, продвигающего существующий товар на рынок, мар</w:t>
      </w:r>
      <w:r>
        <w:softHyphen/>
        <w:t>кетинг предполагает: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52"/>
        </w:tabs>
        <w:ind w:firstLine="720"/>
        <w:jc w:val="both"/>
      </w:pPr>
      <w:r>
        <w:t>анализ потребностей;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3"/>
        </w:tabs>
        <w:ind w:firstLine="720"/>
        <w:jc w:val="both"/>
      </w:pPr>
      <w:r>
        <w:t>ориентацию разработчика новшества на создание продукции, имеющей спрос (покупателей);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7"/>
        </w:tabs>
        <w:ind w:firstLine="720"/>
        <w:jc w:val="both"/>
      </w:pPr>
      <w:r>
        <w:t xml:space="preserve">выработку рекомендаций по адаптации продукции </w:t>
      </w:r>
      <w:r>
        <w:t>при изменении рыноч</w:t>
      </w:r>
      <w:r>
        <w:softHyphen/>
        <w:t>ной ситуации [6, с. 3].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Обычно под маркетингом понимается процесс выявления, максимизации и удовлетворения потребительского спроса на изделие, обеспечение такого положе</w:t>
      </w:r>
      <w:r>
        <w:softHyphen/>
        <w:t>ния, чтобы его качество, наличие и цена соответствовали спросу.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Кач</w:t>
      </w:r>
      <w:r>
        <w:rPr>
          <w:b/>
          <w:bCs/>
        </w:rPr>
        <w:t xml:space="preserve">ество изделия </w:t>
      </w:r>
      <w:r>
        <w:t>— это совокупность свойств, обусловливающих его при</w:t>
      </w:r>
      <w:r>
        <w:softHyphen/>
        <w:t>годность удовлетворять определенные потребности в соответствии с назначе</w:t>
      </w:r>
      <w:r>
        <w:softHyphen/>
        <w:t>нием. Качество изделия проявляется в потреблении. Свойство изделия может про</w:t>
      </w:r>
      <w:r>
        <w:softHyphen/>
        <w:t>являться при его создании и эксплуатации</w:t>
      </w:r>
      <w:r>
        <w:t>. Свойства могут характеризовать изде</w:t>
      </w:r>
      <w:r>
        <w:softHyphen/>
        <w:t>лие как объект проектирования (новизна, сложность, патентная чистота и т. д.), как объект производства (материалоемкость, энергоемкость и т. д.), как объект эксплуатации (производительность, мощность, скорость, надежно</w:t>
      </w:r>
      <w:r>
        <w:t>сть, безопас</w:t>
      </w:r>
      <w:r>
        <w:softHyphen/>
        <w:t xml:space="preserve">ность, расход </w:t>
      </w:r>
      <w:r>
        <w:lastRenderedPageBreak/>
        <w:t>материалов и т. д.).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Цель маркетинга </w:t>
      </w:r>
      <w:r>
        <w:t>— достижение такого уровня знания и понимании нужд и потребностей покупателей, чтобы продукты и услуги были жизненно необхо</w:t>
      </w:r>
      <w:r>
        <w:softHyphen/>
        <w:t>димы им, и товар «продавал себя сам».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Маркетинг может проводиться на</w:t>
      </w:r>
      <w:r>
        <w:t xml:space="preserve"> любом этапе инновационного проекта. Особенно ценен он на предпроектной стадии, когда можно существенно повлиять на первоначальные параметры инновационного проекта. Он может проводиться организацией — разработчиком новшества или может быть заказан на догов</w:t>
      </w:r>
      <w:r>
        <w:t>орной основе организации, специализирующейся маркетинговой деятельности. В конеч</w:t>
      </w:r>
      <w:r>
        <w:softHyphen/>
        <w:t>ном счете маркетинг проекта подчинен решению задачи реализации новшества, чтобы новая продукция (технология, услуга) обязательно ориентировалась на по</w:t>
      </w:r>
      <w:r>
        <w:softHyphen/>
        <w:t>требителя, спрос, постоя</w:t>
      </w:r>
      <w:r>
        <w:t>нное согласование возможностей новшества с требовани</w:t>
      </w:r>
      <w:r>
        <w:softHyphen/>
        <w:t>ями рынка.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 соответствии с этим можно выделить следующие его </w:t>
      </w:r>
      <w:r>
        <w:rPr>
          <w:b/>
          <w:bCs/>
        </w:rPr>
        <w:t>принципы</w:t>
      </w:r>
      <w:r>
        <w:t>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новшество выпускать только то, что нужно или может быть нужным по</w:t>
      </w:r>
      <w:r>
        <w:softHyphen/>
        <w:t>требителю;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выходить на рынок не с новшеством вообще, а со сре</w:t>
      </w:r>
      <w:r>
        <w:t xml:space="preserve">дствами </w:t>
      </w:r>
      <w:r>
        <w:rPr>
          <w:b/>
          <w:bCs/>
        </w:rPr>
        <w:t>ре</w:t>
      </w:r>
      <w:r>
        <w:t>шения настоящих или назревающих, будущих проблем потребителей;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организовать выпуск новшества после выявления </w:t>
      </w:r>
      <w:r>
        <w:rPr>
          <w:b/>
          <w:bCs/>
        </w:rPr>
        <w:t xml:space="preserve">потребности </w:t>
      </w:r>
      <w:r>
        <w:t>и спроса или установления возможности формирования ново рынка.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Процедура маркетинга состоит из следующих основных действий:</w:t>
      </w:r>
    </w:p>
    <w:p w:rsidR="006B385A" w:rsidRDefault="00E03982">
      <w:pPr>
        <w:pStyle w:val="1"/>
        <w:shd w:val="clear" w:color="auto" w:fill="auto"/>
        <w:ind w:firstLine="860"/>
        <w:jc w:val="both"/>
      </w:pPr>
      <w:r>
        <w:t xml:space="preserve">- выявление потребности, круга потребителей, оценки спроса с учетом их финансовых ресурсов, возможности формирования </w:t>
      </w:r>
      <w:r>
        <w:rPr>
          <w:i/>
          <w:iCs/>
        </w:rPr>
        <w:t>нового</w:t>
      </w:r>
      <w:r>
        <w:t xml:space="preserve"> рынка по новшеству, не имеющему аналогов;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определение конкурентоспособности новшества, изучение конкурентов: качество, цены, изде</w:t>
      </w:r>
      <w:r>
        <w:t>ржки в эксплуатации, объемы продаж аналогичных изделий;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определение ориентировочной цены новшества, которая может быть уточ</w:t>
      </w:r>
      <w:r>
        <w:softHyphen/>
        <w:t>нена при выпуске его на рынок, поставке заказчику;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обобщение результатов предыдущих действий и оценка возможного объ</w:t>
      </w:r>
      <w:r>
        <w:softHyphen/>
      </w:r>
      <w:r>
        <w:t>ема продаж с учетом ценности новшества — единства его полезности (качества) (способности новшества удовлетворять определенные потребности), цены по</w:t>
      </w:r>
      <w:r>
        <w:softHyphen/>
        <w:t>купки и цены потребления (издержки эксплуатации), а также — финансовых воз</w:t>
      </w:r>
      <w:r>
        <w:softHyphen/>
        <w:t>можностей потребителей.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Объемы ра</w:t>
      </w:r>
      <w:r>
        <w:t>бот и методы осуществления процедуры маркетинга занят от кон</w:t>
      </w:r>
      <w:r>
        <w:softHyphen/>
        <w:t>кретного новшества, его значимости на рынке. К типовым методам относят сле</w:t>
      </w:r>
      <w:r>
        <w:softHyphen/>
        <w:t>дующее.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Выявление потребностию.</w:t>
      </w:r>
      <w:r>
        <w:t xml:space="preserve"> Устанавливается круг потребителей, а также тех из них, потребности которых лучше удовлет</w:t>
      </w:r>
      <w:r>
        <w:t>воряет новшество путем: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а) </w:t>
      </w:r>
      <w:r>
        <w:rPr>
          <w:b/>
          <w:bCs/>
          <w:i/>
          <w:iCs/>
        </w:rPr>
        <w:t>сегментирования рынка</w:t>
      </w:r>
      <w:r>
        <w:rPr>
          <w:i/>
          <w:iCs/>
        </w:rPr>
        <w:t>.</w:t>
      </w:r>
      <w:r>
        <w:t xml:space="preserve"> Если новшество предназначено для широкого применения, то рынок может быть разделен на группы потребителей — сегменты со </w:t>
      </w:r>
      <w:r>
        <w:lastRenderedPageBreak/>
        <w:t>схожими потребностями;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б) </w:t>
      </w:r>
      <w:r>
        <w:rPr>
          <w:b/>
          <w:bCs/>
          <w:i/>
          <w:iCs/>
        </w:rPr>
        <w:t>определения целевых рынков</w:t>
      </w:r>
      <w:r>
        <w:t xml:space="preserve"> — выбора тех сегментов, которые н</w:t>
      </w:r>
      <w:r>
        <w:t>аиболее привлекательны для реализации новшества;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в) </w:t>
      </w:r>
      <w:r>
        <w:rPr>
          <w:b/>
          <w:bCs/>
          <w:i/>
          <w:iCs/>
        </w:rPr>
        <w:t>рыночного позиционирования</w:t>
      </w:r>
      <w:r>
        <w:rPr>
          <w:i/>
          <w:iCs/>
        </w:rPr>
        <w:t>.</w:t>
      </w:r>
      <w:r>
        <w:t xml:space="preserve"> По выбранным целевым рынкам фикси</w:t>
      </w:r>
      <w:r>
        <w:softHyphen/>
        <w:t>руются (или на предпроектной стадии намечаются к разработке) отличительные преимущества новшества, позволяющие ему занять на рынке достойное м</w:t>
      </w:r>
      <w:r>
        <w:t>есто. Анализируются альтернативные варианты позиционирования путем выявления того, осознают ли покупатели выгоды нового изделия, считают ли они, что пред</w:t>
      </w:r>
      <w:r>
        <w:softHyphen/>
        <w:t>ложенная цена соответствует его качеству.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Обеспечивают потребительские выгоды</w:t>
      </w:r>
      <w:r>
        <w:rPr>
          <w:i/>
          <w:iCs/>
        </w:rPr>
        <w:t>.</w:t>
      </w:r>
      <w:r>
        <w:t xml:space="preserve"> Их суть состоит_ просто</w:t>
      </w:r>
      <w:r>
        <w:t xml:space="preserve"> в том, чтобы удовлетворять нужды потребителей, а в том, чтобы делать это лучше. По</w:t>
      </w:r>
      <w:r>
        <w:softHyphen/>
        <w:t>купатели рассматривают отличие новшества как предлагающее им существенную выгоду или блат. Важно еще на предпроектной стадии выявить покупательские предпочтения, предполага</w:t>
      </w:r>
      <w:r>
        <w:t>ющие осознание нужд и потребности потребителей, и уяснить то, как новшество может их удовлетворить и доказать свою высокую цен</w:t>
      </w:r>
      <w:r>
        <w:softHyphen/>
        <w:t>ность, позволить потребителям добиваться успеха в своем бизнесе.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Уникальны</w:t>
      </w:r>
      <w:r>
        <w:rPr>
          <w:i/>
          <w:iCs/>
        </w:rPr>
        <w:t>.</w:t>
      </w:r>
      <w:r>
        <w:t xml:space="preserve"> Предоставляемые выгоды или блага невозможно получить </w:t>
      </w:r>
      <w:r>
        <w:t>у других поставщиков.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Устойчивы</w:t>
      </w:r>
      <w:r>
        <w:rPr>
          <w:i/>
          <w:iCs/>
        </w:rPr>
        <w:t>.</w:t>
      </w:r>
      <w:r>
        <w:t xml:space="preserve"> Преимущество не может быть воспроизведено конкурентами. Установлены барьеры в виде патентов, препятствий приобретении необходимых знаний, опыта, достижения экономии за счет роста масштаба производства.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Прибыльны.</w:t>
      </w:r>
      <w:r>
        <w:t xml:space="preserve"> Цена, затр</w:t>
      </w:r>
      <w:r>
        <w:t>аты и объем производства новшества позволяют по</w:t>
      </w:r>
      <w:r>
        <w:softHyphen/>
        <w:t>лучать прибыль.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Поиск отличительных преимуществ основан на выявлении ценности нового изделия для потребителей: его полезности (превосходящих изделия конкурентов), снижении цены или издержек эксплуатации на ед</w:t>
      </w:r>
      <w:r>
        <w:t>иницу основного рабочего пара</w:t>
      </w:r>
      <w:r>
        <w:softHyphen/>
        <w:t>метра.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Полезность</w:t>
      </w:r>
      <w:r>
        <w:t xml:space="preserve"> — термин, выражающий предполагаемое удовлетворение по</w:t>
      </w:r>
      <w:r>
        <w:softHyphen/>
        <w:t>требностей потребителя в результате использования им нового изделия.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 параметрам</w:t>
      </w:r>
      <w:r>
        <w:t>, формирующим отличительные преимущества нового изде</w:t>
      </w:r>
      <w:r>
        <w:softHyphen/>
        <w:t>лия производственно-</w:t>
      </w:r>
      <w:r>
        <w:t>технического назначения, относят: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эксплуатационные показатели — уровень основных рабочих характери</w:t>
      </w:r>
      <w:r>
        <w:softHyphen/>
        <w:t>стик, например, производительность, мощность, скорость, качество операций, вес, габариты и др.;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особенности — характеристики, дополняющие основные </w:t>
      </w:r>
      <w:r>
        <w:t>рабочие показа</w:t>
      </w:r>
      <w:r>
        <w:softHyphen/>
        <w:t>тели;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надежность — вероятность того, что у потребителей не возникает никаких проблем, связанных с использованием изделия;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соответствие спецификации техническим условиям;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долговечность — ожидаемый срок службы изделия;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>- эксплуатационные</w:t>
      </w:r>
      <w:r>
        <w:t xml:space="preserve"> издержки — затраты, связанные с использованием из</w:t>
      </w:r>
      <w:r>
        <w:softHyphen/>
        <w:t>делия в течение года;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удобство обслуживания — наличие всего необходимого для обслуживания изделия;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- эстетика — внешний вид изделия и другие признаки в зависимости от назначения изделия и др</w:t>
      </w:r>
    </w:p>
    <w:p w:rsidR="006B385A" w:rsidRDefault="00E03982">
      <w:pPr>
        <w:pStyle w:val="30"/>
        <w:keepNext/>
        <w:keepLines/>
        <w:numPr>
          <w:ilvl w:val="0"/>
          <w:numId w:val="75"/>
        </w:numPr>
        <w:shd w:val="clear" w:color="auto" w:fill="auto"/>
        <w:tabs>
          <w:tab w:val="left" w:pos="1093"/>
        </w:tabs>
        <w:spacing w:after="360"/>
        <w:ind w:left="1440" w:hanging="720"/>
        <w:jc w:val="both"/>
      </w:pPr>
      <w:bookmarkStart w:id="103" w:name="bookmark118"/>
      <w:bookmarkStart w:id="104" w:name="bookmark119"/>
      <w:r>
        <w:t>Интеллектуальная собственность, как предмет коммерциализации и обязательная составляющая инновационного проекта</w:t>
      </w:r>
      <w:bookmarkEnd w:id="103"/>
      <w:bookmarkEnd w:id="104"/>
    </w:p>
    <w:p w:rsidR="006B385A" w:rsidRDefault="00E03982">
      <w:pPr>
        <w:pStyle w:val="1"/>
        <w:shd w:val="clear" w:color="auto" w:fill="auto"/>
        <w:ind w:firstLine="720"/>
        <w:jc w:val="both"/>
      </w:pPr>
      <w:r>
        <w:t>Главным признаком научного и другого интеллектуального продукта, обла</w:t>
      </w:r>
      <w:r>
        <w:softHyphen/>
        <w:t>дающего потенциалом коммерциализации, является отнесение его к категории «</w:t>
      </w:r>
      <w:r>
        <w:t>интеллектуальная собственность» как праву использования результата интеллек</w:t>
      </w:r>
      <w:r>
        <w:softHyphen/>
        <w:t>туальной, творческой деятельности (таблица 3).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Объекты интеллектуальной собственности с позиции защиты их ис</w:t>
      </w:r>
      <w:r>
        <w:rPr>
          <w:b/>
          <w:bCs/>
        </w:rPr>
        <w:softHyphen/>
        <w:t>пользования могут быть отнесены или к авторскому праву, или к исключи</w:t>
      </w:r>
      <w:r>
        <w:rPr>
          <w:b/>
          <w:bCs/>
        </w:rPr>
        <w:softHyphen/>
        <w:t>т</w:t>
      </w:r>
      <w:r>
        <w:rPr>
          <w:b/>
          <w:bCs/>
        </w:rPr>
        <w:t>ельному праву.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Права автора</w:t>
      </w:r>
      <w:r>
        <w:rPr>
          <w:b/>
          <w:bCs/>
        </w:rPr>
        <w:t xml:space="preserve"> на произведения науки, литературы, искусства являются </w:t>
      </w:r>
      <w:r>
        <w:rPr>
          <w:b/>
          <w:bCs/>
          <w:i/>
          <w:iCs/>
        </w:rPr>
        <w:t>личными и неотчуждаемыми</w:t>
      </w:r>
      <w:r>
        <w:rPr>
          <w:b/>
          <w:bCs/>
        </w:rPr>
        <w:t>. Автор имеет право вознаграждение.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Исключительное право</w:t>
      </w:r>
      <w:r>
        <w:rPr>
          <w:b/>
          <w:bCs/>
        </w:rPr>
        <w:t xml:space="preserve"> относится к объектам промышленной собствен</w:t>
      </w:r>
      <w:r>
        <w:rPr>
          <w:b/>
          <w:bCs/>
        </w:rPr>
        <w:softHyphen/>
        <w:t>ности и ноу-хау (производственным секретам). Это п</w:t>
      </w:r>
      <w:r>
        <w:rPr>
          <w:b/>
          <w:bCs/>
        </w:rPr>
        <w:t>раво разработчика (фи</w:t>
      </w:r>
      <w:r>
        <w:rPr>
          <w:b/>
          <w:bCs/>
        </w:rPr>
        <w:softHyphen/>
        <w:t xml:space="preserve">зического или юридического лица) использовать их самому, разрешать или запрещать это делать другим, т. е. </w:t>
      </w:r>
      <w:r>
        <w:rPr>
          <w:b/>
          <w:bCs/>
          <w:i/>
          <w:iCs/>
        </w:rPr>
        <w:t>является отчуждаемым</w:t>
      </w:r>
      <w:r>
        <w:rPr>
          <w:b/>
          <w:bCs/>
        </w:rPr>
        <w:t>.</w:t>
      </w:r>
    </w:p>
    <w:p w:rsidR="006B385A" w:rsidRDefault="00E03982">
      <w:pPr>
        <w:pStyle w:val="1"/>
        <w:shd w:val="clear" w:color="auto" w:fill="auto"/>
        <w:spacing w:after="420"/>
        <w:ind w:firstLine="720"/>
        <w:jc w:val="both"/>
      </w:pPr>
      <w:r>
        <w:rPr>
          <w:b/>
          <w:bCs/>
        </w:rPr>
        <w:t>Исключительное право означает возможность коммерческого исполь</w:t>
      </w:r>
      <w:r>
        <w:rPr>
          <w:b/>
          <w:bCs/>
        </w:rPr>
        <w:softHyphen/>
        <w:t>зования данного объекта интеллектуальной со</w:t>
      </w:r>
      <w:r>
        <w:rPr>
          <w:b/>
          <w:bCs/>
        </w:rPr>
        <w:t>бственности. Чтобы такая воз</w:t>
      </w:r>
      <w:r>
        <w:rPr>
          <w:b/>
          <w:bCs/>
        </w:rPr>
        <w:softHyphen/>
        <w:t>можность появилась у объектов промышленной собственности, необходима их защита государственным охранным документом: патентом или свиде</w:t>
      </w:r>
      <w:r>
        <w:rPr>
          <w:b/>
          <w:bCs/>
        </w:rPr>
        <w:softHyphen/>
      </w:r>
      <w:r>
        <w:rPr>
          <w:b/>
          <w:bCs/>
        </w:rPr>
        <w:br w:type="page"/>
      </w:r>
      <w:r>
        <w:rPr>
          <w:b/>
          <w:bCs/>
        </w:rPr>
        <w:lastRenderedPageBreak/>
        <w:t>тельством. Только при наличии этих документов по объектам промышлен</w:t>
      </w:r>
      <w:r>
        <w:rPr>
          <w:b/>
          <w:bCs/>
        </w:rPr>
        <w:softHyphen/>
        <w:t>ной собственности воз</w:t>
      </w:r>
      <w:r>
        <w:t>мо</w:t>
      </w:r>
      <w:r>
        <w:t>жны коммерческие отношения по передаче прав на их использование с получением соответствующей материальной выгоды (прибыли).</w:t>
      </w:r>
    </w:p>
    <w:p w:rsidR="006B385A" w:rsidRDefault="00E03982">
      <w:pPr>
        <w:pStyle w:val="a7"/>
        <w:shd w:val="clear" w:color="auto" w:fill="auto"/>
        <w:spacing w:line="276" w:lineRule="auto"/>
      </w:pPr>
      <w:r>
        <w:t xml:space="preserve">Таблица 3 </w:t>
      </w:r>
      <w:r>
        <w:rPr>
          <w:b/>
          <w:bCs/>
        </w:rPr>
        <w:t xml:space="preserve">- </w:t>
      </w:r>
      <w:r>
        <w:t>Объекты интеллектуальной собственности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1"/>
        <w:gridCol w:w="3403"/>
        <w:gridCol w:w="3408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авторского права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промышленной соб</w:t>
            </w:r>
            <w:r>
              <w:rPr>
                <w:sz w:val="24"/>
                <w:szCs w:val="24"/>
              </w:rPr>
              <w:softHyphen/>
              <w:t>ственности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сек</w:t>
            </w:r>
            <w:r>
              <w:rPr>
                <w:sz w:val="24"/>
                <w:szCs w:val="24"/>
              </w:rPr>
              <w:t>реты - ноу-хау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 науки</w:t>
            </w:r>
          </w:p>
          <w:p w:rsidR="006B385A" w:rsidRDefault="00E03982">
            <w:pPr>
              <w:pStyle w:val="a9"/>
              <w:numPr>
                <w:ilvl w:val="0"/>
                <w:numId w:val="81"/>
              </w:numPr>
              <w:shd w:val="clear" w:color="auto" w:fill="auto"/>
              <w:tabs>
                <w:tab w:val="left" w:pos="14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для ЭВМ,</w:t>
            </w:r>
          </w:p>
          <w:p w:rsidR="006B385A" w:rsidRDefault="00E03982">
            <w:pPr>
              <w:pStyle w:val="a9"/>
              <w:numPr>
                <w:ilvl w:val="0"/>
                <w:numId w:val="81"/>
              </w:numPr>
              <w:shd w:val="clear" w:color="auto" w:fill="auto"/>
              <w:tabs>
                <w:tab w:val="left" w:pos="14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базы данных,</w:t>
            </w:r>
          </w:p>
          <w:p w:rsidR="006B385A" w:rsidRDefault="00E03982">
            <w:pPr>
              <w:pStyle w:val="a9"/>
              <w:numPr>
                <w:ilvl w:val="0"/>
                <w:numId w:val="81"/>
              </w:numPr>
              <w:shd w:val="clear" w:color="auto" w:fill="auto"/>
              <w:tabs>
                <w:tab w:val="left" w:pos="211"/>
              </w:tabs>
              <w:spacing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сборники, энциклопе</w:t>
            </w:r>
            <w:r>
              <w:rPr>
                <w:sz w:val="24"/>
                <w:szCs w:val="24"/>
              </w:rPr>
              <w:softHyphen/>
              <w:t>дии</w:t>
            </w:r>
          </w:p>
          <w:p w:rsidR="006B385A" w:rsidRDefault="00E03982">
            <w:pPr>
              <w:pStyle w:val="a9"/>
              <w:numPr>
                <w:ilvl w:val="0"/>
                <w:numId w:val="81"/>
              </w:numPr>
              <w:shd w:val="clear" w:color="auto" w:fill="auto"/>
              <w:tabs>
                <w:tab w:val="left" w:pos="197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т.п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Изобретения</w:t>
            </w:r>
          </w:p>
          <w:p w:rsidR="006B385A" w:rsidRDefault="00E03982">
            <w:pPr>
              <w:pStyle w:val="a9"/>
              <w:numPr>
                <w:ilvl w:val="0"/>
                <w:numId w:val="82"/>
              </w:numPr>
              <w:shd w:val="clear" w:color="auto" w:fill="auto"/>
              <w:tabs>
                <w:tab w:val="left" w:pos="19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устройства,</w:t>
            </w:r>
          </w:p>
          <w:p w:rsidR="006B385A" w:rsidRDefault="00E03982">
            <w:pPr>
              <w:pStyle w:val="a9"/>
              <w:numPr>
                <w:ilvl w:val="0"/>
                <w:numId w:val="82"/>
              </w:numPr>
              <w:shd w:val="clear" w:color="auto" w:fill="auto"/>
              <w:tabs>
                <w:tab w:val="left" w:pos="20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способы,</w:t>
            </w:r>
          </w:p>
          <w:p w:rsidR="006B385A" w:rsidRDefault="00E03982">
            <w:pPr>
              <w:pStyle w:val="a9"/>
              <w:numPr>
                <w:ilvl w:val="0"/>
                <w:numId w:val="82"/>
              </w:numPr>
              <w:shd w:val="clear" w:color="auto" w:fill="auto"/>
              <w:tabs>
                <w:tab w:val="left" w:pos="20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вещества,</w:t>
            </w:r>
          </w:p>
          <w:p w:rsidR="006B385A" w:rsidRDefault="00E03982">
            <w:pPr>
              <w:pStyle w:val="a9"/>
              <w:numPr>
                <w:ilvl w:val="0"/>
                <w:numId w:val="82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штаммы микроорганизмов,</w:t>
            </w:r>
          </w:p>
          <w:p w:rsidR="006B385A" w:rsidRDefault="00E03982">
            <w:pPr>
              <w:pStyle w:val="a9"/>
              <w:numPr>
                <w:ilvl w:val="0"/>
                <w:numId w:val="82"/>
              </w:numPr>
              <w:shd w:val="clear" w:color="auto" w:fill="auto"/>
              <w:tabs>
                <w:tab w:val="left" w:pos="14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известных устройств,</w:t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способов, веществ по новому назначению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numPr>
                <w:ilvl w:val="0"/>
                <w:numId w:val="83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конструкторские,</w:t>
            </w:r>
          </w:p>
          <w:p w:rsidR="006B385A" w:rsidRDefault="00E03982">
            <w:pPr>
              <w:pStyle w:val="a9"/>
              <w:numPr>
                <w:ilvl w:val="0"/>
                <w:numId w:val="83"/>
              </w:numPr>
              <w:shd w:val="clear" w:color="auto" w:fill="auto"/>
              <w:tabs>
                <w:tab w:val="left" w:pos="13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технологические,</w:t>
            </w:r>
          </w:p>
          <w:p w:rsidR="006B385A" w:rsidRDefault="00E03982">
            <w:pPr>
              <w:pStyle w:val="a9"/>
              <w:numPr>
                <w:ilvl w:val="0"/>
                <w:numId w:val="83"/>
              </w:numPr>
              <w:shd w:val="clear" w:color="auto" w:fill="auto"/>
              <w:tabs>
                <w:tab w:val="left" w:pos="13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расчетные</w:t>
            </w:r>
          </w:p>
          <w:p w:rsidR="006B385A" w:rsidRDefault="00E03982">
            <w:pPr>
              <w:pStyle w:val="a9"/>
              <w:numPr>
                <w:ilvl w:val="0"/>
                <w:numId w:val="83"/>
              </w:numPr>
              <w:shd w:val="clear" w:color="auto" w:fill="auto"/>
              <w:tabs>
                <w:tab w:val="left" w:pos="197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коммерческие,</w:t>
            </w:r>
          </w:p>
          <w:p w:rsidR="006B385A" w:rsidRDefault="00E03982">
            <w:pPr>
              <w:pStyle w:val="a9"/>
              <w:numPr>
                <w:ilvl w:val="0"/>
                <w:numId w:val="83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финансовые</w:t>
            </w:r>
          </w:p>
          <w:p w:rsidR="006B385A" w:rsidRDefault="00E03982">
            <w:pPr>
              <w:pStyle w:val="a9"/>
              <w:numPr>
                <w:ilvl w:val="0"/>
                <w:numId w:val="83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другие, имеющие коммерческую и финансовую ценность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 литера</w:t>
            </w:r>
            <w:r>
              <w:rPr>
                <w:sz w:val="24"/>
                <w:szCs w:val="24"/>
              </w:rPr>
              <w:softHyphen/>
              <w:t>туры:</w:t>
            </w:r>
          </w:p>
          <w:p w:rsidR="006B385A" w:rsidRDefault="00E03982">
            <w:pPr>
              <w:pStyle w:val="a9"/>
              <w:numPr>
                <w:ilvl w:val="0"/>
                <w:numId w:val="84"/>
              </w:numPr>
              <w:shd w:val="clear" w:color="auto" w:fill="auto"/>
              <w:tabs>
                <w:tab w:val="left" w:pos="202"/>
              </w:tabs>
              <w:spacing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 произве</w:t>
            </w:r>
            <w:r>
              <w:rPr>
                <w:sz w:val="24"/>
                <w:szCs w:val="24"/>
              </w:rPr>
              <w:softHyphen/>
              <w:t>дения,</w:t>
            </w:r>
          </w:p>
          <w:p w:rsidR="006B385A" w:rsidRDefault="00E03982">
            <w:pPr>
              <w:pStyle w:val="a9"/>
              <w:numPr>
                <w:ilvl w:val="0"/>
                <w:numId w:val="84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произведения,</w:t>
            </w:r>
          </w:p>
          <w:p w:rsidR="006B385A" w:rsidRDefault="00E03982">
            <w:pPr>
              <w:pStyle w:val="a9"/>
              <w:numPr>
                <w:ilvl w:val="0"/>
                <w:numId w:val="84"/>
              </w:numPr>
              <w:shd w:val="clear" w:color="auto" w:fill="auto"/>
              <w:tabs>
                <w:tab w:val="left" w:pos="192"/>
              </w:tabs>
              <w:spacing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драматические произведения,</w:t>
            </w:r>
          </w:p>
          <w:p w:rsidR="006B385A" w:rsidRDefault="00E03982">
            <w:pPr>
              <w:pStyle w:val="a9"/>
              <w:numPr>
                <w:ilvl w:val="0"/>
                <w:numId w:val="84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сценарии и т.п.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Промышленные образцы Полезные </w:t>
            </w:r>
            <w:r>
              <w:rPr>
                <w:sz w:val="24"/>
                <w:szCs w:val="24"/>
              </w:rPr>
              <w:t>модели Товарные знаки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277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 искусства</w:t>
            </w:r>
          </w:p>
          <w:p w:rsidR="006B385A" w:rsidRDefault="00E03982">
            <w:pPr>
              <w:pStyle w:val="a9"/>
              <w:numPr>
                <w:ilvl w:val="0"/>
                <w:numId w:val="85"/>
              </w:numPr>
              <w:shd w:val="clear" w:color="auto" w:fill="auto"/>
              <w:tabs>
                <w:tab w:val="left" w:pos="13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музыкальные,</w:t>
            </w:r>
          </w:p>
          <w:p w:rsidR="006B385A" w:rsidRDefault="00E03982">
            <w:pPr>
              <w:pStyle w:val="a9"/>
              <w:numPr>
                <w:ilvl w:val="0"/>
                <w:numId w:val="85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кино, видео</w:t>
            </w:r>
          </w:p>
          <w:p w:rsidR="006B385A" w:rsidRDefault="00E03982">
            <w:pPr>
              <w:pStyle w:val="a9"/>
              <w:numPr>
                <w:ilvl w:val="0"/>
                <w:numId w:val="85"/>
              </w:numPr>
              <w:shd w:val="clear" w:color="auto" w:fill="auto"/>
              <w:tabs>
                <w:tab w:val="left" w:pos="202"/>
              </w:tabs>
              <w:spacing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изобразительного искус</w:t>
            </w:r>
            <w:r>
              <w:rPr>
                <w:sz w:val="24"/>
                <w:szCs w:val="24"/>
              </w:rPr>
              <w:softHyphen/>
              <w:t>ства,</w:t>
            </w:r>
          </w:p>
          <w:p w:rsidR="006B385A" w:rsidRDefault="00E03982">
            <w:pPr>
              <w:pStyle w:val="a9"/>
              <w:numPr>
                <w:ilvl w:val="0"/>
                <w:numId w:val="85"/>
              </w:numPr>
              <w:shd w:val="clear" w:color="auto" w:fill="auto"/>
              <w:tabs>
                <w:tab w:val="left" w:pos="192"/>
              </w:tabs>
              <w:spacing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декоративно-приклад</w:t>
            </w:r>
            <w:r>
              <w:rPr>
                <w:sz w:val="24"/>
                <w:szCs w:val="24"/>
              </w:rPr>
              <w:softHyphen/>
              <w:t>ного</w:t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искусства,</w:t>
            </w:r>
          </w:p>
          <w:p w:rsidR="006B385A" w:rsidRDefault="00E03982">
            <w:pPr>
              <w:pStyle w:val="a9"/>
              <w:numPr>
                <w:ilvl w:val="0"/>
                <w:numId w:val="85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архитектуры,</w:t>
            </w:r>
          </w:p>
          <w:p w:rsidR="006B385A" w:rsidRDefault="00E03982">
            <w:pPr>
              <w:pStyle w:val="a9"/>
              <w:numPr>
                <w:ilvl w:val="0"/>
                <w:numId w:val="85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фото, и.т.п.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</w:tbl>
    <w:p w:rsidR="006B385A" w:rsidRDefault="006B385A">
      <w:pPr>
        <w:spacing w:after="359" w:line="1" w:lineRule="exact"/>
      </w:pPr>
    </w:p>
    <w:p w:rsidR="006B385A" w:rsidRDefault="00E03982">
      <w:pPr>
        <w:pStyle w:val="30"/>
        <w:keepNext/>
        <w:keepLines/>
        <w:shd w:val="clear" w:color="auto" w:fill="auto"/>
        <w:ind w:firstLine="720"/>
        <w:jc w:val="both"/>
      </w:pPr>
      <w:bookmarkStart w:id="105" w:name="bookmark120"/>
      <w:bookmarkStart w:id="106" w:name="bookmark121"/>
      <w:r>
        <w:t>Изобретение новой продукции, технологии, их элементов защищается патентом.</w:t>
      </w:r>
      <w:bookmarkEnd w:id="105"/>
      <w:bookmarkEnd w:id="106"/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Патент — </w:t>
      </w:r>
      <w:r>
        <w:t xml:space="preserve">это </w:t>
      </w:r>
      <w:r>
        <w:t>документ, удостоверяющий авторство предоставляющий его владельцу исключительное право на изобретение. Под этим подразумевается, что никто не может использовать изобретение без согласия владельца патента. Срок действия патента 20 реально —5—10 лет из-за нау</w:t>
      </w:r>
      <w:r>
        <w:t>чно-технического прогресса.</w:t>
      </w:r>
    </w:p>
    <w:p w:rsidR="006B385A" w:rsidRDefault="00E03982">
      <w:pPr>
        <w:pStyle w:val="1"/>
        <w:shd w:val="clear" w:color="auto" w:fill="auto"/>
        <w:spacing w:after="400"/>
        <w:ind w:firstLine="720"/>
        <w:jc w:val="both"/>
      </w:pPr>
      <w:r>
        <w:rPr>
          <w:b/>
          <w:bCs/>
        </w:rPr>
        <w:t>Полезная модель (</w:t>
      </w:r>
      <w:r>
        <w:t>известная идея воплощена в конструкцию, но продук</w:t>
      </w:r>
      <w:r>
        <w:softHyphen/>
        <w:t>ции, технологию) защищается свидетельством о регистрации. Срок его действия — 5 лет, может быть продлен еще на 3 года.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Промышленный образец — </w:t>
      </w:r>
      <w:r>
        <w:t>художественно-конст</w:t>
      </w:r>
      <w:r>
        <w:t xml:space="preserve">руктивное решение внешнего вида продукции. При новизне защищается патентом свидетельством о </w:t>
      </w:r>
      <w:r>
        <w:lastRenderedPageBreak/>
        <w:t>регистрации. Патент на промышленный образец действует в течение 10 лет, про</w:t>
      </w:r>
      <w:r>
        <w:softHyphen/>
        <w:t>длевается еще на 5 лет.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Товарный знак — </w:t>
      </w:r>
      <w:r>
        <w:t>отличие товаров разных изготовителей — защищаетс</w:t>
      </w:r>
      <w:r>
        <w:t>я свидетельством о регистрации сроком на 10 лет с правом продления каждый раз на 10 лет.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Ноу-хау — «знаю как» — </w:t>
      </w:r>
      <w:r>
        <w:t>секрет технологии, производства (отчеты, чер</w:t>
      </w:r>
      <w:r>
        <w:softHyphen/>
        <w:t>тежи, схемы и др.) не патентуется в интересах сохранения конфиденциальности (патентоспособной или н</w:t>
      </w:r>
      <w:r>
        <w:t>епатентоспособной, но обладающей научной или прак</w:t>
      </w:r>
      <w:r>
        <w:softHyphen/>
        <w:t>тической ценностью). Формой охраны ноу-хау является сохранение его в тайне. На практике еще встречаются случаи чрезмерной открытости ученых, выступаю</w:t>
      </w:r>
      <w:r>
        <w:softHyphen/>
        <w:t>щих в статьях и докладах с описанием достигнутых конкрет</w:t>
      </w:r>
      <w:r>
        <w:t>ных прикладных ре</w:t>
      </w:r>
      <w:r>
        <w:softHyphen/>
        <w:t>зультате что может стать препятствием для их коммерциализации. Необходимым условием коммерциализации ноу-хау является требование к участникам реализа</w:t>
      </w:r>
      <w:r>
        <w:softHyphen/>
        <w:t>ции разработки о неразглашении секретов и отсутствии публикаций в открытой печати. В нас</w:t>
      </w:r>
      <w:r>
        <w:t>тоящее время ноу-хау может быт востребованным объектом на рынке интеллектуальной собственное при недостатке средств в научных органи</w:t>
      </w:r>
      <w:r>
        <w:softHyphen/>
        <w:t>зациях на патентование новых разработок и на поддержание в силе охранных до</w:t>
      </w:r>
      <w:r>
        <w:softHyphen/>
        <w:t>кументов.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Вместе с тем, когда </w:t>
      </w:r>
      <w:r>
        <w:t>научно-исследовательский институт не считает по раз</w:t>
      </w:r>
      <w:r>
        <w:softHyphen/>
        <w:t>ным причинам целесообразным патентовать новое техническое решение из-за того, что оно, например, оценивается как недостаточно новое, или из-за неоправ- данности затрат на патентную охрану, а ноу-хау может</w:t>
      </w:r>
      <w:r>
        <w:t xml:space="preserve"> быть легко обнаружено конкурентами, например, при вскрытии изделия, то его можно опубликовать. Публикация помешает конкурентам получить права на аналогичное техническое решение, так как устанавливается препятствие: «опорочено по новизне». Опубли</w:t>
      </w:r>
      <w:r>
        <w:softHyphen/>
        <w:t>кование з</w:t>
      </w:r>
      <w:r>
        <w:t>аранее исключает какое бы то ни было владение правами коммерческой тайны на данное усовершенствование.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России все вопросы патентной защиты регулируются Российским мощ</w:t>
      </w:r>
      <w:r>
        <w:softHyphen/>
        <w:t>ным ведомством (Роспатент), которое в соответствии с Патентным зако</w:t>
      </w:r>
      <w:r>
        <w:rPr>
          <w:b/>
          <w:bCs/>
        </w:rPr>
        <w:t xml:space="preserve">ном </w:t>
      </w:r>
      <w:r>
        <w:t>Рос</w:t>
      </w:r>
      <w:r>
        <w:softHyphen/>
        <w:t>сийской Феде</w:t>
      </w:r>
      <w:r>
        <w:t>рации осуществляет единую политику в области охраны объектов промышленной собственности, принимает к рассмотрению заявки на изобрете</w:t>
      </w:r>
      <w:r>
        <w:softHyphen/>
        <w:t>ния, полезные модели и промышленные образцы</w:t>
      </w:r>
      <w:r>
        <w:rPr>
          <w:b/>
          <w:bCs/>
        </w:rPr>
        <w:t xml:space="preserve">, </w:t>
      </w:r>
      <w:r>
        <w:t>осуществляет государственную регистрацию, выдает патенты, публикует официальны</w:t>
      </w:r>
      <w:r>
        <w:t>е сведения, издает патент</w:t>
      </w:r>
      <w:r>
        <w:softHyphen/>
        <w:t>ные правила и т. д.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При патентовании интеллектуальной собственности следует иметь ввиду</w:t>
      </w:r>
      <w:r>
        <w:rPr>
          <w:b/>
          <w:bCs/>
          <w:i/>
          <w:iCs/>
        </w:rPr>
        <w:t xml:space="preserve">, </w:t>
      </w:r>
      <w:r>
        <w:t xml:space="preserve">что оно может нести с собой некоторый </w:t>
      </w:r>
      <w:r>
        <w:rPr>
          <w:b/>
          <w:bCs/>
        </w:rPr>
        <w:t>коммерческий риск</w:t>
      </w:r>
      <w:r>
        <w:t>, который связан со следующими моментами: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rPr>
          <w:b/>
          <w:bCs/>
        </w:rPr>
        <w:t xml:space="preserve">- </w:t>
      </w:r>
      <w:r>
        <w:rPr>
          <w:b/>
          <w:bCs/>
          <w:i/>
          <w:iCs/>
        </w:rPr>
        <w:t>патентование предполагает публикацию новых</w:t>
      </w:r>
      <w:r>
        <w:rPr>
          <w:b/>
          <w:bCs/>
          <w:i/>
          <w:iCs/>
        </w:rPr>
        <w:t xml:space="preserve"> технических решений в специальных изданиях</w:t>
      </w:r>
      <w:r>
        <w:t>, что может облегчить имитацию изобретения (копиро</w:t>
      </w:r>
      <w:r>
        <w:softHyphen/>
        <w:t xml:space="preserve">вание запатентованных изобретений «в обход» имеющегося патента и получение </w:t>
      </w:r>
      <w:r>
        <w:lastRenderedPageBreak/>
        <w:t>«параллельного» патента на схожее изобретение);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 xml:space="preserve">- </w:t>
      </w:r>
      <w:r>
        <w:rPr>
          <w:b/>
          <w:bCs/>
          <w:i/>
          <w:iCs/>
        </w:rPr>
        <w:t>процедура получения патента длительна</w:t>
      </w:r>
      <w:r>
        <w:t>, что в отдельных случаях пре</w:t>
      </w:r>
      <w:r>
        <w:softHyphen/>
        <w:t>пятствует своевременной коммерческой реализации изобретения;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 xml:space="preserve">- </w:t>
      </w:r>
      <w:r>
        <w:rPr>
          <w:b/>
          <w:bCs/>
          <w:i/>
          <w:iCs/>
        </w:rPr>
        <w:t>конкуренты могут, держа в секрете</w:t>
      </w:r>
      <w:r>
        <w:t>, незаконно использовать запатенто</w:t>
      </w:r>
      <w:r>
        <w:softHyphen/>
        <w:t>ванные изобретения.</w:t>
      </w:r>
    </w:p>
    <w:p w:rsidR="006B385A" w:rsidRDefault="00E03982">
      <w:pPr>
        <w:pStyle w:val="1"/>
        <w:shd w:val="clear" w:color="auto" w:fill="auto"/>
        <w:ind w:left="160" w:firstLine="780"/>
        <w:jc w:val="both"/>
      </w:pPr>
      <w:r>
        <w:t>Патентный закон РФ определяет совокупность критериев патентоспособ</w:t>
      </w:r>
      <w:r>
        <w:softHyphen/>
        <w:t>ности об</w:t>
      </w:r>
      <w:r>
        <w:t>ъектов промышленной собственности. Под ними понимаются условия, которым должен удовлетворять данный объект для получения его создателем охранного патента.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 xml:space="preserve">В Патентном законе РФ дается </w:t>
      </w:r>
      <w:r>
        <w:rPr>
          <w:b/>
          <w:bCs/>
        </w:rPr>
        <w:t>перечень объектов интеллектуальной соб</w:t>
      </w:r>
      <w:r>
        <w:rPr>
          <w:b/>
          <w:bCs/>
        </w:rPr>
        <w:softHyphen/>
        <w:t>ственности, которые не признаются</w:t>
      </w:r>
      <w:r>
        <w:rPr>
          <w:b/>
          <w:bCs/>
        </w:rPr>
        <w:t xml:space="preserve"> патентоспособными</w:t>
      </w:r>
      <w:r>
        <w:t>. К ним относятся:</w:t>
      </w:r>
    </w:p>
    <w:p w:rsidR="006B385A" w:rsidRDefault="00E03982">
      <w:pPr>
        <w:pStyle w:val="1"/>
        <w:shd w:val="clear" w:color="auto" w:fill="auto"/>
        <w:ind w:firstLine="880"/>
        <w:jc w:val="both"/>
      </w:pPr>
      <w:r>
        <w:t>- научные теории и математические методы;</w:t>
      </w:r>
    </w:p>
    <w:p w:rsidR="006B385A" w:rsidRDefault="00E03982">
      <w:pPr>
        <w:pStyle w:val="1"/>
        <w:shd w:val="clear" w:color="auto" w:fill="auto"/>
        <w:ind w:firstLine="880"/>
        <w:jc w:val="both"/>
      </w:pPr>
      <w:r>
        <w:t>- методы организации и управления хозяйством;</w:t>
      </w:r>
    </w:p>
    <w:p w:rsidR="006B385A" w:rsidRDefault="00E03982">
      <w:pPr>
        <w:pStyle w:val="1"/>
        <w:shd w:val="clear" w:color="auto" w:fill="auto"/>
        <w:ind w:left="1220" w:firstLine="0"/>
        <w:jc w:val="both"/>
      </w:pPr>
      <w:r>
        <w:t>- условные обозначения, расписания, правила;</w:t>
      </w:r>
    </w:p>
    <w:p w:rsidR="006B385A" w:rsidRDefault="00E03982">
      <w:pPr>
        <w:pStyle w:val="1"/>
        <w:shd w:val="clear" w:color="auto" w:fill="auto"/>
        <w:ind w:firstLine="880"/>
        <w:jc w:val="both"/>
      </w:pPr>
      <w:r>
        <w:t>- методы выполнения умственных операций;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>- алгоритмы и программы для вычислительных ма</w:t>
      </w:r>
      <w:r>
        <w:t>шин (объекты авторского права);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>- проекты и схемы планировки сооружений, зданий, территорий, решения, касающиеся только внешнего вида изделий, направленных на удовлетворение эс</w:t>
      </w:r>
      <w:r>
        <w:softHyphen/>
        <w:t>тетических потребностей;</w:t>
      </w:r>
    </w:p>
    <w:p w:rsidR="006B385A" w:rsidRDefault="00E03982">
      <w:pPr>
        <w:pStyle w:val="1"/>
        <w:shd w:val="clear" w:color="auto" w:fill="auto"/>
        <w:ind w:firstLine="880"/>
        <w:jc w:val="both"/>
      </w:pPr>
      <w:r>
        <w:t>- интегральные микросхемы (объекты авторского права);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>- решения, противоречащие общественным интересам, принцип гуманности и морали;</w:t>
      </w:r>
    </w:p>
    <w:p w:rsidR="006B385A" w:rsidRDefault="00E03982">
      <w:pPr>
        <w:pStyle w:val="1"/>
        <w:shd w:val="clear" w:color="auto" w:fill="auto"/>
        <w:ind w:firstLine="880"/>
        <w:jc w:val="both"/>
      </w:pPr>
      <w:r>
        <w:t>- решения, обусловленные исключительно тактической функцией изделия;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>- объекты архитектуры (кроме малых архитектурных форм), промышлен</w:t>
      </w:r>
      <w:r>
        <w:softHyphen/>
        <w:t>ных, гидротехнических и других стационарны</w:t>
      </w:r>
      <w:r>
        <w:t>х сооружений;</w:t>
      </w:r>
    </w:p>
    <w:p w:rsidR="006B385A" w:rsidRDefault="00E03982">
      <w:pPr>
        <w:pStyle w:val="1"/>
        <w:shd w:val="clear" w:color="auto" w:fill="auto"/>
        <w:ind w:firstLine="880"/>
        <w:jc w:val="both"/>
      </w:pPr>
      <w:r>
        <w:t>- печатная продукция как таковая;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>- объекты неустойчивой формы из жидких, газообразных, сыпучих или им подобных веществ.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 xml:space="preserve">Охрана объектов интеллектуальной собственности имеет давнюю: историю. 17 июня 1812 г. император Александр </w:t>
      </w:r>
      <w:r>
        <w:rPr>
          <w:lang w:val="en-US" w:eastAsia="en-US" w:bidi="en-US"/>
        </w:rPr>
        <w:t>I</w:t>
      </w:r>
      <w:r w:rsidRPr="0001441D">
        <w:rPr>
          <w:lang w:eastAsia="en-US" w:bidi="en-US"/>
        </w:rPr>
        <w:t xml:space="preserve"> </w:t>
      </w:r>
      <w:r>
        <w:t xml:space="preserve">издал </w:t>
      </w:r>
      <w:r>
        <w:t>Манифест «привилегиях на разные изобретения и открытия в художествах и ремеслах», ставший первым в России законом, охраняющим авторские права изобретателей.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rPr>
          <w:b/>
          <w:bCs/>
        </w:rPr>
        <w:t>Одной из основных форм коммерциализации интеллектуальной соб</w:t>
      </w:r>
      <w:r>
        <w:rPr>
          <w:b/>
          <w:bCs/>
        </w:rPr>
        <w:softHyphen/>
        <w:t>ственности является лицензия.</w:t>
      </w:r>
    </w:p>
    <w:p w:rsidR="006B385A" w:rsidRDefault="00E03982">
      <w:pPr>
        <w:pStyle w:val="1"/>
        <w:shd w:val="clear" w:color="auto" w:fill="auto"/>
        <w:ind w:left="160" w:firstLine="780"/>
        <w:jc w:val="both"/>
      </w:pPr>
      <w:r>
        <w:rPr>
          <w:b/>
          <w:bCs/>
          <w:i/>
          <w:iCs/>
        </w:rPr>
        <w:t>Лицензия</w:t>
      </w:r>
      <w:r>
        <w:t xml:space="preserve"> представляет собой разрешение отдельным лицам или организа</w:t>
      </w:r>
      <w:r>
        <w:softHyphen/>
        <w:t>циям использовать изобретение, защищенное патентом, технические знания, тех</w:t>
      </w:r>
      <w:r>
        <w:softHyphen/>
        <w:t>нологические и конструкторские секреты производства, товарный знак и т. д.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>Предоставление лицензии составляет коммерческ</w:t>
      </w:r>
      <w:r>
        <w:t xml:space="preserve">ую операцию и является </w:t>
      </w:r>
      <w:r>
        <w:lastRenderedPageBreak/>
        <w:t>объектом договора о продаже (покупке), согласно которому владелец патента (ли</w:t>
      </w:r>
      <w:r>
        <w:softHyphen/>
        <w:t>цензиар) выдает покупателю (лицензиату) лицензию на использование в опреде</w:t>
      </w:r>
      <w:r>
        <w:softHyphen/>
        <w:t>ленных пределах своих прав на патенты, ноу-хау, товарные знаки и т. д.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>По характ</w:t>
      </w:r>
      <w:r>
        <w:t xml:space="preserve">еру и объему прав на использование лицензии подразделяются на следующие </w:t>
      </w:r>
      <w:r>
        <w:rPr>
          <w:b/>
          <w:bCs/>
        </w:rPr>
        <w:t>виды:</w:t>
      </w:r>
    </w:p>
    <w:p w:rsidR="006B385A" w:rsidRDefault="00E03982">
      <w:pPr>
        <w:pStyle w:val="1"/>
        <w:shd w:val="clear" w:color="auto" w:fill="auto"/>
        <w:ind w:firstLine="880"/>
        <w:jc w:val="both"/>
      </w:pPr>
      <w:r>
        <w:t xml:space="preserve">а) </w:t>
      </w:r>
      <w:r>
        <w:rPr>
          <w:b/>
          <w:bCs/>
        </w:rPr>
        <w:t xml:space="preserve">патентные </w:t>
      </w:r>
      <w:r>
        <w:t>(передаются права использования патента):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>- простые — неисключительные (правами использования патента обладают лицензиат и лицензиар);</w:t>
      </w:r>
    </w:p>
    <w:p w:rsidR="006B385A" w:rsidRDefault="00E03982">
      <w:pPr>
        <w:pStyle w:val="1"/>
        <w:shd w:val="clear" w:color="auto" w:fill="auto"/>
        <w:ind w:firstLine="880"/>
        <w:jc w:val="both"/>
      </w:pPr>
      <w:r>
        <w:t xml:space="preserve">- исключительные (монопольное </w:t>
      </w:r>
      <w:r>
        <w:t>использование патента лицензиатом);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>-полные (лицензиат использует патент один в течение оговоренного догово</w:t>
      </w:r>
      <w:r>
        <w:softHyphen/>
        <w:t>ром срока);</w:t>
      </w:r>
    </w:p>
    <w:p w:rsidR="006B385A" w:rsidRDefault="00E03982">
      <w:pPr>
        <w:pStyle w:val="1"/>
        <w:shd w:val="clear" w:color="auto" w:fill="auto"/>
        <w:ind w:left="160" w:firstLine="720"/>
        <w:jc w:val="both"/>
      </w:pPr>
      <w:r>
        <w:t xml:space="preserve">б) </w:t>
      </w:r>
      <w:r>
        <w:rPr>
          <w:b/>
          <w:bCs/>
        </w:rPr>
        <w:t xml:space="preserve">беспатентные </w:t>
      </w:r>
      <w:r>
        <w:t>(передаются права использования ноу-хау по условиям, оговоренным в договоре).</w:t>
      </w:r>
    </w:p>
    <w:p w:rsidR="006B385A" w:rsidRDefault="00E03982">
      <w:pPr>
        <w:pStyle w:val="1"/>
        <w:shd w:val="clear" w:color="auto" w:fill="auto"/>
        <w:spacing w:after="360"/>
        <w:ind w:left="160" w:firstLine="720"/>
        <w:jc w:val="both"/>
      </w:pPr>
      <w:r>
        <w:t>Неисключительная лицензия оставляет за лиц</w:t>
      </w:r>
      <w:r>
        <w:t>ензиаром право предоставить лицензию на данный объект другим покупателям. Считается, что она может быть предложена на товары массового потребления с обширным и емким рынком. А если рынок узок, предпочтительнее выдавать исключительную лицензию, чтобы избежа</w:t>
      </w:r>
      <w:r>
        <w:t>ть конкуренции между лицензиатами, получившими простые лицензии, и снижения общего объема прибыли лицензиара. Исключительная лицензия может быть предоставлена на право использования объектов с ограниченной сферой применения (уникальные станки, приборы), по</w:t>
      </w:r>
      <w:r>
        <w:t>скольку можно сбыть лишь огра</w:t>
      </w:r>
      <w:r>
        <w:softHyphen/>
        <w:t>ниченное количество подобной продукции. Лицензиар принимает решение о про</w:t>
      </w:r>
      <w:r>
        <w:softHyphen/>
        <w:t>даже лицензии исходя из конкретных условий получения выгоды лицензиатом и своей собственной.</w:t>
      </w:r>
    </w:p>
    <w:p w:rsidR="006B385A" w:rsidRDefault="00E03982">
      <w:pPr>
        <w:pStyle w:val="1"/>
        <w:numPr>
          <w:ilvl w:val="0"/>
          <w:numId w:val="86"/>
        </w:numPr>
        <w:shd w:val="clear" w:color="auto" w:fill="auto"/>
        <w:tabs>
          <w:tab w:val="left" w:pos="277"/>
        </w:tabs>
        <w:spacing w:after="360"/>
        <w:ind w:firstLine="0"/>
        <w:jc w:val="center"/>
      </w:pPr>
      <w:r>
        <w:rPr>
          <w:b/>
          <w:bCs/>
        </w:rPr>
        <w:t>Структура бизнес-плана инновационного проекта</w:t>
      </w:r>
    </w:p>
    <w:p w:rsidR="006B385A" w:rsidRDefault="00E03982">
      <w:pPr>
        <w:pStyle w:val="30"/>
        <w:keepNext/>
        <w:keepLines/>
        <w:numPr>
          <w:ilvl w:val="0"/>
          <w:numId w:val="87"/>
        </w:numPr>
        <w:shd w:val="clear" w:color="auto" w:fill="auto"/>
        <w:tabs>
          <w:tab w:val="left" w:pos="1190"/>
        </w:tabs>
        <w:ind w:firstLine="880"/>
        <w:jc w:val="both"/>
      </w:pPr>
      <w:bookmarkStart w:id="107" w:name="bookmark122"/>
      <w:bookmarkStart w:id="108" w:name="bookmark123"/>
      <w:r>
        <w:t xml:space="preserve">Резюме инновационного проекта </w:t>
      </w:r>
      <w:r>
        <w:rPr>
          <w:b w:val="0"/>
          <w:bCs w:val="0"/>
        </w:rPr>
        <w:t>(3-5 стр.)</w:t>
      </w:r>
      <w:bookmarkEnd w:id="107"/>
      <w:bookmarkEnd w:id="108"/>
    </w:p>
    <w:p w:rsidR="006B385A" w:rsidRDefault="00E03982">
      <w:pPr>
        <w:pStyle w:val="1"/>
        <w:numPr>
          <w:ilvl w:val="0"/>
          <w:numId w:val="88"/>
        </w:numPr>
        <w:shd w:val="clear" w:color="auto" w:fill="auto"/>
        <w:tabs>
          <w:tab w:val="left" w:pos="1214"/>
        </w:tabs>
        <w:ind w:left="160" w:firstLine="720"/>
        <w:jc w:val="both"/>
      </w:pPr>
      <w:r>
        <w:rPr>
          <w:b/>
          <w:bCs/>
        </w:rPr>
        <w:t xml:space="preserve">Краткое описание предприятия </w:t>
      </w:r>
      <w:r>
        <w:t>для реализации инновационного про</w:t>
      </w:r>
      <w:r>
        <w:softHyphen/>
        <w:t>екта: наименование; краткая информация о компании: история развития, учреди</w:t>
      </w:r>
      <w:r>
        <w:softHyphen/>
        <w:t>тели и их доли, успешно реализованные инновационные проекты; область приме</w:t>
      </w:r>
      <w:r>
        <w:softHyphen/>
        <w:t>н</w:t>
      </w:r>
      <w:r>
        <w:t>ения.</w:t>
      </w:r>
    </w:p>
    <w:p w:rsidR="006B385A" w:rsidRDefault="00E03982">
      <w:pPr>
        <w:pStyle w:val="1"/>
        <w:numPr>
          <w:ilvl w:val="0"/>
          <w:numId w:val="88"/>
        </w:numPr>
        <w:shd w:val="clear" w:color="auto" w:fill="auto"/>
        <w:tabs>
          <w:tab w:val="left" w:pos="1210"/>
        </w:tabs>
        <w:ind w:firstLine="880"/>
        <w:jc w:val="both"/>
      </w:pPr>
      <w:r>
        <w:rPr>
          <w:b/>
          <w:bCs/>
        </w:rPr>
        <w:t xml:space="preserve">Назначение проекта </w:t>
      </w:r>
      <w:r>
        <w:t>и его краткое описание.</w:t>
      </w:r>
    </w:p>
    <w:p w:rsidR="006B385A" w:rsidRDefault="00E03982">
      <w:pPr>
        <w:pStyle w:val="1"/>
        <w:numPr>
          <w:ilvl w:val="0"/>
          <w:numId w:val="88"/>
        </w:numPr>
        <w:shd w:val="clear" w:color="auto" w:fill="auto"/>
        <w:tabs>
          <w:tab w:val="left" w:pos="1210"/>
        </w:tabs>
        <w:spacing w:after="360"/>
        <w:ind w:firstLine="880"/>
        <w:jc w:val="both"/>
      </w:pPr>
      <w:r>
        <w:rPr>
          <w:b/>
          <w:bCs/>
        </w:rPr>
        <w:t>Цели проекта</w:t>
      </w:r>
      <w:r>
        <w:t>.</w:t>
      </w:r>
    </w:p>
    <w:p w:rsidR="006B385A" w:rsidRDefault="00E03982">
      <w:pPr>
        <w:pStyle w:val="1"/>
        <w:numPr>
          <w:ilvl w:val="0"/>
          <w:numId w:val="88"/>
        </w:numPr>
        <w:shd w:val="clear" w:color="auto" w:fill="auto"/>
        <w:tabs>
          <w:tab w:val="left" w:pos="1228"/>
        </w:tabs>
        <w:ind w:left="200" w:firstLine="720"/>
        <w:jc w:val="both"/>
      </w:pPr>
      <w:r>
        <w:rPr>
          <w:b/>
          <w:bCs/>
        </w:rPr>
        <w:t xml:space="preserve">Коммерческий продукт </w:t>
      </w:r>
      <w:r>
        <w:t>проекта, его краткая характеристика, срок начала выпуска продукта (с начала финансирования).</w:t>
      </w:r>
    </w:p>
    <w:p w:rsidR="006B385A" w:rsidRDefault="00E03982">
      <w:pPr>
        <w:pStyle w:val="1"/>
        <w:numPr>
          <w:ilvl w:val="0"/>
          <w:numId w:val="88"/>
        </w:numPr>
        <w:shd w:val="clear" w:color="auto" w:fill="auto"/>
        <w:tabs>
          <w:tab w:val="left" w:pos="1242"/>
        </w:tabs>
        <w:ind w:left="200" w:firstLine="720"/>
        <w:jc w:val="both"/>
      </w:pPr>
      <w:r>
        <w:rPr>
          <w:b/>
          <w:bCs/>
        </w:rPr>
        <w:t>Ресурсы инновационного проекта</w:t>
      </w:r>
      <w:r>
        <w:t>: общая стоимость проекта; нематери</w:t>
      </w:r>
      <w:r>
        <w:softHyphen/>
        <w:t xml:space="preserve">альные </w:t>
      </w:r>
      <w:r>
        <w:t>ресурсы: нематериальные активы, интеллектуальная собственность (ИС); потребность в финансировании и собственные вложения; потребность в специа</w:t>
      </w:r>
      <w:r>
        <w:softHyphen/>
      </w:r>
      <w:r>
        <w:lastRenderedPageBreak/>
        <w:t>листах (среднесписочная число работников и количество создаваемых новых ра</w:t>
      </w:r>
      <w:r>
        <w:softHyphen/>
        <w:t>бочих мест).</w:t>
      </w:r>
    </w:p>
    <w:p w:rsidR="006B385A" w:rsidRDefault="00E03982">
      <w:pPr>
        <w:pStyle w:val="1"/>
        <w:numPr>
          <w:ilvl w:val="0"/>
          <w:numId w:val="88"/>
        </w:numPr>
        <w:shd w:val="clear" w:color="auto" w:fill="auto"/>
        <w:tabs>
          <w:tab w:val="left" w:pos="1238"/>
        </w:tabs>
        <w:spacing w:after="340"/>
        <w:ind w:left="200" w:firstLine="720"/>
        <w:jc w:val="both"/>
      </w:pPr>
      <w:r>
        <w:rPr>
          <w:b/>
          <w:bCs/>
        </w:rPr>
        <w:t xml:space="preserve">Показатели социально-экономической и финансовой эффективности </w:t>
      </w:r>
      <w:r>
        <w:t>проекта: объем налоговых отчислений, количество создаваемых рабочих мест, вы</w:t>
      </w:r>
      <w:r>
        <w:softHyphen/>
        <w:t>ручка, прибыль, рентабельность производства, срок окупаемости и т.п.</w:t>
      </w:r>
    </w:p>
    <w:p w:rsidR="006B385A" w:rsidRDefault="00E03982">
      <w:pPr>
        <w:pStyle w:val="a7"/>
        <w:shd w:val="clear" w:color="auto" w:fill="auto"/>
        <w:ind w:left="1368"/>
      </w:pPr>
      <w:r>
        <w:t>Таблица 1 - Показатели эффективности инновационн</w:t>
      </w:r>
      <w:r>
        <w:t>ого проекта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4"/>
        <w:gridCol w:w="2126"/>
        <w:gridCol w:w="2126"/>
        <w:gridCol w:w="1565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Пессимистическое</w:t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Оптимистическое</w:t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Оптимальное значение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окупаемости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прибыльности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Чистый приведенный доход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норма рентабельности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сумма кредита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</w:t>
            </w:r>
            <w:r>
              <w:rPr>
                <w:sz w:val="24"/>
                <w:szCs w:val="24"/>
              </w:rPr>
              <w:t>ставка по кредиту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</w:tbl>
    <w:p w:rsidR="006B385A" w:rsidRDefault="006B385A">
      <w:pPr>
        <w:spacing w:after="579" w:line="1" w:lineRule="exact"/>
      </w:pPr>
    </w:p>
    <w:p w:rsidR="006B385A" w:rsidRDefault="00E03982">
      <w:pPr>
        <w:pStyle w:val="1"/>
        <w:numPr>
          <w:ilvl w:val="0"/>
          <w:numId w:val="88"/>
        </w:numPr>
        <w:shd w:val="clear" w:color="auto" w:fill="auto"/>
        <w:tabs>
          <w:tab w:val="left" w:pos="1089"/>
        </w:tabs>
        <w:spacing w:after="180"/>
        <w:ind w:left="200" w:firstLine="580"/>
        <w:jc w:val="both"/>
      </w:pPr>
      <w:r>
        <w:rPr>
          <w:b/>
          <w:bCs/>
        </w:rPr>
        <w:t xml:space="preserve">Описание рынка, конкурентные преимущества </w:t>
      </w:r>
      <w:r>
        <w:t>коммерческого про</w:t>
      </w:r>
      <w:r>
        <w:softHyphen/>
        <w:t>дукта проекта.</w:t>
      </w:r>
    </w:p>
    <w:p w:rsidR="006B385A" w:rsidRDefault="00E03982">
      <w:pPr>
        <w:pStyle w:val="1"/>
        <w:numPr>
          <w:ilvl w:val="0"/>
          <w:numId w:val="88"/>
        </w:numPr>
        <w:shd w:val="clear" w:color="auto" w:fill="auto"/>
        <w:tabs>
          <w:tab w:val="left" w:pos="1098"/>
        </w:tabs>
        <w:spacing w:after="460"/>
        <w:ind w:left="200" w:firstLine="580"/>
        <w:jc w:val="both"/>
      </w:pPr>
      <w:r>
        <w:rPr>
          <w:b/>
          <w:bCs/>
        </w:rPr>
        <w:t xml:space="preserve">Команда проекта </w:t>
      </w:r>
      <w:r>
        <w:t>- деловая характеристика участников и их предыдущих успехов, важных в свете предлагаемого проекта.</w:t>
      </w:r>
    </w:p>
    <w:p w:rsidR="006B385A" w:rsidRDefault="00E03982">
      <w:pPr>
        <w:pStyle w:val="a7"/>
        <w:shd w:val="clear" w:color="auto" w:fill="auto"/>
        <w:ind w:left="3614"/>
      </w:pPr>
      <w:r>
        <w:t>Таблица 2 - Команда проекта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1464"/>
        <w:gridCol w:w="1464"/>
        <w:gridCol w:w="1805"/>
        <w:gridCol w:w="2784"/>
        <w:gridCol w:w="1632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</w:t>
            </w:r>
            <w:r>
              <w:rPr>
                <w:sz w:val="24"/>
                <w:szCs w:val="24"/>
              </w:rPr>
              <w:softHyphen/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стаж (лет)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Управленческий стаж (лет)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</w:tbl>
    <w:p w:rsidR="006B385A" w:rsidRDefault="006B385A">
      <w:pPr>
        <w:spacing w:after="579" w:line="1" w:lineRule="exact"/>
      </w:pPr>
    </w:p>
    <w:p w:rsidR="006B385A" w:rsidRDefault="00E03982">
      <w:pPr>
        <w:pStyle w:val="1"/>
        <w:numPr>
          <w:ilvl w:val="0"/>
          <w:numId w:val="88"/>
        </w:numPr>
        <w:shd w:val="clear" w:color="auto" w:fill="auto"/>
        <w:tabs>
          <w:tab w:val="left" w:pos="1228"/>
        </w:tabs>
        <w:spacing w:after="520"/>
        <w:ind w:left="200" w:firstLine="720"/>
        <w:jc w:val="both"/>
      </w:pPr>
      <w:r>
        <w:rPr>
          <w:b/>
          <w:bCs/>
        </w:rPr>
        <w:t xml:space="preserve">Стратегия маркетинга </w:t>
      </w:r>
      <w:r>
        <w:t>(плакируемая доля рыка через З-5 лет, методы продвижения).</w:t>
      </w:r>
    </w:p>
    <w:p w:rsidR="006B385A" w:rsidRDefault="00E03982">
      <w:pPr>
        <w:pStyle w:val="30"/>
        <w:keepNext/>
        <w:keepLines/>
        <w:numPr>
          <w:ilvl w:val="0"/>
          <w:numId w:val="88"/>
        </w:numPr>
        <w:shd w:val="clear" w:color="auto" w:fill="auto"/>
        <w:tabs>
          <w:tab w:val="left" w:pos="1408"/>
        </w:tabs>
        <w:ind w:firstLine="920"/>
        <w:jc w:val="both"/>
      </w:pPr>
      <w:bookmarkStart w:id="109" w:name="bookmark124"/>
      <w:bookmarkStart w:id="110" w:name="bookmark125"/>
      <w:r>
        <w:t>Условия привлечения инвестиции</w:t>
      </w:r>
      <w:r>
        <w:rPr>
          <w:b w:val="0"/>
          <w:bCs w:val="0"/>
        </w:rPr>
        <w:t>:</w:t>
      </w:r>
      <w:bookmarkEnd w:id="109"/>
      <w:bookmarkEnd w:id="110"/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167"/>
        </w:tabs>
        <w:ind w:left="180" w:firstLine="740"/>
        <w:jc w:val="both"/>
      </w:pPr>
      <w:r>
        <w:t>условия привлечения инвестиций, предельно допустимые в проекте (%</w:t>
      </w:r>
      <w:r>
        <w:t xml:space="preserve"> вы</w:t>
      </w:r>
      <w:r>
        <w:softHyphen/>
        <w:t>плат по займу);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167"/>
        </w:tabs>
        <w:spacing w:after="360"/>
        <w:ind w:left="180" w:firstLine="740"/>
        <w:jc w:val="both"/>
      </w:pPr>
      <w:r>
        <w:t>размер получаемой прибыли на инвестиционный капитал условия выхода инвестора из проекта, приемлемые для заявителя.</w:t>
      </w:r>
    </w:p>
    <w:p w:rsidR="006B385A" w:rsidRDefault="00E03982">
      <w:pPr>
        <w:pStyle w:val="30"/>
        <w:keepNext/>
        <w:keepLines/>
        <w:numPr>
          <w:ilvl w:val="0"/>
          <w:numId w:val="88"/>
        </w:numPr>
        <w:shd w:val="clear" w:color="auto" w:fill="auto"/>
        <w:tabs>
          <w:tab w:val="left" w:pos="1408"/>
        </w:tabs>
        <w:ind w:firstLine="920"/>
        <w:jc w:val="both"/>
      </w:pPr>
      <w:bookmarkStart w:id="111" w:name="bookmark126"/>
      <w:bookmarkStart w:id="112" w:name="bookmark127"/>
      <w:r>
        <w:t xml:space="preserve">Описание заявителя проекта </w:t>
      </w:r>
      <w:r>
        <w:rPr>
          <w:b w:val="0"/>
          <w:bCs w:val="0"/>
        </w:rPr>
        <w:t>(5 стр.)</w:t>
      </w:r>
      <w:bookmarkEnd w:id="111"/>
      <w:bookmarkEnd w:id="112"/>
    </w:p>
    <w:p w:rsidR="006B385A" w:rsidRDefault="00E03982">
      <w:pPr>
        <w:pStyle w:val="1"/>
        <w:numPr>
          <w:ilvl w:val="0"/>
          <w:numId w:val="89"/>
        </w:numPr>
        <w:shd w:val="clear" w:color="auto" w:fill="auto"/>
        <w:tabs>
          <w:tab w:val="left" w:pos="1269"/>
        </w:tabs>
        <w:ind w:firstLine="920"/>
        <w:jc w:val="both"/>
      </w:pPr>
      <w:r>
        <w:t>Когда, кем, с какой целью было, будет основано МИП.</w:t>
      </w:r>
    </w:p>
    <w:p w:rsidR="006B385A" w:rsidRDefault="00E03982">
      <w:pPr>
        <w:pStyle w:val="1"/>
        <w:numPr>
          <w:ilvl w:val="0"/>
          <w:numId w:val="89"/>
        </w:numPr>
        <w:shd w:val="clear" w:color="auto" w:fill="auto"/>
        <w:tabs>
          <w:tab w:val="left" w:pos="1268"/>
        </w:tabs>
        <w:spacing w:after="360"/>
        <w:ind w:left="180" w:firstLine="740"/>
        <w:jc w:val="both"/>
      </w:pPr>
      <w:r>
        <w:t>Организационно-правовая форма, ст</w:t>
      </w:r>
      <w:r>
        <w:t xml:space="preserve">руктура собственности (учредители и </w:t>
      </w:r>
      <w:r>
        <w:lastRenderedPageBreak/>
        <w:t>их доли).</w:t>
      </w:r>
    </w:p>
    <w:p w:rsidR="006B385A" w:rsidRDefault="00E03982">
      <w:pPr>
        <w:pStyle w:val="a7"/>
        <w:shd w:val="clear" w:color="auto" w:fill="auto"/>
        <w:ind w:left="3250"/>
      </w:pPr>
      <w:r>
        <w:t>Таблица 3 - Описание заявителя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2"/>
        <w:gridCol w:w="6322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доли, %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9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9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</w:tbl>
    <w:p w:rsidR="006B385A" w:rsidRDefault="00E03982">
      <w:pPr>
        <w:pStyle w:val="a7"/>
        <w:shd w:val="clear" w:color="auto" w:fill="auto"/>
        <w:spacing w:line="276" w:lineRule="auto"/>
        <w:jc w:val="both"/>
      </w:pPr>
      <w:r>
        <w:t>3. Какими видами деятельности занималась, занимается, финансовые пока</w:t>
      </w:r>
      <w:r>
        <w:softHyphen/>
        <w:t xml:space="preserve">затели по каждому виду за последние 3 года </w:t>
      </w:r>
      <w:r>
        <w:t>(объем продаж в натуральном и де</w:t>
      </w:r>
      <w:r>
        <w:softHyphen/>
        <w:t>нежном выражении, прибыль, убыток).</w:t>
      </w:r>
    </w:p>
    <w:p w:rsidR="006B385A" w:rsidRDefault="006B385A">
      <w:pPr>
        <w:spacing w:after="299" w:line="1" w:lineRule="exact"/>
      </w:pPr>
    </w:p>
    <w:p w:rsidR="006B385A" w:rsidRDefault="006B385A">
      <w:pPr>
        <w:spacing w:line="1" w:lineRule="exact"/>
      </w:pPr>
    </w:p>
    <w:p w:rsidR="006B385A" w:rsidRDefault="00E03982">
      <w:pPr>
        <w:pStyle w:val="a7"/>
        <w:shd w:val="clear" w:color="auto" w:fill="auto"/>
        <w:ind w:left="2669"/>
      </w:pPr>
      <w:r>
        <w:t xml:space="preserve">Таблица 4 </w:t>
      </w:r>
      <w:r>
        <w:rPr>
          <w:i/>
          <w:iCs/>
        </w:rPr>
        <w:t>-</w:t>
      </w:r>
      <w:r>
        <w:t xml:space="preserve"> Виды деятельности заявителя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645"/>
        <w:gridCol w:w="850"/>
        <w:gridCol w:w="710"/>
        <w:gridCol w:w="850"/>
        <w:gridCol w:w="662"/>
        <w:gridCol w:w="658"/>
        <w:gridCol w:w="662"/>
        <w:gridCol w:w="854"/>
        <w:gridCol w:w="706"/>
        <w:gridCol w:w="720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Показатель, вид деятель</w:t>
            </w:r>
            <w:r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продаж в нату</w:t>
            </w:r>
            <w:r>
              <w:rPr>
                <w:sz w:val="24"/>
                <w:szCs w:val="24"/>
              </w:rPr>
              <w:softHyphen/>
              <w:t>ральном выражении,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продаж в денежном выра-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Прибыль, убыток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</w:tbl>
    <w:p w:rsidR="006B385A" w:rsidRDefault="006B385A">
      <w:pPr>
        <w:spacing w:after="639" w:line="1" w:lineRule="exact"/>
      </w:pPr>
    </w:p>
    <w:p w:rsidR="006B385A" w:rsidRDefault="00E03982">
      <w:pPr>
        <w:pStyle w:val="1"/>
        <w:numPr>
          <w:ilvl w:val="0"/>
          <w:numId w:val="90"/>
        </w:numPr>
        <w:shd w:val="clear" w:color="auto" w:fill="auto"/>
        <w:tabs>
          <w:tab w:val="left" w:pos="1273"/>
        </w:tabs>
        <w:spacing w:line="271" w:lineRule="auto"/>
        <w:ind w:left="180" w:firstLine="740"/>
        <w:jc w:val="both"/>
      </w:pPr>
      <w:r>
        <w:t>Имеющиеся в собственности или арендуемые здания, помещения, обору</w:t>
      </w:r>
      <w:r>
        <w:softHyphen/>
        <w:t>дование и другое имущество, характеристики (площадь, мощность, производи</w:t>
      </w:r>
      <w:r>
        <w:softHyphen/>
        <w:t>тельность, стоимость и т.п.).</w:t>
      </w:r>
    </w:p>
    <w:p w:rsidR="006B385A" w:rsidRDefault="00E03982">
      <w:pPr>
        <w:pStyle w:val="1"/>
        <w:numPr>
          <w:ilvl w:val="0"/>
          <w:numId w:val="90"/>
        </w:numPr>
        <w:shd w:val="clear" w:color="auto" w:fill="auto"/>
        <w:tabs>
          <w:tab w:val="left" w:pos="1298"/>
        </w:tabs>
        <w:ind w:left="180" w:firstLine="740"/>
        <w:jc w:val="both"/>
      </w:pPr>
      <w:r>
        <w:t xml:space="preserve">Выпускаемая продукция и ее </w:t>
      </w:r>
      <w:r>
        <w:t>характеристики.</w:t>
      </w:r>
    </w:p>
    <w:p w:rsidR="006B385A" w:rsidRDefault="00E03982">
      <w:pPr>
        <w:pStyle w:val="1"/>
        <w:numPr>
          <w:ilvl w:val="0"/>
          <w:numId w:val="90"/>
        </w:numPr>
        <w:shd w:val="clear" w:color="auto" w:fill="auto"/>
        <w:tabs>
          <w:tab w:val="left" w:pos="1298"/>
        </w:tabs>
        <w:ind w:left="180" w:firstLine="740"/>
        <w:jc w:val="both"/>
      </w:pPr>
      <w:r>
        <w:t>Структура управления, характеристика ключевых сотрудников.</w:t>
      </w:r>
    </w:p>
    <w:p w:rsidR="006B385A" w:rsidRDefault="00E03982">
      <w:pPr>
        <w:pStyle w:val="1"/>
        <w:numPr>
          <w:ilvl w:val="0"/>
          <w:numId w:val="90"/>
        </w:numPr>
        <w:shd w:val="clear" w:color="auto" w:fill="auto"/>
        <w:tabs>
          <w:tab w:val="left" w:pos="1298"/>
        </w:tabs>
        <w:ind w:left="180" w:firstLine="740"/>
        <w:jc w:val="both"/>
      </w:pPr>
      <w:r>
        <w:t>Количество работников и их квалификация.</w:t>
      </w:r>
    </w:p>
    <w:p w:rsidR="006B385A" w:rsidRDefault="00E03982">
      <w:pPr>
        <w:pStyle w:val="1"/>
        <w:numPr>
          <w:ilvl w:val="0"/>
          <w:numId w:val="90"/>
        </w:numPr>
        <w:shd w:val="clear" w:color="auto" w:fill="auto"/>
        <w:tabs>
          <w:tab w:val="left" w:pos="1278"/>
        </w:tabs>
        <w:spacing w:after="320"/>
        <w:ind w:left="180" w:firstLine="740"/>
        <w:jc w:val="both"/>
      </w:pPr>
      <w:r>
        <w:t>Текущие и имевшие место в прошлом финансовые обязательства (кредит</w:t>
      </w:r>
      <w:r>
        <w:softHyphen/>
        <w:t>ная история).</w:t>
      </w:r>
    </w:p>
    <w:p w:rsidR="006B385A" w:rsidRDefault="00E03982">
      <w:pPr>
        <w:pStyle w:val="30"/>
        <w:keepNext/>
        <w:keepLines/>
        <w:numPr>
          <w:ilvl w:val="0"/>
          <w:numId w:val="91"/>
        </w:numPr>
        <w:shd w:val="clear" w:color="auto" w:fill="auto"/>
        <w:tabs>
          <w:tab w:val="left" w:pos="1494"/>
        </w:tabs>
        <w:spacing w:after="360"/>
        <w:ind w:firstLine="920"/>
        <w:jc w:val="both"/>
      </w:pPr>
      <w:bookmarkStart w:id="113" w:name="bookmark128"/>
      <w:bookmarkStart w:id="114" w:name="bookmark129"/>
      <w:r>
        <w:t xml:space="preserve">Исследование актуальности темы проекта </w:t>
      </w:r>
      <w:r>
        <w:rPr>
          <w:b w:val="0"/>
          <w:bCs w:val="0"/>
        </w:rPr>
        <w:t>(до 10 стр.)</w:t>
      </w:r>
      <w:bookmarkEnd w:id="113"/>
      <w:bookmarkEnd w:id="114"/>
    </w:p>
    <w:p w:rsidR="006B385A" w:rsidRDefault="00E03982">
      <w:pPr>
        <w:pStyle w:val="1"/>
        <w:numPr>
          <w:ilvl w:val="0"/>
          <w:numId w:val="92"/>
        </w:numPr>
        <w:shd w:val="clear" w:color="auto" w:fill="auto"/>
        <w:tabs>
          <w:tab w:val="left" w:pos="918"/>
        </w:tabs>
        <w:ind w:firstLine="560"/>
      </w:pPr>
      <w:r>
        <w:t>Описание проблемы, решаемой в инновационном проекте.</w:t>
      </w:r>
    </w:p>
    <w:p w:rsidR="006B385A" w:rsidRDefault="00E03982">
      <w:pPr>
        <w:pStyle w:val="1"/>
        <w:numPr>
          <w:ilvl w:val="0"/>
          <w:numId w:val="92"/>
        </w:numPr>
        <w:shd w:val="clear" w:color="auto" w:fill="auto"/>
        <w:tabs>
          <w:tab w:val="left" w:pos="942"/>
        </w:tabs>
        <w:ind w:firstLine="560"/>
      </w:pPr>
      <w:r>
        <w:t>Описание потребительских качеств коммерческого продукта.</w:t>
      </w:r>
    </w:p>
    <w:p w:rsidR="006B385A" w:rsidRDefault="00E03982">
      <w:pPr>
        <w:pStyle w:val="1"/>
        <w:numPr>
          <w:ilvl w:val="0"/>
          <w:numId w:val="92"/>
        </w:numPr>
        <w:shd w:val="clear" w:color="auto" w:fill="auto"/>
        <w:tabs>
          <w:tab w:val="left" w:pos="942"/>
        </w:tabs>
        <w:ind w:firstLine="560"/>
      </w:pPr>
      <w:r>
        <w:t>Описание новой технологии для ИД.</w:t>
      </w:r>
    </w:p>
    <w:p w:rsidR="006B385A" w:rsidRDefault="00E03982">
      <w:pPr>
        <w:pStyle w:val="1"/>
        <w:numPr>
          <w:ilvl w:val="0"/>
          <w:numId w:val="92"/>
        </w:numPr>
        <w:shd w:val="clear" w:color="auto" w:fill="auto"/>
        <w:tabs>
          <w:tab w:val="left" w:pos="942"/>
        </w:tabs>
        <w:ind w:firstLine="560"/>
        <w:jc w:val="both"/>
      </w:pPr>
      <w:r>
        <w:t>Конкурентные преимущества коммерческого продукта.</w:t>
      </w:r>
    </w:p>
    <w:p w:rsidR="006B385A" w:rsidRDefault="00E03982">
      <w:pPr>
        <w:pStyle w:val="1"/>
        <w:shd w:val="clear" w:color="auto" w:fill="auto"/>
        <w:ind w:left="200" w:firstLine="360"/>
        <w:jc w:val="both"/>
      </w:pPr>
      <w:r>
        <w:t xml:space="preserve">5.Защита интеллектуальной собственности, используемой в </w:t>
      </w:r>
      <w:r>
        <w:t>инновационном проекте.</w:t>
      </w:r>
    </w:p>
    <w:p w:rsidR="006B385A" w:rsidRDefault="00E03982">
      <w:pPr>
        <w:pStyle w:val="1"/>
        <w:numPr>
          <w:ilvl w:val="0"/>
          <w:numId w:val="78"/>
        </w:numPr>
        <w:shd w:val="clear" w:color="auto" w:fill="auto"/>
        <w:spacing w:after="360"/>
        <w:ind w:left="200" w:firstLine="360"/>
        <w:jc w:val="both"/>
      </w:pPr>
      <w:r>
        <w:t>Календарный график реализации проекта с указанием этапов, сроков, резуль</w:t>
      </w:r>
      <w:r>
        <w:softHyphen/>
        <w:t>татов, ответственных лиц и необходимых ресурсов.</w:t>
      </w:r>
    </w:p>
    <w:p w:rsidR="006B385A" w:rsidRDefault="00E03982">
      <w:pPr>
        <w:pStyle w:val="a7"/>
        <w:shd w:val="clear" w:color="auto" w:fill="auto"/>
        <w:ind w:left="1867"/>
      </w:pPr>
      <w:r>
        <w:lastRenderedPageBreak/>
        <w:t xml:space="preserve">Таблица 5 </w:t>
      </w:r>
      <w:r>
        <w:rPr>
          <w:i/>
          <w:iCs/>
        </w:rPr>
        <w:t>-</w:t>
      </w:r>
      <w:r>
        <w:t xml:space="preserve"> Описание интеллектуальной собственности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3398"/>
        <w:gridCol w:w="2270"/>
        <w:gridCol w:w="2419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документа, название ИС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об объекте ИС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Значимость об</w:t>
            </w:r>
            <w:r>
              <w:rPr>
                <w:sz w:val="24"/>
                <w:szCs w:val="24"/>
              </w:rPr>
              <w:t>ъекта</w:t>
            </w:r>
          </w:p>
          <w:p w:rsidR="006B385A" w:rsidRDefault="00E03982">
            <w:pPr>
              <w:pStyle w:val="a9"/>
              <w:shd w:val="clear" w:color="auto" w:fill="auto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 для выполнения</w:t>
            </w:r>
          </w:p>
          <w:p w:rsidR="006B385A" w:rsidRDefault="00E03982">
            <w:pPr>
              <w:pStyle w:val="a9"/>
              <w:shd w:val="clear" w:color="auto" w:fill="auto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Поддерживается ли ИС (патент и др.) в силе, срок действия ИС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приоритета, классифика</w:t>
            </w:r>
            <w:r>
              <w:rPr>
                <w:sz w:val="24"/>
                <w:szCs w:val="24"/>
              </w:rPr>
              <w:softHyphen/>
              <w:t>ционный индекс, наименование патентовладельца, авторы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</w:tbl>
    <w:p w:rsidR="006B385A" w:rsidRDefault="006B385A">
      <w:pPr>
        <w:spacing w:after="359" w:line="1" w:lineRule="exact"/>
      </w:pPr>
    </w:p>
    <w:p w:rsidR="006B385A" w:rsidRDefault="00E03982">
      <w:pPr>
        <w:pStyle w:val="1"/>
        <w:numPr>
          <w:ilvl w:val="0"/>
          <w:numId w:val="91"/>
        </w:numPr>
        <w:shd w:val="clear" w:color="auto" w:fill="auto"/>
        <w:tabs>
          <w:tab w:val="left" w:pos="1480"/>
        </w:tabs>
        <w:ind w:firstLine="920"/>
      </w:pPr>
      <w:r>
        <w:rPr>
          <w:b/>
          <w:bCs/>
        </w:rPr>
        <w:t xml:space="preserve">Исследование рынка </w:t>
      </w:r>
      <w:r>
        <w:t>(до 10 стр.)</w:t>
      </w:r>
    </w:p>
    <w:p w:rsidR="006B385A" w:rsidRDefault="00E03982">
      <w:pPr>
        <w:pStyle w:val="1"/>
        <w:numPr>
          <w:ilvl w:val="0"/>
          <w:numId w:val="93"/>
        </w:numPr>
        <w:shd w:val="clear" w:color="auto" w:fill="auto"/>
        <w:tabs>
          <w:tab w:val="left" w:pos="1288"/>
        </w:tabs>
        <w:ind w:left="200" w:firstLine="720"/>
        <w:jc w:val="both"/>
      </w:pPr>
      <w:r>
        <w:t xml:space="preserve">Описание отрасли: общая информация об </w:t>
      </w:r>
      <w:r>
        <w:t>отрасли; конкуренция в от</w:t>
      </w:r>
      <w:r>
        <w:softHyphen/>
        <w:t>расли; прогноз на будущее: рост, спад, сезонность и т.п.</w:t>
      </w:r>
    </w:p>
    <w:p w:rsidR="006B385A" w:rsidRDefault="00E03982">
      <w:pPr>
        <w:pStyle w:val="1"/>
        <w:numPr>
          <w:ilvl w:val="0"/>
          <w:numId w:val="93"/>
        </w:numPr>
        <w:shd w:val="clear" w:color="auto" w:fill="auto"/>
        <w:tabs>
          <w:tab w:val="left" w:pos="1288"/>
        </w:tabs>
        <w:ind w:left="200" w:firstLine="720"/>
        <w:jc w:val="both"/>
      </w:pPr>
      <w:r>
        <w:t>Описание рынков сбыта: прогноз роста на рынке и возможностей, кото</w:t>
      </w:r>
      <w:r>
        <w:softHyphen/>
        <w:t>рые он дает для реализации проекта; описание избранного сегмента рынка; ем</w:t>
      </w:r>
      <w:r>
        <w:softHyphen/>
        <w:t>кость потенциального рынка и до</w:t>
      </w:r>
      <w:r>
        <w:t>ля рынка, которую проект рассчитывает занять с указанием сроков; структура рынка и описание основных потребителей; описа</w:t>
      </w:r>
      <w:r>
        <w:softHyphen/>
        <w:t>ние потребностей потребителей, которые удовлетворяет коммерческий продукт проекта; описание каналов сбыта продукции.</w:t>
      </w:r>
    </w:p>
    <w:p w:rsidR="006B385A" w:rsidRDefault="00E03982">
      <w:pPr>
        <w:pStyle w:val="1"/>
        <w:numPr>
          <w:ilvl w:val="0"/>
          <w:numId w:val="93"/>
        </w:numPr>
        <w:shd w:val="clear" w:color="auto" w:fill="auto"/>
        <w:tabs>
          <w:tab w:val="left" w:pos="1293"/>
        </w:tabs>
        <w:ind w:left="200" w:firstLine="720"/>
        <w:jc w:val="both"/>
      </w:pPr>
      <w:r>
        <w:t xml:space="preserve">Описание </w:t>
      </w:r>
      <w:r>
        <w:t>конкуренции: основные конкуренты, их сильные и слабые сто</w:t>
      </w:r>
      <w:r>
        <w:softHyphen/>
        <w:t>роны; характеристика существующих аналогов на рынке.</w:t>
      </w:r>
    </w:p>
    <w:p w:rsidR="006B385A" w:rsidRDefault="00E03982">
      <w:pPr>
        <w:pStyle w:val="1"/>
        <w:numPr>
          <w:ilvl w:val="0"/>
          <w:numId w:val="93"/>
        </w:numPr>
        <w:shd w:val="clear" w:color="auto" w:fill="auto"/>
        <w:tabs>
          <w:tab w:val="left" w:pos="1283"/>
        </w:tabs>
        <w:ind w:left="200" w:firstLine="720"/>
        <w:jc w:val="both"/>
      </w:pPr>
      <w:r>
        <w:t>Прогноз объемов продаж (в натуральном и денежном выражении в раз</w:t>
      </w:r>
      <w:r>
        <w:softHyphen/>
        <w:t>бивке по продуктам/рынкам/потребителям).</w:t>
      </w:r>
    </w:p>
    <w:p w:rsidR="006B385A" w:rsidRDefault="00E03982">
      <w:pPr>
        <w:pStyle w:val="1"/>
        <w:numPr>
          <w:ilvl w:val="0"/>
          <w:numId w:val="93"/>
        </w:numPr>
        <w:shd w:val="clear" w:color="auto" w:fill="auto"/>
        <w:tabs>
          <w:tab w:val="left" w:pos="1298"/>
        </w:tabs>
        <w:ind w:firstLine="920"/>
        <w:jc w:val="both"/>
      </w:pPr>
      <w:r>
        <w:t>Отзывы потребителей о новой продукции.</w:t>
      </w:r>
    </w:p>
    <w:p w:rsidR="006B385A" w:rsidRDefault="00E03982">
      <w:pPr>
        <w:pStyle w:val="1"/>
        <w:numPr>
          <w:ilvl w:val="0"/>
          <w:numId w:val="93"/>
        </w:numPr>
        <w:shd w:val="clear" w:color="auto" w:fill="auto"/>
        <w:tabs>
          <w:tab w:val="left" w:pos="1298"/>
        </w:tabs>
        <w:spacing w:after="360"/>
        <w:ind w:firstLine="920"/>
        <w:jc w:val="both"/>
      </w:pPr>
      <w:r>
        <w:t>Результаты патентного поиска: аналоги продукта, технологии.</w:t>
      </w:r>
    </w:p>
    <w:p w:rsidR="006B385A" w:rsidRDefault="00E03982">
      <w:pPr>
        <w:pStyle w:val="30"/>
        <w:keepNext/>
        <w:keepLines/>
        <w:numPr>
          <w:ilvl w:val="0"/>
          <w:numId w:val="91"/>
        </w:numPr>
        <w:shd w:val="clear" w:color="auto" w:fill="auto"/>
        <w:tabs>
          <w:tab w:val="left" w:pos="1480"/>
        </w:tabs>
        <w:ind w:firstLine="920"/>
        <w:jc w:val="both"/>
      </w:pPr>
      <w:bookmarkStart w:id="115" w:name="bookmark130"/>
      <w:bookmarkStart w:id="116" w:name="bookmark131"/>
      <w:r>
        <w:t xml:space="preserve">Маркетинговая стратегия </w:t>
      </w:r>
      <w:r>
        <w:rPr>
          <w:b w:val="0"/>
          <w:bCs w:val="0"/>
        </w:rPr>
        <w:t>(5-7 стр.)</w:t>
      </w:r>
      <w:bookmarkEnd w:id="115"/>
      <w:bookmarkEnd w:id="116"/>
    </w:p>
    <w:p w:rsidR="006B385A" w:rsidRDefault="00E03982">
      <w:pPr>
        <w:pStyle w:val="1"/>
        <w:numPr>
          <w:ilvl w:val="0"/>
          <w:numId w:val="94"/>
        </w:numPr>
        <w:shd w:val="clear" w:color="auto" w:fill="auto"/>
        <w:tabs>
          <w:tab w:val="left" w:pos="1269"/>
        </w:tabs>
        <w:spacing w:after="360"/>
        <w:ind w:firstLine="920"/>
        <w:jc w:val="both"/>
      </w:pPr>
      <w:r>
        <w:t>Преимущества и недостатки продукции, конкурентов.</w:t>
      </w:r>
    </w:p>
    <w:p w:rsidR="006B385A" w:rsidRDefault="00E03982">
      <w:pPr>
        <w:pStyle w:val="1"/>
        <w:numPr>
          <w:ilvl w:val="0"/>
          <w:numId w:val="94"/>
        </w:numPr>
        <w:shd w:val="clear" w:color="auto" w:fill="auto"/>
        <w:tabs>
          <w:tab w:val="left" w:pos="1288"/>
        </w:tabs>
        <w:ind w:left="200" w:firstLine="720"/>
        <w:jc w:val="both"/>
      </w:pPr>
      <w:r>
        <w:t>Политика цен: метод ценообразования, конкурентоспособность цены и ее соответствие предполагаемым клиентам, возм</w:t>
      </w:r>
      <w:r>
        <w:t>ожные скидки, надбавки.</w:t>
      </w:r>
    </w:p>
    <w:p w:rsidR="006B385A" w:rsidRDefault="00E03982">
      <w:pPr>
        <w:pStyle w:val="1"/>
        <w:numPr>
          <w:ilvl w:val="0"/>
          <w:numId w:val="94"/>
        </w:numPr>
        <w:shd w:val="clear" w:color="auto" w:fill="auto"/>
        <w:tabs>
          <w:tab w:val="left" w:pos="1302"/>
        </w:tabs>
        <w:ind w:firstLine="920"/>
        <w:jc w:val="both"/>
      </w:pPr>
      <w:r>
        <w:t>Методы продажи.</w:t>
      </w:r>
    </w:p>
    <w:p w:rsidR="006B385A" w:rsidRDefault="00E03982">
      <w:pPr>
        <w:pStyle w:val="1"/>
        <w:numPr>
          <w:ilvl w:val="0"/>
          <w:numId w:val="94"/>
        </w:numPr>
        <w:shd w:val="clear" w:color="auto" w:fill="auto"/>
        <w:tabs>
          <w:tab w:val="left" w:pos="1302"/>
        </w:tabs>
        <w:ind w:firstLine="920"/>
        <w:jc w:val="both"/>
      </w:pPr>
      <w:r>
        <w:t>Способы продвижения.</w:t>
      </w:r>
    </w:p>
    <w:p w:rsidR="006B385A" w:rsidRDefault="00E03982">
      <w:pPr>
        <w:pStyle w:val="1"/>
        <w:numPr>
          <w:ilvl w:val="0"/>
          <w:numId w:val="94"/>
        </w:numPr>
        <w:shd w:val="clear" w:color="auto" w:fill="auto"/>
        <w:tabs>
          <w:tab w:val="left" w:pos="1302"/>
        </w:tabs>
        <w:spacing w:after="360"/>
        <w:ind w:firstLine="920"/>
        <w:jc w:val="both"/>
      </w:pPr>
      <w:r>
        <w:t>Тактический план маркетинга.</w:t>
      </w:r>
    </w:p>
    <w:p w:rsidR="006B385A" w:rsidRDefault="00E03982">
      <w:pPr>
        <w:pStyle w:val="1"/>
        <w:shd w:val="clear" w:color="auto" w:fill="auto"/>
        <w:ind w:firstLine="920"/>
        <w:jc w:val="both"/>
      </w:pPr>
      <w:r>
        <w:rPr>
          <w:b/>
          <w:bCs/>
        </w:rPr>
        <w:t xml:space="preserve">VI. Производство </w:t>
      </w:r>
      <w:r>
        <w:t>(5-7 стр.)</w:t>
      </w:r>
    </w:p>
    <w:p w:rsidR="006B385A" w:rsidRDefault="00E03982">
      <w:pPr>
        <w:pStyle w:val="1"/>
        <w:numPr>
          <w:ilvl w:val="0"/>
          <w:numId w:val="95"/>
        </w:numPr>
        <w:shd w:val="clear" w:color="auto" w:fill="auto"/>
        <w:tabs>
          <w:tab w:val="left" w:pos="1269"/>
        </w:tabs>
        <w:ind w:firstLine="920"/>
        <w:jc w:val="both"/>
      </w:pPr>
      <w:r>
        <w:t>Описание производственного процесса: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192"/>
        </w:tabs>
        <w:ind w:firstLine="920"/>
        <w:jc w:val="both"/>
      </w:pPr>
      <w:r>
        <w:t>цикл производства и реализации продукции;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192"/>
        </w:tabs>
        <w:ind w:left="200" w:firstLine="720"/>
        <w:jc w:val="both"/>
      </w:pPr>
      <w:r>
        <w:t xml:space="preserve">расшифровка основных издержек производства. Прямые </w:t>
      </w:r>
      <w:r>
        <w:t>материальные за</w:t>
      </w:r>
      <w:r>
        <w:softHyphen/>
        <w:t>траты на производство коммерческого продукта;</w:t>
      </w:r>
    </w:p>
    <w:p w:rsidR="006B385A" w:rsidRDefault="00E03982">
      <w:pPr>
        <w:pStyle w:val="1"/>
        <w:shd w:val="clear" w:color="auto" w:fill="auto"/>
        <w:ind w:firstLine="920"/>
      </w:pPr>
      <w:r>
        <w:t>-контроль качества продукции.</w:t>
      </w:r>
    </w:p>
    <w:p w:rsidR="006B385A" w:rsidRDefault="00E03982">
      <w:pPr>
        <w:pStyle w:val="1"/>
        <w:numPr>
          <w:ilvl w:val="0"/>
          <w:numId w:val="95"/>
        </w:numPr>
        <w:shd w:val="clear" w:color="auto" w:fill="auto"/>
        <w:tabs>
          <w:tab w:val="left" w:pos="1298"/>
        </w:tabs>
        <w:ind w:left="200" w:firstLine="720"/>
        <w:jc w:val="both"/>
      </w:pPr>
      <w:r>
        <w:lastRenderedPageBreak/>
        <w:t>Потребность в оборудовании и помещениях: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187"/>
        </w:tabs>
        <w:ind w:left="200" w:firstLine="720"/>
        <w:jc w:val="both"/>
      </w:pPr>
      <w:r>
        <w:t>описание потребности в помещениях, характеристика существующих про</w:t>
      </w:r>
      <w:r>
        <w:softHyphen/>
        <w:t>изводственных помещений;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187"/>
        </w:tabs>
        <w:ind w:left="200" w:firstLine="720"/>
        <w:jc w:val="both"/>
      </w:pPr>
      <w:r>
        <w:t xml:space="preserve">необходимое технологическое </w:t>
      </w:r>
      <w:r>
        <w:t>оборудование с описанием стоимости. По</w:t>
      </w:r>
      <w:r>
        <w:softHyphen/>
        <w:t>ставщики оборудования и условия поставки (технические характеристики, коли</w:t>
      </w:r>
      <w:r>
        <w:softHyphen/>
        <w:t>чество, цена, стоимость, условия оплаты, альтернативные поставщики и оценка возможности их привлечения).</w:t>
      </w:r>
    </w:p>
    <w:p w:rsidR="006B385A" w:rsidRDefault="00E03982">
      <w:pPr>
        <w:pStyle w:val="1"/>
        <w:numPr>
          <w:ilvl w:val="0"/>
          <w:numId w:val="95"/>
        </w:numPr>
        <w:shd w:val="clear" w:color="auto" w:fill="auto"/>
        <w:tabs>
          <w:tab w:val="left" w:pos="1293"/>
        </w:tabs>
        <w:ind w:left="200" w:firstLine="720"/>
        <w:jc w:val="both"/>
      </w:pPr>
      <w:r>
        <w:t>Основные виды сырья/комплектующих и и</w:t>
      </w:r>
      <w:r>
        <w:t>х поставщики. Условия по</w:t>
      </w:r>
      <w:r>
        <w:softHyphen/>
        <w:t>ставки: условия оплаты, альтернативные поставщики и оценка возможности их привлечения.</w:t>
      </w:r>
    </w:p>
    <w:p w:rsidR="006B385A" w:rsidRDefault="00E03982">
      <w:pPr>
        <w:pStyle w:val="1"/>
        <w:numPr>
          <w:ilvl w:val="0"/>
          <w:numId w:val="95"/>
        </w:numPr>
        <w:shd w:val="clear" w:color="auto" w:fill="auto"/>
        <w:tabs>
          <w:tab w:val="left" w:pos="1298"/>
        </w:tabs>
        <w:spacing w:after="360"/>
        <w:ind w:firstLine="920"/>
        <w:jc w:val="both"/>
      </w:pPr>
      <w:r>
        <w:t>План по персоналу</w:t>
      </w:r>
    </w:p>
    <w:p w:rsidR="006B385A" w:rsidRDefault="00E03982">
      <w:pPr>
        <w:pStyle w:val="a7"/>
        <w:shd w:val="clear" w:color="auto" w:fill="auto"/>
        <w:ind w:left="3202"/>
      </w:pPr>
      <w:r>
        <w:t xml:space="preserve">Таблица 6 </w:t>
      </w:r>
      <w:r>
        <w:rPr>
          <w:i/>
          <w:iCs/>
        </w:rPr>
        <w:t>-</w:t>
      </w:r>
      <w:r>
        <w:t xml:space="preserve"> Описании персонала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1651"/>
        <w:gridCol w:w="2126"/>
        <w:gridCol w:w="2410"/>
        <w:gridCol w:w="3130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на 2013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по проекту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|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7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Маркетинг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6B385A">
            <w:pPr>
              <w:rPr>
                <w:sz w:val="10"/>
                <w:szCs w:val="10"/>
              </w:rPr>
            </w:pPr>
          </w:p>
        </w:tc>
      </w:tr>
    </w:tbl>
    <w:p w:rsidR="006B385A" w:rsidRDefault="006B385A">
      <w:pPr>
        <w:spacing w:after="579" w:line="1" w:lineRule="exact"/>
      </w:pPr>
    </w:p>
    <w:p w:rsidR="006B385A" w:rsidRDefault="00E03982">
      <w:pPr>
        <w:pStyle w:val="30"/>
        <w:keepNext/>
        <w:keepLines/>
        <w:numPr>
          <w:ilvl w:val="0"/>
          <w:numId w:val="96"/>
        </w:numPr>
        <w:shd w:val="clear" w:color="auto" w:fill="auto"/>
        <w:tabs>
          <w:tab w:val="left" w:pos="1586"/>
        </w:tabs>
        <w:spacing w:line="240" w:lineRule="auto"/>
        <w:ind w:firstLine="920"/>
        <w:jc w:val="both"/>
      </w:pPr>
      <w:bookmarkStart w:id="117" w:name="bookmark132"/>
      <w:bookmarkStart w:id="118" w:name="bookmark133"/>
      <w:r>
        <w:t>Оценка рисков инновационного проекта</w:t>
      </w:r>
      <w:bookmarkEnd w:id="117"/>
      <w:bookmarkEnd w:id="118"/>
    </w:p>
    <w:p w:rsidR="006B385A" w:rsidRDefault="00E03982">
      <w:pPr>
        <w:pStyle w:val="1"/>
        <w:numPr>
          <w:ilvl w:val="0"/>
          <w:numId w:val="97"/>
        </w:numPr>
        <w:shd w:val="clear" w:color="auto" w:fill="auto"/>
        <w:tabs>
          <w:tab w:val="left" w:pos="1269"/>
        </w:tabs>
        <w:spacing w:line="240" w:lineRule="auto"/>
        <w:ind w:firstLine="920"/>
        <w:jc w:val="both"/>
      </w:pPr>
      <w:r>
        <w:t>Возможные виды рисков и их анализ.</w:t>
      </w:r>
    </w:p>
    <w:p w:rsidR="006B385A" w:rsidRDefault="00E03982">
      <w:pPr>
        <w:pStyle w:val="1"/>
        <w:numPr>
          <w:ilvl w:val="0"/>
          <w:numId w:val="97"/>
        </w:numPr>
        <w:shd w:val="clear" w:color="auto" w:fill="auto"/>
        <w:tabs>
          <w:tab w:val="left" w:pos="1298"/>
        </w:tabs>
        <w:spacing w:after="420" w:line="240" w:lineRule="auto"/>
        <w:ind w:firstLine="920"/>
        <w:jc w:val="both"/>
      </w:pPr>
      <w:r>
        <w:t>Стратегия снижения выделенных рисков.</w:t>
      </w:r>
    </w:p>
    <w:p w:rsidR="006B385A" w:rsidRDefault="00E03982">
      <w:pPr>
        <w:pStyle w:val="30"/>
        <w:keepNext/>
        <w:keepLines/>
        <w:numPr>
          <w:ilvl w:val="0"/>
          <w:numId w:val="96"/>
        </w:numPr>
        <w:shd w:val="clear" w:color="auto" w:fill="auto"/>
        <w:tabs>
          <w:tab w:val="left" w:pos="1696"/>
        </w:tabs>
        <w:spacing w:line="240" w:lineRule="auto"/>
        <w:ind w:firstLine="920"/>
        <w:jc w:val="both"/>
      </w:pPr>
      <w:bookmarkStart w:id="119" w:name="bookmark134"/>
      <w:bookmarkStart w:id="120" w:name="bookmark135"/>
      <w:r>
        <w:t>Финансовый анализ инновационного проекта</w:t>
      </w:r>
      <w:bookmarkEnd w:id="119"/>
      <w:bookmarkEnd w:id="120"/>
    </w:p>
    <w:p w:rsidR="006B385A" w:rsidRDefault="00E03982">
      <w:pPr>
        <w:pStyle w:val="1"/>
        <w:shd w:val="clear" w:color="auto" w:fill="auto"/>
        <w:spacing w:line="240" w:lineRule="auto"/>
        <w:ind w:firstLine="920"/>
        <w:jc w:val="both"/>
      </w:pPr>
      <w:r>
        <w:t>1. Описание налогов и других условий финансовых расчетов.</w:t>
      </w:r>
    </w:p>
    <w:p w:rsidR="006B385A" w:rsidRDefault="00E03982">
      <w:pPr>
        <w:pStyle w:val="1"/>
        <w:numPr>
          <w:ilvl w:val="0"/>
          <w:numId w:val="98"/>
        </w:numPr>
        <w:shd w:val="clear" w:color="auto" w:fill="auto"/>
        <w:tabs>
          <w:tab w:val="left" w:pos="1055"/>
        </w:tabs>
        <w:ind w:firstLine="780"/>
        <w:jc w:val="both"/>
      </w:pPr>
      <w:r>
        <w:t xml:space="preserve">Список этапов проекта, их </w:t>
      </w:r>
      <w:r>
        <w:t>стоимость (основные направления вложений финансовых средств по проекту).</w:t>
      </w:r>
    </w:p>
    <w:p w:rsidR="006B385A" w:rsidRDefault="00E03982">
      <w:pPr>
        <w:pStyle w:val="1"/>
        <w:numPr>
          <w:ilvl w:val="0"/>
          <w:numId w:val="98"/>
        </w:numPr>
        <w:shd w:val="clear" w:color="auto" w:fill="auto"/>
        <w:tabs>
          <w:tab w:val="left" w:pos="1069"/>
        </w:tabs>
        <w:ind w:firstLine="780"/>
        <w:jc w:val="both"/>
      </w:pPr>
      <w:r>
        <w:t>Предложения внешним инвесторам (возможный объем заимствований, предполагаемый процент выплат по займу).</w:t>
      </w:r>
    </w:p>
    <w:p w:rsidR="006B385A" w:rsidRDefault="00E03982">
      <w:pPr>
        <w:pStyle w:val="1"/>
        <w:numPr>
          <w:ilvl w:val="0"/>
          <w:numId w:val="98"/>
        </w:numPr>
        <w:shd w:val="clear" w:color="auto" w:fill="auto"/>
        <w:tabs>
          <w:tab w:val="left" w:pos="1065"/>
        </w:tabs>
        <w:ind w:firstLine="780"/>
        <w:jc w:val="both"/>
      </w:pPr>
      <w:r>
        <w:t>Варианты выхода инвестора из проекта (сроки, финансовые и иные усло</w:t>
      </w:r>
      <w:r>
        <w:softHyphen/>
        <w:t>вия).</w:t>
      </w:r>
    </w:p>
    <w:p w:rsidR="006B385A" w:rsidRDefault="00E03982">
      <w:pPr>
        <w:pStyle w:val="1"/>
        <w:numPr>
          <w:ilvl w:val="0"/>
          <w:numId w:val="98"/>
        </w:numPr>
        <w:shd w:val="clear" w:color="auto" w:fill="auto"/>
        <w:tabs>
          <w:tab w:val="left" w:pos="1134"/>
        </w:tabs>
        <w:spacing w:after="360"/>
        <w:ind w:firstLine="780"/>
        <w:jc w:val="both"/>
      </w:pPr>
      <w:r>
        <w:t>Описание возможных гарантий, поручительства при займе.</w:t>
      </w:r>
    </w:p>
    <w:p w:rsidR="006B385A" w:rsidRDefault="00E03982">
      <w:pPr>
        <w:pStyle w:val="1"/>
        <w:numPr>
          <w:ilvl w:val="0"/>
          <w:numId w:val="86"/>
        </w:numPr>
        <w:shd w:val="clear" w:color="auto" w:fill="auto"/>
        <w:tabs>
          <w:tab w:val="left" w:pos="311"/>
        </w:tabs>
        <w:spacing w:after="360" w:line="271" w:lineRule="auto"/>
        <w:ind w:firstLine="0"/>
        <w:jc w:val="center"/>
      </w:pPr>
      <w:r>
        <w:rPr>
          <w:b/>
          <w:bCs/>
        </w:rPr>
        <w:t>Товароведно-ориентированная модель</w:t>
      </w:r>
      <w:r>
        <w:rPr>
          <w:b/>
          <w:bCs/>
        </w:rPr>
        <w:br/>
        <w:t>инновационного проекта</w:t>
      </w:r>
    </w:p>
    <w:p w:rsidR="006B385A" w:rsidRDefault="00E03982">
      <w:pPr>
        <w:pStyle w:val="1"/>
        <w:shd w:val="clear" w:color="auto" w:fill="auto"/>
        <w:spacing w:after="360"/>
        <w:ind w:firstLine="780"/>
        <w:jc w:val="both"/>
      </w:pPr>
      <w:r>
        <w:rPr>
          <w:b/>
          <w:bCs/>
        </w:rPr>
        <w:t>Инновационный проект - комплект документов, определяющий про</w:t>
      </w:r>
      <w:r>
        <w:rPr>
          <w:b/>
          <w:bCs/>
        </w:rPr>
        <w:softHyphen/>
        <w:t>цедуру и комплекс всех необходимых мероприятий (в том числе инвестици</w:t>
      </w:r>
      <w:r>
        <w:rPr>
          <w:b/>
          <w:bCs/>
        </w:rPr>
        <w:softHyphen/>
      </w:r>
      <w:r>
        <w:rPr>
          <w:b/>
          <w:bCs/>
        </w:rPr>
        <w:lastRenderedPageBreak/>
        <w:t>онных), необ</w:t>
      </w:r>
      <w:r>
        <w:rPr>
          <w:b/>
          <w:bCs/>
        </w:rPr>
        <w:t>ходимых для создания и реализации нового или усовершенство</w:t>
      </w:r>
      <w:r>
        <w:rPr>
          <w:b/>
          <w:bCs/>
        </w:rPr>
        <w:softHyphen/>
        <w:t xml:space="preserve">ванного продукта, продукции, технологии. </w:t>
      </w:r>
      <w:r>
        <w:t>Инновационные проекты могут быть как продуктовые, так и процессные, рисунок 1. В таблице 4 представлена классификация видов инновационных проектов.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4"/>
        <w:gridCol w:w="3494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Инноваци</w:t>
            </w:r>
            <w:r>
              <w:rPr>
                <w:sz w:val="24"/>
                <w:szCs w:val="24"/>
              </w:rPr>
              <w:t>онные проекты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Продуктовые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Процессные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новых материалов, новых полуфабрикатов и комплектующих; получение принципиально новых про</w:t>
            </w:r>
            <w:r>
              <w:rPr>
                <w:sz w:val="24"/>
                <w:szCs w:val="24"/>
              </w:rPr>
              <w:softHyphen/>
              <w:t>дуктов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методы организации производства (новые техноло</w:t>
            </w:r>
            <w:r>
              <w:rPr>
                <w:sz w:val="24"/>
                <w:szCs w:val="24"/>
              </w:rPr>
              <w:softHyphen/>
              <w:t>гии)</w:t>
            </w:r>
          </w:p>
        </w:tc>
      </w:tr>
    </w:tbl>
    <w:p w:rsidR="006B385A" w:rsidRDefault="006B385A">
      <w:pPr>
        <w:spacing w:after="559" w:line="1" w:lineRule="exact"/>
      </w:pPr>
    </w:p>
    <w:p w:rsidR="006B385A" w:rsidRDefault="00E03982">
      <w:pPr>
        <w:pStyle w:val="1"/>
        <w:shd w:val="clear" w:color="auto" w:fill="auto"/>
        <w:spacing w:after="300" w:line="240" w:lineRule="auto"/>
        <w:ind w:firstLine="0"/>
        <w:jc w:val="center"/>
      </w:pPr>
      <w:r>
        <w:t>Рисунок 1 - Основные виды инновационных проектов</w:t>
      </w:r>
    </w:p>
    <w:p w:rsidR="006B385A" w:rsidRDefault="00E03982">
      <w:pPr>
        <w:pStyle w:val="a7"/>
        <w:shd w:val="clear" w:color="auto" w:fill="auto"/>
        <w:ind w:left="1934"/>
      </w:pPr>
      <w:r>
        <w:t>Таблица 4 - Классификация инновационных проектов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7517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инновационного проекта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Сущность инновационного проекта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Приоритетный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в рамках приоритетных направлений развития региона. Прио</w:t>
            </w:r>
            <w:r>
              <w:rPr>
                <w:sz w:val="24"/>
                <w:szCs w:val="24"/>
              </w:rPr>
              <w:softHyphen/>
              <w:t>ритетными являются проекты, соответствующие перечню приоритет</w:t>
            </w:r>
            <w:r>
              <w:rPr>
                <w:sz w:val="24"/>
                <w:szCs w:val="24"/>
              </w:rPr>
              <w:softHyphen/>
              <w:t xml:space="preserve">ных и </w:t>
            </w:r>
            <w:r>
              <w:rPr>
                <w:sz w:val="24"/>
                <w:szCs w:val="24"/>
              </w:rPr>
              <w:t>критических технологий.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инновационного проекта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Сущность инновационного проекта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модернизационный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прототипа или базовая технология кардинально не изме</w:t>
            </w:r>
            <w:r>
              <w:rPr>
                <w:sz w:val="24"/>
                <w:szCs w:val="24"/>
              </w:rPr>
              <w:softHyphen/>
              <w:t>няются.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новаторский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нового изделия существенно отличается от старой.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опережающий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основана на опережающих технических решениях.</w:t>
            </w:r>
          </w:p>
        </w:tc>
      </w:tr>
    </w:tbl>
    <w:p w:rsidR="006B385A" w:rsidRDefault="00E0398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7517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пионерный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появляются ранее не существовавшие материалы, конструкции, техно</w:t>
            </w:r>
            <w:r>
              <w:rPr>
                <w:sz w:val="24"/>
                <w:szCs w:val="24"/>
              </w:rPr>
              <w:softHyphen/>
              <w:t>логии, выполняющие прежние и новые функции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Инновационный </w:t>
            </w:r>
            <w:r>
              <w:rPr>
                <w:i/>
                <w:iCs/>
                <w:sz w:val="24"/>
                <w:szCs w:val="24"/>
              </w:rPr>
              <w:t>монопроект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выполняется одной организацией или </w:t>
            </w:r>
            <w:r>
              <w:rPr>
                <w:sz w:val="24"/>
                <w:szCs w:val="24"/>
              </w:rPr>
              <w:t>одним подразделением и направ</w:t>
            </w:r>
            <w:r>
              <w:rPr>
                <w:sz w:val="24"/>
                <w:szCs w:val="24"/>
              </w:rPr>
              <w:softHyphen/>
              <w:t>лен на создание конкретного изделия, технологии.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Инновационный</w:t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мультипроект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объединяет большое число монопроектов, имеет координационные подразделения и направлен на решение крупной технологической про</w:t>
            </w:r>
            <w:r>
              <w:rPr>
                <w:sz w:val="24"/>
                <w:szCs w:val="24"/>
              </w:rPr>
              <w:softHyphen/>
              <w:t xml:space="preserve">блемы, напр., создание </w:t>
            </w:r>
            <w:r>
              <w:rPr>
                <w:sz w:val="24"/>
                <w:szCs w:val="24"/>
              </w:rPr>
              <w:t>научно-технического комплекса.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Инновационный</w:t>
            </w:r>
          </w:p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мегапроект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представляют собой многоцелевые комплексные программы, требую</w:t>
            </w:r>
            <w:r>
              <w:rPr>
                <w:sz w:val="24"/>
                <w:szCs w:val="24"/>
              </w:rPr>
              <w:softHyphen/>
              <w:t>щие централизованного финансирования и руководства из координаци</w:t>
            </w:r>
            <w:r>
              <w:rPr>
                <w:sz w:val="24"/>
                <w:szCs w:val="24"/>
              </w:rPr>
              <w:softHyphen/>
              <w:t>онного центра, например, проекты технического перевооружения от</w:t>
            </w:r>
            <w:r>
              <w:rPr>
                <w:sz w:val="24"/>
                <w:szCs w:val="24"/>
              </w:rPr>
              <w:softHyphen/>
              <w:t xml:space="preserve">раслей, </w:t>
            </w:r>
            <w:r>
              <w:rPr>
                <w:sz w:val="24"/>
                <w:szCs w:val="24"/>
              </w:rPr>
              <w:t>повышение конкурентоспособности продукции или техноло</w:t>
            </w:r>
            <w:r>
              <w:rPr>
                <w:sz w:val="24"/>
                <w:szCs w:val="24"/>
              </w:rPr>
              <w:softHyphen/>
              <w:t>гий.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Инновационный </w:t>
            </w:r>
            <w:r>
              <w:rPr>
                <w:i/>
                <w:iCs/>
                <w:sz w:val="24"/>
                <w:szCs w:val="24"/>
              </w:rPr>
              <w:t>научно- технический проект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мероприятий в рамках инновационного цикла, позволяющий создать и коммерциализировать востребованный рынком инновацион</w:t>
            </w:r>
            <w:r>
              <w:rPr>
                <w:sz w:val="24"/>
                <w:szCs w:val="24"/>
              </w:rPr>
              <w:softHyphen/>
              <w:t xml:space="preserve">ный продукт или </w:t>
            </w:r>
            <w:r>
              <w:rPr>
                <w:sz w:val="24"/>
                <w:szCs w:val="24"/>
              </w:rPr>
              <w:t>модернизировать существующую научно- техниче</w:t>
            </w:r>
            <w:r>
              <w:rPr>
                <w:sz w:val="24"/>
                <w:szCs w:val="24"/>
              </w:rPr>
              <w:softHyphen/>
              <w:t>скую продукцию, технологию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191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Инновационный проект </w:t>
            </w:r>
            <w:r>
              <w:rPr>
                <w:i/>
                <w:iCs/>
                <w:sz w:val="24"/>
                <w:szCs w:val="24"/>
              </w:rPr>
              <w:t>научно- технологи</w:t>
            </w:r>
            <w:r>
              <w:rPr>
                <w:i/>
                <w:iCs/>
                <w:sz w:val="24"/>
                <w:szCs w:val="24"/>
              </w:rPr>
              <w:softHyphen/>
              <w:t>ческо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i/>
                <w:iCs/>
                <w:sz w:val="24"/>
                <w:szCs w:val="24"/>
              </w:rPr>
              <w:t>парка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документов, определяющий комплекс взаимосвязанных ме</w:t>
            </w:r>
            <w:r>
              <w:rPr>
                <w:sz w:val="24"/>
                <w:szCs w:val="24"/>
              </w:rPr>
              <w:softHyphen/>
              <w:t xml:space="preserve">роприятий технологического парка, его участников, соисполнителей и </w:t>
            </w:r>
            <w:r>
              <w:rPr>
                <w:sz w:val="24"/>
                <w:szCs w:val="24"/>
              </w:rPr>
              <w:t>производителей продукции по проведению НИР, технического, техно</w:t>
            </w:r>
            <w:r>
              <w:rPr>
                <w:sz w:val="24"/>
                <w:szCs w:val="24"/>
              </w:rPr>
              <w:softHyphen/>
              <w:t>логического и конструкторского проектирования, выпуска опытной партии и производства новой продукции, а также финансового, кадро</w:t>
            </w:r>
            <w:r>
              <w:rPr>
                <w:sz w:val="24"/>
                <w:szCs w:val="24"/>
              </w:rPr>
              <w:softHyphen/>
              <w:t>вого, маркетингового и коммерческого обеспечения производства Н</w:t>
            </w:r>
            <w:r>
              <w:rPr>
                <w:sz w:val="24"/>
                <w:szCs w:val="24"/>
              </w:rPr>
              <w:t>П.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инновационного проекта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Сущность инновационного проекта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192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Инновационный </w:t>
            </w:r>
            <w:r>
              <w:rPr>
                <w:i/>
                <w:iCs/>
                <w:sz w:val="24"/>
                <w:szCs w:val="24"/>
              </w:rPr>
              <w:t>образовательный проект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проект, реализация которого позволяет создать новые или модернизи</w:t>
            </w:r>
            <w:r>
              <w:rPr>
                <w:sz w:val="24"/>
                <w:szCs w:val="24"/>
              </w:rPr>
              <w:softHyphen/>
              <w:t xml:space="preserve">ровать существующие образовательные технологии, услуги, продукты, оборудование, </w:t>
            </w:r>
            <w:r>
              <w:rPr>
                <w:sz w:val="24"/>
                <w:szCs w:val="24"/>
              </w:rPr>
              <w:t>учебно-методическое обеспечение и средства образова</w:t>
            </w:r>
            <w:r>
              <w:rPr>
                <w:sz w:val="24"/>
                <w:szCs w:val="24"/>
              </w:rPr>
              <w:softHyphen/>
              <w:t>тельного профиля, структурные и инфраструктурные нововведения в сфере образования и готовить высококвалифицированных востребо</w:t>
            </w:r>
            <w:r>
              <w:rPr>
                <w:sz w:val="24"/>
                <w:szCs w:val="24"/>
              </w:rPr>
              <w:softHyphen/>
              <w:t>ванных специалистов</w:t>
            </w:r>
          </w:p>
        </w:tc>
      </w:tr>
    </w:tbl>
    <w:p w:rsidR="006B385A" w:rsidRDefault="006B385A">
      <w:pPr>
        <w:spacing w:after="579" w:line="1" w:lineRule="exact"/>
      </w:pPr>
    </w:p>
    <w:p w:rsidR="006B385A" w:rsidRDefault="00E03982">
      <w:pPr>
        <w:pStyle w:val="1"/>
        <w:shd w:val="clear" w:color="auto" w:fill="auto"/>
        <w:ind w:firstLine="760"/>
        <w:jc w:val="both"/>
      </w:pPr>
      <w:r>
        <w:rPr>
          <w:b/>
          <w:bCs/>
        </w:rPr>
        <w:t xml:space="preserve">Главное преимущество и особенность инновационного </w:t>
      </w:r>
      <w:r>
        <w:rPr>
          <w:b/>
          <w:bCs/>
        </w:rPr>
        <w:t>проекта заклю</w:t>
      </w:r>
      <w:r>
        <w:rPr>
          <w:b/>
          <w:bCs/>
        </w:rPr>
        <w:softHyphen/>
        <w:t>чается в комплексном подходе к описанию инновационной идеи, ее технико</w:t>
      </w:r>
      <w:r>
        <w:rPr>
          <w:b/>
          <w:bCs/>
        </w:rPr>
        <w:softHyphen/>
        <w:t xml:space="preserve">технологического образа (ТТО) и организационно-экономического образа (ОЭО). </w:t>
      </w:r>
      <w:r>
        <w:t>В таком проекте технические технологические, маркетинговые, финансо</w:t>
      </w:r>
      <w:r>
        <w:softHyphen/>
        <w:t>вые и организационные факто</w:t>
      </w:r>
      <w:r>
        <w:t>ры ИД не рассматриваются по отдельности. Все участники ИД анализируются в рамках единой системы, единого проекта, что поз</w:t>
      </w:r>
      <w:r>
        <w:softHyphen/>
        <w:t>воляет более объективно оценивать последствия принятия тех или иных решений, их влияние на окружение в процессе реализации инновационн</w:t>
      </w:r>
      <w:r>
        <w:t>ого проекта. Недо</w:t>
      </w:r>
      <w:r>
        <w:softHyphen/>
        <w:t>статок - сложность оценки рисков. Поэтому согласно методики когнитивного мо</w:t>
      </w:r>
      <w:r>
        <w:softHyphen/>
        <w:t>делирования (когнитивная модель Б. Спинозы) необходима его апробация в ре</w:t>
      </w:r>
      <w:r>
        <w:softHyphen/>
        <w:t>альных условиях. В предложенной модели формирования потребительских</w:t>
      </w:r>
      <w:r>
        <w:br w:type="page"/>
      </w:r>
    </w:p>
    <w:p w:rsidR="006B385A" w:rsidRDefault="00E03982">
      <w:pPr>
        <w:pStyle w:val="1"/>
        <w:shd w:val="clear" w:color="auto" w:fill="auto"/>
        <w:ind w:firstLine="0"/>
        <w:jc w:val="both"/>
      </w:pPr>
      <w:r>
        <w:lastRenderedPageBreak/>
        <w:t>свойств новой проду</w:t>
      </w:r>
      <w:r>
        <w:t>кции инновационный проект представляет собой совокуп</w:t>
      </w:r>
      <w:r>
        <w:softHyphen/>
        <w:t>ность, синтез ТТО и ОЭО, включая ИС. Модель инновационного проекта можно представить в виде представленном на рисунке 2.</w:t>
      </w:r>
    </w:p>
    <w:p w:rsidR="006B385A" w:rsidRDefault="00E03982">
      <w:pPr>
        <w:spacing w:line="1" w:lineRule="exact"/>
      </w:pPr>
      <w:r>
        <w:rPr>
          <w:noProof/>
          <w:lang w:bidi="ar-SA"/>
        </w:rPr>
        <w:drawing>
          <wp:anchor distT="252095" distB="2066290" distL="0" distR="0" simplePos="0" relativeHeight="125829388" behindDoc="0" locked="0" layoutInCell="1" allowOverlap="1">
            <wp:simplePos x="0" y="0"/>
            <wp:positionH relativeFrom="page">
              <wp:posOffset>1568450</wp:posOffset>
            </wp:positionH>
            <wp:positionV relativeFrom="paragraph">
              <wp:posOffset>252095</wp:posOffset>
            </wp:positionV>
            <wp:extent cx="372110" cy="2200910"/>
            <wp:effectExtent l="0" t="0" r="0" b="0"/>
            <wp:wrapTopAndBottom/>
            <wp:docPr id="24" name="Shap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5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off x="0" y="0"/>
                      <a:ext cx="37211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142240" distB="3989705" distL="0" distR="0" simplePos="0" relativeHeight="125829389" behindDoc="0" locked="0" layoutInCell="1" allowOverlap="1">
                <wp:simplePos x="0" y="0"/>
                <wp:positionH relativeFrom="page">
                  <wp:posOffset>2013585</wp:posOffset>
                </wp:positionH>
                <wp:positionV relativeFrom="paragraph">
                  <wp:posOffset>142240</wp:posOffset>
                </wp:positionV>
                <wp:extent cx="2679065" cy="387350"/>
                <wp:effectExtent l="0" t="0" r="0" b="0"/>
                <wp:wrapTopAndBottom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065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70"/>
                              <w:shd w:val="clear" w:color="auto" w:fill="auto"/>
                              <w:spacing w:after="0" w:line="276" w:lineRule="auto"/>
                              <w:ind w:left="400" w:hanging="40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Генерация новационной иДеи нового продукта (НП), технологии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position:absolute;margin-left:158.55000000000001pt;margin-top:11.199999999999999pt;width:210.94999999999999pt;height:30.5pt;z-index:-125829364;mso-wrap-distance-left:0;mso-wrap-distance-top:11.199999999999999pt;mso-wrap-distance-right:0;mso-wrap-distance-bottom:314.14999999999998pt;mso-position-horizontal-relative:page" filled="f" stroked="f">
                <v:textbox inset="0,0,0,0">
                  <w:txbxContent>
                    <w:p>
                      <w:pPr>
                        <w:pStyle w:val="Style5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400" w:right="0" w:hanging="40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Генерация новационной иДеи нового продукта (НП), технологии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480695" distB="2066290" distL="0" distR="0" simplePos="0" relativeHeight="125829391" behindDoc="0" locked="0" layoutInCell="1" allowOverlap="1">
            <wp:simplePos x="0" y="0"/>
            <wp:positionH relativeFrom="page">
              <wp:posOffset>2025650</wp:posOffset>
            </wp:positionH>
            <wp:positionV relativeFrom="paragraph">
              <wp:posOffset>480695</wp:posOffset>
            </wp:positionV>
            <wp:extent cx="255905" cy="1974850"/>
            <wp:effectExtent l="0" t="0" r="0" b="0"/>
            <wp:wrapTopAndBottom/>
            <wp:docPr id="28" name="Shap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box 29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off x="0" y="0"/>
                      <a:ext cx="25590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602615" distB="2060575" distL="0" distR="0" simplePos="0" relativeHeight="125829392" behindDoc="0" locked="0" layoutInCell="1" allowOverlap="1">
                <wp:simplePos x="0" y="0"/>
                <wp:positionH relativeFrom="page">
                  <wp:posOffset>2293620</wp:posOffset>
                </wp:positionH>
                <wp:positionV relativeFrom="paragraph">
                  <wp:posOffset>602615</wp:posOffset>
                </wp:positionV>
                <wp:extent cx="1588135" cy="1856105"/>
                <wp:effectExtent l="0" t="0" r="0" b="0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8135" cy="18561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70"/>
                              <w:shd w:val="clear" w:color="auto" w:fill="auto"/>
                              <w:spacing w:after="0" w:line="202" w:lineRule="auto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ТТО: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технико-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технологи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  <w:t>ческий образ НП, опреде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  <w:t>ляющего потребитель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  <w:t>ские предпочтения, обес- г&gt; печивающие конкурент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  <w:t>ные преимущества, неиз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>вестные на рынке (НИР).</w:t>
                            </w:r>
                          </w:p>
                          <w:p w:rsidR="006B385A" w:rsidRDefault="00E03982">
                            <w:pPr>
                              <w:pStyle w:val="70"/>
                              <w:shd w:val="clear" w:color="auto" w:fill="auto"/>
                              <w:spacing w:after="0" w:line="202" w:lineRule="auto"/>
                              <w:ind w:firstLine="90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>V ~</w:t>
                            </w:r>
                          </w:p>
                          <w:p w:rsidR="006B385A" w:rsidRDefault="00E03982">
                            <w:pPr>
                              <w:pStyle w:val="70"/>
                              <w:shd w:val="clear" w:color="auto" w:fill="auto"/>
                              <w:spacing w:after="0" w:line="214" w:lineRule="auto"/>
                              <w:ind w:firstLine="14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ОЭО: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организационно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  <w:t>экономический образа НП, в т.ч. бизнес-план, клинические испытания, сертификацию 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др.</w:t>
                            </w:r>
                          </w:p>
                          <w:p w:rsidR="006B385A" w:rsidRDefault="00E03982">
                            <w:pPr>
                              <w:pStyle w:val="70"/>
                              <w:shd w:val="clear" w:color="auto" w:fill="auto"/>
                              <w:spacing w:after="0" w:line="180" w:lineRule="auto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(НИОКР)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180.59999999999999pt;margin-top:47.450000000000003pt;width:125.05pt;height:146.15000000000001pt;z-index:-125829361;mso-wrap-distance-left:0;mso-wrap-distance-top:47.450000000000003pt;mso-wrap-distance-right:0;mso-wrap-distance-bottom:162.25pt;mso-position-horizontal-relative:page" filled="f" stroked="f">
                <v:textbox inset="0,0,0,0">
                  <w:txbxContent>
                    <w:p>
                      <w:pPr>
                        <w:pStyle w:val="Style5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02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ТТО: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технико- технологи</w:t>
                        <w:softHyphen/>
                        <w:t>ческий образ НП, опреде</w:t>
                        <w:softHyphen/>
                        <w:t>ляющего потребитель</w:t>
                        <w:softHyphen/>
                        <w:t>ские предпочтения, обес- г&gt; печивающие конкурент</w:t>
                        <w:softHyphen/>
                        <w:t>ные преимущества, неиз</w:t>
                        <w:softHyphen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u w:val="single"/>
                          <w:shd w:val="clear" w:color="auto" w:fill="auto"/>
                          <w:lang w:val="ru-RU" w:eastAsia="ru-RU" w:bidi="ru-RU"/>
                        </w:rPr>
                        <w:t>вестные на рынке (НИР).</w:t>
                      </w:r>
                    </w:p>
                    <w:p>
                      <w:pPr>
                        <w:pStyle w:val="Style5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02" w:lineRule="auto"/>
                        <w:ind w:left="0" w:right="0" w:firstLine="90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u w:val="single"/>
                          <w:shd w:val="clear" w:color="auto" w:fill="auto"/>
                          <w:lang w:val="ru-RU" w:eastAsia="ru-RU" w:bidi="ru-RU"/>
                        </w:rPr>
                        <w:t>V ~</w:t>
                      </w:r>
                    </w:p>
                    <w:p>
                      <w:pPr>
                        <w:pStyle w:val="Style5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4" w:lineRule="auto"/>
                        <w:ind w:left="0" w:right="0" w:firstLine="14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ОЭО: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организационно</w:t>
                        <w:softHyphen/>
                        <w:t>экономический образа НП, в т.ч. бизнес-план, клинические испытания, сертификацию и др.</w:t>
                      </w:r>
                    </w:p>
                    <w:p>
                      <w:pPr>
                        <w:pStyle w:val="Style5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(НИОКР)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2995295" distB="0" distL="0" distR="1764665" simplePos="0" relativeHeight="125829394" behindDoc="0" locked="0" layoutInCell="1" allowOverlap="1">
            <wp:simplePos x="0" y="0"/>
            <wp:positionH relativeFrom="page">
              <wp:posOffset>1571625</wp:posOffset>
            </wp:positionH>
            <wp:positionV relativeFrom="paragraph">
              <wp:posOffset>2995295</wp:posOffset>
            </wp:positionV>
            <wp:extent cx="511810" cy="1524000"/>
            <wp:effectExtent l="0" t="0" r="0" b="0"/>
            <wp:wrapTopAndBottom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off x="0" y="0"/>
                      <a:ext cx="51181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2065655</wp:posOffset>
                </wp:positionH>
                <wp:positionV relativeFrom="paragraph">
                  <wp:posOffset>3455670</wp:posOffset>
                </wp:positionV>
                <wp:extent cx="1783080" cy="469265"/>
                <wp:effectExtent l="0" t="0" r="0" b="0"/>
                <wp:wrapNone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469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a5"/>
                              <w:shd w:val="clear" w:color="auto" w:fill="auto"/>
                              <w:spacing w:line="223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Корректировка инновационного проекта применительно к за</w:t>
                            </w: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softHyphen/>
                              <w:t>данным граничным условиям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margin-left:162.65000000000001pt;margin-top:272.10000000000002pt;width:140.40000000000001pt;height:36.950000000000003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3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Корректировка инновационного проекта применительно к за</w:t>
                        <w:softHyphen/>
                        <w:t>данным граничным условиям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693670" distB="1301115" distL="0" distR="0" simplePos="0" relativeHeight="125829395" behindDoc="0" locked="0" layoutInCell="1" allowOverlap="1">
                <wp:simplePos x="0" y="0"/>
                <wp:positionH relativeFrom="page">
                  <wp:posOffset>1833880</wp:posOffset>
                </wp:positionH>
                <wp:positionV relativeFrom="paragraph">
                  <wp:posOffset>2693670</wp:posOffset>
                </wp:positionV>
                <wp:extent cx="2700655" cy="524510"/>
                <wp:effectExtent l="0" t="0" r="0" b="0"/>
                <wp:wrapTopAndBottom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524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70"/>
                              <w:shd w:val="clear" w:color="auto" w:fill="auto"/>
                              <w:spacing w:after="28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Инновационный проект, в том числе бизнес план</w:t>
                            </w:r>
                          </w:p>
                          <w:p w:rsidR="006B385A" w:rsidRDefault="00E03982">
                            <w:pPr>
                              <w:pStyle w:val="70"/>
                              <w:shd w:val="clear" w:color="auto" w:fill="auto"/>
                              <w:spacing w:after="0"/>
                              <w:ind w:firstLine="44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Апробация инновационного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2" type="#_x0000_t202" style="position:absolute;margin-left:144.40000000000001pt;margin-top:212.09999999999999pt;width:212.65000000000001pt;height:41.299999999999997pt;z-index:-125829358;mso-wrap-distance-left:0;mso-wrap-distance-top:212.09999999999999pt;mso-wrap-distance-right:0;mso-wrap-distance-bottom:102.45pt;mso-position-horizontal-relative:page" filled="f" stroked="f">
                <v:textbox inset="0,0,0,0">
                  <w:txbxContent>
                    <w:p>
                      <w:pPr>
                        <w:pStyle w:val="Style5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8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Инновационный проект, в том числе бизнес план</w:t>
                      </w:r>
                    </w:p>
                    <w:p>
                      <w:pPr>
                        <w:pStyle w:val="Style5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44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Апробация инновационного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058920" distB="289560" distL="0" distR="0" simplePos="0" relativeHeight="125829397" behindDoc="0" locked="0" layoutInCell="1" allowOverlap="1">
                <wp:simplePos x="0" y="0"/>
                <wp:positionH relativeFrom="page">
                  <wp:posOffset>2068195</wp:posOffset>
                </wp:positionH>
                <wp:positionV relativeFrom="paragraph">
                  <wp:posOffset>4058920</wp:posOffset>
                </wp:positionV>
                <wp:extent cx="2557145" cy="170815"/>
                <wp:effectExtent l="0" t="0" r="0" b="0"/>
                <wp:wrapTopAndBottom/>
                <wp:docPr id="38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714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7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 w:line="223" w:lineRule="auto"/>
                              <w:ind w:firstLine="22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Сформированный инновационный проект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margin-left:162.84999999999999pt;margin-top:319.60000000000002pt;width:201.34999999999999pt;height:13.449999999999999pt;z-index:-125829356;mso-wrap-distance-left:0;mso-wrap-distance-top:319.60000000000002pt;mso-wrap-distance-right:0;mso-wrap-distance-bottom:22.800000000000001pt;mso-position-horizontal-relative:page" filled="f" stroked="f">
                <v:textbox inset="0,0,0,0">
                  <w:txbxContent>
                    <w:p>
                      <w:pPr>
                        <w:pStyle w:val="Style53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23" w:lineRule="auto"/>
                        <w:ind w:left="0" w:right="0" w:firstLine="22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Сформированный инновационный проект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145415" distB="12065" distL="0" distR="0" simplePos="0" relativeHeight="125829399" behindDoc="0" locked="0" layoutInCell="1" allowOverlap="1">
            <wp:simplePos x="0" y="0"/>
            <wp:positionH relativeFrom="page">
              <wp:posOffset>3747770</wp:posOffset>
            </wp:positionH>
            <wp:positionV relativeFrom="paragraph">
              <wp:posOffset>145415</wp:posOffset>
            </wp:positionV>
            <wp:extent cx="1950720" cy="4364990"/>
            <wp:effectExtent l="0" t="0" r="0" b="0"/>
            <wp:wrapTopAndBottom/>
            <wp:docPr id="40" name="Shap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box 41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off x="0" y="0"/>
                      <a:ext cx="195072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3893820</wp:posOffset>
                </wp:positionH>
                <wp:positionV relativeFrom="paragraph">
                  <wp:posOffset>3010535</wp:posOffset>
                </wp:positionV>
                <wp:extent cx="862330" cy="920750"/>
                <wp:effectExtent l="0" t="0" r="0" b="0"/>
                <wp:wrapNone/>
                <wp:docPr id="42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920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a5"/>
                              <w:shd w:val="clear" w:color="auto" w:fill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МИП (ФЗ 217) и программы Фонда содей</w:t>
                            </w: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ствия развитию МФП в НТС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position:absolute;margin-left:306.60000000000002pt;margin-top:237.05000000000001pt;width:67.900000000000006pt;height:72.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МИП (ФЗ 217) и программы Фонда содей</w:t>
                        <w:softHyphen/>
                        <w:t>ствия развитию МФП в НТС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7000" distB="143510" distL="0" distR="0" simplePos="0" relativeHeight="125829400" behindDoc="0" locked="0" layoutInCell="1" allowOverlap="1">
                <wp:simplePos x="0" y="0"/>
                <wp:positionH relativeFrom="page">
                  <wp:posOffset>5789930</wp:posOffset>
                </wp:positionH>
                <wp:positionV relativeFrom="paragraph">
                  <wp:posOffset>127000</wp:posOffset>
                </wp:positionV>
                <wp:extent cx="45720" cy="4248785"/>
                <wp:effectExtent l="0" t="0" r="0" b="0"/>
                <wp:wrapTopAndBottom/>
                <wp:docPr id="44" name="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" cy="4248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  <w:p w:rsidR="006B385A" w:rsidRDefault="00E03982">
                            <w:pPr>
                              <w:pStyle w:val="80"/>
                              <w:shd w:val="clear" w:color="auto" w:fill="auto"/>
                              <w:jc w:val="both"/>
                            </w:pPr>
                            <w:r>
                              <w:t>I 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0" type="#_x0000_t202" style="position:absolute;margin-left:455.89999999999998pt;margin-top:10.pt;width:3.6000000000000001pt;height:334.55000000000001pt;z-index:-125829353;mso-wrap-distance-left:0;mso-wrap-distance-top:10.pt;mso-wrap-distance-right:0;mso-wrap-distance-bottom:11.300000000000001pt;mso-position-horizontal-relative:page" filled="f" stroked="f">
                <v:textbox inset="0,0,0,0">
                  <w:txbxContent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  <w:p>
                      <w:pPr>
                        <w:pStyle w:val="Style7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I 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B385A" w:rsidRDefault="00E03982">
      <w:pPr>
        <w:pStyle w:val="70"/>
        <w:shd w:val="clear" w:color="auto" w:fill="auto"/>
        <w:spacing w:after="340"/>
        <w:rPr>
          <w:sz w:val="20"/>
          <w:szCs w:val="20"/>
        </w:rPr>
      </w:pPr>
      <w:r>
        <w:rPr>
          <w:b/>
          <w:bCs/>
          <w:sz w:val="20"/>
          <w:szCs w:val="20"/>
        </w:rPr>
        <w:t>Государственное регулирование и поддержка ИД. Инвестор.</w:t>
      </w:r>
    </w:p>
    <w:p w:rsidR="006B385A" w:rsidRDefault="00E03982">
      <w:pPr>
        <w:pStyle w:val="24"/>
        <w:shd w:val="clear" w:color="auto" w:fill="auto"/>
        <w:spacing w:after="660"/>
        <w:ind w:left="620" w:firstLine="20"/>
      </w:pPr>
      <w:r>
        <w:rPr>
          <w:b w:val="0"/>
          <w:bCs w:val="0"/>
          <w:i w:val="0"/>
          <w:iCs w:val="0"/>
        </w:rPr>
        <w:t>Рисунок 2 - Товароведно-ориентированная</w:t>
      </w:r>
      <w:r>
        <w:rPr>
          <w:b w:val="0"/>
          <w:bCs w:val="0"/>
          <w:i w:val="0"/>
          <w:iCs w:val="0"/>
        </w:rPr>
        <w:t xml:space="preserve"> модель разработки, апробации и реализации инновационного проекта в системе «наука и образование - производство - рынок».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Согласно предложенной модели инновационный проект отражает интересы разработчика, производителя, потребителя (рынок) и для эффективной</w:t>
      </w:r>
      <w:r>
        <w:t xml:space="preserve"> его реали</w:t>
      </w:r>
      <w:r>
        <w:softHyphen/>
        <w:t>зации должен быть поддержан государственными структурами и возможно част</w:t>
      </w:r>
      <w:r>
        <w:softHyphen/>
        <w:t>ными инвесторами.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Задачи для разработки основных положений инновационного проекта: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1"/>
        </w:tabs>
        <w:ind w:firstLine="720"/>
        <w:jc w:val="both"/>
      </w:pPr>
      <w:r>
        <w:t>генерация инновационной идеи;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11"/>
        </w:tabs>
        <w:ind w:firstLine="720"/>
        <w:jc w:val="both"/>
      </w:pPr>
      <w:r>
        <w:t>оформление и закрепление интеллектуальной собственности;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02"/>
        </w:tabs>
        <w:ind w:firstLine="720"/>
        <w:jc w:val="both"/>
      </w:pPr>
      <w:r>
        <w:t>изучение на рынке имеющегося потребительского спроса и оценка акту</w:t>
      </w:r>
      <w:r>
        <w:softHyphen/>
        <w:t>альности формирования спроса к НПП;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1002"/>
        </w:tabs>
        <w:spacing w:after="340"/>
        <w:ind w:firstLine="720"/>
        <w:jc w:val="both"/>
      </w:pPr>
      <w:r>
        <w:t>проектирование новации с описанием потребительной стоимости иннова</w:t>
      </w:r>
      <w:r>
        <w:softHyphen/>
        <w:t>ции, включая формирование ТТО и ОЭО;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>- разработка инновационного проекта, и формирован</w:t>
      </w:r>
      <w:r>
        <w:t>ие его бизнес-плана;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апробация инновационного проекта (в рамках МИП и др.) с целью выявле</w:t>
      </w:r>
      <w:r>
        <w:softHyphen/>
        <w:t>ния и снятия рисков;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корректировка выявленных недостатков и несоответствий;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оформление инновационного проекта и его поддержка на основе государ</w:t>
      </w:r>
      <w:r>
        <w:softHyphen/>
        <w:t>ственного регули</w:t>
      </w:r>
      <w:r>
        <w:t>рования, с учетом требований инвесторов.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разработка бизнес-плана инновационного проекта для инвесторов и инно</w:t>
      </w:r>
      <w:r>
        <w:softHyphen/>
        <w:t>вационной диффузии;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рамках системы «наука и образование - производство - рынок» формиру</w:t>
      </w:r>
      <w:r>
        <w:softHyphen/>
        <w:t>ются два варианта реализации инновационного проекта пу</w:t>
      </w:r>
      <w:r>
        <w:t>тем взаимодействия (сотрудничество, партнерство) основных участников ИД: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7"/>
        </w:tabs>
        <w:ind w:firstLine="720"/>
        <w:jc w:val="both"/>
      </w:pPr>
      <w:r>
        <w:t>непосредственное взаимодействие научной, научно-образовательной орга</w:t>
      </w:r>
      <w:r>
        <w:softHyphen/>
        <w:t>низации с профильными предприятиями;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42"/>
        </w:tabs>
        <w:ind w:firstLine="720"/>
        <w:jc w:val="both"/>
      </w:pPr>
      <w:r>
        <w:t>взаимодействие через МИП, которое преимущественно выполняет функ</w:t>
      </w:r>
      <w:r>
        <w:softHyphen/>
        <w:t>ции апробаци</w:t>
      </w:r>
      <w:r>
        <w:t>и результатов исследований и разработок для последующей пере</w:t>
      </w:r>
      <w:r>
        <w:softHyphen/>
        <w:t>дачи в крупномасштабное производство.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Инновационный проект имеет ряд особенностей: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42"/>
        </w:tabs>
        <w:ind w:firstLine="720"/>
        <w:jc w:val="both"/>
      </w:pPr>
      <w:r>
        <w:t>инновационный проект описывает цикл «наука и образование - производ</w:t>
      </w:r>
      <w:r>
        <w:softHyphen/>
        <w:t xml:space="preserve">ство - рынок». Основу инновационной идеи </w:t>
      </w:r>
      <w:r>
        <w:t>образуют результаты научных (в том числе маркетинговых) исследований, а производство НП направлено на удовле</w:t>
      </w:r>
      <w:r>
        <w:softHyphen/>
        <w:t>творение существующего и формируемого спроса в рамках ИД, что определяет потребности потребителей на основе реализации обоснованных разработок.</w:t>
      </w:r>
    </w:p>
    <w:p w:rsidR="006B385A" w:rsidRDefault="00E03982">
      <w:pPr>
        <w:pStyle w:val="1"/>
        <w:numPr>
          <w:ilvl w:val="0"/>
          <w:numId w:val="76"/>
        </w:numPr>
        <w:shd w:val="clear" w:color="auto" w:fill="auto"/>
        <w:tabs>
          <w:tab w:val="left" w:pos="937"/>
        </w:tabs>
        <w:ind w:firstLine="720"/>
        <w:jc w:val="both"/>
      </w:pPr>
      <w:r>
        <w:t>выс</w:t>
      </w:r>
      <w:r>
        <w:t>окие риски, значимая неопределенность и сложность прогнозов сроков и результатов реализации инновационного проекта.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Каждый инновационный проект, с учетом его особенностей должен быть обеспечен специалистами соответствующей квалификации, что часто может быт</w:t>
      </w:r>
      <w:r>
        <w:t>ь определяющей проблемой для успешной реализации целей и задач ИД, и может требовать обязательную специальную подготовку кадров как с точки зрения реа</w:t>
      </w:r>
      <w:r>
        <w:softHyphen/>
        <w:t>лизации технологии, так и с точки зрения ИД в целом.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В этой связи надо говорить о роли и задачах товарове</w:t>
      </w:r>
      <w:r>
        <w:t>дения в области разра</w:t>
      </w:r>
      <w:r>
        <w:softHyphen/>
        <w:t>ботки и организации оборота инновационных продуктов, в частности получивших государственную поддержку. В данном случае инновационный проект, описыва</w:t>
      </w:r>
      <w:r>
        <w:softHyphen/>
        <w:t>ющий потребительские свойства инновационного товара (соответствующие ожи</w:t>
      </w:r>
      <w:r>
        <w:softHyphen/>
        <w:t>даниям потре</w:t>
      </w:r>
      <w:r>
        <w:t>бителя и упреждающие их) опосредованно сам может выступать в виде товара. В рамках конкурсов инновационных проектов оценку проводит экс</w:t>
      </w:r>
      <w:r>
        <w:softHyphen/>
        <w:t>пертный совет, используя, в том числе экспертные методы оценки, применяемые в товароведении. Эффективность оценки иннова</w:t>
      </w:r>
      <w:r>
        <w:t>ционных проектов будет завесить от уровня знаний экспертов. Важно наличие совокупности фундаментальных, тео</w:t>
      </w:r>
      <w:r>
        <w:softHyphen/>
        <w:t>ретических знаний у экспертов в области физиологии, технологии, товароведения,</w:t>
      </w:r>
    </w:p>
    <w:p w:rsidR="006B385A" w:rsidRDefault="00E03982">
      <w:pPr>
        <w:pStyle w:val="1"/>
        <w:shd w:val="clear" w:color="auto" w:fill="auto"/>
        <w:spacing w:after="420" w:line="240" w:lineRule="auto"/>
        <w:ind w:firstLine="0"/>
        <w:jc w:val="both"/>
      </w:pPr>
      <w:r>
        <w:lastRenderedPageBreak/>
        <w:t>маркетинга, экономики, а также знания и опыт в ИД.</w:t>
      </w:r>
    </w:p>
    <w:p w:rsidR="006B385A" w:rsidRDefault="00E03982">
      <w:pPr>
        <w:pStyle w:val="1"/>
        <w:numPr>
          <w:ilvl w:val="0"/>
          <w:numId w:val="99"/>
        </w:numPr>
        <w:shd w:val="clear" w:color="auto" w:fill="auto"/>
        <w:spacing w:after="360"/>
        <w:ind w:firstLine="0"/>
        <w:jc w:val="center"/>
      </w:pPr>
      <w:r>
        <w:rPr>
          <w:b/>
          <w:bCs/>
        </w:rPr>
        <w:t>Рекомендуемые прог</w:t>
      </w:r>
      <w:r>
        <w:rPr>
          <w:b/>
          <w:bCs/>
        </w:rPr>
        <w:t>раммы и источники информации для</w:t>
      </w:r>
      <w:r>
        <w:rPr>
          <w:b/>
          <w:bCs/>
        </w:rPr>
        <w:br/>
        <w:t>разработки инновационного проекта</w:t>
      </w:r>
    </w:p>
    <w:p w:rsidR="006B385A" w:rsidRDefault="00E03982">
      <w:pPr>
        <w:pStyle w:val="30"/>
        <w:keepNext/>
        <w:keepLines/>
        <w:numPr>
          <w:ilvl w:val="0"/>
          <w:numId w:val="100"/>
        </w:numPr>
        <w:shd w:val="clear" w:color="auto" w:fill="auto"/>
        <w:tabs>
          <w:tab w:val="left" w:pos="370"/>
        </w:tabs>
        <w:spacing w:after="360"/>
        <w:ind w:firstLine="0"/>
        <w:jc w:val="center"/>
      </w:pPr>
      <w:bookmarkStart w:id="121" w:name="bookmark136"/>
      <w:bookmarkStart w:id="122" w:name="bookmark137"/>
      <w:r>
        <w:t xml:space="preserve">Программные продукты на базе </w:t>
      </w:r>
      <w:r>
        <w:rPr>
          <w:lang w:val="en-US" w:eastAsia="en-US" w:bidi="en-US"/>
        </w:rPr>
        <w:t>Microsoft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Project</w:t>
      </w:r>
      <w:r w:rsidRPr="0001441D">
        <w:rPr>
          <w:lang w:eastAsia="en-US" w:bidi="en-US"/>
        </w:rPr>
        <w:t>:</w:t>
      </w:r>
      <w:bookmarkEnd w:id="121"/>
      <w:bookmarkEnd w:id="122"/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lang w:val="en-US" w:eastAsia="en-US" w:bidi="en-US"/>
        </w:rPr>
        <w:t>Microsoft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Project</w:t>
      </w:r>
      <w:r w:rsidRPr="0001441D">
        <w:rPr>
          <w:b/>
          <w:bCs/>
          <w:lang w:eastAsia="en-US" w:bidi="en-US"/>
        </w:rPr>
        <w:t xml:space="preserve"> </w:t>
      </w:r>
      <w:r>
        <w:t xml:space="preserve">(или </w:t>
      </w:r>
      <w:r>
        <w:rPr>
          <w:lang w:val="en-US" w:eastAsia="en-US" w:bidi="en-US"/>
        </w:rPr>
        <w:t>MSP</w:t>
      </w:r>
      <w:r w:rsidRPr="0001441D">
        <w:rPr>
          <w:lang w:eastAsia="en-US" w:bidi="en-US"/>
        </w:rPr>
        <w:t xml:space="preserve">) </w:t>
      </w:r>
      <w:r>
        <w:t>- программа управления проектами, разрабо</w:t>
      </w:r>
      <w:r>
        <w:softHyphen/>
        <w:t>танная и продаваемая корпорацией</w:t>
      </w:r>
      <w:hyperlink r:id="rId66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Microsoft</w:t>
        </w:r>
        <w:r w:rsidRPr="0001441D">
          <w:rPr>
            <w:lang w:eastAsia="en-US" w:bidi="en-US"/>
          </w:rPr>
          <w:t>.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lang w:val="en-US" w:eastAsia="en-US" w:bidi="en-US"/>
        </w:rPr>
        <w:t>Microsoft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Project</w:t>
      </w:r>
      <w:r w:rsidRPr="0001441D">
        <w:rPr>
          <w:lang w:eastAsia="en-US" w:bidi="en-US"/>
        </w:rPr>
        <w:t xml:space="preserve"> </w:t>
      </w:r>
      <w:r>
        <w:t>создан, чтобы помочь менеджеру проекта в разработке пла</w:t>
      </w:r>
      <w:r>
        <w:softHyphen/>
        <w:t>нов, распределении ресурсов по задачам, отслеживании прогресса и анализе объ</w:t>
      </w:r>
      <w:r>
        <w:softHyphen/>
        <w:t>ёмов работ.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lang w:val="en-US" w:eastAsia="en-US" w:bidi="en-US"/>
        </w:rPr>
        <w:t>Microsoft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Project</w:t>
      </w:r>
      <w:r w:rsidRPr="0001441D">
        <w:rPr>
          <w:lang w:eastAsia="en-US" w:bidi="en-US"/>
        </w:rPr>
        <w:t xml:space="preserve"> </w:t>
      </w:r>
      <w:r>
        <w:t xml:space="preserve">создаёт расписания критического пути. Расписания </w:t>
      </w:r>
      <w:r>
        <w:t>могут быть составлены с учётом используемых ресурсов. Цепочка визуализируется в диаграмме Ганта.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Под маркой </w:t>
      </w:r>
      <w:r>
        <w:rPr>
          <w:lang w:val="en-US" w:eastAsia="en-US" w:bidi="en-US"/>
        </w:rPr>
        <w:t>Microsoft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Project</w:t>
      </w:r>
      <w:r w:rsidRPr="0001441D">
        <w:rPr>
          <w:lang w:eastAsia="en-US" w:bidi="en-US"/>
        </w:rPr>
        <w:t xml:space="preserve"> </w:t>
      </w:r>
      <w:r>
        <w:t>доступны сразу несколько продуктов и реше</w:t>
      </w:r>
      <w:r>
        <w:softHyphen/>
        <w:t xml:space="preserve">ний: </w:t>
      </w:r>
      <w:r>
        <w:rPr>
          <w:b/>
          <w:bCs/>
          <w:lang w:val="en-US" w:eastAsia="en-US" w:bidi="en-US"/>
        </w:rPr>
        <w:t>Microsoft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Project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Standard</w:t>
      </w:r>
      <w:r w:rsidRPr="0001441D">
        <w:rPr>
          <w:b/>
          <w:bCs/>
          <w:lang w:eastAsia="en-US" w:bidi="en-US"/>
        </w:rPr>
        <w:t xml:space="preserve"> </w:t>
      </w:r>
      <w:r w:rsidRPr="0001441D">
        <w:rPr>
          <w:lang w:eastAsia="en-US" w:bidi="en-US"/>
        </w:rPr>
        <w:t xml:space="preserve">- </w:t>
      </w:r>
      <w:r>
        <w:t>однопользовательская версия для небольших проектов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lang w:val="en-US" w:eastAsia="en-US" w:bidi="en-US"/>
        </w:rPr>
        <w:t>Mic</w:t>
      </w:r>
      <w:r>
        <w:rPr>
          <w:b/>
          <w:bCs/>
          <w:lang w:val="en-US" w:eastAsia="en-US" w:bidi="en-US"/>
        </w:rPr>
        <w:t>rosoft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Project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Professional</w:t>
      </w:r>
      <w:r w:rsidRPr="0001441D">
        <w:rPr>
          <w:b/>
          <w:bCs/>
          <w:lang w:eastAsia="en-US" w:bidi="en-US"/>
        </w:rPr>
        <w:t xml:space="preserve"> </w:t>
      </w:r>
      <w:r w:rsidRPr="0001441D">
        <w:rPr>
          <w:lang w:eastAsia="en-US" w:bidi="en-US"/>
        </w:rPr>
        <w:t xml:space="preserve">- </w:t>
      </w:r>
      <w:r>
        <w:t>корпоративная версия продукта, поддержи</w:t>
      </w:r>
      <w:r>
        <w:softHyphen/>
        <w:t>вающая совместное управление проектами и ресурсами, а также управление порт</w:t>
      </w:r>
      <w:r>
        <w:softHyphen/>
        <w:t xml:space="preserve">фелями проектов с помощью </w:t>
      </w:r>
      <w:r>
        <w:rPr>
          <w:lang w:val="en-US" w:eastAsia="en-US" w:bidi="en-US"/>
        </w:rPr>
        <w:t>Microsoft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Project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Server</w:t>
      </w:r>
      <w:r w:rsidRPr="0001441D">
        <w:rPr>
          <w:lang w:eastAsia="en-US" w:bidi="en-US"/>
        </w:rP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hyperlink r:id="rId67" w:history="1">
        <w:r>
          <w:rPr>
            <w:color w:val="0000FF"/>
            <w:u w:val="single"/>
            <w:lang w:val="en-US" w:eastAsia="en-US" w:bidi="en-US"/>
          </w:rPr>
          <w:t>Microsoft</w:t>
        </w:r>
        <w:r w:rsidRPr="0001441D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Project</w:t>
        </w:r>
        <w:r w:rsidRPr="0001441D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Web</w:t>
        </w:r>
        <w:r w:rsidRPr="0001441D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Access</w:t>
        </w:r>
        <w:r w:rsidRPr="0001441D">
          <w:rPr>
            <w:color w:val="0000FF"/>
            <w:lang w:eastAsia="en-US" w:bidi="en-US"/>
          </w:rPr>
          <w:t xml:space="preserve"> </w:t>
        </w:r>
      </w:hyperlink>
      <w:r w:rsidRPr="0001441D">
        <w:rPr>
          <w:lang w:eastAsia="en-US" w:bidi="en-US"/>
        </w:rPr>
        <w:t>-</w:t>
      </w:r>
      <w:hyperlink r:id="rId68" w:history="1">
        <w:r w:rsidRPr="0001441D">
          <w:rPr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Web</w:t>
        </w:r>
        <w:r>
          <w:rPr>
            <w:color w:val="0000FF"/>
            <w:u w:val="single"/>
          </w:rPr>
          <w:t>-интерфейс</w:t>
        </w:r>
        <w:r>
          <w:rPr>
            <w:color w:val="0000FF"/>
          </w:rPr>
          <w:t xml:space="preserve"> </w:t>
        </w:r>
      </w:hyperlink>
      <w:r>
        <w:t xml:space="preserve">для </w:t>
      </w:r>
      <w:r>
        <w:t>отчетности о выполне</w:t>
      </w:r>
      <w:r>
        <w:softHyphen/>
        <w:t>нии задач, а также просмотра портфелей проектов</w:t>
      </w:r>
    </w:p>
    <w:p w:rsidR="006B385A" w:rsidRDefault="00E03982">
      <w:pPr>
        <w:pStyle w:val="1"/>
        <w:shd w:val="clear" w:color="auto" w:fill="auto"/>
        <w:ind w:firstLine="720"/>
        <w:jc w:val="both"/>
      </w:pPr>
      <w:hyperlink r:id="rId69" w:history="1">
        <w:r>
          <w:rPr>
            <w:color w:val="0000FF"/>
            <w:u w:val="single"/>
            <w:lang w:val="en-US" w:eastAsia="en-US" w:bidi="en-US"/>
          </w:rPr>
          <w:t>Microsoft</w:t>
        </w:r>
        <w:r w:rsidRPr="0001441D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Project</w:t>
        </w:r>
        <w:r w:rsidRPr="0001441D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Portfolio</w:t>
        </w:r>
        <w:r w:rsidRPr="0001441D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Server</w:t>
        </w:r>
        <w:r w:rsidRPr="0001441D">
          <w:rPr>
            <w:color w:val="0000FF"/>
            <w:lang w:eastAsia="en-US" w:bidi="en-US"/>
          </w:rPr>
          <w:t xml:space="preserve"> </w:t>
        </w:r>
      </w:hyperlink>
      <w:r w:rsidRPr="0001441D">
        <w:rPr>
          <w:lang w:eastAsia="en-US" w:bidi="en-US"/>
        </w:rPr>
        <w:t xml:space="preserve">- </w:t>
      </w:r>
      <w:r>
        <w:t>продукт для отбора проектов для запуск</w:t>
      </w:r>
      <w:r>
        <w:t>а на основе сбалансированных показателей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Корпоративная редакция </w:t>
      </w:r>
      <w:r>
        <w:rPr>
          <w:lang w:val="en-US" w:eastAsia="en-US" w:bidi="en-US"/>
        </w:rPr>
        <w:t>Microsoft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Project</w:t>
      </w:r>
      <w:r w:rsidRPr="0001441D">
        <w:rPr>
          <w:lang w:eastAsia="en-US" w:bidi="en-US"/>
        </w:rPr>
        <w:t xml:space="preserve"> </w:t>
      </w:r>
      <w:r>
        <w:t>вместе с методикой внедрения на базе</w:t>
      </w:r>
      <w:hyperlink r:id="rId70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Microsoft</w:t>
        </w:r>
        <w:r w:rsidRPr="0001441D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Solution</w:t>
        </w:r>
        <w:r w:rsidRPr="0001441D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Framework</w:t>
        </w:r>
        <w:r w:rsidRPr="0001441D">
          <w:rPr>
            <w:color w:val="0000FF"/>
            <w:lang w:eastAsia="en-US" w:bidi="en-US"/>
          </w:rPr>
          <w:t xml:space="preserve"> </w:t>
        </w:r>
      </w:hyperlink>
      <w:r>
        <w:t>составляет решение по управлению про</w:t>
      </w:r>
      <w:r>
        <w:t xml:space="preserve">ектами от корпорации </w:t>
      </w:r>
      <w:r>
        <w:rPr>
          <w:lang w:val="en-US" w:eastAsia="en-US" w:bidi="en-US"/>
        </w:rPr>
        <w:t>Microsoft</w:t>
      </w:r>
      <w:r w:rsidRPr="0001441D">
        <w:rPr>
          <w:lang w:eastAsia="en-US" w:bidi="en-US"/>
        </w:rPr>
        <w:t xml:space="preserve"> </w:t>
      </w:r>
      <w:r>
        <w:t>под названием</w:t>
      </w:r>
      <w:hyperlink r:id="rId71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Microsoft</w:t>
        </w:r>
        <w:r w:rsidRPr="0001441D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Enterprise</w:t>
        </w:r>
        <w:r w:rsidRPr="0001441D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Project</w:t>
        </w:r>
        <w:r w:rsidRPr="0001441D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Management</w:t>
        </w:r>
      </w:hyperlink>
      <w:r w:rsidRPr="0001441D">
        <w:rPr>
          <w:color w:val="0000FF"/>
          <w:u w:val="single"/>
          <w:lang w:eastAsia="en-US" w:bidi="en-US"/>
        </w:rPr>
        <w:t xml:space="preserve"> </w:t>
      </w:r>
      <w:hyperlink r:id="rId72" w:history="1">
        <w:r>
          <w:rPr>
            <w:color w:val="0000FF"/>
            <w:u w:val="single"/>
            <w:lang w:val="en-US" w:eastAsia="en-US" w:bidi="en-US"/>
          </w:rPr>
          <w:t>Solution</w:t>
        </w:r>
        <w:r w:rsidRPr="0001441D">
          <w:rPr>
            <w:color w:val="0000FF"/>
            <w:lang w:eastAsia="en-US" w:bidi="en-US"/>
          </w:rPr>
          <w:t xml:space="preserve"> </w:t>
        </w:r>
      </w:hyperlink>
      <w:r w:rsidRPr="0001441D">
        <w:rPr>
          <w:lang w:eastAsia="en-US" w:bidi="en-US"/>
        </w:rPr>
        <w:t>(</w:t>
      </w:r>
      <w:r>
        <w:rPr>
          <w:lang w:val="en-US" w:eastAsia="en-US" w:bidi="en-US"/>
        </w:rPr>
        <w:t>MS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EPM</w:t>
      </w:r>
      <w:r w:rsidRPr="0001441D">
        <w:rPr>
          <w:lang w:eastAsia="en-US" w:bidi="en-US"/>
        </w:rPr>
        <w:t>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Корпоративная версия </w:t>
      </w:r>
      <w:r>
        <w:rPr>
          <w:lang w:val="en-US" w:eastAsia="en-US" w:bidi="en-US"/>
        </w:rPr>
        <w:t>Microsoft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Project</w:t>
      </w:r>
      <w:r w:rsidRPr="0001441D">
        <w:rPr>
          <w:lang w:eastAsia="en-US" w:bidi="en-US"/>
        </w:rPr>
        <w:t xml:space="preserve"> </w:t>
      </w:r>
      <w:r>
        <w:t xml:space="preserve">в от отличии от стандартной версии требует квалифицированного персонала для внедрения. </w:t>
      </w:r>
      <w:r>
        <w:rPr>
          <w:lang w:val="en-US" w:eastAsia="en-US" w:bidi="en-US"/>
        </w:rPr>
        <w:t>Microsoft</w:t>
      </w:r>
      <w:r w:rsidRPr="0001441D">
        <w:rPr>
          <w:lang w:eastAsia="en-US" w:bidi="en-US"/>
        </w:rPr>
        <w:t xml:space="preserve"> </w:t>
      </w:r>
      <w:r>
        <w:t>ведет ряд сер</w:t>
      </w:r>
      <w:r>
        <w:softHyphen/>
      </w:r>
      <w:r>
        <w:t xml:space="preserve">тификационных программ по </w:t>
      </w:r>
      <w:r>
        <w:rPr>
          <w:lang w:val="en-US" w:eastAsia="en-US" w:bidi="en-US"/>
        </w:rPr>
        <w:t>MS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Project</w:t>
      </w:r>
      <w:r w:rsidRPr="0001441D">
        <w:rPr>
          <w:lang w:eastAsia="en-US" w:bidi="en-US"/>
        </w:rPr>
        <w:t xml:space="preserve"> </w:t>
      </w:r>
      <w:r>
        <w:t>для проверки квалификации аналитиков.</w:t>
      </w:r>
    </w:p>
    <w:p w:rsidR="006B385A" w:rsidRDefault="00E03982">
      <w:pPr>
        <w:pStyle w:val="1"/>
        <w:shd w:val="clear" w:color="auto" w:fill="auto"/>
        <w:spacing w:after="180"/>
        <w:ind w:firstLine="720"/>
        <w:jc w:val="both"/>
      </w:pPr>
      <w:r>
        <w:t xml:space="preserve">Есть также статус «Наиболее значимый профессионал по </w:t>
      </w:r>
      <w:r>
        <w:rPr>
          <w:lang w:val="en-US" w:eastAsia="en-US" w:bidi="en-US"/>
        </w:rPr>
        <w:t>MS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Project</w:t>
      </w:r>
      <w:r w:rsidRPr="0001441D">
        <w:rPr>
          <w:lang w:eastAsia="en-US" w:bidi="en-US"/>
        </w:rPr>
        <w:t>» (</w:t>
      </w:r>
      <w:r>
        <w:rPr>
          <w:b/>
          <w:bCs/>
          <w:lang w:val="en-US" w:eastAsia="en-US" w:bidi="en-US"/>
        </w:rPr>
        <w:t>Microsoft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Most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Valuable</w:t>
      </w:r>
      <w:r w:rsidRPr="0001441D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Professional</w:t>
      </w:r>
      <w:r w:rsidRPr="0001441D">
        <w:rPr>
          <w:b/>
          <w:bCs/>
          <w:lang w:eastAsia="en-US" w:bidi="en-US"/>
        </w:rPr>
        <w:t xml:space="preserve">, </w:t>
      </w:r>
      <w:r>
        <w:rPr>
          <w:b/>
          <w:bCs/>
          <w:lang w:val="en-US" w:eastAsia="en-US" w:bidi="en-US"/>
        </w:rPr>
        <w:t>MVP</w:t>
      </w:r>
      <w:r w:rsidRPr="0001441D">
        <w:rPr>
          <w:lang w:eastAsia="en-US" w:bidi="en-US"/>
        </w:rPr>
        <w:t xml:space="preserve">). </w:t>
      </w:r>
      <w:r>
        <w:t xml:space="preserve">Таких экспертов </w:t>
      </w:r>
      <w:r w:rsidRPr="0001441D">
        <w:rPr>
          <w:lang w:eastAsia="en-US" w:bidi="en-US"/>
        </w:rPr>
        <w:t xml:space="preserve">26 </w:t>
      </w:r>
      <w:r>
        <w:t>в мире и один в СНГ.</w:t>
      </w:r>
    </w:p>
    <w:p w:rsidR="006B385A" w:rsidRDefault="00E03982">
      <w:pPr>
        <w:pStyle w:val="1"/>
        <w:shd w:val="clear" w:color="auto" w:fill="auto"/>
        <w:spacing w:after="420" w:line="240" w:lineRule="auto"/>
        <w:ind w:left="2520" w:firstLine="0"/>
      </w:pPr>
      <w:r>
        <w:rPr>
          <w:b/>
          <w:bCs/>
        </w:rPr>
        <w:t>Источники информации</w:t>
      </w:r>
    </w:p>
    <w:p w:rsidR="006B385A" w:rsidRDefault="00E03982">
      <w:pPr>
        <w:pStyle w:val="1"/>
        <w:shd w:val="clear" w:color="auto" w:fill="auto"/>
        <w:ind w:firstLine="720"/>
      </w:pPr>
      <w:r>
        <w:rPr>
          <w:b/>
          <w:bCs/>
          <w:i/>
          <w:iCs/>
        </w:rPr>
        <w:t xml:space="preserve">Патентная </w:t>
      </w:r>
      <w:r>
        <w:rPr>
          <w:b/>
          <w:bCs/>
          <w:i/>
          <w:iCs/>
        </w:rPr>
        <w:t>информация:</w:t>
      </w:r>
    </w:p>
    <w:p w:rsidR="006B385A" w:rsidRDefault="00E03982">
      <w:pPr>
        <w:pStyle w:val="1"/>
        <w:shd w:val="clear" w:color="auto" w:fill="auto"/>
        <w:ind w:firstLine="720"/>
      </w:pPr>
      <w:r>
        <w:t>Роспатент -</w:t>
      </w:r>
      <w:hyperlink r:id="rId73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fips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spacing w:after="380"/>
        <w:ind w:firstLine="720"/>
      </w:pPr>
      <w:r>
        <w:t>Всемирная организация интеллектуальной собственности -</w:t>
      </w:r>
      <w:hyperlink r:id="rId74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wipo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int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rPr>
          <w:b/>
          <w:bCs/>
          <w:i/>
          <w:iCs/>
        </w:rPr>
        <w:lastRenderedPageBreak/>
        <w:t>Готовые маркетинговые исследования</w:t>
      </w:r>
    </w:p>
    <w:p w:rsidR="006B385A" w:rsidRDefault="00E03982">
      <w:pPr>
        <w:pStyle w:val="1"/>
        <w:numPr>
          <w:ilvl w:val="0"/>
          <w:numId w:val="101"/>
        </w:numPr>
        <w:shd w:val="clear" w:color="auto" w:fill="auto"/>
        <w:tabs>
          <w:tab w:val="left" w:pos="992"/>
        </w:tabs>
        <w:ind w:firstLine="720"/>
      </w:pPr>
      <w:hyperlink r:id="rId75" w:history="1"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frost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  <w:r w:rsidRPr="0001441D">
          <w:rPr>
            <w:lang w:eastAsia="en-US" w:bidi="en-US"/>
          </w:rPr>
          <w:t>/</w:t>
        </w:r>
        <w:r>
          <w:rPr>
            <w:lang w:val="en-US" w:eastAsia="en-US" w:bidi="en-US"/>
          </w:rPr>
          <w:t>prod</w:t>
        </w:r>
        <w:r w:rsidRPr="0001441D">
          <w:rPr>
            <w:lang w:eastAsia="en-US" w:bidi="en-US"/>
          </w:rPr>
          <w:t>/</w:t>
        </w:r>
        <w:r>
          <w:rPr>
            <w:lang w:val="en-US" w:eastAsia="en-US" w:bidi="en-US"/>
          </w:rPr>
          <w:t>servlet</w:t>
        </w:r>
        <w:r w:rsidRPr="0001441D">
          <w:rPr>
            <w:lang w:eastAsia="en-US" w:bidi="en-US"/>
          </w:rPr>
          <w:t>/</w:t>
        </w:r>
        <w:r>
          <w:rPr>
            <w:lang w:val="en-US" w:eastAsia="en-US" w:bidi="en-US"/>
          </w:rPr>
          <w:t>frost</w:t>
        </w:r>
        <w:r w:rsidRPr="0001441D">
          <w:rPr>
            <w:lang w:eastAsia="en-US" w:bidi="en-US"/>
          </w:rPr>
          <w:t>-</w:t>
        </w:r>
        <w:r>
          <w:rPr>
            <w:lang w:val="en-US" w:eastAsia="en-US" w:bidi="en-US"/>
          </w:rPr>
          <w:t>home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pag</w:t>
        </w:r>
      </w:hyperlink>
    </w:p>
    <w:p w:rsidR="006B385A" w:rsidRDefault="00E03982">
      <w:pPr>
        <w:pStyle w:val="1"/>
        <w:numPr>
          <w:ilvl w:val="0"/>
          <w:numId w:val="101"/>
        </w:numPr>
        <w:shd w:val="clear" w:color="auto" w:fill="auto"/>
        <w:tabs>
          <w:tab w:val="left" w:pos="992"/>
        </w:tabs>
        <w:ind w:firstLine="720"/>
      </w:pPr>
      <w:hyperlink r:id="rId76" w:history="1">
        <w:r>
          <w:rPr>
            <w:lang w:val="en-US" w:eastAsia="en-US" w:bidi="en-US"/>
          </w:rPr>
          <w:t>http://www.marketresearch.com</w:t>
        </w:r>
      </w:hyperlink>
    </w:p>
    <w:p w:rsidR="006B385A" w:rsidRDefault="00E03982">
      <w:pPr>
        <w:pStyle w:val="1"/>
        <w:numPr>
          <w:ilvl w:val="0"/>
          <w:numId w:val="101"/>
        </w:numPr>
        <w:shd w:val="clear" w:color="auto" w:fill="auto"/>
        <w:tabs>
          <w:tab w:val="left" w:pos="992"/>
        </w:tabs>
        <w:ind w:firstLine="720"/>
      </w:pPr>
      <w:hyperlink r:id="rId77" w:history="1">
        <w:r>
          <w:rPr>
            <w:lang w:val="en-US" w:eastAsia="en-US" w:bidi="en-US"/>
          </w:rPr>
          <w:t>http://www.mindbranch.com</w:t>
        </w:r>
      </w:hyperlink>
    </w:p>
    <w:p w:rsidR="006B385A" w:rsidRPr="0001441D" w:rsidRDefault="00E03982">
      <w:pPr>
        <w:pStyle w:val="1"/>
        <w:numPr>
          <w:ilvl w:val="0"/>
          <w:numId w:val="101"/>
        </w:numPr>
        <w:shd w:val="clear" w:color="auto" w:fill="auto"/>
        <w:tabs>
          <w:tab w:val="left" w:pos="992"/>
        </w:tabs>
        <w:ind w:firstLine="720"/>
        <w:rPr>
          <w:lang w:val="en-US"/>
        </w:rPr>
      </w:pPr>
      <w:hyperlink r:id="rId78" w:history="1">
        <w:r>
          <w:rPr>
            <w:lang w:val="en-US" w:eastAsia="en-US" w:bidi="en-US"/>
          </w:rPr>
          <w:t>http</w:t>
        </w:r>
        <w:r w:rsidRPr="0001441D">
          <w:rPr>
            <w:lang w:val="en-US"/>
          </w:rPr>
          <w:t xml:space="preserve">: </w:t>
        </w:r>
        <w:r>
          <w:rPr>
            <w:lang w:val="en-US" w:eastAsia="en-US" w:bidi="en-US"/>
          </w:rPr>
          <w:t>//www.expert.gov/marketresearch. html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rPr>
          <w:b/>
          <w:bCs/>
          <w:i/>
          <w:iCs/>
        </w:rPr>
        <w:t>Маркетинговые исследования по пищевым технологиям</w:t>
      </w:r>
    </w:p>
    <w:p w:rsidR="006B385A" w:rsidRDefault="00E03982">
      <w:pPr>
        <w:pStyle w:val="1"/>
        <w:shd w:val="clear" w:color="auto" w:fill="auto"/>
        <w:ind w:firstLine="720"/>
      </w:pPr>
      <w:r>
        <w:t xml:space="preserve">Ассоциация маркетинга </w:t>
      </w:r>
      <w:r w:rsidRPr="0001441D">
        <w:rPr>
          <w:lang w:eastAsia="en-US" w:bidi="en-US"/>
        </w:rPr>
        <w:t>(</w:t>
      </w:r>
      <w:r>
        <w:rPr>
          <w:lang w:val="en-US" w:eastAsia="en-US" w:bidi="en-US"/>
        </w:rPr>
        <w:t>ENG</w:t>
      </w:r>
      <w:r w:rsidRPr="0001441D">
        <w:rPr>
          <w:lang w:eastAsia="en-US" w:bidi="en-US"/>
        </w:rPr>
        <w:t>/</w:t>
      </w:r>
      <w:r>
        <w:rPr>
          <w:lang w:val="en-US" w:eastAsia="en-US" w:bidi="en-US"/>
        </w:rPr>
        <w:t>RUS</w:t>
      </w:r>
      <w:r w:rsidRPr="0001441D">
        <w:rPr>
          <w:lang w:eastAsia="en-US" w:bidi="en-US"/>
        </w:rPr>
        <w:t xml:space="preserve">) </w:t>
      </w:r>
      <w:r>
        <w:t>-</w:t>
      </w:r>
      <w:hyperlink r:id="rId79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ram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t xml:space="preserve">Томский центр содействия инновациям </w:t>
      </w:r>
      <w:r w:rsidRPr="0001441D">
        <w:rPr>
          <w:lang w:eastAsia="en-US" w:bidi="en-US"/>
        </w:rPr>
        <w:t>(</w:t>
      </w:r>
      <w:r>
        <w:rPr>
          <w:lang w:val="en-US" w:eastAsia="en-US" w:bidi="en-US"/>
        </w:rPr>
        <w:t>RUS</w:t>
      </w:r>
      <w:r w:rsidRPr="0001441D">
        <w:rPr>
          <w:lang w:eastAsia="en-US" w:bidi="en-US"/>
        </w:rPr>
        <w:t xml:space="preserve">) </w:t>
      </w:r>
      <w:r>
        <w:t>-</w:t>
      </w:r>
      <w:hyperlink r:id="rId80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tomsk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t xml:space="preserve">База данных исследований Росбизнесконсалтинга </w:t>
      </w:r>
      <w:r w:rsidRPr="0001441D">
        <w:rPr>
          <w:lang w:eastAsia="en-US" w:bidi="en-US"/>
        </w:rPr>
        <w:t>(</w:t>
      </w:r>
      <w:r>
        <w:rPr>
          <w:lang w:val="en-US" w:eastAsia="en-US" w:bidi="en-US"/>
        </w:rPr>
        <w:t>RUS</w:t>
      </w:r>
      <w:r w:rsidRPr="0001441D">
        <w:rPr>
          <w:lang w:eastAsia="en-US" w:bidi="en-US"/>
        </w:rPr>
        <w:t xml:space="preserve">) </w:t>
      </w:r>
      <w:r>
        <w:t>-</w:t>
      </w:r>
    </w:p>
    <w:p w:rsidR="006B385A" w:rsidRDefault="00E03982">
      <w:pPr>
        <w:pStyle w:val="1"/>
        <w:shd w:val="clear" w:color="auto" w:fill="auto"/>
        <w:ind w:firstLine="0"/>
      </w:pPr>
      <w:hyperlink r:id="rId81" w:history="1">
        <w:r>
          <w:rPr>
            <w:lang w:val="en-US" w:eastAsia="en-US" w:bidi="en-US"/>
          </w:rPr>
          <w:t>http</w:t>
        </w:r>
        <w:r>
          <w:t xml:space="preserve">: </w:t>
        </w:r>
        <w:r w:rsidRPr="0001441D">
          <w:rPr>
            <w:lang w:eastAsia="en-US" w:bidi="en-US"/>
          </w:rPr>
          <w:t>//</w:t>
        </w:r>
        <w:r>
          <w:rPr>
            <w:lang w:val="en-US" w:eastAsia="en-US" w:bidi="en-US"/>
          </w:rPr>
          <w:t>research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rbc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spacing w:after="380"/>
        <w:ind w:firstLine="720"/>
      </w:pPr>
      <w:r>
        <w:t xml:space="preserve">Энциклопедия интернет-рекламы </w:t>
      </w:r>
      <w:r w:rsidRPr="0001441D">
        <w:rPr>
          <w:lang w:eastAsia="en-US" w:bidi="en-US"/>
        </w:rPr>
        <w:t>(</w:t>
      </w:r>
      <w:r>
        <w:rPr>
          <w:lang w:val="en-US" w:eastAsia="en-US" w:bidi="en-US"/>
        </w:rPr>
        <w:t>RUS</w:t>
      </w:r>
      <w:r w:rsidRPr="0001441D">
        <w:rPr>
          <w:lang w:eastAsia="en-US" w:bidi="en-US"/>
        </w:rPr>
        <w:t xml:space="preserve">) </w:t>
      </w:r>
      <w:r>
        <w:t>-</w:t>
      </w:r>
      <w:hyperlink r:id="rId82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promo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rPr>
          <w:b/>
          <w:bCs/>
          <w:i/>
          <w:iCs/>
        </w:rPr>
        <w:t>Информация о мероприятиях в научной сфере</w:t>
      </w:r>
    </w:p>
    <w:p w:rsidR="006B385A" w:rsidRDefault="00E03982">
      <w:pPr>
        <w:pStyle w:val="1"/>
        <w:shd w:val="clear" w:color="auto" w:fill="auto"/>
        <w:ind w:firstLine="720"/>
      </w:pPr>
      <w:r>
        <w:t>Интернет - портал интеллектуальной молодежи -</w:t>
      </w:r>
      <w:hyperlink r:id="rId83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ipim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spacing w:after="380"/>
        <w:ind w:firstLine="720"/>
      </w:pPr>
      <w:r>
        <w:t>Интернет - портал информационной поддержки инноваций и бизнеса</w:t>
      </w:r>
      <w:r w:rsidRPr="0001441D">
        <w:rPr>
          <w:lang w:eastAsia="en-US" w:bidi="en-US"/>
        </w:rPr>
        <w:t xml:space="preserve">- </w:t>
      </w:r>
      <w:hyperlink r:id="rId84" w:history="1"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 xml:space="preserve"> </w:t>
        </w:r>
        <w:r>
          <w:t xml:space="preserve">: </w:t>
        </w:r>
        <w:r w:rsidRPr="0001441D">
          <w:rPr>
            <w:lang w:eastAsia="en-US" w:bidi="en-US"/>
          </w:rPr>
          <w:t>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innovbusiness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rPr>
          <w:b/>
          <w:bCs/>
          <w:i/>
          <w:iCs/>
        </w:rPr>
        <w:t>Грантообразующие фонДы и организации</w:t>
      </w:r>
    </w:p>
    <w:p w:rsidR="006B385A" w:rsidRDefault="00E03982">
      <w:pPr>
        <w:pStyle w:val="1"/>
        <w:numPr>
          <w:ilvl w:val="0"/>
          <w:numId w:val="101"/>
        </w:numPr>
        <w:shd w:val="clear" w:color="auto" w:fill="auto"/>
        <w:tabs>
          <w:tab w:val="left" w:pos="277"/>
        </w:tabs>
        <w:ind w:firstLine="0"/>
      </w:pPr>
      <w:r>
        <w:rPr>
          <w:b/>
          <w:bCs/>
          <w:i/>
          <w:iCs/>
        </w:rPr>
        <w:t>Российские:</w:t>
      </w:r>
    </w:p>
    <w:p w:rsidR="006B385A" w:rsidRDefault="00E03982">
      <w:pPr>
        <w:pStyle w:val="1"/>
        <w:shd w:val="clear" w:color="auto" w:fill="auto"/>
        <w:ind w:left="720" w:firstLine="0"/>
      </w:pPr>
      <w:r>
        <w:t>Благотворительный фонд "Научное партнерство" -</w:t>
      </w:r>
      <w:hyperlink r:id="rId85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spfond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01441D">
        <w:rPr>
          <w:lang w:eastAsia="en-US" w:bidi="en-US"/>
        </w:rPr>
        <w:t xml:space="preserve"> </w:t>
      </w:r>
      <w:r>
        <w:t xml:space="preserve">Конкурсный центр фундаментального </w:t>
      </w:r>
      <w:r>
        <w:t>естествознания -</w:t>
      </w:r>
      <w:hyperlink r:id="rId86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gc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spb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01441D">
        <w:rPr>
          <w:lang w:eastAsia="en-US" w:bidi="en-US"/>
        </w:rPr>
        <w:t xml:space="preserve"> </w:t>
      </w:r>
      <w:r>
        <w:t>Красноярский краевой фонд науки -</w:t>
      </w:r>
      <w:hyperlink r:id="rId87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sf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akadem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t>Международный благотворительный научный фонд имени К.И. Замараева</w:t>
      </w:r>
    </w:p>
    <w:p w:rsidR="006B385A" w:rsidRPr="0001441D" w:rsidRDefault="00E03982">
      <w:pPr>
        <w:pStyle w:val="1"/>
        <w:numPr>
          <w:ilvl w:val="0"/>
          <w:numId w:val="101"/>
        </w:numPr>
        <w:shd w:val="clear" w:color="auto" w:fill="auto"/>
        <w:tabs>
          <w:tab w:val="left" w:pos="344"/>
        </w:tabs>
        <w:ind w:firstLine="0"/>
        <w:rPr>
          <w:lang w:val="en-US"/>
        </w:rPr>
      </w:pPr>
      <w:hyperlink r:id="rId88" w:history="1">
        <w:r>
          <w:rPr>
            <w:lang w:val="en-US" w:eastAsia="en-US" w:bidi="en-US"/>
          </w:rPr>
          <w:t>www.catalysis.nsk.</w:t>
        </w:r>
      </w:hyperlink>
      <w:r>
        <w:rPr>
          <w:lang w:val="en-US" w:eastAsia="en-US" w:bidi="en-US"/>
        </w:rPr>
        <w:t xml:space="preserve"> su/foundation/fond. html</w:t>
      </w:r>
    </w:p>
    <w:p w:rsidR="006B385A" w:rsidRDefault="00E03982">
      <w:pPr>
        <w:pStyle w:val="1"/>
        <w:shd w:val="clear" w:color="auto" w:fill="auto"/>
        <w:ind w:firstLine="720"/>
      </w:pPr>
      <w:r>
        <w:t>Международный научно-технический центр (МНТЦ) -</w:t>
      </w:r>
      <w:hyperlink r:id="rId89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istc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t>Международный научный фонд экономических исследований академика Н.П.Федоренко -</w:t>
      </w:r>
      <w:hyperlink r:id="rId90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cemi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rssi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t>Международный союз экономистов -</w:t>
      </w:r>
      <w:hyperlink r:id="rId91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iuecon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t>Международный фонд научный фонд им. Н.Д. Кондратьева -</w:t>
      </w:r>
    </w:p>
    <w:p w:rsidR="006B385A" w:rsidRDefault="00E03982">
      <w:pPr>
        <w:pStyle w:val="1"/>
        <w:shd w:val="clear" w:color="auto" w:fill="auto"/>
        <w:ind w:firstLine="720"/>
      </w:pPr>
      <w:hyperlink r:id="rId92" w:history="1">
        <w:r>
          <w:rPr>
            <w:lang w:val="en-US" w:eastAsia="en-US" w:bidi="en-US"/>
          </w:rPr>
          <w:t>http</w:t>
        </w:r>
        <w:r>
          <w:t xml:space="preserve">: </w:t>
        </w:r>
        <w:r w:rsidRPr="0001441D">
          <w:rPr>
            <w:lang w:eastAsia="en-US" w:bidi="en-US"/>
          </w:rPr>
          <w:t>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inst</w:t>
        </w:r>
        <w:r w:rsidRPr="0001441D">
          <w:rPr>
            <w:lang w:eastAsia="en-US" w:bidi="en-US"/>
          </w:rPr>
          <w:t>-</w:t>
        </w:r>
        <w:r>
          <w:rPr>
            <w:lang w:val="en-US" w:eastAsia="en-US" w:bidi="en-US"/>
          </w:rPr>
          <w:t>econ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org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01441D">
          <w:rPr>
            <w:lang w:eastAsia="en-US" w:bidi="en-US"/>
          </w:rPr>
          <w:t>/</w:t>
        </w:r>
        <w:r>
          <w:rPr>
            <w:lang w:val="en-US" w:eastAsia="en-US" w:bidi="en-US"/>
          </w:rPr>
          <w:t>rus</w:t>
        </w:r>
        <w:r>
          <w:rPr>
            <w:lang w:val="en-US" w:eastAsia="en-US" w:bidi="en-US"/>
          </w:rPr>
          <w:t>sian</w:t>
        </w:r>
        <w:r w:rsidRPr="0001441D">
          <w:rPr>
            <w:lang w:eastAsia="en-US" w:bidi="en-US"/>
          </w:rPr>
          <w:t>/</w:t>
        </w:r>
        <w:r>
          <w:rPr>
            <w:lang w:val="en-US" w:eastAsia="en-US" w:bidi="en-US"/>
          </w:rPr>
          <w:t>found</w:t>
        </w:r>
        <w:r w:rsidRPr="0001441D">
          <w:rPr>
            <w:lang w:eastAsia="en-US" w:bidi="en-US"/>
          </w:rPr>
          <w:t>/</w:t>
        </w:r>
        <w:r>
          <w:rPr>
            <w:lang w:val="en-US" w:eastAsia="en-US" w:bidi="en-US"/>
          </w:rPr>
          <w:t>index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htm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t>Международный фонд технологий и инвестиций -</w:t>
      </w:r>
      <w:hyperlink r:id="rId93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ifti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</w:pPr>
      <w:r>
        <w:t>Московский общественный научный фонд -</w:t>
      </w:r>
      <w:hyperlink r:id="rId94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mpsf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org</w:t>
        </w:r>
      </w:hyperlink>
    </w:p>
    <w:p w:rsidR="006B385A" w:rsidRDefault="00E03982">
      <w:pPr>
        <w:pStyle w:val="1"/>
        <w:shd w:val="clear" w:color="auto" w:fill="auto"/>
        <w:spacing w:after="180"/>
        <w:ind w:firstLine="720"/>
      </w:pPr>
      <w:r>
        <w:t>Научный фонд ГУ-ШВЭ -</w:t>
      </w:r>
      <w:hyperlink r:id="rId95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new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hse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Некоммерческий Фонд "Глобальная энергия" -</w:t>
      </w:r>
      <w:hyperlink r:id="rId96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ge</w:t>
        </w:r>
        <w:r w:rsidRPr="0001441D">
          <w:rPr>
            <w:lang w:eastAsia="en-US" w:bidi="en-US"/>
          </w:rPr>
          <w:t>-</w:t>
        </w:r>
        <w:r>
          <w:rPr>
            <w:lang w:val="en-US" w:eastAsia="en-US" w:bidi="en-US"/>
          </w:rPr>
          <w:t>prize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Неправительственный экологический фонд имени В.И. Вернадского -</w:t>
      </w:r>
      <w:hyperlink r:id="rId97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vemadskv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Российский гуманитарный научный фонд (РГНФ) -</w:t>
      </w:r>
      <w:hyperlink r:id="rId98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rfh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Российский Фонд технологического развития -</w:t>
      </w:r>
      <w:hyperlink r:id="rId99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rfh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Российский фонд фундаментальных исследований -</w:t>
      </w:r>
      <w:hyperlink r:id="rId100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rfbr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01441D">
          <w:rPr>
            <w:lang w:eastAsia="en-US" w:bidi="en-US"/>
          </w:rPr>
          <w:t>;</w:t>
        </w:r>
      </w:hyperlink>
      <w:r w:rsidRPr="0001441D">
        <w:rPr>
          <w:lang w:eastAsia="en-US" w:bidi="en-US"/>
        </w:rPr>
        <w:t xml:space="preserve"> </w:t>
      </w:r>
      <w:hyperlink r:id="rId101" w:history="1"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rfTi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Система "Грант-экспресс" -</w:t>
      </w:r>
      <w:hyperlink r:id="rId102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grant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rfbr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Совет по грантам Президента РФ для государственной поддержки молодых российских у</w:t>
      </w:r>
      <w:r>
        <w:t>ченых и по государственной поддержке ведущих научных школ РФ -</w:t>
      </w:r>
      <w:hyperlink r:id="rId103" w:history="1">
        <w:r>
          <w:t xml:space="preserve"> </w:t>
        </w:r>
        <w:r>
          <w:rPr>
            <w:lang w:val="en-US" w:eastAsia="en-US" w:bidi="en-US"/>
          </w:rPr>
          <w:t>grants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extech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Федеральная целевая программа "Интеграция" -</w:t>
      </w:r>
      <w:hyperlink r:id="rId104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integracia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Фонд "Новая Евразия" -</w:t>
      </w:r>
      <w:hyperlink r:id="rId105" w:history="1">
        <w:r>
          <w:t xml:space="preserve"> </w:t>
        </w:r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neweurasia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Фонд некоммерческих программ "Династия" -</w:t>
      </w:r>
      <w:hyperlink r:id="rId106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dynasrvfdn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Фонд поддержки образования и науки (Алферовский фонд) -</w:t>
      </w:r>
      <w:hyperlink r:id="rId107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ioffe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01441D">
          <w:rPr>
            <w:lang w:eastAsia="en-US" w:bidi="en-US"/>
          </w:rPr>
          <w:t>/</w:t>
        </w:r>
        <w:r>
          <w:rPr>
            <w:lang w:val="en-US" w:eastAsia="en-US" w:bidi="en-US"/>
          </w:rPr>
          <w:t>AlferovFoundation</w:t>
        </w:r>
        <w:r w:rsidRPr="0001441D">
          <w:rPr>
            <w:lang w:eastAsia="en-US" w:bidi="en-US"/>
          </w:rPr>
          <w:t xml:space="preserve"> </w:t>
        </w:r>
        <w:r>
          <w:t>Ф</w:t>
        </w:r>
      </w:hyperlink>
      <w:r>
        <w:t>онд Развития Интернет -</w:t>
      </w:r>
      <w:hyperlink r:id="rId108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fid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su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Фонд содействия отечественной науке -</w:t>
      </w:r>
      <w:hyperlink r:id="rId109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science</w:t>
        </w:r>
        <w:r w:rsidRPr="0001441D">
          <w:rPr>
            <w:lang w:eastAsia="en-US" w:bidi="en-US"/>
          </w:rPr>
          <w:t>-</w:t>
        </w:r>
        <w:r>
          <w:rPr>
            <w:lang w:val="en-US" w:eastAsia="en-US" w:bidi="en-US"/>
          </w:rPr>
          <w:t>support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Некоммерческая организация «Фонд содействи</w:t>
      </w:r>
      <w:r>
        <w:t>я развитию инновационной деятельности высшей школы» (Фонд СИНД) -</w:t>
      </w:r>
      <w:hyperlink r:id="rId110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sind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Фонд содействия развитию малых форм предприятий в научно-технической сфере -</w:t>
      </w:r>
      <w:hyperlink r:id="rId111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fasie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Зарубежные: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Немецкая служба академических обменов - </w:t>
      </w:r>
      <w:r>
        <w:rPr>
          <w:lang w:val="en-US" w:eastAsia="en-US" w:bidi="en-US"/>
        </w:rPr>
        <w:t>DAAD</w:t>
      </w:r>
      <w:r w:rsidRPr="0001441D">
        <w:rPr>
          <w:lang w:eastAsia="en-US" w:bidi="en-US"/>
        </w:rPr>
        <w:t xml:space="preserve"> (</w:t>
      </w:r>
      <w:r>
        <w:rPr>
          <w:lang w:val="en-US" w:eastAsia="en-US" w:bidi="en-US"/>
        </w:rPr>
        <w:t>Deutscher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Akademsicher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Austauschdienst</w:t>
      </w:r>
      <w:r w:rsidRPr="0001441D">
        <w:rPr>
          <w:lang w:eastAsia="en-US" w:bidi="en-US"/>
        </w:rPr>
        <w:t xml:space="preserve">) </w:t>
      </w:r>
      <w:r>
        <w:t>-</w:t>
      </w:r>
      <w:hyperlink r:id="rId112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daad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Австрийская служба академических обменов - </w:t>
      </w:r>
      <w:r>
        <w:rPr>
          <w:lang w:val="en-US" w:eastAsia="en-US" w:bidi="en-US"/>
        </w:rPr>
        <w:t>OAD</w:t>
      </w:r>
      <w:r w:rsidRPr="0001441D">
        <w:rPr>
          <w:lang w:eastAsia="en-US" w:bidi="en-US"/>
        </w:rPr>
        <w:t xml:space="preserve"> (</w:t>
      </w:r>
      <w:r>
        <w:rPr>
          <w:lang w:val="en-US" w:eastAsia="en-US" w:bidi="en-US"/>
        </w:rPr>
        <w:t>Osterreichischer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Akademsicher</w:t>
      </w:r>
      <w:r w:rsidRPr="0001441D">
        <w:rPr>
          <w:lang w:eastAsia="en-US" w:bidi="en-US"/>
        </w:rPr>
        <w:t xml:space="preserve"> </w:t>
      </w:r>
      <w:r>
        <w:rPr>
          <w:lang w:val="en-US" w:eastAsia="en-US" w:bidi="en-US"/>
        </w:rPr>
        <w:t>Austauschdienst</w:t>
      </w:r>
      <w:r w:rsidRPr="0001441D">
        <w:rPr>
          <w:lang w:eastAsia="en-US" w:bidi="en-US"/>
        </w:rPr>
        <w:t xml:space="preserve">) </w:t>
      </w:r>
      <w:r>
        <w:t>-</w:t>
      </w:r>
      <w:hyperlink r:id="rId113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oead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ac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at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Стипендии правительства Японии -</w:t>
      </w:r>
      <w:hyperlink r:id="rId114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emb</w:t>
        </w:r>
        <w:r w:rsidRPr="0001441D">
          <w:rPr>
            <w:lang w:eastAsia="en-US" w:bidi="en-US"/>
          </w:rPr>
          <w:t>-</w:t>
        </w:r>
        <w:r>
          <w:rPr>
            <w:lang w:val="en-US" w:eastAsia="en-US" w:bidi="en-US"/>
          </w:rPr>
          <w:t>iapan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go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ip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Фонд им. Александра Гумбольдта (Германия) -</w:t>
      </w:r>
      <w:hyperlink r:id="rId115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avh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de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Финский центр международной мобильности </w:t>
      </w:r>
      <w:r w:rsidRPr="0001441D">
        <w:rPr>
          <w:lang w:eastAsia="en-US" w:bidi="en-US"/>
        </w:rPr>
        <w:t>(</w:t>
      </w:r>
      <w:r>
        <w:rPr>
          <w:lang w:val="en-US" w:eastAsia="en-US" w:bidi="en-US"/>
        </w:rPr>
        <w:t>CIMO</w:t>
      </w:r>
      <w:r w:rsidRPr="0001441D">
        <w:rPr>
          <w:lang w:eastAsia="en-US" w:bidi="en-US"/>
        </w:rPr>
        <w:t xml:space="preserve">) </w:t>
      </w:r>
      <w:r>
        <w:t>-</w:t>
      </w:r>
      <w:hyperlink r:id="rId116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cimo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fi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7-я Рамочная программа Европейской Комиссии -</w:t>
      </w:r>
      <w:hyperlink r:id="rId117" w:history="1">
        <w:r>
          <w:t xml:space="preserve"> </w:t>
        </w:r>
        <w:r>
          <w:rPr>
            <w:lang w:val="en-US" w:eastAsia="en-US" w:bidi="en-US"/>
          </w:rPr>
          <w:t>cordis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europa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eu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Программа ТАСИС </w:t>
      </w:r>
      <w:r w:rsidRPr="0001441D">
        <w:rPr>
          <w:lang w:eastAsia="en-US" w:bidi="en-US"/>
        </w:rPr>
        <w:t>(</w:t>
      </w:r>
      <w:r>
        <w:rPr>
          <w:lang w:val="en-US" w:eastAsia="en-US" w:bidi="en-US"/>
        </w:rPr>
        <w:t>TACIS</w:t>
      </w:r>
      <w:r w:rsidRPr="0001441D">
        <w:rPr>
          <w:lang w:eastAsia="en-US" w:bidi="en-US"/>
        </w:rPr>
        <w:t xml:space="preserve">) </w:t>
      </w:r>
      <w:r>
        <w:t>Европейской Комиссии -</w:t>
      </w:r>
      <w:hyperlink r:id="rId118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eur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Фонд Евр</w:t>
      </w:r>
      <w:r>
        <w:t>азия (США) -</w:t>
      </w:r>
      <w:hyperlink r:id="rId119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eurasia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msk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Стипендии университетов Австралии -</w:t>
      </w:r>
      <w:hyperlink r:id="rId120" w:history="1">
        <w:r>
          <w:t xml:space="preserve"> 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studvaustralia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Default="00E03982">
      <w:pPr>
        <w:pStyle w:val="1"/>
        <w:shd w:val="clear" w:color="auto" w:fill="auto"/>
        <w:ind w:firstLine="720"/>
        <w:jc w:val="both"/>
      </w:pPr>
      <w:r>
        <w:t>Программа Фулбрайт (США) -</w:t>
      </w:r>
      <w:hyperlink r:id="rId121" w:history="1">
        <w:r>
          <w:t xml:space="preserve"> </w:t>
        </w:r>
        <w:r>
          <w:rPr>
            <w:lang w:val="en-US" w:eastAsia="en-US" w:bidi="en-US"/>
          </w:rPr>
          <w:t>fuibright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amc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6B385A" w:rsidRPr="0001441D" w:rsidRDefault="00E03982">
      <w:pPr>
        <w:pStyle w:val="1"/>
        <w:shd w:val="clear" w:color="auto" w:fill="auto"/>
        <w:ind w:firstLine="720"/>
        <w:jc w:val="both"/>
        <w:rPr>
          <w:lang w:val="en-US"/>
        </w:rPr>
      </w:pPr>
      <w:r>
        <w:rPr>
          <w:lang w:val="en-US" w:eastAsia="en-US" w:bidi="en-US"/>
        </w:rPr>
        <w:t xml:space="preserve">ESA group </w:t>
      </w:r>
      <w:r w:rsidRPr="0001441D">
        <w:rPr>
          <w:lang w:val="en-US"/>
        </w:rPr>
        <w:t>(</w:t>
      </w:r>
      <w:r>
        <w:t>Франция</w:t>
      </w:r>
      <w:r w:rsidRPr="0001441D">
        <w:rPr>
          <w:lang w:val="en-US"/>
        </w:rPr>
        <w:t>) -</w:t>
      </w:r>
      <w:hyperlink r:id="rId122" w:history="1">
        <w:r w:rsidRPr="0001441D">
          <w:rPr>
            <w:lang w:val="en-US"/>
          </w:rPr>
          <w:t xml:space="preserve"> </w:t>
        </w:r>
        <w:r>
          <w:rPr>
            <w:lang w:val="en-US" w:eastAsia="en-US" w:bidi="en-US"/>
          </w:rPr>
          <w:t>foreigner.groupe-esa.com</w:t>
        </w:r>
      </w:hyperlink>
    </w:p>
    <w:p w:rsidR="006B385A" w:rsidRPr="0001441D" w:rsidRDefault="00E03982">
      <w:pPr>
        <w:pStyle w:val="1"/>
        <w:shd w:val="clear" w:color="auto" w:fill="auto"/>
        <w:ind w:firstLine="720"/>
        <w:jc w:val="both"/>
        <w:rPr>
          <w:lang w:val="en-US"/>
        </w:rPr>
      </w:pPr>
      <w:r>
        <w:rPr>
          <w:lang w:val="en-US" w:eastAsia="en-US" w:bidi="en-US"/>
        </w:rPr>
        <w:t xml:space="preserve">ERASMUS-MUNDUS </w:t>
      </w:r>
      <w:r w:rsidRPr="0001441D">
        <w:rPr>
          <w:lang w:val="en-US"/>
        </w:rPr>
        <w:t>(</w:t>
      </w:r>
      <w:r>
        <w:t>ЕС</w:t>
      </w:r>
      <w:r w:rsidRPr="0001441D">
        <w:rPr>
          <w:lang w:val="en-US"/>
        </w:rPr>
        <w:t>) -</w:t>
      </w:r>
      <w:hyperlink r:id="rId123" w:history="1">
        <w:r w:rsidRPr="0001441D">
          <w:rPr>
            <w:lang w:val="en-US"/>
          </w:rPr>
          <w:t xml:space="preserve"> </w:t>
        </w:r>
        <w:r>
          <w:rPr>
            <w:lang w:val="en-US" w:eastAsia="en-US" w:bidi="en-US"/>
          </w:rPr>
          <w:t>ww.seibtechnut.org</w:t>
        </w:r>
      </w:hyperlink>
    </w:p>
    <w:p w:rsidR="006B385A" w:rsidRDefault="00E03982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8 Основные методы экспертизы инновационных</w:t>
      </w:r>
    </w:p>
    <w:p w:rsidR="006B385A" w:rsidRDefault="00E03982">
      <w:pPr>
        <w:pStyle w:val="30"/>
        <w:keepNext/>
        <w:keepLines/>
        <w:shd w:val="clear" w:color="auto" w:fill="auto"/>
        <w:spacing w:after="360"/>
        <w:ind w:firstLine="0"/>
        <w:jc w:val="center"/>
      </w:pPr>
      <w:bookmarkStart w:id="123" w:name="bookmark138"/>
      <w:bookmarkStart w:id="124" w:name="bookmark139"/>
      <w:r>
        <w:t>проектов</w:t>
      </w:r>
      <w:bookmarkEnd w:id="123"/>
      <w:bookmarkEnd w:id="124"/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Главная задача экспертизы </w:t>
      </w:r>
      <w:r>
        <w:t>инновационных проектов состоит в оценке его научно-технического уровня, возможностей его выполнения, коммерциализации новации и оценке эффективности. На основании экспертизы принимаются реше</w:t>
      </w:r>
      <w:r>
        <w:softHyphen/>
        <w:t>ния о целесообразности и объемах инвестирования, финансирования и</w:t>
      </w:r>
      <w:r>
        <w:t>нновацион</w:t>
      </w:r>
      <w:r>
        <w:softHyphen/>
        <w:t>ных проектов.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Три основных метода экспертизы инновационных проектов: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lastRenderedPageBreak/>
        <w:t>- описательный метод широко распространен во многих странах. Суть в том, что рассматривается потенциальное воздействие результатов осуществляемых проектов на ситуацию на определ</w:t>
      </w:r>
      <w:r>
        <w:t>енном рынке товаров и услуг. Получаемые ре</w:t>
      </w:r>
      <w:r>
        <w:softHyphen/>
        <w:t>зультаты обобщаются, составляются прогнозы и учитываются побочные про</w:t>
      </w:r>
      <w:r>
        <w:softHyphen/>
        <w:t>цессы. Основной недостаток метода в том, что он не позволяет корректно сопо</w:t>
      </w:r>
      <w:r>
        <w:softHyphen/>
        <w:t>ставить два и более альтернативных варианта;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метод сравнения поло</w:t>
      </w:r>
      <w:r>
        <w:t>жений «до» и «после» позволяет принимать во вни</w:t>
      </w:r>
      <w:r>
        <w:softHyphen/>
        <w:t>мание количественные и качественные показатели проектов, но этому методу при</w:t>
      </w:r>
      <w:r>
        <w:softHyphen/>
        <w:t>суща высокая вероятность субъективной интерпретации информации и прогно</w:t>
      </w:r>
      <w:r>
        <w:softHyphen/>
        <w:t>зов;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сопоставительная экспертиза состоит в сравнении поло</w:t>
      </w:r>
      <w:r>
        <w:t>жения предприя</w:t>
      </w:r>
      <w:r>
        <w:softHyphen/>
        <w:t>тий, получающих государственное финансирование и не получающих его. В ме</w:t>
      </w:r>
      <w:r>
        <w:softHyphen/>
        <w:t>тоде акцент на сравнимость потенциальных результатов осуществляемого про</w:t>
      </w:r>
      <w:r>
        <w:softHyphen/>
        <w:t>екта, что составляет одно из требований проверки экономической обоснованности решений по финанс</w:t>
      </w:r>
      <w:r>
        <w:t>ированию краткосрочных и быстро окупаемых проектов.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Рекомендуется руководствоваться следующими </w:t>
      </w:r>
      <w:r>
        <w:rPr>
          <w:b/>
          <w:bCs/>
        </w:rPr>
        <w:t>принципами проведения экспертиз: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иметь независимую группу исследователей, выступающих арбитрами в спорных ситуациях по результатам экспертизы;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при расчете до</w:t>
      </w:r>
      <w:r>
        <w:t>бавленной стоимости деятельность в области исследований и нововведений рассматривать как производственную;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выполнить предварительное прогнозирование и планирование расходов на среднесрочную перспективу, чтобы иметь возможность определить предполагае</w:t>
      </w:r>
      <w:r>
        <w:softHyphen/>
        <w:t xml:space="preserve">мую </w:t>
      </w:r>
      <w:r>
        <w:t>эффективность и время для контроля;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методы контроля увязывать с перспективами развития системы руковод</w:t>
      </w:r>
      <w:r>
        <w:softHyphen/>
        <w:t>ства государственной научно-технической политикой.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Экспертизу проектов в области гуманитарных и общественных наук прово</w:t>
      </w:r>
      <w:r>
        <w:softHyphen/>
        <w:t>дят РГНФ и РФФИ. В РГНФ эксперт</w:t>
      </w:r>
      <w:r>
        <w:t>ная оценка формализуется в виде ответов на вопросы экспертной анкеты и предусматривает итоговое заключение по 5 бальной системе.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Экспертная оценка дается на основе анализа научного содержания проекта и научного потенциала авторского коллектива.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При анализе</w:t>
      </w:r>
      <w:r>
        <w:rPr>
          <w:b/>
          <w:bCs/>
        </w:rPr>
        <w:t xml:space="preserve"> научного содержания проекта учитывают</w:t>
      </w:r>
      <w:r>
        <w:t>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четкость изложения замысла проекта;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четкость определения цели и методов исследования;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качественные характеристики проекта;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научный задел;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новизна постановки проблемы.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Научный потенциал авторского коллектива</w:t>
      </w:r>
      <w:r>
        <w:t xml:space="preserve"> оценивается с учетом анализа научного содержания проекта (автор, участники в состоянии выполнить заявленную работу, а эксперт сомневается в этой возможности). Эксперт должен не только дать </w:t>
      </w:r>
      <w:r>
        <w:lastRenderedPageBreak/>
        <w:t>описание проекта, но и оценить его актуальность для данной отрасли</w:t>
      </w:r>
      <w:r>
        <w:t xml:space="preserve"> знаний, а также обосновать по приведенной выше системе оценку проекта. РФФИ проводит экспер</w:t>
      </w:r>
      <w:r>
        <w:softHyphen/>
        <w:t>тизу на основе сравнительного анализа нескольких проектов.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Предусматриваются три уровня экспертизы: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Первый уровень - предварительное рассмотрение инновационного </w:t>
      </w:r>
      <w:r>
        <w:rPr>
          <w:b/>
          <w:bCs/>
        </w:rPr>
        <w:t>проекта и решение задач</w:t>
      </w:r>
      <w:r>
        <w:t>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отбор проектов для участия в экспертизе второго уровня;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составление мотивированных заключений по отклоненным проектам;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определение экспертов по каждому проекту, прошедшему на индивидуаль</w:t>
      </w:r>
      <w:r>
        <w:softHyphen/>
        <w:t>ный уровень экспертизы.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Формализация р</w:t>
      </w:r>
      <w:r>
        <w:t>езультатов экспертизы осуществляется на рейтинговой ос</w:t>
      </w:r>
      <w:r>
        <w:softHyphen/>
        <w:t xml:space="preserve">нове. </w:t>
      </w:r>
      <w:r>
        <w:rPr>
          <w:b/>
          <w:bCs/>
        </w:rPr>
        <w:t>Рейтинг проекта устанавливается на втором уровне экспертизы</w:t>
      </w:r>
      <w:r>
        <w:t>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На третьем уровне дается заключение по проекту</w:t>
      </w:r>
      <w:r>
        <w:t>. Эксперт оформляет анкету, где обосновываются соответствующие оценки.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Финансирование пр</w:t>
      </w:r>
      <w:r>
        <w:rPr>
          <w:b/>
          <w:bCs/>
        </w:rPr>
        <w:t>оектов осуществляется в форме индивидуальных грантов российским экономистам в целях: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поддержки и распространения новых научных методов и идей;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поощрения прикладных исследований, связанных с решением проблем экономики переходного периода;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развития исс</w:t>
      </w:r>
      <w:r>
        <w:t>ледовательского потенциала путем создания условий для научной работы молодых специалистов;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- содействия укреплению связей внутри научного экономического сообще</w:t>
      </w:r>
      <w:r>
        <w:softHyphen/>
        <w:t>ства России;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- создания условий для включения российских исследователей в мировое экономическое </w:t>
      </w:r>
      <w:r>
        <w:t>сообщество.</w:t>
      </w:r>
    </w:p>
    <w:p w:rsidR="006B385A" w:rsidRDefault="00E03982">
      <w:pPr>
        <w:pStyle w:val="1"/>
        <w:shd w:val="clear" w:color="auto" w:fill="auto"/>
        <w:spacing w:after="360"/>
        <w:ind w:firstLine="720"/>
        <w:jc w:val="both"/>
      </w:pPr>
      <w:r>
        <w:t>Экспертиза должна обеспечить выбор качественного инновационного про</w:t>
      </w:r>
      <w:r>
        <w:softHyphen/>
        <w:t>екта. Представленные инвесторам инновационные проекты должны быть сопоста</w:t>
      </w:r>
      <w:r>
        <w:softHyphen/>
        <w:t>вимы, и подвергаться анализу с помощью единой системы показателей. Это зна</w:t>
      </w:r>
      <w:r>
        <w:softHyphen/>
        <w:t>чит, что информационная баз</w:t>
      </w:r>
      <w:r>
        <w:t>а, точность и методы определения стоимостных и натуральных показателей по вариантам должны быть сопоставимы.</w:t>
      </w:r>
    </w:p>
    <w:p w:rsidR="006B385A" w:rsidRDefault="00E03982">
      <w:pPr>
        <w:pStyle w:val="30"/>
        <w:keepNext/>
        <w:keepLines/>
        <w:shd w:val="clear" w:color="auto" w:fill="auto"/>
        <w:spacing w:after="360"/>
        <w:ind w:firstLine="0"/>
        <w:jc w:val="center"/>
      </w:pPr>
      <w:bookmarkStart w:id="125" w:name="bookmark140"/>
      <w:bookmarkStart w:id="126" w:name="bookmark141"/>
      <w:r>
        <w:t>9 Основные вопросы экспертизы инновационного проекта</w:t>
      </w:r>
      <w:bookmarkEnd w:id="125"/>
      <w:bookmarkEnd w:id="126"/>
    </w:p>
    <w:p w:rsidR="006B385A" w:rsidRDefault="00E03982">
      <w:pPr>
        <w:pStyle w:val="1"/>
        <w:shd w:val="clear" w:color="auto" w:fill="auto"/>
        <w:ind w:firstLine="720"/>
        <w:jc w:val="both"/>
      </w:pPr>
      <w:r>
        <w:t>Из материалов заявки инновационного проекта должно быть возможным изыскать ответы на следующие</w:t>
      </w:r>
      <w:r>
        <w:t xml:space="preserve"> вопросы: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131"/>
        </w:tabs>
        <w:ind w:firstLine="720"/>
        <w:jc w:val="both"/>
      </w:pPr>
      <w:r>
        <w:rPr>
          <w:b/>
          <w:bCs/>
          <w:i/>
          <w:iCs/>
        </w:rPr>
        <w:t>Научно-техническая часть инновационного проекта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>Уровень научного результата (идеи и т.п.), который предполагается коммерциализовать. Оценка (от 0 до 5).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>Насколько ясно показаны научно-технические риски проекта, не позво</w:t>
      </w:r>
      <w:r>
        <w:softHyphen/>
        <w:t xml:space="preserve">ляющие инвестору начать </w:t>
      </w:r>
      <w:r>
        <w:t>финансирование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lastRenderedPageBreak/>
        <w:t>Уровень обоснованности проведения НИОКР, выполнение которых устранит научно-технические риски проектов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>Отражение степени компетентности заявителей в представленных пуб</w:t>
      </w:r>
      <w:r>
        <w:softHyphen/>
        <w:t>ликациях (0 - 2).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70"/>
        </w:tabs>
        <w:ind w:firstLine="720"/>
        <w:jc w:val="both"/>
      </w:pPr>
      <w:r>
        <w:t>Качество патентного поиска (новизна и</w:t>
      </w:r>
      <w:r>
        <w:t xml:space="preserve"> аналоги)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51"/>
        </w:tabs>
        <w:ind w:firstLine="720"/>
        <w:jc w:val="both"/>
      </w:pPr>
      <w:r>
        <w:t>Качество защиты прав на интеллектуальную собственность, если она есть (при отсутствии - возможность защиты), (0 - 4).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Суммарная оценка по разделу: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131"/>
        </w:tabs>
        <w:ind w:firstLine="720"/>
        <w:jc w:val="both"/>
      </w:pPr>
      <w:r>
        <w:rPr>
          <w:b/>
          <w:bCs/>
          <w:i/>
          <w:iCs/>
        </w:rPr>
        <w:t>Коммерциализуемость научно-технических результатов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>Весомость аргументации заявителя, почем</w:t>
      </w:r>
      <w:r>
        <w:t>у предлагаемый результат мо</w:t>
      </w:r>
      <w:r>
        <w:softHyphen/>
        <w:t>жет стать основой бизнеса (0 - 4).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70"/>
        </w:tabs>
        <w:ind w:firstLine="720"/>
        <w:jc w:val="both"/>
      </w:pPr>
      <w:r>
        <w:t>Обоснованность стратегии коммерциализации (0 - 4).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>Уровень анализа потребностей рынка (ниши и масштабы), общий и пла</w:t>
      </w:r>
      <w:r>
        <w:softHyphen/>
        <w:t>тежеспособный спрос (0 - 4).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56"/>
        </w:tabs>
        <w:ind w:firstLine="720"/>
        <w:jc w:val="both"/>
      </w:pPr>
      <w:r>
        <w:t>Насколько полно приведены конкурентные (альтерн</w:t>
      </w:r>
      <w:r>
        <w:t>ативные) продукты и производители, конкурентные преимущества продукта заявителей (техниче</w:t>
      </w:r>
      <w:r>
        <w:softHyphen/>
        <w:t>ские, ценовые и т.п.). (0 - 4).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56"/>
        </w:tabs>
        <w:ind w:firstLine="720"/>
        <w:jc w:val="both"/>
      </w:pPr>
      <w:r>
        <w:t>Уровень оценок рисков коммерциализации, согласны ли, на взгляд экс</w:t>
      </w:r>
      <w:r>
        <w:softHyphen/>
        <w:t>перта, потребители, инвесторы с такой оценкой (0-4).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 xml:space="preserve">Суммарная </w:t>
      </w:r>
      <w:r>
        <w:t>оценка по разделу: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131"/>
        </w:tabs>
        <w:ind w:firstLine="720"/>
        <w:jc w:val="both"/>
      </w:pPr>
      <w:r>
        <w:rPr>
          <w:b/>
          <w:bCs/>
          <w:i/>
          <w:iCs/>
        </w:rPr>
        <w:t>План действий по реализации проекта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56"/>
        </w:tabs>
        <w:ind w:firstLine="720"/>
        <w:jc w:val="both"/>
      </w:pPr>
      <w:r>
        <w:t>Полнота описания этапов работ (НИОКР, образцы, начало производства, его развитие), обоснованность этапов, как представлено развитие МИП по работе в целом по годам (0 - 5).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 xml:space="preserve">Как представлена (во времени </w:t>
      </w:r>
      <w:r>
        <w:t>и по методам) работа с инвестором и про</w:t>
      </w:r>
      <w:r>
        <w:softHyphen/>
        <w:t>движение продукта на рынок. Имеется ли информация о контактах заявителя с инвестором и потребителями. Если да, то что у них вызывает сомнения в реализа</w:t>
      </w:r>
      <w:r>
        <w:softHyphen/>
        <w:t>ции проекта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>Насколько обоснованы смета и календарный пл</w:t>
      </w:r>
      <w:r>
        <w:t>ан НИОКР (подробно на 1-й год) для снятия завышенного риска инвестора и укрупнено на 2 и 3 год проекта</w:t>
      </w:r>
    </w:p>
    <w:p w:rsidR="006B385A" w:rsidRDefault="00E03982">
      <w:pPr>
        <w:pStyle w:val="1"/>
        <w:numPr>
          <w:ilvl w:val="0"/>
          <w:numId w:val="101"/>
        </w:numPr>
        <w:shd w:val="clear" w:color="auto" w:fill="auto"/>
        <w:tabs>
          <w:tab w:val="left" w:pos="344"/>
        </w:tabs>
        <w:ind w:firstLine="0"/>
      </w:pPr>
      <w:r>
        <w:t>по завершению НИОКР для освоения продукции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70"/>
        </w:tabs>
        <w:ind w:firstLine="720"/>
        <w:jc w:val="both"/>
      </w:pPr>
      <w:r>
        <w:t>Каковы действия по защите прав на интеллектуальную собственность (0</w:t>
      </w:r>
    </w:p>
    <w:p w:rsidR="006B385A" w:rsidRDefault="00E03982">
      <w:pPr>
        <w:pStyle w:val="1"/>
        <w:numPr>
          <w:ilvl w:val="0"/>
          <w:numId w:val="101"/>
        </w:numPr>
        <w:shd w:val="clear" w:color="auto" w:fill="auto"/>
        <w:tabs>
          <w:tab w:val="left" w:pos="344"/>
        </w:tabs>
        <w:ind w:firstLine="0"/>
      </w:pPr>
      <w:r>
        <w:t>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>Имеются ли неопределенные мом</w:t>
      </w:r>
      <w:r>
        <w:t>енты (риск в плане действий), намере</w:t>
      </w:r>
      <w:r>
        <w:softHyphen/>
        <w:t>ния по их уменьшению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70"/>
        </w:tabs>
        <w:ind w:firstLine="720"/>
        <w:jc w:val="both"/>
      </w:pPr>
      <w:r>
        <w:t>Насколько ясно представлено управление проектом (0 - 3).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Суммарная оценка по разделу: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131"/>
        </w:tabs>
        <w:ind w:firstLine="720"/>
        <w:jc w:val="both"/>
      </w:pPr>
      <w:r>
        <w:rPr>
          <w:b/>
          <w:bCs/>
          <w:i/>
          <w:iCs/>
        </w:rPr>
        <w:t>План развития предприятия</w:t>
      </w:r>
      <w:r>
        <w:t xml:space="preserve"> (ожидаемые результаты)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56"/>
        </w:tabs>
        <w:ind w:firstLine="720"/>
        <w:jc w:val="both"/>
      </w:pPr>
      <w:r>
        <w:lastRenderedPageBreak/>
        <w:t xml:space="preserve">Ясно ли представлены темпы развития МИП и достигаемый </w:t>
      </w:r>
      <w:r>
        <w:t>уровень ка</w:t>
      </w:r>
      <w:r>
        <w:softHyphen/>
        <w:t>питализации на 3-й год действия контракта, (0 - 5).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51"/>
        </w:tabs>
        <w:ind w:firstLine="720"/>
        <w:jc w:val="both"/>
      </w:pPr>
      <w:r>
        <w:t>Приведен ли в заявке объем коммерциализации по величине годового оборота и выработки на одного работающего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70"/>
        </w:tabs>
        <w:ind w:firstLine="720"/>
        <w:jc w:val="both"/>
      </w:pPr>
      <w:r>
        <w:t>Насколько реальны указанные сроки окупаемости работ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56"/>
        </w:tabs>
        <w:ind w:firstLine="720"/>
        <w:jc w:val="both"/>
      </w:pPr>
      <w:r>
        <w:t>Соотношение обос</w:t>
      </w:r>
      <w:r>
        <w:t>нованных объемов реализации продукции по проекту и запрошенных бюджетных средств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70"/>
        </w:tabs>
        <w:ind w:firstLine="720"/>
        <w:jc w:val="both"/>
      </w:pPr>
      <w:r>
        <w:t>Обоснование заработной платы сотрудников МИП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>Будет ли в результате выполнения проекта создана новая интеллектуаль</w:t>
      </w:r>
      <w:r>
        <w:softHyphen/>
        <w:t>ная собственность (0 - 3).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Суммарная оценка</w:t>
      </w:r>
      <w:r>
        <w:t xml:space="preserve"> по разделу: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131"/>
        </w:tabs>
        <w:ind w:firstLine="720"/>
        <w:jc w:val="both"/>
      </w:pPr>
      <w:r>
        <w:rPr>
          <w:b/>
          <w:bCs/>
          <w:i/>
          <w:iCs/>
        </w:rPr>
        <w:t>Характеристика команды заявителей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56"/>
        </w:tabs>
        <w:ind w:firstLine="720"/>
        <w:jc w:val="both"/>
      </w:pPr>
      <w:r>
        <w:t>Уровень квалификации и научно-технический потенциал участников конкурса (0 - 5).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>Как могут повлиять на реализацию проекта демографические данные членов коллектива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>Имеется ли опыт работы с инновационны</w:t>
      </w:r>
      <w:r>
        <w:t>ми проектами у членов коллек</w:t>
      </w:r>
      <w:r>
        <w:softHyphen/>
        <w:t>тива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61"/>
        </w:tabs>
        <w:ind w:firstLine="720"/>
        <w:jc w:val="both"/>
      </w:pPr>
      <w:r>
        <w:t>Насколько полно дана информация по переходу заявителей на работу в малое предприятие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70"/>
        </w:tabs>
        <w:ind w:firstLine="720"/>
        <w:jc w:val="both"/>
      </w:pPr>
      <w:r>
        <w:t>Обоснование выбора директора МП (квалификация), (0 - 3).</w:t>
      </w:r>
    </w:p>
    <w:p w:rsidR="006B385A" w:rsidRDefault="00E03982">
      <w:pPr>
        <w:pStyle w:val="1"/>
        <w:numPr>
          <w:ilvl w:val="1"/>
          <w:numId w:val="102"/>
        </w:numPr>
        <w:shd w:val="clear" w:color="auto" w:fill="auto"/>
        <w:tabs>
          <w:tab w:val="left" w:pos="1270"/>
        </w:tabs>
        <w:ind w:firstLine="720"/>
        <w:jc w:val="both"/>
      </w:pPr>
      <w:r>
        <w:t>Качества представления материалов заявки на конкурс (0-3).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Суммарная оценка по разделу: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Далее выполняется подготовка резюме по результатам экспертизы разделов инновационного проекта.</w:t>
      </w:r>
    </w:p>
    <w:p w:rsidR="006B385A" w:rsidRDefault="00E03982">
      <w:pPr>
        <w:pStyle w:val="1"/>
        <w:shd w:val="clear" w:color="auto" w:fill="auto"/>
        <w:ind w:firstLine="720"/>
        <w:jc w:val="both"/>
        <w:sectPr w:rsidR="006B385A">
          <w:pgSz w:w="11900" w:h="16840"/>
          <w:pgMar w:top="925" w:right="763" w:bottom="1157" w:left="903" w:header="497" w:footer="3" w:gutter="0"/>
          <w:cols w:space="720"/>
          <w:noEndnote/>
          <w:docGrid w:linePitch="360"/>
        </w:sectPr>
      </w:pPr>
      <w:r>
        <w:t>Выбор конкретных путей минимизации риска зависит от опыта руководи</w:t>
      </w:r>
      <w:r>
        <w:softHyphen/>
        <w:t>теля и возможностей предприятия. Для достиже</w:t>
      </w:r>
      <w:r>
        <w:t>ния более эффективного резуль</w:t>
      </w:r>
      <w:r>
        <w:softHyphen/>
        <w:t>тата, как правило, используется не один, а совокупность методов минимизации рисков на всех стадиях осуществления инновационного проекта.</w:t>
      </w:r>
    </w:p>
    <w:p w:rsidR="006B385A" w:rsidRDefault="00E03982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КОНТРОЛЬНЫЕ ВОПРОСЫ</w:t>
      </w:r>
    </w:p>
    <w:p w:rsidR="006B385A" w:rsidRDefault="00E03982">
      <w:pPr>
        <w:pStyle w:val="1"/>
        <w:shd w:val="clear" w:color="auto" w:fill="auto"/>
        <w:spacing w:after="460"/>
        <w:ind w:firstLine="0"/>
        <w:jc w:val="center"/>
      </w:pPr>
      <w:r>
        <w:rPr>
          <w:b/>
          <w:bCs/>
        </w:rPr>
        <w:t>по дисциплине «Основы научно-исследовательской деятельности»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140"/>
        </w:tabs>
        <w:ind w:firstLine="720"/>
      </w:pPr>
      <w:r>
        <w:t>Основные</w:t>
      </w:r>
      <w:r>
        <w:t xml:space="preserve"> концепции современной науки. Функции науки в современ</w:t>
      </w:r>
      <w:r>
        <w:softHyphen/>
        <w:t>ном обществе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140"/>
        </w:tabs>
        <w:ind w:firstLine="720"/>
        <w:jc w:val="both"/>
      </w:pPr>
      <w:r>
        <w:t>Организация управления научной деятельностью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140"/>
        </w:tabs>
        <w:ind w:firstLine="720"/>
        <w:jc w:val="both"/>
      </w:pPr>
      <w:r>
        <w:t xml:space="preserve">Общая характеристика Федерального закона от 29.12.2012 </w:t>
      </w:r>
      <w:r>
        <w:rPr>
          <w:lang w:val="en-US" w:eastAsia="en-US" w:bidi="en-US"/>
        </w:rPr>
        <w:t>N</w:t>
      </w:r>
      <w:r w:rsidRPr="0001441D">
        <w:rPr>
          <w:lang w:eastAsia="en-US" w:bidi="en-US"/>
        </w:rPr>
        <w:t xml:space="preserve"> </w:t>
      </w:r>
      <w:r>
        <w:t>273-ФЗ "Об образовании в Российской Федерации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140"/>
        </w:tabs>
        <w:ind w:firstLine="720"/>
        <w:jc w:val="both"/>
      </w:pPr>
      <w:r>
        <w:t xml:space="preserve">Основные принципы государственной </w:t>
      </w:r>
      <w:r>
        <w:t>политики и правового регулиро</w:t>
      </w:r>
      <w:r>
        <w:softHyphen/>
        <w:t>вания отношений в сфере образования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140"/>
        </w:tabs>
        <w:ind w:firstLine="720"/>
        <w:jc w:val="both"/>
      </w:pPr>
      <w:r>
        <w:t>Право на образование. Государственные гарантии реализации права на образование в Российской Федерации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140"/>
        </w:tabs>
        <w:ind w:firstLine="720"/>
      </w:pPr>
      <w:r>
        <w:t>Структура системы образования в РФ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140"/>
        </w:tabs>
        <w:ind w:firstLine="720"/>
      </w:pPr>
      <w:r>
        <w:t>Образовательная деятельность. Типы образовательных ор</w:t>
      </w:r>
      <w:r>
        <w:t>ганизаций в РФ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140"/>
        </w:tabs>
        <w:ind w:firstLine="720"/>
      </w:pPr>
      <w:r>
        <w:t>Управление системой образования в РФ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140"/>
        </w:tabs>
        <w:ind w:firstLine="720"/>
      </w:pPr>
      <w:r>
        <w:t>Формы и направления международного сотрудничества в сфере образо</w:t>
      </w:r>
      <w:r>
        <w:softHyphen/>
        <w:t>вания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Организация подготовки научно-педагогических и научных кадров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Ученые степени и ученые звания в России и за рубежом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 xml:space="preserve">Высшая </w:t>
      </w:r>
      <w:r>
        <w:t>аттестационная комиссия России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Российская академия наук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61"/>
        </w:tabs>
        <w:ind w:firstLine="720"/>
      </w:pPr>
      <w:r>
        <w:t>Министерство образования и науки РФ как орган управления научной деятельностью в России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Формы научно-исследовательской работы студентов вузов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Склонности к научно-исследовательской работ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Формы научно-и</w:t>
      </w:r>
      <w:r>
        <w:t>сследовательской работы студентов (НИРС)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61"/>
        </w:tabs>
        <w:ind w:firstLine="720"/>
        <w:jc w:val="both"/>
      </w:pPr>
      <w:r>
        <w:t>Участие в научно-практических конференциях как форма НИРС. Конфе</w:t>
      </w:r>
      <w:r>
        <w:softHyphen/>
        <w:t>ренции, проводимые в Донском государственном аграрном университете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Методология и методы научного исследования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Сущность понятия «научное исследование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М</w:t>
      </w:r>
      <w:r>
        <w:t>етодология научного исследования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Общие и специальные методы научных исследований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Основные общенаучные методы исследований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Системный метод научных исследований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Понятия «модель» и «моделирование» в научном исследовании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Математические модели и методы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Методика</w:t>
      </w:r>
      <w:r>
        <w:t xml:space="preserve"> проведения научного исследования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Теоретико-вероятностные модели и методы исследований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lastRenderedPageBreak/>
        <w:t>Планирование научно-исследовательской работы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Выбор темы научного исследования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Определение цели и задачи научного исследования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 xml:space="preserve">Информационное обеспечение научной работы </w:t>
      </w:r>
      <w:r>
        <w:t>студента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Работа с научной литературой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Источники научной информации и их классификация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61"/>
        </w:tabs>
        <w:ind w:firstLine="720"/>
      </w:pPr>
      <w:r>
        <w:t>Основные методы поиска, обработки и хранения информации, ее систе</w:t>
      </w:r>
      <w:r>
        <w:softHyphen/>
        <w:t>матизации и анализа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Методика чтения научной литературы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Работа с научной периодической литературой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Ведени</w:t>
      </w:r>
      <w:r>
        <w:t>е рабочих записей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Научно-исследовательские работы студента ВУЗА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Особенности научной работы и этика научного труда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Виды научно-исследовательских студенческих работ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Рекомендации по разработке научных статей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Рекомендации по разработке научных докладов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Учебно-исследовательские работы студента ВУЗА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61"/>
        </w:tabs>
        <w:ind w:firstLine="720"/>
      </w:pPr>
      <w:r>
        <w:t>Курсовая работа с исследовательскими целями и основные требования, предъявляемые к ней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61"/>
        </w:tabs>
        <w:ind w:firstLine="720"/>
      </w:pPr>
      <w:r>
        <w:t>Дипломная работа с исследовательскими целями и основные требова</w:t>
      </w:r>
      <w:r>
        <w:softHyphen/>
        <w:t>ния, предъявляемые к ней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Требования к языку и стилю научной</w:t>
      </w:r>
      <w:r>
        <w:t xml:space="preserve"> работы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Функциональные стили современного русского языка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Особенности научного стиля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Типичные стилистические и языковые ошибки в научных работах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Требования к оформлению студенческих научных работ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Требования к оформлению содержания работы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 xml:space="preserve">Требования к </w:t>
      </w:r>
      <w:r>
        <w:t>оформлению таблиц, схем и графиков в научных работах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Оформление библиографического аппарата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Оформление сносок и ссылок в научной работе.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Типичные ошибки в оформлении научной работы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Автор научного произведения и его права.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  <w:jc w:val="both"/>
      </w:pPr>
      <w:r>
        <w:t>Плагиат и «антиплагиат»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Понятие ин</w:t>
      </w:r>
      <w:r>
        <w:t>теллектуальной собственности в современном праве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Авторское право как объект интеллектуальной собственности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Права автора как создателя произведения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Плагиат. Ответственность за нарушение авторских прав.</w:t>
      </w:r>
    </w:p>
    <w:p w:rsidR="006B385A" w:rsidRDefault="00E03982">
      <w:pPr>
        <w:pStyle w:val="1"/>
        <w:numPr>
          <w:ilvl w:val="0"/>
          <w:numId w:val="103"/>
        </w:numPr>
        <w:shd w:val="clear" w:color="auto" w:fill="auto"/>
        <w:tabs>
          <w:tab w:val="left" w:pos="1270"/>
        </w:tabs>
        <w:ind w:firstLine="720"/>
      </w:pPr>
      <w:r>
        <w:t>Программные средства системы «антиплагиат» и их значени</w:t>
      </w:r>
      <w:r>
        <w:t>е</w:t>
      </w:r>
    </w:p>
    <w:p w:rsidR="006B385A" w:rsidRDefault="00E03982">
      <w:pPr>
        <w:pStyle w:val="30"/>
        <w:keepNext/>
        <w:keepLines/>
        <w:shd w:val="clear" w:color="auto" w:fill="auto"/>
        <w:spacing w:after="640" w:line="240" w:lineRule="auto"/>
        <w:ind w:firstLine="0"/>
        <w:jc w:val="center"/>
      </w:pPr>
      <w:bookmarkStart w:id="127" w:name="bookmark142"/>
      <w:bookmarkStart w:id="128" w:name="bookmark143"/>
      <w:r>
        <w:lastRenderedPageBreak/>
        <w:t>СПИСОК ИСПОЛЬЗОВАННОЙ ЛИТЕРАТУРЫ</w:t>
      </w:r>
      <w:bookmarkEnd w:id="127"/>
      <w:bookmarkEnd w:id="128"/>
    </w:p>
    <w:p w:rsidR="006B385A" w:rsidRDefault="00E03982">
      <w:pPr>
        <w:pStyle w:val="1"/>
        <w:shd w:val="clear" w:color="auto" w:fill="auto"/>
        <w:ind w:firstLine="720"/>
        <w:jc w:val="both"/>
      </w:pPr>
      <w:r>
        <w:t>1. Бурда А. Г. Основы научно-исследовательской деятельности: учеб. посо</w:t>
      </w:r>
      <w:r>
        <w:softHyphen/>
        <w:t>бие (курс лекций) / А. Г. Бурда; Кубан. гос. аграр. ун-т. - Краснодар, 2015. - 145с.</w:t>
      </w:r>
    </w:p>
    <w:p w:rsidR="006B385A" w:rsidRDefault="00E03982">
      <w:pPr>
        <w:pStyle w:val="1"/>
        <w:numPr>
          <w:ilvl w:val="0"/>
          <w:numId w:val="100"/>
        </w:numPr>
        <w:shd w:val="clear" w:color="auto" w:fill="auto"/>
        <w:tabs>
          <w:tab w:val="left" w:pos="1062"/>
        </w:tabs>
        <w:ind w:firstLine="720"/>
        <w:jc w:val="both"/>
      </w:pPr>
      <w:r>
        <w:t xml:space="preserve">Бурда А. Г. Практикум по моделированию и оптимизации </w:t>
      </w:r>
      <w:r>
        <w:t>производствен</w:t>
      </w:r>
      <w:r>
        <w:softHyphen/>
        <w:t>ных процессов: учеб. пособие для вузов А. Г. Бурда, Г. П. Бурда, А. Г. Бурда. - Краснодар : Куб-ГАУ, 2008.</w:t>
      </w:r>
    </w:p>
    <w:p w:rsidR="006B385A" w:rsidRDefault="00E03982">
      <w:pPr>
        <w:pStyle w:val="1"/>
        <w:numPr>
          <w:ilvl w:val="0"/>
          <w:numId w:val="100"/>
        </w:numPr>
        <w:shd w:val="clear" w:color="auto" w:fill="auto"/>
        <w:tabs>
          <w:tab w:val="left" w:pos="1062"/>
        </w:tabs>
        <w:ind w:firstLine="720"/>
        <w:jc w:val="both"/>
      </w:pPr>
      <w:r>
        <w:t>Бурда А. Г. Практикум по моделированию и оптимизации производствен</w:t>
      </w:r>
      <w:r>
        <w:softHyphen/>
        <w:t>ных процессов: учеб. пособие для вузов А. Г. Бурда, Г. П. Бурда, Ан.</w:t>
      </w:r>
      <w:r>
        <w:t xml:space="preserve"> Г. Бурда - Краснодар: КГАУ, 2008. - 495 с.</w:t>
      </w:r>
    </w:p>
    <w:p w:rsidR="006B385A" w:rsidRDefault="00E03982">
      <w:pPr>
        <w:pStyle w:val="1"/>
        <w:numPr>
          <w:ilvl w:val="0"/>
          <w:numId w:val="100"/>
        </w:numPr>
        <w:shd w:val="clear" w:color="auto" w:fill="auto"/>
        <w:tabs>
          <w:tab w:val="left" w:pos="1062"/>
        </w:tabs>
        <w:ind w:firstLine="720"/>
        <w:jc w:val="both"/>
      </w:pPr>
      <w:r>
        <w:t>Горелов, В.П. Докторантам, аспирантам, соискателям учёных степеней и учёных званий [Электронный ресурс]: практическое пособие / В.П. Горелов, С.В. Горелов, В.Г. Сальников. - 2-е изд., стер. - М.; Берлин: Директ-М</w:t>
      </w:r>
      <w:r>
        <w:t>едиа, 2016. - 736с.</w:t>
      </w:r>
    </w:p>
    <w:p w:rsidR="006B385A" w:rsidRDefault="00E03982">
      <w:pPr>
        <w:pStyle w:val="1"/>
        <w:shd w:val="clear" w:color="auto" w:fill="auto"/>
        <w:ind w:firstLine="720"/>
        <w:jc w:val="both"/>
      </w:pPr>
      <w:r>
        <w:t>5 . Зинченко, В.И., Коммерциализация научных разработок (теория и реги</w:t>
      </w:r>
      <w:r>
        <w:softHyphen/>
        <w:t>ональная практика)/ В.И. Зинченко, Н.Н. Минакова. - Томск: Изд-во НТЛ, 2005. - 484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052"/>
        </w:tabs>
        <w:ind w:firstLine="720"/>
        <w:jc w:val="both"/>
      </w:pPr>
      <w:r>
        <w:t>Инновационный менеджмент: Учебник / С.Д. Ильенковой. - М.: Банки и биржи: ЮНИТИ</w:t>
      </w:r>
      <w:r>
        <w:t>, 1997. - 327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062"/>
        </w:tabs>
        <w:ind w:firstLine="720"/>
        <w:jc w:val="both"/>
      </w:pPr>
      <w:r>
        <w:t>Интеллектуальные ресурсы, интеллектуальная собственность, интеллек</w:t>
      </w:r>
      <w:r>
        <w:softHyphen/>
        <w:t>туальный капитал / Общ. ред. В.Г. Зинов. - М.: АНХ, 2001. - 424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062"/>
        </w:tabs>
        <w:ind w:firstLine="720"/>
        <w:jc w:val="both"/>
      </w:pPr>
      <w:r>
        <w:t>Информационные технологии в маркетинге: Уч. для вузов / Г.А. Тито</w:t>
      </w:r>
      <w:r>
        <w:softHyphen/>
        <w:t>ренко, Г.Л. Макарова, Д.М. Дайитбегов и</w:t>
      </w:r>
      <w:r>
        <w:t xml:space="preserve"> др.; Под ред. проф. Г.А. Титоренко - М.: ЮНИТИ-ДАНА, 2000. - 335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062"/>
        </w:tabs>
        <w:ind w:firstLine="720"/>
        <w:jc w:val="both"/>
      </w:pPr>
      <w:r>
        <w:t>Коммерциализация научно-технических разработок / Учебно-практиче</w:t>
      </w:r>
      <w:r>
        <w:softHyphen/>
        <w:t>ское пособие / Мухин А.П., Арзамасцев Н.В., Ващенко В.П., Вершинин И.Д., Ка</w:t>
      </w:r>
      <w:r>
        <w:softHyphen/>
        <w:t>ганов В.Ш., Коротаев В.П., Сафарова М.А., Толо</w:t>
      </w:r>
      <w:r>
        <w:t>конников А.В., Шмелев А.С. - М: АМиР, 2001. - 192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201"/>
        </w:tabs>
        <w:ind w:firstLine="720"/>
        <w:jc w:val="both"/>
      </w:pPr>
      <w:r>
        <w:t>Крючкова, В.В. Основы научно-исследовательской деятельности: мето</w:t>
      </w:r>
      <w:r>
        <w:softHyphen/>
        <w:t>дические указания для изучения дисциплины и выполнения контрольной работы для студентов заочной формы обучения направлений подготовки: 19</w:t>
      </w:r>
      <w:r>
        <w:t>.03.01 Био</w:t>
      </w:r>
      <w:r>
        <w:softHyphen/>
        <w:t>технология, 19.03.03 Продукты питания животного происхождения, 19.03.04 Тех</w:t>
      </w:r>
      <w:r>
        <w:softHyphen/>
        <w:t>нология продукции и организации общественного питания / В.В. Крючкова, П.В. Скрипин, Н.В. Широкова; Донской ГАУ. - Персиановский: Донской ГАУ, 2017. - 17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201"/>
        </w:tabs>
        <w:ind w:firstLine="720"/>
        <w:jc w:val="both"/>
      </w:pPr>
      <w:r>
        <w:t>Кузнецов, И.</w:t>
      </w:r>
      <w:r>
        <w:t>Н. Основы научных исследований [Электронный ресурс]: учебное пособие / И.Н. Кузнецов. - 3-е изд. - М.: Дашков и К°, 2017. - 283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201"/>
        </w:tabs>
        <w:ind w:firstLine="740"/>
        <w:jc w:val="both"/>
      </w:pPr>
      <w:r>
        <w:t>Маюрникова, Л.А. Основы научных исследований в научно-технической сфере : учебно-методическое пособие / Л.А. Маюрникова; С.В.</w:t>
      </w:r>
      <w:r>
        <w:t xml:space="preserve"> Новосёлов ; Кеме</w:t>
      </w:r>
      <w:r>
        <w:softHyphen/>
        <w:t xml:space="preserve">ровский технологический институт пищевой промышленности. - Кемерово, 2009. </w:t>
      </w:r>
      <w:r>
        <w:lastRenderedPageBreak/>
        <w:t>- 123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286"/>
        </w:tabs>
        <w:ind w:firstLine="740"/>
        <w:jc w:val="both"/>
      </w:pPr>
      <w:r>
        <w:t xml:space="preserve">Маюрникова, Л.А., Теоретические аспекты инновационного развития пищевой отрасли по приоритетным проектам в региональных условиях //Л.А. Маюрникова, С.В </w:t>
      </w:r>
      <w:r>
        <w:t>Новоселов. - Хранение и переработка сельхозсырья, №12. - 2007. - С. 8-11.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177"/>
        </w:tabs>
        <w:ind w:firstLine="740"/>
        <w:jc w:val="both"/>
      </w:pPr>
      <w:r>
        <w:t>Медынский, В.Г. Инновационное предпринимательство: Учебное посо</w:t>
      </w:r>
      <w:r>
        <w:softHyphen/>
        <w:t>бие для вузов// В.Г. Медынский, Л.Г. Скамай - М: ЮНИТИ-ДАНА, 2002. - 589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177"/>
        </w:tabs>
        <w:ind w:firstLine="740"/>
        <w:jc w:val="both"/>
      </w:pPr>
      <w:r>
        <w:t>Менеджеры инновационной деятельности в нау</w:t>
      </w:r>
      <w:r>
        <w:t>чно- технической и про</w:t>
      </w:r>
      <w:r>
        <w:softHyphen/>
        <w:t>мышленной сферах / Под ред. Н.В. Арзамасцева, В.Г. Зинова. - М.: РИНКЦЭ, 2001. - 145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321"/>
        </w:tabs>
        <w:ind w:firstLine="900"/>
        <w:jc w:val="both"/>
      </w:pPr>
      <w:r>
        <w:t>Мусина, О.Н. Основы научных исследований [Электронный ресурс]: учебное пособие для студентов вузов, обучающихся по направлению подготовки 19.03.0</w:t>
      </w:r>
      <w:r>
        <w:t>4. - «Технология продукции и организации общественного питания» и 19.03.03. - «Продукты питания животного происхождения» / О.Н. Мусина. - М.; Берлин: Директ-Медиа, 2015. - 150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172"/>
        </w:tabs>
        <w:ind w:firstLine="740"/>
        <w:jc w:val="both"/>
      </w:pPr>
      <w:r>
        <w:t>Национальная инновационная система и государственная инновацион</w:t>
      </w:r>
      <w:r>
        <w:softHyphen/>
        <w:t xml:space="preserve">ная политика </w:t>
      </w:r>
      <w:r>
        <w:t>Российской Федерации / Базовый доклад к обзору ОЭСР националь</w:t>
      </w:r>
      <w:r>
        <w:softHyphen/>
        <w:t>ной инновационной системы Российской Федерации, Минобрнауки РФ, М. - 2009. - 206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177"/>
        </w:tabs>
        <w:ind w:firstLine="740"/>
        <w:jc w:val="both"/>
      </w:pPr>
      <w:r>
        <w:t>Новоселов А.Л. Научно-техническое творчество и компетентность спе</w:t>
      </w:r>
      <w:r>
        <w:softHyphen/>
        <w:t xml:space="preserve">циалиста: монография / А.Л. Новоселов, И.В. </w:t>
      </w:r>
      <w:r>
        <w:t>Трофимов, А.А. Новоселова; Алт. гос. техн. ун-т им. И.И. Ползунова. - Барнаул: Изд-во АлтГТУ, 2010. - 195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177"/>
        </w:tabs>
        <w:ind w:firstLine="740"/>
        <w:jc w:val="both"/>
      </w:pPr>
      <w:r>
        <w:t>Принципы разработки и применения методики комплексной оценки ин</w:t>
      </w:r>
      <w:r>
        <w:softHyphen/>
        <w:t>новационного потенциала промышленного предприятия // Зинченко В.И., Губин Е.П., Мон</w:t>
      </w:r>
      <w:r>
        <w:t>астырный Е.А., и др. - Инновации, №5, 2005. - С. 58-63.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177"/>
        </w:tabs>
        <w:ind w:firstLine="740"/>
        <w:jc w:val="both"/>
      </w:pPr>
      <w:r>
        <w:t>Шкляр, М.Ф. Основы научных исследований [Электронный ресурс]: учебное пособие / М.Ф. Шкляр. - 6-е изд. - М.: Дашков и К°, 2017. - 208 с.</w:t>
      </w:r>
    </w:p>
    <w:p w:rsidR="006B385A" w:rsidRDefault="00E03982">
      <w:pPr>
        <w:pStyle w:val="1"/>
        <w:numPr>
          <w:ilvl w:val="0"/>
          <w:numId w:val="102"/>
        </w:numPr>
        <w:shd w:val="clear" w:color="auto" w:fill="auto"/>
        <w:tabs>
          <w:tab w:val="left" w:pos="1201"/>
        </w:tabs>
        <w:ind w:firstLine="740"/>
        <w:jc w:val="both"/>
      </w:pPr>
      <w:hyperlink r:id="rId124" w:history="1">
        <w:r>
          <w:rPr>
            <w:lang w:val="en-US" w:eastAsia="en-US" w:bidi="en-US"/>
          </w:rPr>
          <w:t>http</w:t>
        </w:r>
        <w:r w:rsidRPr="0001441D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fasie</w:t>
        </w:r>
        <w:r w:rsidRPr="0001441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01441D">
          <w:rPr>
            <w:lang w:eastAsia="en-US" w:bidi="en-US"/>
          </w:rPr>
          <w:t xml:space="preserve"> </w:t>
        </w:r>
      </w:hyperlink>
      <w:r>
        <w:t xml:space="preserve">- </w:t>
      </w:r>
      <w:r>
        <w:t>Государственный фонд содействия развитию малых форм предприятий в научно-технической сфере.</w:t>
      </w:r>
      <w:r>
        <w:br w:type="page"/>
      </w:r>
    </w:p>
    <w:p w:rsidR="006B385A" w:rsidRDefault="00E03982">
      <w:pPr>
        <w:pStyle w:val="a7"/>
        <w:shd w:val="clear" w:color="auto" w:fill="auto"/>
        <w:ind w:left="4166"/>
      </w:pPr>
      <w:r>
        <w:rPr>
          <w:b/>
          <w:bCs/>
        </w:rPr>
        <w:lastRenderedPageBreak/>
        <w:t>ОГЛАВЛЕНИЕ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8640"/>
        <w:gridCol w:w="643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ВВЕДЕНИЕ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both"/>
            </w:pPr>
            <w:r>
              <w:rPr>
                <w:b/>
                <w:bCs/>
              </w:rPr>
              <w:t>ЛЕКЦИЯ 1. ПРЕДМЕТ И ОСНОВНЫЕ ПОНЯТИЯ НАУЧНО-ИССЛЕ</w:t>
            </w:r>
            <w:r>
              <w:rPr>
                <w:b/>
                <w:bCs/>
              </w:rPr>
              <w:softHyphen/>
              <w:t>ДОВАТЕЛЬСКОЙ ДЕЯТЕЛЬНОСТИ И РАЗВИТИЕ НАУЧНЫХ ИС</w:t>
            </w:r>
            <w:r>
              <w:rPr>
                <w:b/>
                <w:bCs/>
              </w:rPr>
              <w:softHyphen/>
              <w:t>СЛЕДОВАНИЙ В РОССИИ ЗА РУБЕЖОМ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 xml:space="preserve">Цели, </w:t>
            </w:r>
            <w:r>
              <w:t>предмет, метод и задачи, обзор тем курса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Значение и сущность научного поиска, научных исследований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Классификация наук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Зарождение и развитие науки.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9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</w:pPr>
            <w:r>
              <w:t>Методические основы определения уровня науки в различных странах мира.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12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 xml:space="preserve">Организация </w:t>
            </w:r>
            <w:r>
              <w:t>науки в Российской Федерации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20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jc w:val="both"/>
            </w:pPr>
            <w:r>
              <w:rPr>
                <w:b/>
                <w:bCs/>
              </w:rPr>
              <w:t>ЛЕКЦИЯ 2. МЕТОДОЛОГИЯ И МЕТОДЫ НАУЧНОГО ИССЛЕДО</w:t>
            </w:r>
            <w:r>
              <w:rPr>
                <w:b/>
                <w:bCs/>
              </w:rPr>
              <w:softHyphen/>
              <w:t>ВАНИЯ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25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Сущность методологии исследования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25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Принципы и проблема исследования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26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Разработка гипотезы и концепции исследования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30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 xml:space="preserve">Процессуально-методологические </w:t>
            </w:r>
            <w:r>
              <w:t>схемы исследования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31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Научные методы познания в исследованиях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42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</w:pPr>
            <w:r>
              <w:rPr>
                <w:b/>
                <w:bCs/>
              </w:rPr>
              <w:t>ЛЕКЦИЯ 3. МЕТОДОЛОГИЯ ЭКСПЕРИМЕНТАЛЬНЫХ ИССЛЕ</w:t>
            </w:r>
            <w:r>
              <w:rPr>
                <w:b/>
                <w:bCs/>
              </w:rPr>
              <w:softHyphen/>
              <w:t>ДОВАНИЙ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46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Эксперименты: определение, виды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46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Методология эксперимента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48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Анализ экспериментальных данных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52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  <w:rPr>
                <w:sz w:val="32"/>
                <w:szCs w:val="32"/>
              </w:rPr>
            </w:pPr>
            <w:r>
              <w:rPr>
                <w:b/>
                <w:bCs/>
              </w:rPr>
              <w:t xml:space="preserve">ЛЕКЦИЯ 4. </w:t>
            </w:r>
            <w:r>
              <w:rPr>
                <w:b/>
                <w:bCs/>
                <w:sz w:val="32"/>
                <w:szCs w:val="32"/>
              </w:rPr>
              <w:t xml:space="preserve">ВНЕДРЕНИЕ И </w:t>
            </w:r>
            <w:r>
              <w:rPr>
                <w:b/>
                <w:bCs/>
                <w:sz w:val="32"/>
                <w:szCs w:val="32"/>
              </w:rPr>
              <w:t>ЭФФЕКТИВНОСТЬ НАУЧНЫХ ИССЛЕДОВАНИЙ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56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Внедрение научных исследований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56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Эффективность научных исследований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57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88" w:lineRule="auto"/>
              <w:ind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ЛЕКЦИЯ 5. СТРУКТУРА И ОФОРМЛЕНИЕ РЕФЕРАТА, КУРСОВОЙ И ДИПЛОМНОЙ РАБОТ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65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</w:pPr>
            <w:r>
              <w:t>Определение понятий «реферат», «курсовая работа», «дипломная ра</w:t>
            </w:r>
            <w:r>
              <w:softHyphen/>
              <w:t>бота»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65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Структура учебно-научной работы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67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Написание текста научной работы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76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Работа с научной литературой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78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Методы обработки содержания научных текстов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160"/>
              <w:jc w:val="both"/>
            </w:pPr>
            <w:r>
              <w:t>81</w:t>
            </w:r>
          </w:p>
        </w:tc>
      </w:tr>
    </w:tbl>
    <w:p w:rsidR="006B385A" w:rsidRDefault="00E0398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8640"/>
        <w:gridCol w:w="643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6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Понятийно-терминологическое обеспечение исследования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84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 xml:space="preserve">Оформление </w:t>
            </w:r>
            <w:r>
              <w:t>результатов научной работы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85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Порядок формирования текста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86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</w:pPr>
            <w:r>
              <w:rPr>
                <w:b/>
                <w:bCs/>
              </w:rPr>
              <w:t>ЛЕКЦИЯ 6. МЕТОДИКА РАБОТЫ НАД РУКОПИСЬЮ ИССЛЕДО</w:t>
            </w:r>
            <w:r>
              <w:rPr>
                <w:b/>
                <w:bCs/>
              </w:rPr>
              <w:softHyphen/>
              <w:t>ВАНИЯ, ОСОБЕННОСТИ ПОДГОТОВКИ И ОФОРМЛЕНИЯ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88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ind w:firstLine="0"/>
            </w:pPr>
            <w:r>
              <w:t>Композиция научного произведения. Приемы изложения научных мате</w:t>
            </w:r>
            <w:r>
              <w:softHyphen/>
              <w:t>риалов.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88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 xml:space="preserve">Работа над </w:t>
            </w:r>
            <w:r>
              <w:t>рукописью. Язык и стиль научной работы.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93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</w:pPr>
            <w:r>
              <w:t>Диссертация как квалификационная научная работа: история развития, процедуры подготовки, оформления и защиты диссертации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101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ЛЕКЦИЯ 7. КРИТЕРИИ ОЦЕНКИ КАЧЕСТВА ИССЛЕДОВАНИЯ И ЕГО ПРАВОВОЕ ОБЕСПЕЧЕНИЕ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108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Критерии качества исследования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108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Права и обязанности научного руководителя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109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left="2800" w:hanging="2800"/>
            </w:pPr>
            <w:r>
              <w:t>Права и обязанности выполняющего самостоятельную учебно-исследо</w:t>
            </w:r>
            <w:r>
              <w:softHyphen/>
              <w:t>вательскую деятельность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110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Рецензирование научно-исследовательских работ. Доклад о ра</w:t>
            </w:r>
            <w:r>
              <w:softHyphen/>
              <w:t xml:space="preserve">боте. </w:t>
            </w:r>
            <w:r>
              <w:t>Составление тезисов доклада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111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Подготовка научных материалов к опубликованию в печати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112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</w:pPr>
            <w:r>
              <w:rPr>
                <w:b/>
                <w:bCs/>
              </w:rPr>
              <w:t>ЛЕКЦИЯ 8. ДОКУМЕНТАЛЬНЫЕ ИСТОЧНИКИ ИНФОРМА</w:t>
            </w:r>
            <w:r>
              <w:rPr>
                <w:b/>
                <w:bCs/>
              </w:rPr>
              <w:softHyphen/>
              <w:t>ЦИИ. ОРГАНИЗАЦИЯ СПРАВОЧНО-ИНФОРМАЦИОННОЙ ДЕЯТЕЛЬНОСТИ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115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Документальные источники информации.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115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</w:pPr>
            <w:r>
              <w:t xml:space="preserve">Работа с </w:t>
            </w:r>
            <w:r>
              <w:t>источниками, техника чтения, методика ведения записей, со</w:t>
            </w:r>
            <w:r>
              <w:softHyphen/>
              <w:t>ставление плана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119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</w:pPr>
            <w:r>
              <w:t>Информационно-поисковые системы: определение, история раз</w:t>
            </w:r>
            <w:r>
              <w:softHyphen/>
              <w:t>вития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127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ЛЕКЦИЯ 9. ОСНОВЫ НАУЧНОЙ ЭТИКИ И ОРГАНИЗАЦИИ ТРУДА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136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Этические основы научной деятельности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136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Основы организации научного труда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142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Плагиат и антиплагиат.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148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ЛЕКЦИЯ 10. РАЗРАБОТКА ИННОВАЦИОННОГО ПРОЕКТА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161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Основные требования конкурсного отбора инновационных проектов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161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Метод проектов как средство формирования исследовательских навы</w:t>
            </w:r>
            <w:r>
              <w:softHyphen/>
            </w:r>
            <w:r>
              <w:t>ков студентов в процессе разработки инновационного проекта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165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</w:pPr>
            <w:r>
              <w:t>Рекомендации по подготовке основных положений инновационного проекта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t>168</w:t>
            </w:r>
          </w:p>
        </w:tc>
      </w:tr>
    </w:tbl>
    <w:p w:rsidR="006B385A" w:rsidRDefault="00E0398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8640"/>
        <w:gridCol w:w="643"/>
      </w:tblGrid>
      <w:tr w:rsidR="006B385A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4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ind w:firstLine="0"/>
            </w:pPr>
            <w:r>
              <w:t>Интеллектуальная собственность, как предмет коммерциализации и обя</w:t>
            </w:r>
            <w:r>
              <w:softHyphen/>
              <w:t>зательная составляющая инновационного проекта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179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Структура бизнес-плана инновационного проекта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183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Товароведно-ориентированная модель инновационного проекта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188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83" w:lineRule="auto"/>
              <w:ind w:firstLine="0"/>
            </w:pPr>
            <w:r>
              <w:t>Рекомендуемые программы и источники информации для разработки инновационного проекта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192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 xml:space="preserve">Основные методы экспертизы </w:t>
            </w:r>
            <w:r>
              <w:t>инновационных проектов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195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Основные вопросы экспертизы инновационного проекта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197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КОНТРОЛЬНЫЕ ВОПРОСЫ по дисциплине «Основы научно-иссле</w:t>
            </w:r>
            <w:r>
              <w:rPr>
                <w:b/>
                <w:bCs/>
              </w:rPr>
              <w:softHyphen/>
              <w:t>довательской деятельности»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200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СПИСОК ИСПОЛЬЗОВАННОЙ ЛИТЕРАТУРЫ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202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ОГЛАВЛЕНИЕ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204</w:t>
            </w:r>
          </w:p>
        </w:tc>
      </w:tr>
      <w:tr w:rsidR="006B385A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ПРИЛОЖЕНИЯ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85A" w:rsidRDefault="00E03982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206</w:t>
            </w:r>
          </w:p>
        </w:tc>
      </w:tr>
    </w:tbl>
    <w:p w:rsidR="006B385A" w:rsidRDefault="006B385A">
      <w:pPr>
        <w:sectPr w:rsidR="006B385A">
          <w:pgSz w:w="11900" w:h="16840"/>
          <w:pgMar w:top="923" w:right="944" w:bottom="1129" w:left="1083" w:header="495" w:footer="3" w:gutter="0"/>
          <w:cols w:space="720"/>
          <w:noEndnote/>
          <w:docGrid w:linePitch="360"/>
        </w:sectPr>
      </w:pPr>
    </w:p>
    <w:p w:rsidR="006B385A" w:rsidRDefault="00E03982">
      <w:pPr>
        <w:pStyle w:val="1"/>
        <w:shd w:val="clear" w:color="auto" w:fill="auto"/>
        <w:spacing w:after="620" w:line="240" w:lineRule="auto"/>
        <w:ind w:firstLine="0"/>
        <w:jc w:val="right"/>
      </w:pPr>
      <w:r>
        <w:lastRenderedPageBreak/>
        <w:t>ПРИЛОЖЕНИЕ 1</w:t>
      </w:r>
    </w:p>
    <w:p w:rsidR="006B385A" w:rsidRDefault="00E03982">
      <w:pPr>
        <w:pStyle w:val="1"/>
        <w:shd w:val="clear" w:color="auto" w:fill="auto"/>
        <w:spacing w:after="180"/>
        <w:ind w:firstLine="0"/>
        <w:jc w:val="center"/>
      </w:pPr>
      <w:r>
        <w:rPr>
          <w:b/>
          <w:bCs/>
        </w:rPr>
        <w:t>ПЕРСПЕКТИВНЫЕ НАПРАВЛЕНИЯ РАЗВИТИЯ ТЕХНИКИ И</w:t>
      </w:r>
    </w:p>
    <w:p w:rsidR="006B385A" w:rsidRDefault="00E03982">
      <w:pPr>
        <w:pStyle w:val="30"/>
        <w:keepNext/>
        <w:keepLines/>
        <w:shd w:val="clear" w:color="auto" w:fill="auto"/>
        <w:spacing w:after="180"/>
        <w:ind w:firstLine="0"/>
        <w:jc w:val="center"/>
      </w:pPr>
      <w:bookmarkStart w:id="129" w:name="bookmark144"/>
      <w:bookmarkStart w:id="130" w:name="bookmark145"/>
      <w:r>
        <w:t>ТЕХНОЛОГИЙ</w:t>
      </w:r>
      <w:bookmarkEnd w:id="129"/>
      <w:bookmarkEnd w:id="130"/>
    </w:p>
    <w:p w:rsidR="006B385A" w:rsidRDefault="00E03982">
      <w:pPr>
        <w:pStyle w:val="1"/>
        <w:shd w:val="clear" w:color="auto" w:fill="auto"/>
        <w:spacing w:after="560"/>
        <w:ind w:firstLine="580"/>
        <w:jc w:val="both"/>
      </w:pPr>
      <w:r>
        <w:t>Тематические направления научно-инновационной деятельности для выпол</w:t>
      </w:r>
      <w:r>
        <w:softHyphen/>
        <w:t>нения курсового проекта (разработка основных положений инновационного про</w:t>
      </w:r>
      <w:r>
        <w:softHyphen/>
        <w:t xml:space="preserve">екта) целесообразно </w:t>
      </w:r>
      <w:r>
        <w:t>выбирать на основе приоритетных направлений развития науки, техники и технологий, критических технологий Российской Федерации.</w:t>
      </w:r>
    </w:p>
    <w:p w:rsidR="006B385A" w:rsidRDefault="00E03982">
      <w:pPr>
        <w:pStyle w:val="30"/>
        <w:keepNext/>
        <w:keepLines/>
        <w:shd w:val="clear" w:color="auto" w:fill="auto"/>
        <w:ind w:firstLine="0"/>
        <w:jc w:val="center"/>
      </w:pPr>
      <w:bookmarkStart w:id="131" w:name="bookmark146"/>
      <w:bookmarkStart w:id="132" w:name="bookmark147"/>
      <w:r>
        <w:t>Приоритетные направления развития науки, технологий и техники в</w:t>
      </w:r>
      <w:r>
        <w:br/>
        <w:t>Российской Федерации</w:t>
      </w:r>
      <w:bookmarkEnd w:id="131"/>
      <w:bookmarkEnd w:id="132"/>
    </w:p>
    <w:p w:rsidR="006B385A" w:rsidRDefault="00E03982">
      <w:pPr>
        <w:pStyle w:val="1"/>
        <w:shd w:val="clear" w:color="auto" w:fill="auto"/>
        <w:ind w:firstLine="0"/>
        <w:jc w:val="center"/>
      </w:pPr>
      <w:r>
        <w:t>(Утверждены Пр-843 от 21 мая 2006 г.)</w:t>
      </w:r>
    </w:p>
    <w:p w:rsidR="006B385A" w:rsidRDefault="00E03982">
      <w:pPr>
        <w:pStyle w:val="1"/>
        <w:shd w:val="clear" w:color="auto" w:fill="auto"/>
        <w:ind w:firstLine="0"/>
        <w:jc w:val="both"/>
      </w:pPr>
      <w:r>
        <w:t>Безопасность и противодействие терроризму</w:t>
      </w:r>
    </w:p>
    <w:p w:rsidR="006B385A" w:rsidRDefault="00E03982">
      <w:pPr>
        <w:pStyle w:val="1"/>
        <w:shd w:val="clear" w:color="auto" w:fill="auto"/>
        <w:ind w:firstLine="0"/>
        <w:jc w:val="both"/>
      </w:pPr>
      <w:r>
        <w:t>Живые системы Индустрия наносистем и материалов Информационно-телекоммуникационные системы Перспективные вооружения, военная и специальная техника Рациональное природопользование</w:t>
      </w:r>
    </w:p>
    <w:p w:rsidR="006B385A" w:rsidRDefault="00E03982">
      <w:pPr>
        <w:pStyle w:val="1"/>
        <w:shd w:val="clear" w:color="auto" w:fill="auto"/>
        <w:spacing w:after="620"/>
        <w:ind w:firstLine="0"/>
        <w:jc w:val="both"/>
      </w:pPr>
      <w:r>
        <w:t>Транспортные, авиационные и космиче</w:t>
      </w:r>
      <w:r>
        <w:t>ские системы Энергетика и энергосбережение</w:t>
      </w:r>
    </w:p>
    <w:p w:rsidR="006B385A" w:rsidRDefault="00E03982">
      <w:pPr>
        <w:pStyle w:val="30"/>
        <w:keepNext/>
        <w:keepLines/>
        <w:shd w:val="clear" w:color="auto" w:fill="auto"/>
        <w:ind w:firstLine="0"/>
        <w:jc w:val="center"/>
      </w:pPr>
      <w:bookmarkStart w:id="133" w:name="bookmark148"/>
      <w:bookmarkStart w:id="134" w:name="bookmark149"/>
      <w:r>
        <w:t>Перечень критических технологий Российской Федерации</w:t>
      </w:r>
      <w:bookmarkEnd w:id="133"/>
      <w:bookmarkEnd w:id="134"/>
    </w:p>
    <w:p w:rsidR="006B385A" w:rsidRDefault="00E03982">
      <w:pPr>
        <w:pStyle w:val="1"/>
        <w:shd w:val="clear" w:color="auto" w:fill="auto"/>
        <w:spacing w:after="360"/>
        <w:ind w:firstLine="0"/>
        <w:jc w:val="center"/>
      </w:pPr>
      <w:r>
        <w:t>(от 7 июля 2011 года)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432"/>
        </w:tabs>
        <w:ind w:firstLine="0"/>
      </w:pPr>
      <w:r>
        <w:t>Базовые и критические военные и промышленные технологии для создания перспективных видов вооружения, военной и специальной техники.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432"/>
        </w:tabs>
        <w:ind w:firstLine="0"/>
      </w:pPr>
      <w:r>
        <w:t>Базовые технологии силовой электротехники.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432"/>
        </w:tabs>
        <w:ind w:firstLine="0"/>
      </w:pPr>
      <w:r>
        <w:t>Биокаталитические, биосинтетические и биосенсорные технологии.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432"/>
        </w:tabs>
        <w:ind w:firstLine="0"/>
      </w:pPr>
      <w:r>
        <w:t>Биомедицинские и ветеринарные технологии.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432"/>
        </w:tabs>
        <w:ind w:firstLine="0"/>
      </w:pPr>
      <w:r>
        <w:t>Геномные, протеомные и постгеномные технологии.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432"/>
        </w:tabs>
        <w:ind w:firstLine="0"/>
      </w:pPr>
      <w:r>
        <w:t>Клеточные технологии.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432"/>
        </w:tabs>
        <w:ind w:firstLine="0"/>
      </w:pPr>
      <w:r>
        <w:t>Компьютерное моделирование наноматериа</w:t>
      </w:r>
      <w:r>
        <w:t>лов, наноустройств и нанотехно</w:t>
      </w:r>
      <w:r>
        <w:softHyphen/>
        <w:t>логий.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432"/>
        </w:tabs>
        <w:ind w:firstLine="0"/>
      </w:pPr>
      <w:r>
        <w:t>Нано-, био-, информационные, когнитивные технологии.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432"/>
        </w:tabs>
        <w:spacing w:after="280"/>
        <w:ind w:firstLine="0"/>
      </w:pPr>
      <w:r>
        <w:t>Технологии атомной энергетики, ядерного топливного цикла, безопасного об</w:t>
      </w:r>
      <w:r>
        <w:softHyphen/>
        <w:t>ращения с радиоактивными отходами и отработавшим ядерным топливом.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биоинженерии.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диагностики наноматериалов и наноустройств.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lastRenderedPageBreak/>
        <w:t>Технологии доступа к широкополосным мультимедийным услугам.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информационных, управляющих, навигационных систем.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наноустройств и микросистемной техники.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новых и возобновл</w:t>
      </w:r>
      <w:r>
        <w:t>яемых источников энергии, включая водород</w:t>
      </w:r>
      <w:r>
        <w:softHyphen/>
        <w:t>ную энергетику.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получения и обработки конструкционных наноматериалов.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получения и обработки функциональных наноматериалов.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и программное обеспечение распределенных и высокопроизво</w:t>
      </w:r>
      <w:r>
        <w:softHyphen/>
        <w:t>д</w:t>
      </w:r>
      <w:r>
        <w:t>ительных вычислительных систем.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мониторинга и прогнозирования состояния окружающей среды, предотвращения и ликвидации ее загрязнения.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поиска, разведки, разработки месторождений полезных ископа</w:t>
      </w:r>
      <w:r>
        <w:softHyphen/>
        <w:t>емых и их добычи.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 xml:space="preserve">Технологии </w:t>
      </w:r>
      <w:r>
        <w:t>предупреждения и ликвидации чрезвычайных ситуаций природ</w:t>
      </w:r>
      <w:r>
        <w:softHyphen/>
        <w:t>ного и техногенного характера.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снижения потерь от социально значимых заболеваний.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создания высокоскоростных транспортных средств и интеллек</w:t>
      </w:r>
      <w:r>
        <w:softHyphen/>
        <w:t>туальных систем управления новыми вид</w:t>
      </w:r>
      <w:r>
        <w:t>ами транспорта.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создания ракетно-космической и транспортной техники нового поколения.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создания электронной компонентной базы и энергоэффективных световых устройств.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</w:pPr>
      <w:r>
        <w:t>Технологии создания энергосберегающих систем транспортировки, распре</w:t>
      </w:r>
      <w:r>
        <w:softHyphen/>
      </w:r>
      <w:r>
        <w:t>деления и использования энергии.</w:t>
      </w:r>
    </w:p>
    <w:p w:rsidR="006B385A" w:rsidRDefault="00E03982">
      <w:pPr>
        <w:pStyle w:val="1"/>
        <w:numPr>
          <w:ilvl w:val="0"/>
          <w:numId w:val="104"/>
        </w:numPr>
        <w:shd w:val="clear" w:color="auto" w:fill="auto"/>
        <w:tabs>
          <w:tab w:val="left" w:pos="590"/>
        </w:tabs>
        <w:ind w:firstLine="0"/>
        <w:sectPr w:rsidR="006B385A">
          <w:pgSz w:w="11900" w:h="16840"/>
          <w:pgMar w:top="1072" w:right="943" w:bottom="1124" w:left="1084" w:header="644" w:footer="3" w:gutter="0"/>
          <w:cols w:space="720"/>
          <w:noEndnote/>
          <w:docGrid w:linePitch="360"/>
        </w:sectPr>
      </w:pPr>
      <w:r>
        <w:t>Технологии энергоэффективного производства и преобразования энергии на органическом топливе.</w:t>
      </w:r>
    </w:p>
    <w:p w:rsidR="006B385A" w:rsidRDefault="00E03982">
      <w:pPr>
        <w:pStyle w:val="1"/>
        <w:shd w:val="clear" w:color="auto" w:fill="auto"/>
        <w:spacing w:after="240" w:line="240" w:lineRule="auto"/>
        <w:ind w:firstLine="0"/>
        <w:jc w:val="right"/>
      </w:pPr>
      <w:r>
        <w:lastRenderedPageBreak/>
        <w:t>ПРИЛОЖЕНИЕ 2</w:t>
      </w:r>
    </w:p>
    <w:p w:rsidR="006B385A" w:rsidRDefault="00E03982">
      <w:pPr>
        <w:pStyle w:val="30"/>
        <w:keepNext/>
        <w:keepLines/>
        <w:shd w:val="clear" w:color="auto" w:fill="auto"/>
        <w:spacing w:after="180"/>
        <w:ind w:firstLine="0"/>
        <w:jc w:val="center"/>
      </w:pPr>
      <w:bookmarkStart w:id="135" w:name="bookmark150"/>
      <w:bookmarkStart w:id="136" w:name="bookmark151"/>
      <w:r>
        <w:t>Примеры инновационных проектов</w:t>
      </w:r>
      <w:bookmarkEnd w:id="135"/>
      <w:bookmarkEnd w:id="136"/>
    </w:p>
    <w:p w:rsidR="006B385A" w:rsidRDefault="00E03982">
      <w:pPr>
        <w:pStyle w:val="1"/>
        <w:shd w:val="clear" w:color="auto" w:fill="auto"/>
        <w:spacing w:after="180"/>
        <w:ind w:firstLine="0"/>
        <w:jc w:val="both"/>
      </w:pPr>
      <w:r>
        <w:t>по направлению Н5 - Биотехнология и пищевая промышленность, выигр</w:t>
      </w:r>
      <w:r>
        <w:t>авших конкурс «УМНМК» Фонда поддержки малого предпринимательства в научно</w:t>
      </w:r>
      <w:r>
        <w:softHyphen/>
        <w:t>технической сфере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rPr>
          <w:b/>
          <w:bCs/>
        </w:rPr>
        <w:t xml:space="preserve">Номер проекта: </w:t>
      </w:r>
      <w:r>
        <w:t>06-6-Н5.5-0125.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Название проекта:</w:t>
      </w:r>
      <w:r>
        <w:t xml:space="preserve"> Создание высокоэффективных биотехнологических кос</w:t>
      </w:r>
      <w:r>
        <w:softHyphen/>
        <w:t>метических продуктов на основе непатогенных живых микроорганизмов</w:t>
      </w:r>
      <w:r>
        <w:t xml:space="preserve"> (пробио</w:t>
      </w:r>
      <w:r>
        <w:softHyphen/>
        <w:t>тиков).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Тематическое направление:</w:t>
      </w:r>
      <w:r>
        <w:t xml:space="preserve"> Пищевые добавки, пищеконцентраторы, аро</w:t>
      </w:r>
      <w:r>
        <w:softHyphen/>
        <w:t xml:space="preserve">матизаторы, их получение биотехнологическими методами. </w:t>
      </w:r>
      <w:r>
        <w:rPr>
          <w:i/>
          <w:iCs/>
        </w:rPr>
        <w:t>Критическая техно</w:t>
      </w:r>
      <w:r>
        <w:rPr>
          <w:i/>
          <w:iCs/>
        </w:rPr>
        <w:softHyphen/>
        <w:t>логия:</w:t>
      </w:r>
      <w:r>
        <w:t xml:space="preserve"> Защита человека от вредных механических и химических микропримесей воды, атмосферы и патогенн</w:t>
      </w:r>
      <w:r>
        <w:t>ой микрофлоры (технологии обеззараживания, стерили</w:t>
      </w:r>
      <w:r>
        <w:softHyphen/>
        <w:t xml:space="preserve">зации и консервации воды, деконтаминации атмосферы, обезвреживания плотных отходов), от ионизирующей радиации, гипо-, гипермагнитных и электромагнитных полей, от шума, пыли, вибрации и других физических и </w:t>
      </w:r>
      <w:r>
        <w:t>механических факторов, а также индивидуальная защита человека.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Аннотация проекта: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t>Данный проект предлагает принципиально новый научный подход в созда</w:t>
      </w:r>
      <w:r>
        <w:softHyphen/>
        <w:t>нии косметического продукта для лиц, имеющих проблемную кожу (гнойничко</w:t>
      </w:r>
      <w:r>
        <w:softHyphen/>
        <w:t>вые поражения, угревую сыпь и т.д.</w:t>
      </w:r>
      <w:r>
        <w:t>). Основным принципом коррекции таких со</w:t>
      </w:r>
      <w:r>
        <w:softHyphen/>
        <w:t>стояний является нормализация утраченного равновесия и экологический биоце</w:t>
      </w:r>
      <w:r>
        <w:softHyphen/>
        <w:t>ноз микрофлоры кожи, активизация тканевой резистентности.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t>В настоящее время на рынке косметической продукции в основном представ</w:t>
      </w:r>
      <w:r>
        <w:softHyphen/>
        <w:t>лены фирмы,</w:t>
      </w:r>
      <w:r>
        <w:t xml:space="preserve"> работающие по традиционным направлениям, не позволяющим до</w:t>
      </w:r>
      <w:r>
        <w:softHyphen/>
        <w:t>стигать желаемого эффекта, тем более в случаях с проблемной кожей. Более того, некоторые косметические средства гигиены содержат агрессивные химические компоненты, которые усугубляют проблему, уни</w:t>
      </w:r>
      <w:r>
        <w:t>чтожая большую часть микро</w:t>
      </w:r>
      <w:r>
        <w:softHyphen/>
        <w:t>флоры и вызывая дисбактериоз кожи.</w:t>
      </w:r>
    </w:p>
    <w:p w:rsidR="006B385A" w:rsidRDefault="00E03982">
      <w:pPr>
        <w:pStyle w:val="1"/>
        <w:shd w:val="clear" w:color="auto" w:fill="auto"/>
        <w:spacing w:after="100"/>
        <w:ind w:firstLine="580"/>
        <w:jc w:val="both"/>
      </w:pPr>
      <w:r>
        <w:t>Несколько фирм выпускает косметику, используя только продукты жизнеде</w:t>
      </w:r>
      <w:r>
        <w:softHyphen/>
        <w:t>ятельности бактерий, которые не ставят задачу решить проблему восстановления утраченной нормальной микрофлоры и ликвидироват</w:t>
      </w:r>
      <w:r>
        <w:t>ь воспалительный процесс кожи лица, груди, спины - наиболее частой его локализации. Цель - разработка косметической продукции для уничтожения патогенной и условно патогенной микрофлоры и восстановления естественного природного биоценоза кожи чело</w:t>
      </w:r>
      <w:r>
        <w:softHyphen/>
        <w:t>века.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rPr>
          <w:b/>
          <w:bCs/>
        </w:rPr>
        <w:lastRenderedPageBreak/>
        <w:t>Ном</w:t>
      </w:r>
      <w:r>
        <w:rPr>
          <w:b/>
          <w:bCs/>
        </w:rPr>
        <w:t xml:space="preserve">ер проекта: </w:t>
      </w:r>
      <w:r>
        <w:t>06-6-Н5.5-0148.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Название проекта:</w:t>
      </w:r>
      <w:r>
        <w:t xml:space="preserve"> Применение и совершенствование технологий холод</w:t>
      </w:r>
      <w:r>
        <w:softHyphen/>
        <w:t>ного прессования и сверхкритической экстракции при производстве масла из за</w:t>
      </w:r>
      <w:r>
        <w:softHyphen/>
        <w:t>родышей пшеницы и других зерновых культур.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rPr>
          <w:b/>
          <w:bCs/>
          <w:i/>
          <w:iCs/>
        </w:rPr>
        <w:t>Тематическое направление:</w:t>
      </w:r>
      <w:r>
        <w:t xml:space="preserve"> Пищевые добавки, </w:t>
      </w:r>
      <w:r>
        <w:t>пищеконцентраторы, аро</w:t>
      </w:r>
      <w:r>
        <w:softHyphen/>
        <w:t xml:space="preserve">матизаторы, их получение биотехнологическими методами. </w:t>
      </w:r>
      <w:r>
        <w:rPr>
          <w:i/>
          <w:iCs/>
        </w:rPr>
        <w:t>Критическая техно</w:t>
      </w:r>
      <w:r>
        <w:rPr>
          <w:i/>
          <w:iCs/>
        </w:rPr>
        <w:softHyphen/>
        <w:t>логия:</w:t>
      </w:r>
      <w:r>
        <w:t xml:space="preserve"> конкурентоспособные продукты питания с высокой пищевой и биологиче</w:t>
      </w:r>
      <w:r>
        <w:softHyphen/>
        <w:t>ской ценностью, с прогнозируемым составом и свойствами массового потребле</w:t>
      </w:r>
      <w:r>
        <w:softHyphen/>
        <w:t>ния и лечебн</w:t>
      </w:r>
      <w:r>
        <w:t>о-профилактического назначения для различных возрастных и про</w:t>
      </w:r>
      <w:r>
        <w:softHyphen/>
        <w:t>фессиональных групп населения.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rPr>
          <w:b/>
          <w:bCs/>
        </w:rPr>
        <w:t>Аннотация проекта: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t>В данном проекте предлагается разработать и осуществить промышленные технологии производства масла зародышей пшеницы и других зерновых культур м</w:t>
      </w:r>
      <w:r>
        <w:t>етодом холодного прессования и сверхкритической экстракции.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t>Внедрение данных технологий поможет более глубокой переработке зерна и других видов пищевого сырья.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t>Сроки выполнения проекта: 3 года (2008 - 2010 гг.).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t>Стоимость проекта: - 10 млн. руб., из них со</w:t>
      </w:r>
      <w:r>
        <w:t>бственные средства и другие ре</w:t>
      </w:r>
      <w:r>
        <w:softHyphen/>
        <w:t>сурсы - 5,5 млн. руб., запрашиваемое финансирование - 4,5 млн. руб. Стоимость первого этапа проекта: общее финансирование - 1,125 млн. руб., запрашиваемое финансирование - 0,75 млн. руб.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t>Вариант организации производства: созд</w:t>
      </w:r>
      <w:r>
        <w:t>ание новых производственных мощ</w:t>
      </w:r>
      <w:r>
        <w:softHyphen/>
        <w:t>ностей. Планируемый объем реализации продукции к концу третьего года: Годо</w:t>
      </w:r>
      <w:r>
        <w:softHyphen/>
        <w:t>вой объем реализации к середине третьего года при рабочем периоде 305 рабочих дней составит 91,88 млн. рублей. При планируемой численности 20 человек</w:t>
      </w:r>
      <w:r>
        <w:t xml:space="preserve"> объем реализации на одного работника составит более 4 594 000 рублей</w:t>
      </w:r>
    </w:p>
    <w:p w:rsidR="006B385A" w:rsidRDefault="00E03982">
      <w:pPr>
        <w:pStyle w:val="1"/>
        <w:shd w:val="clear" w:color="auto" w:fill="auto"/>
        <w:ind w:firstLine="580"/>
        <w:jc w:val="both"/>
      </w:pPr>
      <w:r>
        <w:t>Производство продукции:</w:t>
      </w:r>
    </w:p>
    <w:p w:rsidR="006B385A" w:rsidRDefault="00E03982">
      <w:pPr>
        <w:pStyle w:val="1"/>
        <w:numPr>
          <w:ilvl w:val="0"/>
          <w:numId w:val="101"/>
        </w:numPr>
        <w:shd w:val="clear" w:color="auto" w:fill="auto"/>
        <w:tabs>
          <w:tab w:val="left" w:pos="833"/>
        </w:tabs>
        <w:ind w:firstLine="580"/>
        <w:jc w:val="both"/>
      </w:pPr>
      <w:r>
        <w:t>Масла зародышей пшеницы - 61 тонна в год (около 42,7 млн. руб.);</w:t>
      </w:r>
    </w:p>
    <w:p w:rsidR="006B385A" w:rsidRDefault="00E03982">
      <w:pPr>
        <w:pStyle w:val="1"/>
        <w:numPr>
          <w:ilvl w:val="0"/>
          <w:numId w:val="101"/>
        </w:numPr>
        <w:shd w:val="clear" w:color="auto" w:fill="auto"/>
        <w:tabs>
          <w:tab w:val="left" w:pos="814"/>
        </w:tabs>
        <w:ind w:firstLine="580"/>
        <w:jc w:val="both"/>
      </w:pPr>
      <w:r>
        <w:t>Экстракт масла зародышей пшеницы - 91,5 тонн в год (около 45,75млн. руб.);</w:t>
      </w:r>
    </w:p>
    <w:p w:rsidR="006B385A" w:rsidRDefault="00E03982">
      <w:pPr>
        <w:pStyle w:val="1"/>
        <w:numPr>
          <w:ilvl w:val="0"/>
          <w:numId w:val="101"/>
        </w:numPr>
        <w:shd w:val="clear" w:color="auto" w:fill="auto"/>
        <w:tabs>
          <w:tab w:val="left" w:pos="833"/>
        </w:tabs>
        <w:ind w:firstLine="580"/>
        <w:jc w:val="both"/>
      </w:pPr>
      <w:r>
        <w:t>Шрот зародышей пшеницы</w:t>
      </w:r>
      <w:r>
        <w:t xml:space="preserve"> - 1372,5 тонны в год (около 3,4 млн. руб.).</w:t>
      </w:r>
    </w:p>
    <w:p w:rsidR="006B385A" w:rsidRDefault="00E03982">
      <w:pPr>
        <w:pStyle w:val="1"/>
        <w:shd w:val="clear" w:color="auto" w:fill="auto"/>
        <w:ind w:firstLine="580"/>
        <w:jc w:val="both"/>
        <w:sectPr w:rsidR="006B385A">
          <w:pgSz w:w="11900" w:h="16840"/>
          <w:pgMar w:top="1113" w:right="897" w:bottom="1463" w:left="1129" w:header="685" w:footer="3" w:gutter="0"/>
          <w:cols w:space="720"/>
          <w:noEndnote/>
          <w:docGrid w:linePitch="360"/>
        </w:sectPr>
      </w:pPr>
      <w:r>
        <w:t>Целью проекта является создание эффективной технологии производства масел из зародышей пшеницы и других зерновых культур для дальнейшего использования их при приготовлении биологически актив</w:t>
      </w:r>
      <w:r>
        <w:t>ных добавок, медицинских и парфю</w:t>
      </w:r>
      <w:r>
        <w:softHyphen/>
        <w:t>мерно-косметических препаратов.</w:t>
      </w:r>
    </w:p>
    <w:p w:rsidR="006B385A" w:rsidRDefault="006B385A" w:rsidP="0001441D">
      <w:pPr>
        <w:pStyle w:val="32"/>
        <w:shd w:val="clear" w:color="auto" w:fill="auto"/>
        <w:spacing w:after="2320" w:line="240" w:lineRule="auto"/>
      </w:pPr>
    </w:p>
    <w:sectPr w:rsidR="006B385A">
      <w:footerReference w:type="default" r:id="rId125"/>
      <w:type w:val="continuous"/>
      <w:pgSz w:w="11900" w:h="16840"/>
      <w:pgMar w:top="1113" w:right="897" w:bottom="1463" w:left="1129" w:header="68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982" w:rsidRDefault="00E03982">
      <w:r>
        <w:separator/>
      </w:r>
    </w:p>
  </w:endnote>
  <w:endnote w:type="continuationSeparator" w:id="0">
    <w:p w:rsidR="00E03982" w:rsidRDefault="00E0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85A" w:rsidRDefault="00E0398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3799205</wp:posOffset>
              </wp:positionH>
              <wp:positionV relativeFrom="page">
                <wp:posOffset>10045065</wp:posOffset>
              </wp:positionV>
              <wp:extent cx="143510" cy="12192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385A" w:rsidRDefault="00E0398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1441D" w:rsidRPr="0001441D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38" type="#_x0000_t202" style="position:absolute;margin-left:299.15pt;margin-top:790.95pt;width:11.3pt;height:9.6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" filled="f" stroked="f">
              <v:textbox style="mso-fit-shape-to-text:t" inset="0,0,0,0">
                <w:txbxContent>
                  <w:p w:rsidR="006B385A" w:rsidRDefault="00E03982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1441D" w:rsidRPr="0001441D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85A" w:rsidRDefault="00E0398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4052570</wp:posOffset>
              </wp:positionH>
              <wp:positionV relativeFrom="page">
                <wp:posOffset>9713595</wp:posOffset>
              </wp:positionV>
              <wp:extent cx="69850" cy="12192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385A" w:rsidRDefault="00E03982">
                          <w:pPr>
                            <w:pStyle w:val="22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1441D" w:rsidRPr="0001441D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39" type="#_x0000_t202" style="position:absolute;margin-left:319.1pt;margin-top:764.85pt;width:5.5pt;height:9.6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" filled="f" stroked="f">
              <v:textbox style="mso-fit-shape-to-text:t" inset="0,0,0,0">
                <w:txbxContent>
                  <w:p w:rsidR="006B385A" w:rsidRDefault="00E03982">
                    <w:pPr>
                      <w:pStyle w:val="22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1441D" w:rsidRPr="0001441D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85A" w:rsidRDefault="006B385A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85A" w:rsidRDefault="00E0398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3799205</wp:posOffset>
              </wp:positionH>
              <wp:positionV relativeFrom="page">
                <wp:posOffset>10045065</wp:posOffset>
              </wp:positionV>
              <wp:extent cx="143510" cy="12192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385A" w:rsidRDefault="00E0398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1441D" w:rsidRPr="0001441D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76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0" o:spid="_x0000_s1040" type="#_x0000_t202" style="position:absolute;margin-left:299.15pt;margin-top:790.95pt;width:11.3pt;height:9.6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" filled="f" stroked="f">
              <v:textbox style="mso-fit-shape-to-text:t" inset="0,0,0,0">
                <w:txbxContent>
                  <w:p w:rsidR="006B385A" w:rsidRDefault="00E03982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1441D" w:rsidRPr="0001441D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76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85A" w:rsidRDefault="006B385A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85A" w:rsidRDefault="00E0398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3799205</wp:posOffset>
              </wp:positionH>
              <wp:positionV relativeFrom="page">
                <wp:posOffset>10045065</wp:posOffset>
              </wp:positionV>
              <wp:extent cx="143510" cy="121920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385A" w:rsidRDefault="00E0398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1441D" w:rsidRPr="0001441D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82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2" o:spid="_x0000_s1041" type="#_x0000_t202" style="position:absolute;margin-left:299.15pt;margin-top:790.95pt;width:11.3pt;height:9.6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" filled="f" stroked="f">
              <v:textbox style="mso-fit-shape-to-text:t" inset="0,0,0,0">
                <w:txbxContent>
                  <w:p w:rsidR="006B385A" w:rsidRDefault="00E03982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1441D" w:rsidRPr="0001441D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82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85A" w:rsidRDefault="00E0398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3900805</wp:posOffset>
              </wp:positionH>
              <wp:positionV relativeFrom="page">
                <wp:posOffset>9752965</wp:posOffset>
              </wp:positionV>
              <wp:extent cx="265430" cy="143510"/>
              <wp:effectExtent l="0" t="0" r="0" b="0"/>
              <wp:wrapNone/>
              <wp:docPr id="46" name="Shap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43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385A" w:rsidRDefault="00E03982">
                          <w:pPr>
                            <w:pStyle w:val="ab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1441D" w:rsidRPr="0001441D">
                            <w:rPr>
                              <w:rFonts w:ascii="Times New Roman" w:eastAsia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204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6" o:spid="_x0000_s1042" type="#_x0000_t202" style="position:absolute;margin-left:307.15pt;margin-top:767.95pt;width:20.9pt;height:11.3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" filled="f" stroked="f">
              <v:textbox style="mso-fit-shape-to-text:t" inset="0,0,0,0">
                <w:txbxContent>
                  <w:p w:rsidR="006B385A" w:rsidRDefault="00E03982">
                    <w:pPr>
                      <w:pStyle w:val="ab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1441D" w:rsidRPr="0001441D">
                      <w:rPr>
                        <w:rFonts w:ascii="Times New Roman" w:eastAsia="Times New Roman" w:hAnsi="Times New Roman" w:cs="Times New Roman"/>
                        <w:noProof/>
                        <w:sz w:val="28"/>
                        <w:szCs w:val="28"/>
                      </w:rPr>
                      <w:t>204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982" w:rsidRDefault="00E03982"/>
  </w:footnote>
  <w:footnote w:type="continuationSeparator" w:id="0">
    <w:p w:rsidR="00E03982" w:rsidRDefault="00E039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687"/>
    <w:multiLevelType w:val="multilevel"/>
    <w:tmpl w:val="2C10BB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30268"/>
    <w:multiLevelType w:val="multilevel"/>
    <w:tmpl w:val="0DCA5CF0"/>
    <w:lvl w:ilvl="0">
      <w:start w:val="43"/>
      <w:numFmt w:val="decimal"/>
      <w:lvlText w:val="61.4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A5E59"/>
    <w:multiLevelType w:val="multilevel"/>
    <w:tmpl w:val="79CC0D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493B5B"/>
    <w:multiLevelType w:val="multilevel"/>
    <w:tmpl w:val="A01CB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F50F09"/>
    <w:multiLevelType w:val="multilevel"/>
    <w:tmpl w:val="ECA40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0F547E"/>
    <w:multiLevelType w:val="multilevel"/>
    <w:tmpl w:val="7F8CC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BC2E2E"/>
    <w:multiLevelType w:val="multilevel"/>
    <w:tmpl w:val="B22CC9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6244EA4"/>
    <w:multiLevelType w:val="multilevel"/>
    <w:tmpl w:val="785E29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7A14D6"/>
    <w:multiLevelType w:val="multilevel"/>
    <w:tmpl w:val="18D4CF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861F87"/>
    <w:multiLevelType w:val="multilevel"/>
    <w:tmpl w:val="89EED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88B6161"/>
    <w:multiLevelType w:val="multilevel"/>
    <w:tmpl w:val="43D84B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E12102"/>
    <w:multiLevelType w:val="multilevel"/>
    <w:tmpl w:val="1968F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C2F1A40"/>
    <w:multiLevelType w:val="multilevel"/>
    <w:tmpl w:val="5CAC91F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D523CC0"/>
    <w:multiLevelType w:val="multilevel"/>
    <w:tmpl w:val="8C88A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AB49DC"/>
    <w:multiLevelType w:val="multilevel"/>
    <w:tmpl w:val="683401F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0BF187C"/>
    <w:multiLevelType w:val="multilevel"/>
    <w:tmpl w:val="E57EA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0F4090E"/>
    <w:multiLevelType w:val="multilevel"/>
    <w:tmpl w:val="3A448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13259C6"/>
    <w:multiLevelType w:val="multilevel"/>
    <w:tmpl w:val="94E0C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2E334E4"/>
    <w:multiLevelType w:val="multilevel"/>
    <w:tmpl w:val="AD7A9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F90249"/>
    <w:multiLevelType w:val="multilevel"/>
    <w:tmpl w:val="C5FE15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8731860"/>
    <w:multiLevelType w:val="multilevel"/>
    <w:tmpl w:val="837A6B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8E4218A"/>
    <w:multiLevelType w:val="multilevel"/>
    <w:tmpl w:val="E5B63C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B28005E"/>
    <w:multiLevelType w:val="multilevel"/>
    <w:tmpl w:val="84FAF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B8C013A"/>
    <w:multiLevelType w:val="multilevel"/>
    <w:tmpl w:val="60B6BF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DE337A1"/>
    <w:multiLevelType w:val="multilevel"/>
    <w:tmpl w:val="BD54D0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DEC21F5"/>
    <w:multiLevelType w:val="multilevel"/>
    <w:tmpl w:val="F2181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F0A7871"/>
    <w:multiLevelType w:val="multilevel"/>
    <w:tmpl w:val="9FB0C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A77822"/>
    <w:multiLevelType w:val="multilevel"/>
    <w:tmpl w:val="1EEE1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F364AF"/>
    <w:multiLevelType w:val="multilevel"/>
    <w:tmpl w:val="BD0C2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0AC2337"/>
    <w:multiLevelType w:val="multilevel"/>
    <w:tmpl w:val="6192B2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1434DE5"/>
    <w:multiLevelType w:val="multilevel"/>
    <w:tmpl w:val="251612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1DF2E7C"/>
    <w:multiLevelType w:val="multilevel"/>
    <w:tmpl w:val="2002314A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276521F"/>
    <w:multiLevelType w:val="multilevel"/>
    <w:tmpl w:val="5E903D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2B53FCB"/>
    <w:multiLevelType w:val="multilevel"/>
    <w:tmpl w:val="3A4E1C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2CD38CD"/>
    <w:multiLevelType w:val="multilevel"/>
    <w:tmpl w:val="BBDC61C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5346407"/>
    <w:multiLevelType w:val="multilevel"/>
    <w:tmpl w:val="3E3A8E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6EF6B6A"/>
    <w:multiLevelType w:val="multilevel"/>
    <w:tmpl w:val="2C622A60"/>
    <w:lvl w:ilvl="0">
      <w:start w:val="43"/>
      <w:numFmt w:val="decimal"/>
      <w:lvlText w:val="10.2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7745690"/>
    <w:multiLevelType w:val="multilevel"/>
    <w:tmpl w:val="28441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84235A1"/>
    <w:multiLevelType w:val="multilevel"/>
    <w:tmpl w:val="3D10F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9E336CB"/>
    <w:multiLevelType w:val="multilevel"/>
    <w:tmpl w:val="927E8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A23296D"/>
    <w:multiLevelType w:val="multilevel"/>
    <w:tmpl w:val="EBD01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CD75F1C"/>
    <w:multiLevelType w:val="multilevel"/>
    <w:tmpl w:val="19FAD8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CE92F8F"/>
    <w:multiLevelType w:val="multilevel"/>
    <w:tmpl w:val="653E82DE"/>
    <w:lvl w:ilvl="0">
      <w:start w:val="22"/>
      <w:numFmt w:val="decimal"/>
      <w:lvlText w:val="34.2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2DA1465C"/>
    <w:multiLevelType w:val="multilevel"/>
    <w:tmpl w:val="D012E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2E9F4AF0"/>
    <w:multiLevelType w:val="multilevel"/>
    <w:tmpl w:val="37145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FDC51A0"/>
    <w:multiLevelType w:val="multilevel"/>
    <w:tmpl w:val="5CEACF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2261E63"/>
    <w:multiLevelType w:val="multilevel"/>
    <w:tmpl w:val="0C989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5CE63A0"/>
    <w:multiLevelType w:val="multilevel"/>
    <w:tmpl w:val="55446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6F16F39"/>
    <w:multiLevelType w:val="multilevel"/>
    <w:tmpl w:val="55AE83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7405EB0"/>
    <w:multiLevelType w:val="multilevel"/>
    <w:tmpl w:val="C18E02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7CD789D"/>
    <w:multiLevelType w:val="multilevel"/>
    <w:tmpl w:val="D22A36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390F3CEB"/>
    <w:multiLevelType w:val="multilevel"/>
    <w:tmpl w:val="94786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95B1193"/>
    <w:multiLevelType w:val="multilevel"/>
    <w:tmpl w:val="C464BB5C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3A910BF2"/>
    <w:multiLevelType w:val="multilevel"/>
    <w:tmpl w:val="00A647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3B88188E"/>
    <w:multiLevelType w:val="multilevel"/>
    <w:tmpl w:val="616E45A4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3BEA33A3"/>
    <w:multiLevelType w:val="multilevel"/>
    <w:tmpl w:val="87845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CCD4C7B"/>
    <w:multiLevelType w:val="multilevel"/>
    <w:tmpl w:val="843C99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3432E9D"/>
    <w:multiLevelType w:val="multilevel"/>
    <w:tmpl w:val="D2800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3596943"/>
    <w:multiLevelType w:val="multilevel"/>
    <w:tmpl w:val="EA52F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537142A"/>
    <w:multiLevelType w:val="multilevel"/>
    <w:tmpl w:val="7CBA5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9E10536"/>
    <w:multiLevelType w:val="multilevel"/>
    <w:tmpl w:val="3B96414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4A612DF8"/>
    <w:multiLevelType w:val="multilevel"/>
    <w:tmpl w:val="5F8CF9B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4A777063"/>
    <w:multiLevelType w:val="multilevel"/>
    <w:tmpl w:val="A78C25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4A7D6489"/>
    <w:multiLevelType w:val="multilevel"/>
    <w:tmpl w:val="64B4A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4A891B4B"/>
    <w:multiLevelType w:val="multilevel"/>
    <w:tmpl w:val="77687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F32418"/>
    <w:multiLevelType w:val="multilevel"/>
    <w:tmpl w:val="BDEA75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B44337B"/>
    <w:multiLevelType w:val="multilevel"/>
    <w:tmpl w:val="492EB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4D5F68FF"/>
    <w:multiLevelType w:val="multilevel"/>
    <w:tmpl w:val="99EA422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4FC877DF"/>
    <w:multiLevelType w:val="multilevel"/>
    <w:tmpl w:val="F0082048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51015404"/>
    <w:multiLevelType w:val="multilevel"/>
    <w:tmpl w:val="E21CCF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2233E2A"/>
    <w:multiLevelType w:val="multilevel"/>
    <w:tmpl w:val="3CACE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644BB8"/>
    <w:multiLevelType w:val="multilevel"/>
    <w:tmpl w:val="154EAA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A140905"/>
    <w:multiLevelType w:val="multilevel"/>
    <w:tmpl w:val="5E80C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5A681F81"/>
    <w:multiLevelType w:val="multilevel"/>
    <w:tmpl w:val="B6D23FF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A7C03AC"/>
    <w:multiLevelType w:val="multilevel"/>
    <w:tmpl w:val="2BF01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5CC06B65"/>
    <w:multiLevelType w:val="multilevel"/>
    <w:tmpl w:val="B5FE6C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D932CEF"/>
    <w:multiLevelType w:val="multilevel"/>
    <w:tmpl w:val="F3B28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5F691A86"/>
    <w:multiLevelType w:val="multilevel"/>
    <w:tmpl w:val="8E8E4B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F95127A"/>
    <w:multiLevelType w:val="multilevel"/>
    <w:tmpl w:val="27A2B9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FD40A70"/>
    <w:multiLevelType w:val="multilevel"/>
    <w:tmpl w:val="1D0CD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60B26A7C"/>
    <w:multiLevelType w:val="multilevel"/>
    <w:tmpl w:val="A9B64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16B0D31"/>
    <w:multiLevelType w:val="multilevel"/>
    <w:tmpl w:val="8CA632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24B196C"/>
    <w:multiLevelType w:val="multilevel"/>
    <w:tmpl w:val="0D9674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3230EA2"/>
    <w:multiLevelType w:val="multilevel"/>
    <w:tmpl w:val="2C38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3BA15EB"/>
    <w:multiLevelType w:val="multilevel"/>
    <w:tmpl w:val="24727E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3C3036F"/>
    <w:multiLevelType w:val="multilevel"/>
    <w:tmpl w:val="E9D06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4A30ECF"/>
    <w:multiLevelType w:val="multilevel"/>
    <w:tmpl w:val="B7F60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6FF0949"/>
    <w:multiLevelType w:val="multilevel"/>
    <w:tmpl w:val="DFDED06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674A4A16"/>
    <w:multiLevelType w:val="multilevel"/>
    <w:tmpl w:val="D16E1E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92F7524"/>
    <w:multiLevelType w:val="multilevel"/>
    <w:tmpl w:val="7764D0F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6BCB0BB6"/>
    <w:multiLevelType w:val="multilevel"/>
    <w:tmpl w:val="FFEA6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ED52D7C"/>
    <w:multiLevelType w:val="multilevel"/>
    <w:tmpl w:val="5F967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ED70F6C"/>
    <w:multiLevelType w:val="multilevel"/>
    <w:tmpl w:val="8C1EC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6EE06971"/>
    <w:multiLevelType w:val="multilevel"/>
    <w:tmpl w:val="B6242F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7243530E"/>
    <w:multiLevelType w:val="multilevel"/>
    <w:tmpl w:val="F3F0F3A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7264264E"/>
    <w:multiLevelType w:val="multilevel"/>
    <w:tmpl w:val="9266E9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5A05942"/>
    <w:multiLevelType w:val="multilevel"/>
    <w:tmpl w:val="0EAE6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77484F06"/>
    <w:multiLevelType w:val="multilevel"/>
    <w:tmpl w:val="A9A23F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77CB790F"/>
    <w:multiLevelType w:val="multilevel"/>
    <w:tmpl w:val="F1888C22"/>
    <w:lvl w:ilvl="0">
      <w:start w:val="22"/>
      <w:numFmt w:val="decimal"/>
      <w:lvlText w:val="10.5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95F16FC"/>
    <w:multiLevelType w:val="multilevel"/>
    <w:tmpl w:val="F76811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79DD5B47"/>
    <w:multiLevelType w:val="multilevel"/>
    <w:tmpl w:val="059C69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C4B1787"/>
    <w:multiLevelType w:val="multilevel"/>
    <w:tmpl w:val="ABE29E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CAF0A18"/>
    <w:multiLevelType w:val="multilevel"/>
    <w:tmpl w:val="B5E47F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7E3D50CC"/>
    <w:multiLevelType w:val="multilevel"/>
    <w:tmpl w:val="C2F0F1B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6"/>
  </w:num>
  <w:num w:numId="2">
    <w:abstractNumId w:val="102"/>
  </w:num>
  <w:num w:numId="3">
    <w:abstractNumId w:val="82"/>
  </w:num>
  <w:num w:numId="4">
    <w:abstractNumId w:val="5"/>
  </w:num>
  <w:num w:numId="5">
    <w:abstractNumId w:val="73"/>
  </w:num>
  <w:num w:numId="6">
    <w:abstractNumId w:val="52"/>
  </w:num>
  <w:num w:numId="7">
    <w:abstractNumId w:val="21"/>
  </w:num>
  <w:num w:numId="8">
    <w:abstractNumId w:val="54"/>
  </w:num>
  <w:num w:numId="9">
    <w:abstractNumId w:val="4"/>
  </w:num>
  <w:num w:numId="10">
    <w:abstractNumId w:val="81"/>
  </w:num>
  <w:num w:numId="11">
    <w:abstractNumId w:val="59"/>
  </w:num>
  <w:num w:numId="12">
    <w:abstractNumId w:val="67"/>
  </w:num>
  <w:num w:numId="13">
    <w:abstractNumId w:val="6"/>
  </w:num>
  <w:num w:numId="14">
    <w:abstractNumId w:val="2"/>
  </w:num>
  <w:num w:numId="15">
    <w:abstractNumId w:val="70"/>
  </w:num>
  <w:num w:numId="16">
    <w:abstractNumId w:val="58"/>
  </w:num>
  <w:num w:numId="17">
    <w:abstractNumId w:val="76"/>
  </w:num>
  <w:num w:numId="18">
    <w:abstractNumId w:val="79"/>
  </w:num>
  <w:num w:numId="19">
    <w:abstractNumId w:val="93"/>
  </w:num>
  <w:num w:numId="20">
    <w:abstractNumId w:val="96"/>
  </w:num>
  <w:num w:numId="21">
    <w:abstractNumId w:val="72"/>
  </w:num>
  <w:num w:numId="22">
    <w:abstractNumId w:val="100"/>
  </w:num>
  <w:num w:numId="23">
    <w:abstractNumId w:val="75"/>
  </w:num>
  <w:num w:numId="24">
    <w:abstractNumId w:val="23"/>
  </w:num>
  <w:num w:numId="25">
    <w:abstractNumId w:val="16"/>
  </w:num>
  <w:num w:numId="26">
    <w:abstractNumId w:val="41"/>
  </w:num>
  <w:num w:numId="27">
    <w:abstractNumId w:val="65"/>
  </w:num>
  <w:num w:numId="28">
    <w:abstractNumId w:val="19"/>
  </w:num>
  <w:num w:numId="29">
    <w:abstractNumId w:val="60"/>
  </w:num>
  <w:num w:numId="30">
    <w:abstractNumId w:val="17"/>
  </w:num>
  <w:num w:numId="31">
    <w:abstractNumId w:val="78"/>
  </w:num>
  <w:num w:numId="32">
    <w:abstractNumId w:val="20"/>
  </w:num>
  <w:num w:numId="33">
    <w:abstractNumId w:val="66"/>
  </w:num>
  <w:num w:numId="34">
    <w:abstractNumId w:val="49"/>
  </w:num>
  <w:num w:numId="35">
    <w:abstractNumId w:val="63"/>
  </w:num>
  <w:num w:numId="36">
    <w:abstractNumId w:val="61"/>
  </w:num>
  <w:num w:numId="37">
    <w:abstractNumId w:val="26"/>
  </w:num>
  <w:num w:numId="38">
    <w:abstractNumId w:val="24"/>
  </w:num>
  <w:num w:numId="39">
    <w:abstractNumId w:val="33"/>
  </w:num>
  <w:num w:numId="40">
    <w:abstractNumId w:val="88"/>
  </w:num>
  <w:num w:numId="41">
    <w:abstractNumId w:val="11"/>
  </w:num>
  <w:num w:numId="42">
    <w:abstractNumId w:val="0"/>
  </w:num>
  <w:num w:numId="43">
    <w:abstractNumId w:val="80"/>
  </w:num>
  <w:num w:numId="44">
    <w:abstractNumId w:val="43"/>
  </w:num>
  <w:num w:numId="45">
    <w:abstractNumId w:val="77"/>
  </w:num>
  <w:num w:numId="46">
    <w:abstractNumId w:val="103"/>
  </w:num>
  <w:num w:numId="47">
    <w:abstractNumId w:val="48"/>
  </w:num>
  <w:num w:numId="48">
    <w:abstractNumId w:val="86"/>
  </w:num>
  <w:num w:numId="49">
    <w:abstractNumId w:val="55"/>
  </w:num>
  <w:num w:numId="50">
    <w:abstractNumId w:val="27"/>
  </w:num>
  <w:num w:numId="51">
    <w:abstractNumId w:val="90"/>
  </w:num>
  <w:num w:numId="52">
    <w:abstractNumId w:val="39"/>
  </w:num>
  <w:num w:numId="53">
    <w:abstractNumId w:val="89"/>
  </w:num>
  <w:num w:numId="54">
    <w:abstractNumId w:val="34"/>
  </w:num>
  <w:num w:numId="55">
    <w:abstractNumId w:val="36"/>
  </w:num>
  <w:num w:numId="56">
    <w:abstractNumId w:val="98"/>
  </w:num>
  <w:num w:numId="57">
    <w:abstractNumId w:val="42"/>
  </w:num>
  <w:num w:numId="58">
    <w:abstractNumId w:val="1"/>
  </w:num>
  <w:num w:numId="59">
    <w:abstractNumId w:val="101"/>
  </w:num>
  <w:num w:numId="60">
    <w:abstractNumId w:val="18"/>
  </w:num>
  <w:num w:numId="61">
    <w:abstractNumId w:val="15"/>
  </w:num>
  <w:num w:numId="62">
    <w:abstractNumId w:val="9"/>
  </w:num>
  <w:num w:numId="63">
    <w:abstractNumId w:val="50"/>
  </w:num>
  <w:num w:numId="64">
    <w:abstractNumId w:val="92"/>
  </w:num>
  <w:num w:numId="65">
    <w:abstractNumId w:val="47"/>
  </w:num>
  <w:num w:numId="66">
    <w:abstractNumId w:val="91"/>
  </w:num>
  <w:num w:numId="67">
    <w:abstractNumId w:val="57"/>
  </w:num>
  <w:num w:numId="68">
    <w:abstractNumId w:val="85"/>
  </w:num>
  <w:num w:numId="69">
    <w:abstractNumId w:val="12"/>
  </w:num>
  <w:num w:numId="70">
    <w:abstractNumId w:val="74"/>
  </w:num>
  <w:num w:numId="71">
    <w:abstractNumId w:val="3"/>
  </w:num>
  <w:num w:numId="72">
    <w:abstractNumId w:val="99"/>
  </w:num>
  <w:num w:numId="73">
    <w:abstractNumId w:val="97"/>
  </w:num>
  <w:num w:numId="74">
    <w:abstractNumId w:val="71"/>
  </w:num>
  <w:num w:numId="75">
    <w:abstractNumId w:val="8"/>
  </w:num>
  <w:num w:numId="76">
    <w:abstractNumId w:val="69"/>
  </w:num>
  <w:num w:numId="77">
    <w:abstractNumId w:val="38"/>
  </w:num>
  <w:num w:numId="78">
    <w:abstractNumId w:val="53"/>
  </w:num>
  <w:num w:numId="79">
    <w:abstractNumId w:val="83"/>
  </w:num>
  <w:num w:numId="80">
    <w:abstractNumId w:val="87"/>
  </w:num>
  <w:num w:numId="81">
    <w:abstractNumId w:val="10"/>
  </w:num>
  <w:num w:numId="82">
    <w:abstractNumId w:val="64"/>
  </w:num>
  <w:num w:numId="83">
    <w:abstractNumId w:val="62"/>
  </w:num>
  <w:num w:numId="84">
    <w:abstractNumId w:val="7"/>
  </w:num>
  <w:num w:numId="85">
    <w:abstractNumId w:val="40"/>
  </w:num>
  <w:num w:numId="86">
    <w:abstractNumId w:val="31"/>
  </w:num>
  <w:num w:numId="87">
    <w:abstractNumId w:val="32"/>
  </w:num>
  <w:num w:numId="88">
    <w:abstractNumId w:val="29"/>
  </w:num>
  <w:num w:numId="89">
    <w:abstractNumId w:val="84"/>
  </w:num>
  <w:num w:numId="90">
    <w:abstractNumId w:val="56"/>
  </w:num>
  <w:num w:numId="91">
    <w:abstractNumId w:val="94"/>
  </w:num>
  <w:num w:numId="92">
    <w:abstractNumId w:val="13"/>
  </w:num>
  <w:num w:numId="93">
    <w:abstractNumId w:val="35"/>
  </w:num>
  <w:num w:numId="94">
    <w:abstractNumId w:val="51"/>
  </w:num>
  <w:num w:numId="95">
    <w:abstractNumId w:val="28"/>
  </w:num>
  <w:num w:numId="96">
    <w:abstractNumId w:val="68"/>
  </w:num>
  <w:num w:numId="97">
    <w:abstractNumId w:val="95"/>
  </w:num>
  <w:num w:numId="98">
    <w:abstractNumId w:val="45"/>
  </w:num>
  <w:num w:numId="99">
    <w:abstractNumId w:val="14"/>
  </w:num>
  <w:num w:numId="100">
    <w:abstractNumId w:val="25"/>
  </w:num>
  <w:num w:numId="101">
    <w:abstractNumId w:val="37"/>
  </w:num>
  <w:num w:numId="102">
    <w:abstractNumId w:val="44"/>
  </w:num>
  <w:num w:numId="103">
    <w:abstractNumId w:val="22"/>
  </w:num>
  <w:num w:numId="104">
    <w:abstractNumId w:val="3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5A"/>
    <w:rsid w:val="0001441D"/>
    <w:rsid w:val="006B385A"/>
    <w:rsid w:val="00E0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FEAC"/>
  <w15:docId w15:val="{1EADD314-A529-421E-828B-6BC28AB03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00000"/>
      <w:sz w:val="48"/>
      <w:szCs w:val="4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69647"/>
      <w:sz w:val="58"/>
      <w:szCs w:val="58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a">
    <w:name w:val="Колонтитул_"/>
    <w:basedOn w:val="a0"/>
    <w:link w:val="a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900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Основной текст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276" w:lineRule="auto"/>
      <w:ind w:firstLine="36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18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80"/>
      <w:jc w:val="center"/>
    </w:pPr>
    <w:rPr>
      <w:rFonts w:ascii="Times New Roman" w:eastAsia="Times New Roman" w:hAnsi="Times New Roman" w:cs="Times New Roman"/>
      <w:b/>
      <w:bCs/>
      <w:color w:val="C00000"/>
      <w:sz w:val="48"/>
      <w:szCs w:val="4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6" w:lineRule="auto"/>
      <w:ind w:firstLine="7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color w:val="F69647"/>
      <w:sz w:val="58"/>
      <w:szCs w:val="58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60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33" w:lineRule="auto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0%D0%BE%D1%81%D0%BE%D0%B1%D1%80%D0%BD%D0%B0%D0%B4%D0%B7%D0%BE%D1%80" TargetMode="External"/><Relationship Id="rId117" Type="http://schemas.openxmlformats.org/officeDocument/2006/relationships/hyperlink" Target="http://cordis.europa.eu/" TargetMode="External"/><Relationship Id="rId21" Type="http://schemas.openxmlformats.org/officeDocument/2006/relationships/hyperlink" Target="https://ru.wikipedia.org/wiki/%D0%9F%D0%BB%D0%B0%D0%B3%D0%B8%D0%B0%D1%82" TargetMode="External"/><Relationship Id="rId42" Type="http://schemas.openxmlformats.org/officeDocument/2006/relationships/hyperlink" Target="https://ru.wikipedia.org/wiki/%D0%9A%D0%BE%D0%BD%D0%BA%D1%83%D1%80%D1%81_%D1%80%D1%83%D1%81%D1%81%D0%BA%D0%B8%D1%85_%D0%B8%D0%BD%D0%BD%D0%BE%D0%B2%D0%B0%D1%86%D0%B8%D0%B9" TargetMode="External"/><Relationship Id="rId47" Type="http://schemas.openxmlformats.org/officeDocument/2006/relationships/hyperlink" Target="https://ru.wikipedia.org/wiki/%D0%90%D0%BD%D1%82%D0%B8%D0%BF%D0%BB%D0%B0%D0%B3%D0%B8%D0%B0%D1%82%23cite_note-12" TargetMode="External"/><Relationship Id="rId63" Type="http://schemas.openxmlformats.org/officeDocument/2006/relationships/image" Target="media/image5.png"/><Relationship Id="rId68" Type="http://schemas.openxmlformats.org/officeDocument/2006/relationships/hyperlink" Target="http://ru.wikipedia.org/wiki/Web-%D0%B8%D0%BD%D1%82%D0%B5%D1%80%D1%84%D0%B5%D0%B9%D1%81" TargetMode="External"/><Relationship Id="rId84" Type="http://schemas.openxmlformats.org/officeDocument/2006/relationships/hyperlink" Target="http://www.innovbusiness.ru/" TargetMode="External"/><Relationship Id="rId89" Type="http://schemas.openxmlformats.org/officeDocument/2006/relationships/hyperlink" Target="http://www.istc.ru/" TargetMode="External"/><Relationship Id="rId112" Type="http://schemas.openxmlformats.org/officeDocument/2006/relationships/hyperlink" Target="http://www.daad.ru/" TargetMode="External"/><Relationship Id="rId16" Type="http://schemas.openxmlformats.org/officeDocument/2006/relationships/footer" Target="footer6.xml"/><Relationship Id="rId107" Type="http://schemas.openxmlformats.org/officeDocument/2006/relationships/hyperlink" Target="http://www.ioffe.ru/AlferovFoundation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s://ru.wikipedia.org/wiki/%D0%90%D0%BD%D1%82%D0%B8%D0%BF%D0%BB%D0%B0%D0%B3%D0%B8%D0%B0%D1%82%23cite_note-8" TargetMode="External"/><Relationship Id="rId37" Type="http://schemas.openxmlformats.org/officeDocument/2006/relationships/hyperlink" Target="https://ru.wikipedia.org/wiki/%D0%A0%D0%BE%D1%81%D1%81%D0%B8%D0%B9%D1%81%D0%BA%D0%B0%D1%8F_%D0%B3%D0%BE%D1%81%D1%83%D0%B4%D0%B0%D1%80%D1%81%D1%82%D0%B2%D0%B5%D0%BD%D0%BD%D0%B0%D1%8F_%D0%B1%D0%B8%D0%B1%D0%BB%D0%B8%D0%BE%D1%82%D0%B5%D0%BA%D0%B0" TargetMode="External"/><Relationship Id="rId53" Type="http://schemas.openxmlformats.org/officeDocument/2006/relationships/hyperlink" Target="https://ru.wikipedia.org/wiki/%D0%98%D0%BD%D1%82%D0%B5%D1%80%D0%BD%D0%B5%D1%82" TargetMode="External"/><Relationship Id="rId58" Type="http://schemas.openxmlformats.org/officeDocument/2006/relationships/hyperlink" Target="https://ru.wikipedia.org/wiki/%D0%91%D0%B0%D0%B7%D0%B0_%D0%B4%D0%B0%D0%BD%D0%BD%D1%8B%D1%85" TargetMode="External"/><Relationship Id="rId74" Type="http://schemas.openxmlformats.org/officeDocument/2006/relationships/hyperlink" Target="http://www.wipo.int/" TargetMode="External"/><Relationship Id="rId79" Type="http://schemas.openxmlformats.org/officeDocument/2006/relationships/hyperlink" Target="http://www.ram.ru/" TargetMode="External"/><Relationship Id="rId102" Type="http://schemas.openxmlformats.org/officeDocument/2006/relationships/hyperlink" Target="http://grant.rfbr.ru/" TargetMode="External"/><Relationship Id="rId123" Type="http://schemas.openxmlformats.org/officeDocument/2006/relationships/hyperlink" Target="http://ww.seibtechnut.org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cemi.rssi.ru/" TargetMode="External"/><Relationship Id="rId95" Type="http://schemas.openxmlformats.org/officeDocument/2006/relationships/hyperlink" Target="http://new.hse.ru/" TargetMode="External"/><Relationship Id="rId19" Type="http://schemas.openxmlformats.org/officeDocument/2006/relationships/hyperlink" Target="https://ru.wikipedia.org/wiki/%D0%94%D0%BE%D0%BA%D1%83%D0%BC%D0%B5%D0%BD%D1%82" TargetMode="External"/><Relationship Id="rId14" Type="http://schemas.openxmlformats.org/officeDocument/2006/relationships/footer" Target="footer4.xml"/><Relationship Id="rId22" Type="http://schemas.openxmlformats.org/officeDocument/2006/relationships/hyperlink" Target="https://ru.wikipedia.org/wiki/%D0%98%D0%BD%D1%82%D0%B5%D1%80%D0%BD%D0%B5%D1%82" TargetMode="External"/><Relationship Id="rId27" Type="http://schemas.openxmlformats.org/officeDocument/2006/relationships/hyperlink" Target="https://ru.wikipedia.org/wiki/%D0%90%D0%BD%D1%82%D0%B8%D0%BF%D0%BB%D0%B0%D0%B3%D0%B8%D0%B0%D1%82%23cite_note-3" TargetMode="External"/><Relationship Id="rId30" Type="http://schemas.openxmlformats.org/officeDocument/2006/relationships/hyperlink" Target="https://ru.wikipedia.org/wiki/%D0%90%D0%BD%D1%82%D0%B8%D0%BF%D0%BB%D0%B0%D0%B3%D0%B8%D0%B0%D1%82%23cite_note-7" TargetMode="External"/><Relationship Id="rId35" Type="http://schemas.openxmlformats.org/officeDocument/2006/relationships/hyperlink" Target="https://ru.wikipedia.org/wiki/%D0%9D%D0%98%D0%A3_%D0%92%D0%A8%D0%AD" TargetMode="External"/><Relationship Id="rId43" Type="http://schemas.openxmlformats.org/officeDocument/2006/relationships/hyperlink" Target="https://ru.wikipedia.org/wiki/%D0%92%D1%8B%D1%81%D1%88%D0%B0%D1%8F_%D0%B0%D1%82%D1%82%D0%B5%D1%81%D1%82%D0%B0%D1%86%D0%B8%D0%BE%D0%BD%D0%BD%D0%B0%D1%8F_%D0%BA%D0%BE%D0%BC%D0%B8%D1%81%D1%81%D0%B8%D1%8F" TargetMode="External"/><Relationship Id="rId48" Type="http://schemas.openxmlformats.org/officeDocument/2006/relationships/hyperlink" Target="https://ru.wikipedia.org/wiki/%D0%90%D0%BD%D1%82%D0%B8%D0%BF%D0%BB%D0%B0%D0%B3%D0%B8%D0%B0%D1%82%23cite_note-13" TargetMode="External"/><Relationship Id="rId56" Type="http://schemas.openxmlformats.org/officeDocument/2006/relationships/hyperlink" Target="https://ru.wikipedia.org/wiki/%D0%A6%D0%B8%D1%82%D0%B8%D1%80%D0%BE%D0%B2%D0%B0%D0%BD%D0%B8%D0%B5" TargetMode="External"/><Relationship Id="rId64" Type="http://schemas.openxmlformats.org/officeDocument/2006/relationships/image" Target="media/image6.png"/><Relationship Id="rId69" Type="http://schemas.openxmlformats.org/officeDocument/2006/relationships/hyperlink" Target="http://ru.wikipedia.org/w/index.php?title=Microsoft_Project_Portfolio_Serve&amp;action=edit&amp;redlink=1" TargetMode="External"/><Relationship Id="rId77" Type="http://schemas.openxmlformats.org/officeDocument/2006/relationships/hyperlink" Target="http://www.mindbranch.com/" TargetMode="External"/><Relationship Id="rId100" Type="http://schemas.openxmlformats.org/officeDocument/2006/relationships/hyperlink" Target="http://www.rfbr.ru/" TargetMode="External"/><Relationship Id="rId105" Type="http://schemas.openxmlformats.org/officeDocument/2006/relationships/hyperlink" Target="http://www.neweurasia.ru/" TargetMode="External"/><Relationship Id="rId113" Type="http://schemas.openxmlformats.org/officeDocument/2006/relationships/hyperlink" Target="http://www.oead.ac.at/" TargetMode="External"/><Relationship Id="rId118" Type="http://schemas.openxmlformats.org/officeDocument/2006/relationships/hyperlink" Target="http://www.eur.ru/" TargetMode="External"/><Relationship Id="rId126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hyperlink" Target="https://ru.wikipedia.org/wiki/%D0%98%D0%BD%D1%84%D0%BE%D1%80%D0%BC%D0%B0%D1%86%D0%B8%D1%8F" TargetMode="External"/><Relationship Id="rId72" Type="http://schemas.openxmlformats.org/officeDocument/2006/relationships/hyperlink" Target="http://ru.wikipedia.org/w/index.php?title=Microsoft_Enterprise_Project_Management_Solution&amp;action=edit&amp;redlink=1" TargetMode="External"/><Relationship Id="rId80" Type="http://schemas.openxmlformats.org/officeDocument/2006/relationships/hyperlink" Target="http://www.tomsk.ru/" TargetMode="External"/><Relationship Id="rId85" Type="http://schemas.openxmlformats.org/officeDocument/2006/relationships/hyperlink" Target="http://www.spfond.ru/" TargetMode="External"/><Relationship Id="rId93" Type="http://schemas.openxmlformats.org/officeDocument/2006/relationships/hyperlink" Target="http://www.ifti.ru/" TargetMode="External"/><Relationship Id="rId98" Type="http://schemas.openxmlformats.org/officeDocument/2006/relationships/hyperlink" Target="http://www.rfh.ru/" TargetMode="External"/><Relationship Id="rId121" Type="http://schemas.openxmlformats.org/officeDocument/2006/relationships/hyperlink" Target="http://fuibright.amc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nnocentive.com" TargetMode="External"/><Relationship Id="rId17" Type="http://schemas.openxmlformats.org/officeDocument/2006/relationships/hyperlink" Target="https://ru.wikipedia.org/wiki/%D0%98%D0%BD%D1%82%D0%B5%D1%80%D0%BD%D0%B5%D1%82" TargetMode="External"/><Relationship Id="rId25" Type="http://schemas.openxmlformats.org/officeDocument/2006/relationships/hyperlink" Target="https://ru.wikipedia.org/wiki/%D0%A0%D0%BE%D1%81%D0%BE%D0%B1%D1%80%D0%BD%D0%B0%D0%B4%D0%B7%D0%BE%D1%80" TargetMode="External"/><Relationship Id="rId33" Type="http://schemas.openxmlformats.org/officeDocument/2006/relationships/hyperlink" Target="https://ru.wikipedia.org/wiki/%D0%9C%D0%93%D0%A3_%D0%B8%D0%BC%D0%B5%D0%BD%D0%B8_%D0%9C.%D0%92._%D0%9B%D0%BE%D0%BC%D0%BE%D0%BD%D0%BE%D1%81%D0%BE%D0%B2%D0%B0" TargetMode="External"/><Relationship Id="rId38" Type="http://schemas.openxmlformats.org/officeDocument/2006/relationships/hyperlink" Target="https://ru.wikipedia.org/wiki/2005_%D0%B3%D0%BE%D0%B4" TargetMode="External"/><Relationship Id="rId46" Type="http://schemas.openxmlformats.org/officeDocument/2006/relationships/hyperlink" Target="https://ru.wikipedia.org/wiki/2007_%D0%B3%D0%BE%D0%B4" TargetMode="External"/><Relationship Id="rId59" Type="http://schemas.openxmlformats.org/officeDocument/2006/relationships/hyperlink" Target="https://ru.wikipedia.org/wiki/%D0%A0%D0%B5%D1%84%D0%B5%D1%80%D0%B0%D1%82" TargetMode="External"/><Relationship Id="rId67" Type="http://schemas.openxmlformats.org/officeDocument/2006/relationships/hyperlink" Target="http://ru.wikipedia.org/w/index.php?title=Microsoft_Project_Web_Access&amp;action=edit&amp;redlink=1" TargetMode="External"/><Relationship Id="rId103" Type="http://schemas.openxmlformats.org/officeDocument/2006/relationships/hyperlink" Target="http://grants.extech.ru/" TargetMode="External"/><Relationship Id="rId108" Type="http://schemas.openxmlformats.org/officeDocument/2006/relationships/hyperlink" Target="http://www.fid.su/" TargetMode="External"/><Relationship Id="rId116" Type="http://schemas.openxmlformats.org/officeDocument/2006/relationships/hyperlink" Target="http://www.cimo.fi/" TargetMode="External"/><Relationship Id="rId124" Type="http://schemas.openxmlformats.org/officeDocument/2006/relationships/hyperlink" Target="http://www.fasie.ru/" TargetMode="External"/><Relationship Id="rId20" Type="http://schemas.openxmlformats.org/officeDocument/2006/relationships/hyperlink" Target="https://ru.wikipedia.org/wiki/%D0%9F%D0%BB%D0%B0%D0%B3%D0%B8%D0%B0%D1%82" TargetMode="External"/><Relationship Id="rId41" Type="http://schemas.openxmlformats.org/officeDocument/2006/relationships/hyperlink" Target="https://ru.wikipedia.org/wiki/%D0%9A%D0%BE%D0%BD%D0%BA%D1%83%D1%80%D1%81_%D1%80%D1%83%D1%81%D1%81%D0%BA%D0%B8%D1%85_%D0%B8%D0%BD%D0%BD%D0%BE%D0%B2%D0%B0%D1%86%D0%B8%D0%B9" TargetMode="External"/><Relationship Id="rId54" Type="http://schemas.openxmlformats.org/officeDocument/2006/relationships/hyperlink" Target="https://ru.wikipedia.org/wiki/%D0%A1%D0%B0%D0%B9%D1%82" TargetMode="External"/><Relationship Id="rId62" Type="http://schemas.openxmlformats.org/officeDocument/2006/relationships/image" Target="media/image4.png"/><Relationship Id="rId70" Type="http://schemas.openxmlformats.org/officeDocument/2006/relationships/hyperlink" Target="http://ru.wikipedia.org/wiki/Microsoft_Solution_Framework" TargetMode="External"/><Relationship Id="rId75" Type="http://schemas.openxmlformats.org/officeDocument/2006/relationships/hyperlink" Target="http://www.frost.com/prod/servlet/frost-home.pag" TargetMode="External"/><Relationship Id="rId83" Type="http://schemas.openxmlformats.org/officeDocument/2006/relationships/hyperlink" Target="http://www.ipim.ru/" TargetMode="External"/><Relationship Id="rId88" Type="http://schemas.openxmlformats.org/officeDocument/2006/relationships/hyperlink" Target="http://www.catalysis.nsk/" TargetMode="External"/><Relationship Id="rId91" Type="http://schemas.openxmlformats.org/officeDocument/2006/relationships/hyperlink" Target="http://www.iuecon.ru/" TargetMode="External"/><Relationship Id="rId96" Type="http://schemas.openxmlformats.org/officeDocument/2006/relationships/hyperlink" Target="http://www.ge-prize.ru/" TargetMode="External"/><Relationship Id="rId111" Type="http://schemas.openxmlformats.org/officeDocument/2006/relationships/hyperlink" Target="http://www.fasie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hyperlink" Target="https://ru.wikipedia.org/wiki/%D0%92%D1%83%D0%B7" TargetMode="External"/><Relationship Id="rId28" Type="http://schemas.openxmlformats.org/officeDocument/2006/relationships/hyperlink" Target="https://ru.wikipedia.org/wiki/%D0%90%D0%BD%D1%82%D0%B8%D0%BF%D0%BB%D0%B0%D0%B3%D0%B8%D0%B0%D1%82%23cite_note-4" TargetMode="External"/><Relationship Id="rId36" Type="http://schemas.openxmlformats.org/officeDocument/2006/relationships/hyperlink" Target="https://ru.wikipedia.org/wiki/%D0%92%D0%90%D0%9A_%D0%A0%D0%A4" TargetMode="External"/><Relationship Id="rId49" Type="http://schemas.openxmlformats.org/officeDocument/2006/relationships/hyperlink" Target="https://ru.wikipedia.org/wiki/%D0%9E%D0%BF%D1%80%D0%B5%D0%B4%D0%B5%D0%BB%D0%B5%D0%BD%D0%B8%D0%B5_%D0%BF%D0%BB%D0%B0%D0%B3%D0%B8%D0%B0%D1%82%D0%B0" TargetMode="External"/><Relationship Id="rId57" Type="http://schemas.openxmlformats.org/officeDocument/2006/relationships/hyperlink" Target="https://ru.wikipedia.org/wiki/%D0%A2%D0%B5%D0%BA%D1%81%D1%82" TargetMode="External"/><Relationship Id="rId106" Type="http://schemas.openxmlformats.org/officeDocument/2006/relationships/hyperlink" Target="http://www.dynasrvfdn.com/" TargetMode="External"/><Relationship Id="rId114" Type="http://schemas.openxmlformats.org/officeDocument/2006/relationships/hyperlink" Target="http://www.ru.emb-iapan.go.ip/" TargetMode="External"/><Relationship Id="rId119" Type="http://schemas.openxmlformats.org/officeDocument/2006/relationships/hyperlink" Target="http://www.eurasia.msk.ru/" TargetMode="External"/><Relationship Id="rId127" Type="http://schemas.openxmlformats.org/officeDocument/2006/relationships/theme" Target="theme/theme1.xml"/><Relationship Id="rId10" Type="http://schemas.openxmlformats.org/officeDocument/2006/relationships/image" Target="media/image2.jpeg"/><Relationship Id="rId31" Type="http://schemas.openxmlformats.org/officeDocument/2006/relationships/hyperlink" Target="https://ru.wikipedia.org/wiki/Freemium" TargetMode="External"/><Relationship Id="rId44" Type="http://schemas.openxmlformats.org/officeDocument/2006/relationships/hyperlink" Target="https://ru.wikipedia.org/wiki/%D0%9C%D0%B8%D0%BD%D0%B8%D1%81%D1%82%D0%B5%D1%80%D1%81%D1%82%D0%B2%D0%BE_%D0%B8%D0%BD%D1%84%D0%BE%D1%80%D0%BC%D0%B0%D1%86%D0%B8%D0%BE%D0%BD%D0%BD%D1%8B%D1%85_%D1%82%D0%B5%D1%85%D0%BD%D0%BE%D0%BB%D0%BE%D0%B3%D0%B8%D0%B9_%D0%B8_%D1%81%D0%B2%D1%8F%D0%B7%D0%B8_%D0%A0%D0%BE%D1%81%D1%81%D0%B8%D0%B8" TargetMode="External"/><Relationship Id="rId52" Type="http://schemas.openxmlformats.org/officeDocument/2006/relationships/hyperlink" Target="https://ru.wikipedia.org/wiki/%D0%98%D0%BD%D1%82%D0%B5%D1%80%D0%BD%D0%B5%D1%82" TargetMode="External"/><Relationship Id="rId60" Type="http://schemas.openxmlformats.org/officeDocument/2006/relationships/hyperlink" Target="https://ru.wikipedia.org/wiki/%D0%9F%D0%BE%D0%B4%D0%BC%D0%BD%D0%BE%D0%B6%D0%B5%D1%81%D1%82%D0%B2%D0%BE" TargetMode="External"/><Relationship Id="rId65" Type="http://schemas.openxmlformats.org/officeDocument/2006/relationships/image" Target="media/image7.png"/><Relationship Id="rId73" Type="http://schemas.openxmlformats.org/officeDocument/2006/relationships/hyperlink" Target="http://www.fips.ru/" TargetMode="External"/><Relationship Id="rId78" Type="http://schemas.openxmlformats.org/officeDocument/2006/relationships/hyperlink" Target="http://www.expert.gov/marketresearch.html" TargetMode="External"/><Relationship Id="rId81" Type="http://schemas.openxmlformats.org/officeDocument/2006/relationships/hyperlink" Target="http://research.rbc.ru/" TargetMode="External"/><Relationship Id="rId86" Type="http://schemas.openxmlformats.org/officeDocument/2006/relationships/hyperlink" Target="http://gc.spb.ru/" TargetMode="External"/><Relationship Id="rId94" Type="http://schemas.openxmlformats.org/officeDocument/2006/relationships/hyperlink" Target="http://www.mpsf.org/" TargetMode="External"/><Relationship Id="rId99" Type="http://schemas.openxmlformats.org/officeDocument/2006/relationships/hyperlink" Target="http://www.rfh.ru/" TargetMode="External"/><Relationship Id="rId101" Type="http://schemas.openxmlformats.org/officeDocument/2006/relationships/hyperlink" Target="http://www.rfti.ru/" TargetMode="External"/><Relationship Id="rId122" Type="http://schemas.openxmlformats.org/officeDocument/2006/relationships/hyperlink" Target="http://foreigner.groupe-esa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s://ru.wikipedia.org/wiki/%D0%A2%D0%B5%D0%BA%D1%81%D1%82" TargetMode="External"/><Relationship Id="rId39" Type="http://schemas.openxmlformats.org/officeDocument/2006/relationships/hyperlink" Target="https://ru.wikipedia.org/wiki/%D0%90%D0%BD%D1%82%D0%B8%D0%BF%D0%BB%D0%B0%D0%B3%D0%B8%D0%B0%D1%82%23cite_note-11" TargetMode="External"/><Relationship Id="rId109" Type="http://schemas.openxmlformats.org/officeDocument/2006/relationships/hyperlink" Target="http://www.science-support.ru/" TargetMode="External"/><Relationship Id="rId34" Type="http://schemas.openxmlformats.org/officeDocument/2006/relationships/hyperlink" Target="https://ru.wikipedia.org/wiki/%D0%9C%D0%A4%D0%A2%D0%98" TargetMode="External"/><Relationship Id="rId50" Type="http://schemas.openxmlformats.org/officeDocument/2006/relationships/hyperlink" Target="https://ru.wikipedia.org/wiki/%D0%9F%D0%BE%D0%B8%D1%81%D0%BA%D0%BE%D0%B2%D0%B0%D1%8F_%D1%81%D0%B8%D1%81%D1%82%D0%B5%D0%BC%D0%B0" TargetMode="External"/><Relationship Id="rId55" Type="http://schemas.openxmlformats.org/officeDocument/2006/relationships/hyperlink" Target="https://ru.wikipedia.org/wiki/%D0%A0%D0%B5%D1%84%D0%B5%D1%80%D0%B0%D1%82" TargetMode="External"/><Relationship Id="rId76" Type="http://schemas.openxmlformats.org/officeDocument/2006/relationships/hyperlink" Target="http://www.marketresearch.com/" TargetMode="External"/><Relationship Id="rId97" Type="http://schemas.openxmlformats.org/officeDocument/2006/relationships/hyperlink" Target="http://www.vemadskv.ru" TargetMode="External"/><Relationship Id="rId104" Type="http://schemas.openxmlformats.org/officeDocument/2006/relationships/hyperlink" Target="http://www.integracia.ru/" TargetMode="External"/><Relationship Id="rId120" Type="http://schemas.openxmlformats.org/officeDocument/2006/relationships/hyperlink" Target="http://www.studvaustralia.ru/" TargetMode="External"/><Relationship Id="rId125" Type="http://schemas.openxmlformats.org/officeDocument/2006/relationships/footer" Target="footer7.xml"/><Relationship Id="rId7" Type="http://schemas.openxmlformats.org/officeDocument/2006/relationships/footer" Target="footer1.xml"/><Relationship Id="rId71" Type="http://schemas.openxmlformats.org/officeDocument/2006/relationships/hyperlink" Target="http://ru.wikipedia.org/w/index.php?title=Microsoft_Enterprise_Project_Management_Solution&amp;action=edit&amp;redlink=1" TargetMode="External"/><Relationship Id="rId92" Type="http://schemas.openxmlformats.org/officeDocument/2006/relationships/hyperlink" Target="http://www.inst-econ.org.ru/russian/found/index.htm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0%D0%BD%D1%82%D0%B8%D0%BF%D0%BB%D0%B0%D0%B3%D0%B8%D0%B0%D1%82%23cite_note-6" TargetMode="External"/><Relationship Id="rId24" Type="http://schemas.openxmlformats.org/officeDocument/2006/relationships/hyperlink" Target="https://ru.wikipedia.org/wiki/%D0%92%D1%83%D0%B7" TargetMode="External"/><Relationship Id="rId40" Type="http://schemas.openxmlformats.org/officeDocument/2006/relationships/hyperlink" Target="https://ru.wikipedia.org/wiki/2006_%D0%B3%D0%BE%D0%B4" TargetMode="External"/><Relationship Id="rId45" Type="http://schemas.openxmlformats.org/officeDocument/2006/relationships/hyperlink" Target="https://ru.wikipedia.org/wiki/%D0%9C%D0%B8%D0%BD%D0%B8%D1%81%D1%82%D0%B5%D1%80%D1%81%D1%82%D0%B2%D0%BE_%D0%B8%D0%BD%D1%84%D0%BE%D1%80%D0%BC%D0%B0%D1%86%D0%B8%D0%BE%D0%BD%D0%BD%D1%8B%D1%85_%D1%82%D0%B5%D1%85%D0%BD%D0%BE%D0%BB%D0%BE%D0%B3%D0%B8%D0%B9_%D0%B8_%D1%81%D0%B2%D1%8F%D0%B7%D0%B8_%D0%A0%D0%BE%D1%81%D1%81%D0%B8%D0%B8" TargetMode="External"/><Relationship Id="rId66" Type="http://schemas.openxmlformats.org/officeDocument/2006/relationships/hyperlink" Target="http://ru.wikipedia.org/wiki/Microsoft" TargetMode="External"/><Relationship Id="rId87" Type="http://schemas.openxmlformats.org/officeDocument/2006/relationships/hyperlink" Target="http://sf.akadem.ru/" TargetMode="External"/><Relationship Id="rId110" Type="http://schemas.openxmlformats.org/officeDocument/2006/relationships/hyperlink" Target="http://www.sind.ru/" TargetMode="External"/><Relationship Id="rId115" Type="http://schemas.openxmlformats.org/officeDocument/2006/relationships/hyperlink" Target="http://www.avh.de/" TargetMode="External"/><Relationship Id="rId61" Type="http://schemas.openxmlformats.org/officeDocument/2006/relationships/hyperlink" Target="http://antiplagiatu.net/" TargetMode="External"/><Relationship Id="rId82" Type="http://schemas.openxmlformats.org/officeDocument/2006/relationships/hyperlink" Target="http://www.pro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64278</Words>
  <Characters>366390</Characters>
  <Application>Microsoft Office Word</Application>
  <DocSecurity>0</DocSecurity>
  <Lines>3053</Lines>
  <Paragraphs>859</Paragraphs>
  <ScaleCrop>false</ScaleCrop>
  <Company/>
  <LinksUpToDate>false</LinksUpToDate>
  <CharactersWithSpaces>429809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cp:lastModifiedBy>Пользователь</cp:lastModifiedBy>
  <cp:revision>3</cp:revision>
  <dcterms:created xsi:type="dcterms:W3CDTF">2026-04-22T07:06:00Z</dcterms:created>
  <dcterms:modified xsi:type="dcterms:W3CDTF">2026-04-22T07:09:00Z</dcterms:modified>
</cp:coreProperties>
</file>