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B8167" w14:textId="77777777" w:rsidR="00121782" w:rsidRPr="006E12DA" w:rsidRDefault="00CA340D" w:rsidP="006E12DA">
      <w:pPr>
        <w:spacing w:after="0" w:line="276" w:lineRule="auto"/>
        <w:jc w:val="both"/>
        <w:outlineLvl w:val="0"/>
        <w:rPr>
          <w:rFonts w:ascii="Times New Roman" w:eastAsia="Times New Roman" w:hAnsi="Times New Roman" w:cs="Times New Roman"/>
          <w:b/>
          <w:bCs/>
          <w:color w:val="000000"/>
          <w:kern w:val="36"/>
          <w:sz w:val="28"/>
          <w:szCs w:val="28"/>
          <w:u w:val="single"/>
          <w:lang w:eastAsia="ru-RU"/>
        </w:rPr>
      </w:pPr>
      <w:r w:rsidRPr="006E12DA">
        <w:rPr>
          <w:rFonts w:ascii="Times New Roman" w:eastAsia="Times New Roman" w:hAnsi="Times New Roman" w:cs="Times New Roman"/>
          <w:b/>
          <w:bCs/>
          <w:color w:val="000000"/>
          <w:kern w:val="36"/>
          <w:sz w:val="28"/>
          <w:szCs w:val="28"/>
          <w:lang w:eastAsia="ru-RU"/>
        </w:rPr>
        <w:t>Лекция №</w:t>
      </w:r>
      <w:r w:rsidR="00121782" w:rsidRPr="006E12DA">
        <w:rPr>
          <w:rFonts w:ascii="Times New Roman" w:eastAsia="Times New Roman" w:hAnsi="Times New Roman" w:cs="Times New Roman"/>
          <w:b/>
          <w:bCs/>
          <w:color w:val="000000"/>
          <w:kern w:val="36"/>
          <w:sz w:val="28"/>
          <w:szCs w:val="28"/>
          <w:lang w:eastAsia="ru-RU"/>
        </w:rPr>
        <w:t xml:space="preserve"> 2</w:t>
      </w:r>
      <w:r w:rsidRPr="006E12DA">
        <w:rPr>
          <w:rFonts w:ascii="Times New Roman" w:eastAsia="Times New Roman" w:hAnsi="Times New Roman" w:cs="Times New Roman"/>
          <w:b/>
          <w:bCs/>
          <w:color w:val="000000"/>
          <w:kern w:val="36"/>
          <w:sz w:val="28"/>
          <w:szCs w:val="28"/>
          <w:lang w:eastAsia="ru-RU"/>
        </w:rPr>
        <w:t xml:space="preserve"> по </w:t>
      </w:r>
      <w:proofErr w:type="gramStart"/>
      <w:r w:rsidRPr="006E12DA">
        <w:rPr>
          <w:rFonts w:ascii="Times New Roman" w:eastAsia="Times New Roman" w:hAnsi="Times New Roman" w:cs="Times New Roman"/>
          <w:b/>
          <w:bCs/>
          <w:color w:val="000000"/>
          <w:kern w:val="36"/>
          <w:sz w:val="28"/>
          <w:szCs w:val="28"/>
          <w:lang w:eastAsia="ru-RU"/>
        </w:rPr>
        <w:t>дисциплине  «</w:t>
      </w:r>
      <w:proofErr w:type="spellStart"/>
      <w:proofErr w:type="gramEnd"/>
      <w:r w:rsidR="00E846FD" w:rsidRPr="006E12DA">
        <w:rPr>
          <w:rFonts w:ascii="Times New Roman" w:eastAsia="Times New Roman" w:hAnsi="Times New Roman" w:cs="Times New Roman"/>
          <w:b/>
          <w:bCs/>
          <w:color w:val="000000"/>
          <w:kern w:val="36"/>
          <w:sz w:val="28"/>
          <w:szCs w:val="28"/>
          <w:u w:val="single"/>
          <w:lang w:eastAsia="ru-RU"/>
        </w:rPr>
        <w:t>Психокоррекционная</w:t>
      </w:r>
      <w:proofErr w:type="spellEnd"/>
      <w:r w:rsidR="00E846FD" w:rsidRPr="006E12DA">
        <w:rPr>
          <w:rFonts w:ascii="Times New Roman" w:eastAsia="Times New Roman" w:hAnsi="Times New Roman" w:cs="Times New Roman"/>
          <w:b/>
          <w:bCs/>
          <w:color w:val="000000"/>
          <w:kern w:val="36"/>
          <w:sz w:val="28"/>
          <w:szCs w:val="28"/>
          <w:u w:val="single"/>
          <w:lang w:eastAsia="ru-RU"/>
        </w:rPr>
        <w:t xml:space="preserve"> работа в реабилитации инвалидов</w:t>
      </w:r>
      <w:r w:rsidRPr="006E12DA">
        <w:rPr>
          <w:rFonts w:ascii="Times New Roman" w:eastAsia="Times New Roman" w:hAnsi="Times New Roman" w:cs="Times New Roman"/>
          <w:b/>
          <w:bCs/>
          <w:color w:val="000000"/>
          <w:kern w:val="36"/>
          <w:sz w:val="28"/>
          <w:szCs w:val="28"/>
          <w:u w:val="single"/>
          <w:lang w:eastAsia="ru-RU"/>
        </w:rPr>
        <w:t xml:space="preserve">» </w:t>
      </w:r>
    </w:p>
    <w:p w14:paraId="15A86B6D" w14:textId="4773B9CB" w:rsidR="00CA340D" w:rsidRPr="006E12DA" w:rsidRDefault="00CA340D" w:rsidP="006E12DA">
      <w:pPr>
        <w:spacing w:after="0" w:line="276" w:lineRule="auto"/>
        <w:jc w:val="both"/>
        <w:outlineLvl w:val="0"/>
        <w:rPr>
          <w:rFonts w:ascii="Times New Roman" w:eastAsia="Times New Roman" w:hAnsi="Times New Roman" w:cs="Times New Roman"/>
          <w:bCs/>
          <w:color w:val="000000"/>
          <w:kern w:val="36"/>
          <w:sz w:val="28"/>
          <w:szCs w:val="28"/>
          <w:u w:val="single"/>
          <w:lang w:eastAsia="ru-RU"/>
        </w:rPr>
      </w:pPr>
      <w:r w:rsidRPr="006E12DA">
        <w:rPr>
          <w:rFonts w:ascii="Times New Roman" w:eastAsia="Times New Roman" w:hAnsi="Times New Roman" w:cs="Times New Roman"/>
          <w:bCs/>
          <w:color w:val="000000"/>
          <w:kern w:val="36"/>
          <w:sz w:val="28"/>
          <w:szCs w:val="28"/>
          <w:u w:val="single"/>
          <w:lang w:eastAsia="ru-RU"/>
        </w:rPr>
        <w:t>на тему: «</w:t>
      </w:r>
      <w:r w:rsidR="00121782" w:rsidRPr="006E12DA">
        <w:rPr>
          <w:rFonts w:ascii="Times New Roman" w:eastAsia="Times New Roman" w:hAnsi="Times New Roman" w:cs="Times New Roman"/>
          <w:bCs/>
          <w:color w:val="000000"/>
          <w:kern w:val="36"/>
          <w:sz w:val="28"/>
          <w:szCs w:val="28"/>
          <w:u w:val="single"/>
          <w:lang w:eastAsia="ru-RU"/>
        </w:rPr>
        <w:t xml:space="preserve">Особенности составления и основные виды </w:t>
      </w:r>
      <w:proofErr w:type="spellStart"/>
      <w:r w:rsidR="00121782" w:rsidRPr="006E12DA">
        <w:rPr>
          <w:rFonts w:ascii="Times New Roman" w:eastAsia="Times New Roman" w:hAnsi="Times New Roman" w:cs="Times New Roman"/>
          <w:bCs/>
          <w:color w:val="000000"/>
          <w:kern w:val="36"/>
          <w:sz w:val="28"/>
          <w:szCs w:val="28"/>
          <w:u w:val="single"/>
          <w:lang w:eastAsia="ru-RU"/>
        </w:rPr>
        <w:t>психокоррекционных</w:t>
      </w:r>
      <w:proofErr w:type="spellEnd"/>
      <w:r w:rsidR="00121782" w:rsidRPr="006E12DA">
        <w:rPr>
          <w:rFonts w:ascii="Times New Roman" w:eastAsia="Times New Roman" w:hAnsi="Times New Roman" w:cs="Times New Roman"/>
          <w:bCs/>
          <w:color w:val="000000"/>
          <w:kern w:val="36"/>
          <w:sz w:val="28"/>
          <w:szCs w:val="28"/>
          <w:u w:val="single"/>
          <w:lang w:eastAsia="ru-RU"/>
        </w:rPr>
        <w:t xml:space="preserve"> программ</w:t>
      </w:r>
      <w:r w:rsidRPr="006E12DA">
        <w:rPr>
          <w:rFonts w:ascii="Times New Roman" w:eastAsia="Times New Roman" w:hAnsi="Times New Roman" w:cs="Times New Roman"/>
          <w:bCs/>
          <w:color w:val="000000"/>
          <w:kern w:val="36"/>
          <w:sz w:val="28"/>
          <w:szCs w:val="28"/>
          <w:u w:val="single"/>
          <w:lang w:eastAsia="ru-RU"/>
        </w:rPr>
        <w:t>»</w:t>
      </w:r>
    </w:p>
    <w:p w14:paraId="3F2A7761" w14:textId="57D98D7A" w:rsidR="00363F90" w:rsidRPr="006E12DA" w:rsidRDefault="00363F90" w:rsidP="006E12DA">
      <w:pPr>
        <w:spacing w:after="0" w:line="276" w:lineRule="auto"/>
        <w:jc w:val="center"/>
        <w:outlineLvl w:val="0"/>
        <w:rPr>
          <w:rFonts w:ascii="Times New Roman" w:eastAsia="Times New Roman" w:hAnsi="Times New Roman" w:cs="Times New Roman"/>
          <w:bCs/>
          <w:color w:val="000000"/>
          <w:kern w:val="36"/>
          <w:sz w:val="28"/>
          <w:szCs w:val="28"/>
          <w:u w:val="single"/>
          <w:lang w:eastAsia="ru-RU"/>
        </w:rPr>
      </w:pPr>
      <w:r w:rsidRPr="006E12DA">
        <w:rPr>
          <w:rFonts w:ascii="Times New Roman" w:eastAsia="Times New Roman" w:hAnsi="Times New Roman" w:cs="Times New Roman"/>
          <w:bCs/>
          <w:color w:val="000000"/>
          <w:kern w:val="36"/>
          <w:sz w:val="28"/>
          <w:szCs w:val="28"/>
          <w:u w:val="single"/>
          <w:lang w:eastAsia="ru-RU"/>
        </w:rPr>
        <w:t>ПЛАН</w:t>
      </w:r>
    </w:p>
    <w:p w14:paraId="3F8C4618" w14:textId="15CE940E" w:rsidR="00827A21" w:rsidRPr="006E12DA" w:rsidRDefault="00827A21" w:rsidP="006E12DA">
      <w:pPr>
        <w:pStyle w:val="a8"/>
        <w:numPr>
          <w:ilvl w:val="0"/>
          <w:numId w:val="17"/>
        </w:numPr>
        <w:shd w:val="clear" w:color="auto" w:fill="FFFFFF"/>
        <w:spacing w:before="60" w:after="60" w:line="276" w:lineRule="auto"/>
        <w:jc w:val="both"/>
        <w:outlineLvl w:val="1"/>
        <w:rPr>
          <w:rFonts w:ascii="Times New Roman" w:eastAsia="Times New Roman" w:hAnsi="Times New Roman" w:cs="Times New Roman"/>
          <w:color w:val="333333"/>
          <w:sz w:val="28"/>
          <w:szCs w:val="28"/>
          <w:lang w:eastAsia="ru-RU"/>
        </w:rPr>
      </w:pPr>
      <w:r w:rsidRPr="006E12DA">
        <w:rPr>
          <w:rFonts w:ascii="Times New Roman" w:eastAsia="Times New Roman" w:hAnsi="Times New Roman" w:cs="Times New Roman"/>
          <w:color w:val="333333"/>
          <w:sz w:val="28"/>
          <w:szCs w:val="28"/>
          <w:lang w:eastAsia="ru-RU"/>
        </w:rPr>
        <w:t xml:space="preserve">Основные принципы составления </w:t>
      </w:r>
      <w:proofErr w:type="spellStart"/>
      <w:r w:rsidRPr="006E12DA">
        <w:rPr>
          <w:rFonts w:ascii="Times New Roman" w:eastAsia="Times New Roman" w:hAnsi="Times New Roman" w:cs="Times New Roman"/>
          <w:color w:val="333333"/>
          <w:sz w:val="28"/>
          <w:szCs w:val="28"/>
          <w:lang w:eastAsia="ru-RU"/>
        </w:rPr>
        <w:t>психокоррекционных</w:t>
      </w:r>
      <w:proofErr w:type="spellEnd"/>
      <w:r w:rsidRPr="006E12DA">
        <w:rPr>
          <w:rFonts w:ascii="Times New Roman" w:eastAsia="Times New Roman" w:hAnsi="Times New Roman" w:cs="Times New Roman"/>
          <w:color w:val="333333"/>
          <w:sz w:val="28"/>
          <w:szCs w:val="28"/>
          <w:lang w:eastAsia="ru-RU"/>
        </w:rPr>
        <w:t xml:space="preserve"> программ</w:t>
      </w:r>
    </w:p>
    <w:p w14:paraId="1B368665" w14:textId="35CABB89" w:rsidR="00827A21" w:rsidRDefault="00827A21" w:rsidP="006E12DA">
      <w:pPr>
        <w:pStyle w:val="a8"/>
        <w:numPr>
          <w:ilvl w:val="0"/>
          <w:numId w:val="17"/>
        </w:numPr>
        <w:shd w:val="clear" w:color="auto" w:fill="FFFFFF"/>
        <w:spacing w:before="60" w:after="60" w:line="276" w:lineRule="auto"/>
        <w:jc w:val="both"/>
        <w:outlineLvl w:val="1"/>
        <w:rPr>
          <w:rFonts w:ascii="Times New Roman" w:eastAsia="Times New Roman" w:hAnsi="Times New Roman" w:cs="Times New Roman"/>
          <w:color w:val="333333"/>
          <w:sz w:val="28"/>
          <w:szCs w:val="28"/>
          <w:lang w:eastAsia="ru-RU"/>
        </w:rPr>
      </w:pPr>
      <w:r w:rsidRPr="006E12DA">
        <w:rPr>
          <w:rFonts w:ascii="Times New Roman" w:eastAsia="Times New Roman" w:hAnsi="Times New Roman" w:cs="Times New Roman"/>
          <w:color w:val="333333"/>
          <w:sz w:val="28"/>
          <w:szCs w:val="28"/>
          <w:lang w:eastAsia="ru-RU"/>
        </w:rPr>
        <w:t xml:space="preserve">Основные виды </w:t>
      </w:r>
      <w:proofErr w:type="spellStart"/>
      <w:r w:rsidRPr="006E12DA">
        <w:rPr>
          <w:rFonts w:ascii="Times New Roman" w:eastAsia="Times New Roman" w:hAnsi="Times New Roman" w:cs="Times New Roman"/>
          <w:color w:val="333333"/>
          <w:sz w:val="28"/>
          <w:szCs w:val="28"/>
          <w:lang w:eastAsia="ru-RU"/>
        </w:rPr>
        <w:t>психокоррекционных</w:t>
      </w:r>
      <w:proofErr w:type="spellEnd"/>
      <w:r w:rsidRPr="006E12DA">
        <w:rPr>
          <w:rFonts w:ascii="Times New Roman" w:eastAsia="Times New Roman" w:hAnsi="Times New Roman" w:cs="Times New Roman"/>
          <w:color w:val="333333"/>
          <w:sz w:val="28"/>
          <w:szCs w:val="28"/>
          <w:lang w:eastAsia="ru-RU"/>
        </w:rPr>
        <w:t xml:space="preserve"> программ</w:t>
      </w:r>
    </w:p>
    <w:p w14:paraId="3D89497E" w14:textId="6A998005" w:rsidR="006E12DA" w:rsidRPr="006E12DA" w:rsidRDefault="006E12DA" w:rsidP="006E12DA">
      <w:pPr>
        <w:pStyle w:val="a8"/>
        <w:numPr>
          <w:ilvl w:val="0"/>
          <w:numId w:val="17"/>
        </w:numPr>
        <w:shd w:val="clear" w:color="auto" w:fill="FFFFFF"/>
        <w:spacing w:before="60" w:after="60" w:line="276" w:lineRule="auto"/>
        <w:jc w:val="both"/>
        <w:outlineLvl w:val="1"/>
        <w:rPr>
          <w:rFonts w:ascii="Times New Roman" w:eastAsia="Times New Roman" w:hAnsi="Times New Roman" w:cs="Times New Roman"/>
          <w:color w:val="333333"/>
          <w:sz w:val="28"/>
          <w:szCs w:val="28"/>
          <w:lang w:eastAsia="ru-RU"/>
        </w:rPr>
      </w:pPr>
      <w:r w:rsidRPr="006E12DA">
        <w:rPr>
          <w:rFonts w:ascii="Times New Roman" w:eastAsia="Times New Roman" w:hAnsi="Times New Roman" w:cs="Times New Roman"/>
          <w:color w:val="333333"/>
          <w:sz w:val="28"/>
          <w:szCs w:val="28"/>
          <w:lang w:eastAsia="ru-RU"/>
        </w:rPr>
        <w:t>Особенности составления психо-</w:t>
      </w:r>
      <w:proofErr w:type="spellStart"/>
      <w:r w:rsidRPr="006E12DA">
        <w:rPr>
          <w:rFonts w:ascii="Times New Roman" w:eastAsia="Times New Roman" w:hAnsi="Times New Roman" w:cs="Times New Roman"/>
          <w:color w:val="333333"/>
          <w:sz w:val="28"/>
          <w:szCs w:val="28"/>
          <w:lang w:eastAsia="ru-RU"/>
        </w:rPr>
        <w:t>коррекционнных</w:t>
      </w:r>
      <w:proofErr w:type="spellEnd"/>
      <w:r w:rsidRPr="006E12DA">
        <w:rPr>
          <w:rFonts w:ascii="Times New Roman" w:eastAsia="Times New Roman" w:hAnsi="Times New Roman" w:cs="Times New Roman"/>
          <w:color w:val="333333"/>
          <w:sz w:val="28"/>
          <w:szCs w:val="28"/>
          <w:lang w:eastAsia="ru-RU"/>
        </w:rPr>
        <w:t xml:space="preserve"> программ для дошкольника</w:t>
      </w:r>
    </w:p>
    <w:p w14:paraId="50157948" w14:textId="0369D120" w:rsidR="00827A21" w:rsidRPr="006E12DA" w:rsidRDefault="00827A21" w:rsidP="006E12DA">
      <w:pPr>
        <w:spacing w:after="0" w:line="276" w:lineRule="auto"/>
        <w:jc w:val="both"/>
        <w:outlineLvl w:val="0"/>
        <w:rPr>
          <w:rFonts w:ascii="Times New Roman" w:eastAsia="Times New Roman" w:hAnsi="Times New Roman" w:cs="Times New Roman"/>
          <w:bCs/>
          <w:color w:val="000000"/>
          <w:kern w:val="36"/>
          <w:sz w:val="28"/>
          <w:szCs w:val="28"/>
          <w:u w:val="single"/>
          <w:lang w:eastAsia="ru-RU"/>
        </w:rPr>
      </w:pPr>
    </w:p>
    <w:p w14:paraId="228761CE" w14:textId="4122CCA0" w:rsidR="00121782" w:rsidRPr="00121782" w:rsidRDefault="00827A21" w:rsidP="006E12DA">
      <w:pPr>
        <w:shd w:val="clear" w:color="auto" w:fill="FFFFFF"/>
        <w:spacing w:after="120" w:line="276" w:lineRule="auto"/>
        <w:jc w:val="both"/>
        <w:rPr>
          <w:rFonts w:ascii="Times New Roman" w:eastAsia="Times New Roman" w:hAnsi="Times New Roman" w:cs="Times New Roman"/>
          <w:color w:val="333333"/>
          <w:sz w:val="28"/>
          <w:szCs w:val="28"/>
          <w:lang w:eastAsia="ru-RU"/>
        </w:rPr>
      </w:pPr>
      <w:r w:rsidRPr="006E12DA">
        <w:rPr>
          <w:rFonts w:ascii="Times New Roman" w:eastAsia="Times New Roman" w:hAnsi="Times New Roman" w:cs="Times New Roman"/>
          <w:b/>
          <w:bCs/>
          <w:color w:val="333333"/>
          <w:sz w:val="28"/>
          <w:szCs w:val="28"/>
          <w:lang w:eastAsia="ru-RU"/>
        </w:rPr>
        <w:t>1.</w:t>
      </w:r>
      <w:r w:rsidR="00121782" w:rsidRPr="00121782">
        <w:rPr>
          <w:rFonts w:ascii="Times New Roman" w:eastAsia="Times New Roman" w:hAnsi="Times New Roman" w:cs="Times New Roman"/>
          <w:b/>
          <w:bCs/>
          <w:color w:val="333333"/>
          <w:sz w:val="28"/>
          <w:szCs w:val="28"/>
          <w:lang w:eastAsia="ru-RU"/>
        </w:rPr>
        <w:t>Психокоррекционная программа</w:t>
      </w:r>
      <w:r w:rsidR="00121782" w:rsidRPr="00121782">
        <w:rPr>
          <w:rFonts w:ascii="Times New Roman" w:eastAsia="Times New Roman" w:hAnsi="Times New Roman" w:cs="Times New Roman"/>
          <w:color w:val="333333"/>
          <w:sz w:val="28"/>
          <w:szCs w:val="28"/>
          <w:lang w:eastAsia="ru-RU"/>
        </w:rPr>
        <w:t> — это система мероприятий, направленных на исправление недостатков психологии или поведения человека с помощью специальных средств психологического воздействия. </w:t>
      </w:r>
      <w:r w:rsidR="00121782" w:rsidRPr="006E12DA">
        <w:rPr>
          <w:rFonts w:ascii="Times New Roman" w:eastAsia="Times New Roman" w:hAnsi="Times New Roman" w:cs="Times New Roman"/>
          <w:color w:val="333333"/>
          <w:sz w:val="28"/>
          <w:szCs w:val="28"/>
          <w:lang w:eastAsia="ru-RU"/>
        </w:rPr>
        <w:t xml:space="preserve"> </w:t>
      </w:r>
    </w:p>
    <w:p w14:paraId="3EBFCD97" w14:textId="77777777" w:rsidR="00121782" w:rsidRPr="00121782" w:rsidRDefault="00121782" w:rsidP="006E12DA">
      <w:pPr>
        <w:shd w:val="clear" w:color="auto" w:fill="FFFFFF"/>
        <w:spacing w:before="60" w:after="60" w:line="276" w:lineRule="auto"/>
        <w:jc w:val="both"/>
        <w:outlineLvl w:val="1"/>
        <w:rPr>
          <w:rFonts w:ascii="Times New Roman" w:eastAsia="Times New Roman" w:hAnsi="Times New Roman" w:cs="Times New Roman"/>
          <w:b/>
          <w:bCs/>
          <w:color w:val="333333"/>
          <w:sz w:val="28"/>
          <w:szCs w:val="28"/>
          <w:lang w:eastAsia="ru-RU"/>
        </w:rPr>
      </w:pPr>
      <w:bookmarkStart w:id="0" w:name="_Hlk227942188"/>
      <w:r w:rsidRPr="00121782">
        <w:rPr>
          <w:rFonts w:ascii="Times New Roman" w:eastAsia="Times New Roman" w:hAnsi="Times New Roman" w:cs="Times New Roman"/>
          <w:b/>
          <w:bCs/>
          <w:color w:val="333333"/>
          <w:sz w:val="28"/>
          <w:szCs w:val="28"/>
          <w:lang w:eastAsia="ru-RU"/>
        </w:rPr>
        <w:t xml:space="preserve">Основные принципы составления </w:t>
      </w:r>
      <w:proofErr w:type="spellStart"/>
      <w:r w:rsidRPr="00121782">
        <w:rPr>
          <w:rFonts w:ascii="Times New Roman" w:eastAsia="Times New Roman" w:hAnsi="Times New Roman" w:cs="Times New Roman"/>
          <w:b/>
          <w:bCs/>
          <w:color w:val="333333"/>
          <w:sz w:val="28"/>
          <w:szCs w:val="28"/>
          <w:lang w:eastAsia="ru-RU"/>
        </w:rPr>
        <w:t>психокоррекционных</w:t>
      </w:r>
      <w:proofErr w:type="spellEnd"/>
      <w:r w:rsidRPr="00121782">
        <w:rPr>
          <w:rFonts w:ascii="Times New Roman" w:eastAsia="Times New Roman" w:hAnsi="Times New Roman" w:cs="Times New Roman"/>
          <w:b/>
          <w:bCs/>
          <w:color w:val="333333"/>
          <w:sz w:val="28"/>
          <w:szCs w:val="28"/>
          <w:lang w:eastAsia="ru-RU"/>
        </w:rPr>
        <w:t xml:space="preserve"> программ</w:t>
      </w:r>
    </w:p>
    <w:bookmarkEnd w:id="0"/>
    <w:p w14:paraId="5F3EF035" w14:textId="54F6B740"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системности коррекционных, профилактических и развивающих задач.</w:t>
      </w:r>
      <w:r w:rsidRPr="00121782">
        <w:rPr>
          <w:rFonts w:ascii="Times New Roman" w:eastAsia="Times New Roman" w:hAnsi="Times New Roman" w:cs="Times New Roman"/>
          <w:color w:val="333333"/>
          <w:sz w:val="28"/>
          <w:szCs w:val="28"/>
          <w:lang w:eastAsia="ru-RU"/>
        </w:rPr>
        <w:t> В любой коррекционной программе должны присутствовать задачи трёх видов: коррекционные, профилактические и развивающие. </w:t>
      </w:r>
      <w:r w:rsidRPr="006E12DA">
        <w:rPr>
          <w:rFonts w:ascii="Times New Roman" w:eastAsia="Times New Roman" w:hAnsi="Times New Roman" w:cs="Times New Roman"/>
          <w:color w:val="333333"/>
          <w:sz w:val="28"/>
          <w:szCs w:val="28"/>
          <w:lang w:eastAsia="ru-RU"/>
        </w:rPr>
        <w:t xml:space="preserve"> </w:t>
      </w:r>
    </w:p>
    <w:p w14:paraId="0C921B64" w14:textId="2E492EF1"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единства коррекции и диагностики.</w:t>
      </w:r>
      <w:r w:rsidRPr="00121782">
        <w:rPr>
          <w:rFonts w:ascii="Times New Roman" w:eastAsia="Times New Roman" w:hAnsi="Times New Roman" w:cs="Times New Roman"/>
          <w:color w:val="333333"/>
          <w:sz w:val="28"/>
          <w:szCs w:val="28"/>
          <w:lang w:eastAsia="ru-RU"/>
        </w:rPr>
        <w:t> Отражает целостность процесса оказания психологической помощи. </w:t>
      </w:r>
      <w:r w:rsidRPr="006E12DA">
        <w:rPr>
          <w:rFonts w:ascii="Times New Roman" w:eastAsia="Times New Roman" w:hAnsi="Times New Roman" w:cs="Times New Roman"/>
          <w:color w:val="333333"/>
          <w:sz w:val="28"/>
          <w:szCs w:val="28"/>
          <w:lang w:eastAsia="ru-RU"/>
        </w:rPr>
        <w:t xml:space="preserve"> </w:t>
      </w:r>
    </w:p>
    <w:p w14:paraId="5C3181A6" w14:textId="6DD2EB57"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приоритетности коррекции каузального (причинного) типа.</w:t>
      </w:r>
      <w:r w:rsidRPr="00121782">
        <w:rPr>
          <w:rFonts w:ascii="Times New Roman" w:eastAsia="Times New Roman" w:hAnsi="Times New Roman" w:cs="Times New Roman"/>
          <w:color w:val="333333"/>
          <w:sz w:val="28"/>
          <w:szCs w:val="28"/>
          <w:lang w:eastAsia="ru-RU"/>
        </w:rPr>
        <w:t> Каузальная коррекция направлена на источники и причины отклонений, что более эффективно, чем симптоматическая. </w:t>
      </w:r>
      <w:r w:rsidRPr="006E12DA">
        <w:rPr>
          <w:rFonts w:ascii="Times New Roman" w:eastAsia="Times New Roman" w:hAnsi="Times New Roman" w:cs="Times New Roman"/>
          <w:color w:val="333333"/>
          <w:sz w:val="28"/>
          <w:szCs w:val="28"/>
          <w:lang w:eastAsia="ru-RU"/>
        </w:rPr>
        <w:t xml:space="preserve"> </w:t>
      </w:r>
    </w:p>
    <w:p w14:paraId="7247B197" w14:textId="1350B594"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Деятельностный принцип коррекции.</w:t>
      </w:r>
      <w:r w:rsidRPr="00121782">
        <w:rPr>
          <w:rFonts w:ascii="Times New Roman" w:eastAsia="Times New Roman" w:hAnsi="Times New Roman" w:cs="Times New Roman"/>
          <w:color w:val="333333"/>
          <w:sz w:val="28"/>
          <w:szCs w:val="28"/>
          <w:lang w:eastAsia="ru-RU"/>
        </w:rPr>
        <w:t> Определяет тактику проведения коррекционной работы, пути и способы реализации поставленных целей. </w:t>
      </w:r>
      <w:r w:rsidRPr="006E12DA">
        <w:rPr>
          <w:rFonts w:ascii="Times New Roman" w:eastAsia="Times New Roman" w:hAnsi="Times New Roman" w:cs="Times New Roman"/>
          <w:color w:val="333333"/>
          <w:sz w:val="28"/>
          <w:szCs w:val="28"/>
          <w:lang w:eastAsia="ru-RU"/>
        </w:rPr>
        <w:t xml:space="preserve"> </w:t>
      </w:r>
    </w:p>
    <w:p w14:paraId="4374EA76" w14:textId="719C79DF"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учёта возрастно-психологических и индивидуальных особенностей клиента.</w:t>
      </w:r>
      <w:r w:rsidRPr="00121782">
        <w:rPr>
          <w:rFonts w:ascii="Times New Roman" w:eastAsia="Times New Roman" w:hAnsi="Times New Roman" w:cs="Times New Roman"/>
          <w:color w:val="333333"/>
          <w:sz w:val="28"/>
          <w:szCs w:val="28"/>
          <w:lang w:eastAsia="ru-RU"/>
        </w:rPr>
        <w:t> Учитывает нормативность развития и уникальность пути развития личности. </w:t>
      </w:r>
      <w:r w:rsidRPr="006E12DA">
        <w:rPr>
          <w:rFonts w:ascii="Times New Roman" w:eastAsia="Times New Roman" w:hAnsi="Times New Roman" w:cs="Times New Roman"/>
          <w:color w:val="333333"/>
          <w:sz w:val="28"/>
          <w:szCs w:val="28"/>
          <w:lang w:eastAsia="ru-RU"/>
        </w:rPr>
        <w:t xml:space="preserve"> </w:t>
      </w:r>
    </w:p>
    <w:p w14:paraId="77538D67" w14:textId="5BED7337"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комплексности методов психологического воздействия.</w:t>
      </w:r>
      <w:r w:rsidRPr="00121782">
        <w:rPr>
          <w:rFonts w:ascii="Times New Roman" w:eastAsia="Times New Roman" w:hAnsi="Times New Roman" w:cs="Times New Roman"/>
          <w:color w:val="333333"/>
          <w:sz w:val="28"/>
          <w:szCs w:val="28"/>
          <w:lang w:eastAsia="ru-RU"/>
        </w:rPr>
        <w:t> Утверждает необходимость использования всего арсенала методов, техник и приёмов из арсенала практической психологии. </w:t>
      </w:r>
      <w:r w:rsidRPr="006E12DA">
        <w:rPr>
          <w:rFonts w:ascii="Times New Roman" w:eastAsia="Times New Roman" w:hAnsi="Times New Roman" w:cs="Times New Roman"/>
          <w:color w:val="333333"/>
          <w:sz w:val="28"/>
          <w:szCs w:val="28"/>
          <w:lang w:eastAsia="ru-RU"/>
        </w:rPr>
        <w:t xml:space="preserve"> </w:t>
      </w:r>
    </w:p>
    <w:p w14:paraId="5B648EC5" w14:textId="5EA0ECE9"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активного привлечения ближайшего социального окружения к участию в коррекционной программе.</w:t>
      </w:r>
      <w:r w:rsidRPr="00121782">
        <w:rPr>
          <w:rFonts w:ascii="Times New Roman" w:eastAsia="Times New Roman" w:hAnsi="Times New Roman" w:cs="Times New Roman"/>
          <w:color w:val="333333"/>
          <w:sz w:val="28"/>
          <w:szCs w:val="28"/>
          <w:lang w:eastAsia="ru-RU"/>
        </w:rPr>
        <w:t> Учитывает роль ближайшего круга общения в психическом развитии клиента. </w:t>
      </w:r>
      <w:r w:rsidRPr="006E12DA">
        <w:rPr>
          <w:rFonts w:ascii="Times New Roman" w:eastAsia="Times New Roman" w:hAnsi="Times New Roman" w:cs="Times New Roman"/>
          <w:color w:val="333333"/>
          <w:sz w:val="28"/>
          <w:szCs w:val="28"/>
          <w:lang w:eastAsia="ru-RU"/>
        </w:rPr>
        <w:t xml:space="preserve"> </w:t>
      </w:r>
    </w:p>
    <w:p w14:paraId="3BC5FA34" w14:textId="46318CA7"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опоры на разные уровни организации психических процессов.</w:t>
      </w:r>
      <w:r w:rsidRPr="00121782">
        <w:rPr>
          <w:rFonts w:ascii="Times New Roman" w:eastAsia="Times New Roman" w:hAnsi="Times New Roman" w:cs="Times New Roman"/>
          <w:color w:val="333333"/>
          <w:sz w:val="28"/>
          <w:szCs w:val="28"/>
          <w:lang w:eastAsia="ru-RU"/>
        </w:rPr>
        <w:t> Необходимо опираться на более развитые психические процессы и использовать методы, их активизирующие. </w:t>
      </w:r>
      <w:r w:rsidRPr="006E12DA">
        <w:rPr>
          <w:rFonts w:ascii="Times New Roman" w:eastAsia="Times New Roman" w:hAnsi="Times New Roman" w:cs="Times New Roman"/>
          <w:color w:val="333333"/>
          <w:sz w:val="28"/>
          <w:szCs w:val="28"/>
          <w:lang w:eastAsia="ru-RU"/>
        </w:rPr>
        <w:t xml:space="preserve"> </w:t>
      </w:r>
    </w:p>
    <w:p w14:paraId="351C602D" w14:textId="3AFE4911"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lastRenderedPageBreak/>
        <w:t>Принцип программированного обучения.</w:t>
      </w:r>
      <w:r w:rsidRPr="00121782">
        <w:rPr>
          <w:rFonts w:ascii="Times New Roman" w:eastAsia="Times New Roman" w:hAnsi="Times New Roman" w:cs="Times New Roman"/>
          <w:color w:val="333333"/>
          <w:sz w:val="28"/>
          <w:szCs w:val="28"/>
          <w:lang w:eastAsia="ru-RU"/>
        </w:rPr>
        <w:t> Эффективны программы, состоящие из последовательных операций, выполнение которых сначала проводится с психологом, а затем самостоятельно. </w:t>
      </w:r>
      <w:r w:rsidRPr="006E12DA">
        <w:rPr>
          <w:rFonts w:ascii="Times New Roman" w:eastAsia="Times New Roman" w:hAnsi="Times New Roman" w:cs="Times New Roman"/>
          <w:color w:val="333333"/>
          <w:sz w:val="28"/>
          <w:szCs w:val="28"/>
          <w:lang w:eastAsia="ru-RU"/>
        </w:rPr>
        <w:t xml:space="preserve"> </w:t>
      </w:r>
    </w:p>
    <w:p w14:paraId="1CA27C89" w14:textId="39FD30AA"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возрастания сложности.</w:t>
      </w:r>
      <w:r w:rsidRPr="00121782">
        <w:rPr>
          <w:rFonts w:ascii="Times New Roman" w:eastAsia="Times New Roman" w:hAnsi="Times New Roman" w:cs="Times New Roman"/>
          <w:color w:val="333333"/>
          <w:sz w:val="28"/>
          <w:szCs w:val="28"/>
          <w:lang w:eastAsia="ru-RU"/>
        </w:rPr>
        <w:t> Каждое задание должно проходить ряд этапов от минимально простого к максимально сложному. </w:t>
      </w:r>
      <w:r w:rsidRPr="006E12DA">
        <w:rPr>
          <w:rFonts w:ascii="Times New Roman" w:eastAsia="Times New Roman" w:hAnsi="Times New Roman" w:cs="Times New Roman"/>
          <w:color w:val="333333"/>
          <w:sz w:val="28"/>
          <w:szCs w:val="28"/>
          <w:lang w:eastAsia="ru-RU"/>
        </w:rPr>
        <w:t xml:space="preserve"> </w:t>
      </w:r>
    </w:p>
    <w:p w14:paraId="2090539C" w14:textId="6C9C9640"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учёта объёма и степени разнообразия материала.</w:t>
      </w:r>
      <w:r w:rsidRPr="00121782">
        <w:rPr>
          <w:rFonts w:ascii="Times New Roman" w:eastAsia="Times New Roman" w:hAnsi="Times New Roman" w:cs="Times New Roman"/>
          <w:color w:val="333333"/>
          <w:sz w:val="28"/>
          <w:szCs w:val="28"/>
          <w:lang w:eastAsia="ru-RU"/>
        </w:rPr>
        <w:t> Переход к новому объёму материала происходит только после относительной сформированности того или иного умения. </w:t>
      </w:r>
      <w:r w:rsidRPr="006E12DA">
        <w:rPr>
          <w:rFonts w:ascii="Times New Roman" w:eastAsia="Times New Roman" w:hAnsi="Times New Roman" w:cs="Times New Roman"/>
          <w:color w:val="333333"/>
          <w:sz w:val="28"/>
          <w:szCs w:val="28"/>
          <w:lang w:eastAsia="ru-RU"/>
        </w:rPr>
        <w:t xml:space="preserve"> </w:t>
      </w:r>
    </w:p>
    <w:p w14:paraId="5BE45838" w14:textId="185B95AB" w:rsidR="00121782" w:rsidRPr="00121782" w:rsidRDefault="00121782" w:rsidP="006E12DA">
      <w:pPr>
        <w:numPr>
          <w:ilvl w:val="0"/>
          <w:numId w:val="8"/>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Принцип учёта эмоциональной сложности материала.</w:t>
      </w:r>
      <w:r w:rsidRPr="00121782">
        <w:rPr>
          <w:rFonts w:ascii="Times New Roman" w:eastAsia="Times New Roman" w:hAnsi="Times New Roman" w:cs="Times New Roman"/>
          <w:color w:val="333333"/>
          <w:sz w:val="28"/>
          <w:szCs w:val="28"/>
          <w:lang w:eastAsia="ru-RU"/>
        </w:rPr>
        <w:t> Предъявляемый материал должен создавать благоприятный эмоциональный фон, стимулировать положительные эмоции. </w:t>
      </w:r>
      <w:r w:rsidRPr="006E12DA">
        <w:rPr>
          <w:rFonts w:ascii="Times New Roman" w:eastAsia="Times New Roman" w:hAnsi="Times New Roman" w:cs="Times New Roman"/>
          <w:color w:val="333333"/>
          <w:sz w:val="28"/>
          <w:szCs w:val="28"/>
          <w:lang w:eastAsia="ru-RU"/>
        </w:rPr>
        <w:t xml:space="preserve"> </w:t>
      </w:r>
    </w:p>
    <w:p w14:paraId="6219404C" w14:textId="60B8A8F5" w:rsidR="00121782" w:rsidRPr="00121782" w:rsidRDefault="00827A21" w:rsidP="006E12DA">
      <w:pPr>
        <w:shd w:val="clear" w:color="auto" w:fill="FFFFFF"/>
        <w:spacing w:before="60" w:after="60" w:line="276" w:lineRule="auto"/>
        <w:jc w:val="both"/>
        <w:outlineLvl w:val="1"/>
        <w:rPr>
          <w:rFonts w:ascii="Times New Roman" w:eastAsia="Times New Roman" w:hAnsi="Times New Roman" w:cs="Times New Roman"/>
          <w:b/>
          <w:bCs/>
          <w:color w:val="333333"/>
          <w:sz w:val="28"/>
          <w:szCs w:val="28"/>
          <w:lang w:eastAsia="ru-RU"/>
        </w:rPr>
      </w:pPr>
      <w:bookmarkStart w:id="1" w:name="_Hlk227942207"/>
      <w:r w:rsidRPr="006E12DA">
        <w:rPr>
          <w:rFonts w:ascii="Times New Roman" w:eastAsia="Times New Roman" w:hAnsi="Times New Roman" w:cs="Times New Roman"/>
          <w:b/>
          <w:bCs/>
          <w:color w:val="333333"/>
          <w:sz w:val="28"/>
          <w:szCs w:val="28"/>
          <w:lang w:eastAsia="ru-RU"/>
        </w:rPr>
        <w:t>2.</w:t>
      </w:r>
      <w:r w:rsidR="00121782" w:rsidRPr="00121782">
        <w:rPr>
          <w:rFonts w:ascii="Times New Roman" w:eastAsia="Times New Roman" w:hAnsi="Times New Roman" w:cs="Times New Roman"/>
          <w:b/>
          <w:bCs/>
          <w:color w:val="333333"/>
          <w:sz w:val="28"/>
          <w:szCs w:val="28"/>
          <w:lang w:eastAsia="ru-RU"/>
        </w:rPr>
        <w:t xml:space="preserve">Основные виды </w:t>
      </w:r>
      <w:proofErr w:type="spellStart"/>
      <w:r w:rsidR="00121782" w:rsidRPr="00121782">
        <w:rPr>
          <w:rFonts w:ascii="Times New Roman" w:eastAsia="Times New Roman" w:hAnsi="Times New Roman" w:cs="Times New Roman"/>
          <w:b/>
          <w:bCs/>
          <w:color w:val="333333"/>
          <w:sz w:val="28"/>
          <w:szCs w:val="28"/>
          <w:lang w:eastAsia="ru-RU"/>
        </w:rPr>
        <w:t>психокоррекционных</w:t>
      </w:r>
      <w:proofErr w:type="spellEnd"/>
      <w:r w:rsidR="00121782" w:rsidRPr="00121782">
        <w:rPr>
          <w:rFonts w:ascii="Times New Roman" w:eastAsia="Times New Roman" w:hAnsi="Times New Roman" w:cs="Times New Roman"/>
          <w:b/>
          <w:bCs/>
          <w:color w:val="333333"/>
          <w:sz w:val="28"/>
          <w:szCs w:val="28"/>
          <w:lang w:eastAsia="ru-RU"/>
        </w:rPr>
        <w:t xml:space="preserve"> программ</w:t>
      </w:r>
    </w:p>
    <w:bookmarkEnd w:id="1"/>
    <w:p w14:paraId="7DC48949" w14:textId="77777777" w:rsidR="00121782" w:rsidRPr="00121782" w:rsidRDefault="00121782" w:rsidP="006E12DA">
      <w:pPr>
        <w:shd w:val="clear" w:color="auto" w:fill="FFFFFF"/>
        <w:spacing w:after="120" w:line="276" w:lineRule="auto"/>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По характеру направленности:</w:t>
      </w:r>
    </w:p>
    <w:p w14:paraId="77D3A203" w14:textId="77777777" w:rsidR="00121782" w:rsidRPr="00121782" w:rsidRDefault="00121782" w:rsidP="006E12DA">
      <w:pPr>
        <w:numPr>
          <w:ilvl w:val="0"/>
          <w:numId w:val="9"/>
        </w:numPr>
        <w:shd w:val="clear" w:color="auto" w:fill="FFFFFF"/>
        <w:spacing w:before="120"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Симптоматическая коррекция</w:t>
      </w:r>
      <w:r w:rsidRPr="00121782">
        <w:rPr>
          <w:rFonts w:ascii="Times New Roman" w:eastAsia="Times New Roman" w:hAnsi="Times New Roman" w:cs="Times New Roman"/>
          <w:color w:val="333333"/>
          <w:sz w:val="28"/>
          <w:szCs w:val="28"/>
          <w:lang w:eastAsia="ru-RU"/>
        </w:rPr>
        <w:t> — направлена на преодоление внешней стороны трудностей развития, внешних признаков и симптомов.</w:t>
      </w:r>
    </w:p>
    <w:p w14:paraId="1FE806F6" w14:textId="3EE3A922" w:rsidR="00121782" w:rsidRPr="00121782" w:rsidRDefault="00121782" w:rsidP="006E12DA">
      <w:pPr>
        <w:numPr>
          <w:ilvl w:val="0"/>
          <w:numId w:val="9"/>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Каузальная коррекция</w:t>
      </w:r>
      <w:r w:rsidRPr="00121782">
        <w:rPr>
          <w:rFonts w:ascii="Times New Roman" w:eastAsia="Times New Roman" w:hAnsi="Times New Roman" w:cs="Times New Roman"/>
          <w:color w:val="333333"/>
          <w:sz w:val="28"/>
          <w:szCs w:val="28"/>
          <w:lang w:eastAsia="ru-RU"/>
        </w:rPr>
        <w:t> — ориентирована на устранение причин проблем.</w:t>
      </w:r>
    </w:p>
    <w:p w14:paraId="235FCAC2" w14:textId="77777777" w:rsidR="00121782" w:rsidRPr="00121782" w:rsidRDefault="00121782" w:rsidP="006E12DA">
      <w:pPr>
        <w:shd w:val="clear" w:color="auto" w:fill="FFFFFF"/>
        <w:spacing w:after="120" w:line="276" w:lineRule="auto"/>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По содержанию:</w:t>
      </w:r>
    </w:p>
    <w:p w14:paraId="2CF24194" w14:textId="77777777" w:rsidR="00121782" w:rsidRPr="00121782" w:rsidRDefault="00121782" w:rsidP="006E12DA">
      <w:pPr>
        <w:numPr>
          <w:ilvl w:val="0"/>
          <w:numId w:val="10"/>
        </w:numPr>
        <w:shd w:val="clear" w:color="auto" w:fill="FFFFFF"/>
        <w:spacing w:before="120"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коррекция познавательной сферы;</w:t>
      </w:r>
    </w:p>
    <w:p w14:paraId="64CAA115" w14:textId="77777777" w:rsidR="00121782" w:rsidRPr="00121782" w:rsidRDefault="00121782" w:rsidP="006E12DA">
      <w:pPr>
        <w:numPr>
          <w:ilvl w:val="0"/>
          <w:numId w:val="10"/>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личности;</w:t>
      </w:r>
    </w:p>
    <w:p w14:paraId="4C92860F" w14:textId="77777777" w:rsidR="00121782" w:rsidRPr="00121782" w:rsidRDefault="00121782" w:rsidP="006E12DA">
      <w:pPr>
        <w:numPr>
          <w:ilvl w:val="0"/>
          <w:numId w:val="10"/>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аффективно-волевой сферы;</w:t>
      </w:r>
    </w:p>
    <w:p w14:paraId="2C2DC8B7" w14:textId="77777777" w:rsidR="00121782" w:rsidRPr="00121782" w:rsidRDefault="00121782" w:rsidP="006E12DA">
      <w:pPr>
        <w:numPr>
          <w:ilvl w:val="0"/>
          <w:numId w:val="10"/>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поведенческих аспектов;</w:t>
      </w:r>
    </w:p>
    <w:p w14:paraId="7379D118" w14:textId="77777777" w:rsidR="00121782" w:rsidRPr="00121782" w:rsidRDefault="00121782" w:rsidP="006E12DA">
      <w:pPr>
        <w:numPr>
          <w:ilvl w:val="0"/>
          <w:numId w:val="10"/>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межличностных отношений (внутригрупповых, семейных, супружеских, детско-родительских).</w:t>
      </w:r>
    </w:p>
    <w:p w14:paraId="6F6BE3E5" w14:textId="77777777" w:rsidR="00121782" w:rsidRPr="00121782" w:rsidRDefault="00121782" w:rsidP="006E12DA">
      <w:pPr>
        <w:shd w:val="clear" w:color="auto" w:fill="FFFFFF"/>
        <w:spacing w:after="120" w:line="276" w:lineRule="auto"/>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По форме работы с клиентом:</w:t>
      </w:r>
    </w:p>
    <w:p w14:paraId="1912C420" w14:textId="77777777" w:rsidR="00121782" w:rsidRPr="00121782" w:rsidRDefault="00121782" w:rsidP="006E12DA">
      <w:pPr>
        <w:numPr>
          <w:ilvl w:val="0"/>
          <w:numId w:val="11"/>
        </w:numPr>
        <w:shd w:val="clear" w:color="auto" w:fill="FFFFFF"/>
        <w:spacing w:before="120"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индивидуальная;</w:t>
      </w:r>
    </w:p>
    <w:p w14:paraId="7FFAC3E2" w14:textId="77777777" w:rsidR="00121782" w:rsidRPr="00121782" w:rsidRDefault="00121782" w:rsidP="006E12DA">
      <w:pPr>
        <w:numPr>
          <w:ilvl w:val="0"/>
          <w:numId w:val="11"/>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групповая (в закрытой естественной группе, в открытой группе для клиентов со сходными проблемами);</w:t>
      </w:r>
    </w:p>
    <w:p w14:paraId="5239A126" w14:textId="77777777" w:rsidR="00121782" w:rsidRPr="00121782" w:rsidRDefault="00121782" w:rsidP="006E12DA">
      <w:pPr>
        <w:numPr>
          <w:ilvl w:val="0"/>
          <w:numId w:val="11"/>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смешанная (индивидуально-групповая).</w:t>
      </w:r>
    </w:p>
    <w:p w14:paraId="6B38F844" w14:textId="77777777" w:rsidR="00121782" w:rsidRPr="00121782" w:rsidRDefault="00121782" w:rsidP="006E12DA">
      <w:pPr>
        <w:shd w:val="clear" w:color="auto" w:fill="FFFFFF"/>
        <w:spacing w:after="120" w:line="276" w:lineRule="auto"/>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По продолжительности:</w:t>
      </w:r>
    </w:p>
    <w:p w14:paraId="0399435D" w14:textId="77777777" w:rsidR="00121782" w:rsidRPr="00121782" w:rsidRDefault="00121782" w:rsidP="006E12DA">
      <w:pPr>
        <w:numPr>
          <w:ilvl w:val="0"/>
          <w:numId w:val="12"/>
        </w:numPr>
        <w:shd w:val="clear" w:color="auto" w:fill="FFFFFF"/>
        <w:spacing w:before="120"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сверхкороткая (сверхбыстрая);</w:t>
      </w:r>
    </w:p>
    <w:p w14:paraId="29BA079A" w14:textId="77777777" w:rsidR="00121782" w:rsidRPr="00121782" w:rsidRDefault="00121782" w:rsidP="006E12DA">
      <w:pPr>
        <w:numPr>
          <w:ilvl w:val="0"/>
          <w:numId w:val="12"/>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короткая (быстрая);</w:t>
      </w:r>
    </w:p>
    <w:p w14:paraId="60C256FD" w14:textId="77777777" w:rsidR="00121782" w:rsidRPr="00121782" w:rsidRDefault="00121782" w:rsidP="006E12DA">
      <w:pPr>
        <w:numPr>
          <w:ilvl w:val="0"/>
          <w:numId w:val="12"/>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длительная;</w:t>
      </w:r>
    </w:p>
    <w:p w14:paraId="1A902305" w14:textId="77777777" w:rsidR="00121782" w:rsidRPr="00121782" w:rsidRDefault="00121782" w:rsidP="006E12DA">
      <w:pPr>
        <w:numPr>
          <w:ilvl w:val="0"/>
          <w:numId w:val="12"/>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proofErr w:type="spellStart"/>
      <w:r w:rsidRPr="00121782">
        <w:rPr>
          <w:rFonts w:ascii="Times New Roman" w:eastAsia="Times New Roman" w:hAnsi="Times New Roman" w:cs="Times New Roman"/>
          <w:color w:val="333333"/>
          <w:sz w:val="28"/>
          <w:szCs w:val="28"/>
          <w:lang w:eastAsia="ru-RU"/>
        </w:rPr>
        <w:t>сверхдлительная</w:t>
      </w:r>
      <w:proofErr w:type="spellEnd"/>
      <w:r w:rsidRPr="00121782">
        <w:rPr>
          <w:rFonts w:ascii="Times New Roman" w:eastAsia="Times New Roman" w:hAnsi="Times New Roman" w:cs="Times New Roman"/>
          <w:color w:val="333333"/>
          <w:sz w:val="28"/>
          <w:szCs w:val="28"/>
          <w:lang w:eastAsia="ru-RU"/>
        </w:rPr>
        <w:t>.</w:t>
      </w:r>
    </w:p>
    <w:p w14:paraId="52905414" w14:textId="77777777" w:rsidR="00121782" w:rsidRPr="00121782" w:rsidRDefault="00121782" w:rsidP="006E12DA">
      <w:pPr>
        <w:shd w:val="clear" w:color="auto" w:fill="FFFFFF"/>
        <w:spacing w:after="120" w:line="276" w:lineRule="auto"/>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lastRenderedPageBreak/>
        <w:t>По модели коррекции:</w:t>
      </w:r>
    </w:p>
    <w:p w14:paraId="05F65E62" w14:textId="25858A6C" w:rsidR="00121782" w:rsidRPr="00121782" w:rsidRDefault="00121782" w:rsidP="006E12DA">
      <w:pPr>
        <w:numPr>
          <w:ilvl w:val="0"/>
          <w:numId w:val="13"/>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Общая модель.</w:t>
      </w:r>
      <w:r w:rsidRPr="00121782">
        <w:rPr>
          <w:rFonts w:ascii="Times New Roman" w:eastAsia="Times New Roman" w:hAnsi="Times New Roman" w:cs="Times New Roman"/>
          <w:color w:val="333333"/>
          <w:sz w:val="28"/>
          <w:szCs w:val="28"/>
          <w:lang w:eastAsia="ru-RU"/>
        </w:rPr>
        <w:t> Система условий оптимального возрастного развития личности в целом. Предполагает расширение, углубление и уточнение представлений человека об окружающем мире. </w:t>
      </w:r>
      <w:r w:rsidRPr="006E12DA">
        <w:rPr>
          <w:rFonts w:ascii="Times New Roman" w:eastAsia="Times New Roman" w:hAnsi="Times New Roman" w:cs="Times New Roman"/>
          <w:color w:val="333333"/>
          <w:sz w:val="28"/>
          <w:szCs w:val="28"/>
          <w:lang w:eastAsia="ru-RU"/>
        </w:rPr>
        <w:t xml:space="preserve"> </w:t>
      </w:r>
    </w:p>
    <w:p w14:paraId="578F8448" w14:textId="4645CE3B" w:rsidR="00121782" w:rsidRPr="00121782" w:rsidRDefault="00121782" w:rsidP="006E12DA">
      <w:pPr>
        <w:numPr>
          <w:ilvl w:val="0"/>
          <w:numId w:val="13"/>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Типовая модель.</w:t>
      </w:r>
      <w:r w:rsidRPr="00121782">
        <w:rPr>
          <w:rFonts w:ascii="Times New Roman" w:eastAsia="Times New Roman" w:hAnsi="Times New Roman" w:cs="Times New Roman"/>
          <w:color w:val="333333"/>
          <w:sz w:val="28"/>
          <w:szCs w:val="28"/>
          <w:lang w:eastAsia="ru-RU"/>
        </w:rPr>
        <w:t> Основана на организации практических действий на различных основах, направлена на овладение компонентами действий и их поэтапное формирование. </w:t>
      </w:r>
      <w:r w:rsidRPr="006E12DA">
        <w:rPr>
          <w:rFonts w:ascii="Times New Roman" w:eastAsia="Times New Roman" w:hAnsi="Times New Roman" w:cs="Times New Roman"/>
          <w:color w:val="333333"/>
          <w:sz w:val="28"/>
          <w:szCs w:val="28"/>
          <w:lang w:eastAsia="ru-RU"/>
        </w:rPr>
        <w:t xml:space="preserve"> </w:t>
      </w:r>
    </w:p>
    <w:p w14:paraId="37D29E37" w14:textId="114EA3AD" w:rsidR="00121782" w:rsidRPr="00121782" w:rsidRDefault="00121782" w:rsidP="006E12DA">
      <w:pPr>
        <w:numPr>
          <w:ilvl w:val="0"/>
          <w:numId w:val="13"/>
        </w:numPr>
        <w:shd w:val="clear" w:color="auto" w:fill="FFFFFF"/>
        <w:spacing w:after="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Индивидуальная модель.</w:t>
      </w:r>
      <w:r w:rsidRPr="00121782">
        <w:rPr>
          <w:rFonts w:ascii="Times New Roman" w:eastAsia="Times New Roman" w:hAnsi="Times New Roman" w:cs="Times New Roman"/>
          <w:color w:val="333333"/>
          <w:sz w:val="28"/>
          <w:szCs w:val="28"/>
          <w:lang w:eastAsia="ru-RU"/>
        </w:rPr>
        <w:t> Учитывает индивидуальные характеристики психического развития клиента, его интересы, обучаемость, типичные проблемы. Включает составление программы индивидуального развития с опорой на более сформированные стороны. </w:t>
      </w:r>
      <w:r w:rsidRPr="006E12DA">
        <w:rPr>
          <w:rFonts w:ascii="Times New Roman" w:eastAsia="Times New Roman" w:hAnsi="Times New Roman" w:cs="Times New Roman"/>
          <w:color w:val="333333"/>
          <w:sz w:val="28"/>
          <w:szCs w:val="28"/>
          <w:lang w:eastAsia="ru-RU"/>
        </w:rPr>
        <w:t xml:space="preserve"> </w:t>
      </w:r>
    </w:p>
    <w:p w14:paraId="260C7894" w14:textId="77777777" w:rsidR="00121782" w:rsidRPr="00121782" w:rsidRDefault="00121782" w:rsidP="006E12DA">
      <w:pPr>
        <w:shd w:val="clear" w:color="auto" w:fill="FFFFFF"/>
        <w:spacing w:after="120" w:line="276" w:lineRule="auto"/>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По наличию программ:</w:t>
      </w:r>
    </w:p>
    <w:p w14:paraId="477A7C03" w14:textId="77777777" w:rsidR="00121782" w:rsidRPr="00121782" w:rsidRDefault="00121782" w:rsidP="006E12DA">
      <w:pPr>
        <w:numPr>
          <w:ilvl w:val="0"/>
          <w:numId w:val="14"/>
        </w:numPr>
        <w:shd w:val="clear" w:color="auto" w:fill="FFFFFF"/>
        <w:spacing w:before="120"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Стандартизированные.</w:t>
      </w:r>
      <w:r w:rsidRPr="00121782">
        <w:rPr>
          <w:rFonts w:ascii="Times New Roman" w:eastAsia="Times New Roman" w:hAnsi="Times New Roman" w:cs="Times New Roman"/>
          <w:color w:val="333333"/>
          <w:sz w:val="28"/>
          <w:szCs w:val="28"/>
          <w:lang w:eastAsia="ru-RU"/>
        </w:rPr>
        <w:t> Чётко расписаны этапы коррекции, необходимые материалы, требования к участникам.</w:t>
      </w:r>
    </w:p>
    <w:p w14:paraId="7BEFD281" w14:textId="046DC114" w:rsidR="00121782" w:rsidRPr="00121782" w:rsidRDefault="00121782" w:rsidP="006E12DA">
      <w:pPr>
        <w:numPr>
          <w:ilvl w:val="0"/>
          <w:numId w:val="14"/>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b/>
          <w:bCs/>
          <w:color w:val="333333"/>
          <w:sz w:val="28"/>
          <w:szCs w:val="28"/>
          <w:lang w:eastAsia="ru-RU"/>
        </w:rPr>
        <w:t>Свободные.</w:t>
      </w:r>
      <w:r w:rsidRPr="00121782">
        <w:rPr>
          <w:rFonts w:ascii="Times New Roman" w:eastAsia="Times New Roman" w:hAnsi="Times New Roman" w:cs="Times New Roman"/>
          <w:color w:val="333333"/>
          <w:sz w:val="28"/>
          <w:szCs w:val="28"/>
          <w:lang w:eastAsia="ru-RU"/>
        </w:rPr>
        <w:t> Психолог составляет самостоятельно, определяя цели и задачи этапов коррекции, продумывая ход встреч.</w:t>
      </w:r>
      <w:r w:rsidRPr="006E12DA">
        <w:rPr>
          <w:rFonts w:ascii="Times New Roman" w:eastAsia="Times New Roman" w:hAnsi="Times New Roman" w:cs="Times New Roman"/>
          <w:color w:val="333333"/>
          <w:sz w:val="28"/>
          <w:szCs w:val="28"/>
          <w:lang w:eastAsia="ru-RU"/>
        </w:rPr>
        <w:t xml:space="preserve"> </w:t>
      </w:r>
    </w:p>
    <w:p w14:paraId="3A6BA150" w14:textId="77777777" w:rsidR="00121782" w:rsidRPr="00121782" w:rsidRDefault="00121782" w:rsidP="006E12DA">
      <w:pPr>
        <w:shd w:val="clear" w:color="auto" w:fill="FFFFFF"/>
        <w:spacing w:before="60" w:after="60" w:line="276" w:lineRule="auto"/>
        <w:jc w:val="both"/>
        <w:outlineLvl w:val="1"/>
        <w:rPr>
          <w:rFonts w:ascii="Times New Roman" w:eastAsia="Times New Roman" w:hAnsi="Times New Roman" w:cs="Times New Roman"/>
          <w:b/>
          <w:bCs/>
          <w:color w:val="333333"/>
          <w:sz w:val="28"/>
          <w:szCs w:val="28"/>
          <w:lang w:eastAsia="ru-RU"/>
        </w:rPr>
      </w:pPr>
      <w:r w:rsidRPr="00121782">
        <w:rPr>
          <w:rFonts w:ascii="Times New Roman" w:eastAsia="Times New Roman" w:hAnsi="Times New Roman" w:cs="Times New Roman"/>
          <w:b/>
          <w:bCs/>
          <w:color w:val="333333"/>
          <w:sz w:val="28"/>
          <w:szCs w:val="28"/>
          <w:lang w:eastAsia="ru-RU"/>
        </w:rPr>
        <w:t xml:space="preserve">Основные требования к составлению </w:t>
      </w:r>
      <w:proofErr w:type="spellStart"/>
      <w:r w:rsidRPr="00121782">
        <w:rPr>
          <w:rFonts w:ascii="Times New Roman" w:eastAsia="Times New Roman" w:hAnsi="Times New Roman" w:cs="Times New Roman"/>
          <w:b/>
          <w:bCs/>
          <w:color w:val="333333"/>
          <w:sz w:val="28"/>
          <w:szCs w:val="28"/>
          <w:lang w:eastAsia="ru-RU"/>
        </w:rPr>
        <w:t>психокоррекционной</w:t>
      </w:r>
      <w:proofErr w:type="spellEnd"/>
      <w:r w:rsidRPr="00121782">
        <w:rPr>
          <w:rFonts w:ascii="Times New Roman" w:eastAsia="Times New Roman" w:hAnsi="Times New Roman" w:cs="Times New Roman"/>
          <w:b/>
          <w:bCs/>
          <w:color w:val="333333"/>
          <w:sz w:val="28"/>
          <w:szCs w:val="28"/>
          <w:lang w:eastAsia="ru-RU"/>
        </w:rPr>
        <w:t xml:space="preserve"> программы</w:t>
      </w:r>
    </w:p>
    <w:p w14:paraId="4E185D0B" w14:textId="77777777" w:rsidR="00121782" w:rsidRPr="00121782" w:rsidRDefault="00121782" w:rsidP="006E12DA">
      <w:pPr>
        <w:numPr>
          <w:ilvl w:val="0"/>
          <w:numId w:val="15"/>
        </w:numPr>
        <w:shd w:val="clear" w:color="auto" w:fill="FFFFFF"/>
        <w:spacing w:before="120"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Чёткая формулировка целей коррекционной работы.</w:t>
      </w:r>
    </w:p>
    <w:p w14:paraId="17B646D1"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Определение круга задач, которые конкретизируют цели.</w:t>
      </w:r>
    </w:p>
    <w:p w14:paraId="46C76EE8"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Выбор стратегии и тактики проведения коррекционной работы.</w:t>
      </w:r>
    </w:p>
    <w:p w14:paraId="6BF68FD9"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Чёткое определение формы работы с клиентом.</w:t>
      </w:r>
    </w:p>
    <w:p w14:paraId="6CF9624D"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Отбор методик и техник коррекционной работы.</w:t>
      </w:r>
    </w:p>
    <w:p w14:paraId="363D2886"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Определение общего времени, необходимого для реализации программы.</w:t>
      </w:r>
    </w:p>
    <w:p w14:paraId="63485C97"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Определение частоты необходимых встреч.</w:t>
      </w:r>
    </w:p>
    <w:p w14:paraId="6A150ABC"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Определение длительности каждого коррекционного занятия.</w:t>
      </w:r>
    </w:p>
    <w:p w14:paraId="4449AE21" w14:textId="77777777" w:rsidR="00121782" w:rsidRPr="00121782"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Разработка коррекционной программы и определение содержания занятий.</w:t>
      </w:r>
    </w:p>
    <w:p w14:paraId="59AA0E0A" w14:textId="236F4E2C" w:rsidR="00121782" w:rsidRPr="006E12DA" w:rsidRDefault="00121782"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r w:rsidRPr="00121782">
        <w:rPr>
          <w:rFonts w:ascii="Times New Roman" w:eastAsia="Times New Roman" w:hAnsi="Times New Roman" w:cs="Times New Roman"/>
          <w:color w:val="333333"/>
          <w:sz w:val="28"/>
          <w:szCs w:val="28"/>
          <w:lang w:eastAsia="ru-RU"/>
        </w:rPr>
        <w:t>Планирование форм участия других лиц в работе (при работе с семьёй — подключение родственников и т. д.).</w:t>
      </w:r>
    </w:p>
    <w:p w14:paraId="42A7FB88" w14:textId="35B9DA53" w:rsidR="00827A21" w:rsidRPr="00827A21" w:rsidRDefault="00827A21" w:rsidP="006E12DA">
      <w:pPr>
        <w:spacing w:before="100" w:beforeAutospacing="1" w:after="100" w:afterAutospacing="1" w:line="276" w:lineRule="auto"/>
        <w:jc w:val="both"/>
        <w:outlineLvl w:val="0"/>
        <w:rPr>
          <w:rFonts w:ascii="Times New Roman" w:eastAsia="Times New Roman" w:hAnsi="Times New Roman" w:cs="Times New Roman"/>
          <w:b/>
          <w:bCs/>
          <w:color w:val="000000"/>
          <w:kern w:val="36"/>
          <w:sz w:val="28"/>
          <w:szCs w:val="28"/>
          <w:lang w:eastAsia="ru-RU"/>
        </w:rPr>
      </w:pPr>
      <w:r w:rsidRPr="006E12DA">
        <w:rPr>
          <w:rFonts w:ascii="Times New Roman" w:eastAsia="Times New Roman" w:hAnsi="Times New Roman" w:cs="Times New Roman"/>
          <w:b/>
          <w:bCs/>
          <w:color w:val="000000"/>
          <w:kern w:val="36"/>
          <w:sz w:val="28"/>
          <w:szCs w:val="28"/>
          <w:lang w:eastAsia="ru-RU"/>
        </w:rPr>
        <w:t>3.</w:t>
      </w:r>
      <w:r w:rsidRPr="00827A21">
        <w:rPr>
          <w:rFonts w:ascii="Times New Roman" w:eastAsia="Times New Roman" w:hAnsi="Times New Roman" w:cs="Times New Roman"/>
          <w:b/>
          <w:bCs/>
          <w:color w:val="000000"/>
          <w:kern w:val="36"/>
          <w:sz w:val="28"/>
          <w:szCs w:val="28"/>
          <w:lang w:eastAsia="ru-RU"/>
        </w:rPr>
        <w:t>Особенности составления психо-</w:t>
      </w:r>
      <w:proofErr w:type="spellStart"/>
      <w:r w:rsidRPr="00827A21">
        <w:rPr>
          <w:rFonts w:ascii="Times New Roman" w:eastAsia="Times New Roman" w:hAnsi="Times New Roman" w:cs="Times New Roman"/>
          <w:b/>
          <w:bCs/>
          <w:color w:val="000000"/>
          <w:kern w:val="36"/>
          <w:sz w:val="28"/>
          <w:szCs w:val="28"/>
          <w:lang w:eastAsia="ru-RU"/>
        </w:rPr>
        <w:t>коррекционнных</w:t>
      </w:r>
      <w:proofErr w:type="spellEnd"/>
      <w:r w:rsidRPr="00827A21">
        <w:rPr>
          <w:rFonts w:ascii="Times New Roman" w:eastAsia="Times New Roman" w:hAnsi="Times New Roman" w:cs="Times New Roman"/>
          <w:b/>
          <w:bCs/>
          <w:color w:val="000000"/>
          <w:kern w:val="36"/>
          <w:sz w:val="28"/>
          <w:szCs w:val="28"/>
          <w:lang w:eastAsia="ru-RU"/>
        </w:rPr>
        <w:t xml:space="preserve"> программ для дошкольника</w:t>
      </w:r>
    </w:p>
    <w:p w14:paraId="10EF145E"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lang w:eastAsia="ru-RU"/>
        </w:rPr>
      </w:pPr>
      <w:r w:rsidRPr="00827A21">
        <w:rPr>
          <w:rFonts w:ascii="Times New Roman" w:eastAsia="Times New Roman" w:hAnsi="Times New Roman" w:cs="Times New Roman"/>
          <w:color w:val="000000"/>
          <w:lang w:eastAsia="ru-RU"/>
        </w:rPr>
        <w:t>ОСОБЕННОСТИ СОСТАВЛЕНИЯ ПСИХОКОРРЕКЦИОННЫХ ПРОГРАММ</w:t>
      </w:r>
    </w:p>
    <w:p w14:paraId="3EED095B"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lang w:eastAsia="ru-RU"/>
        </w:rPr>
      </w:pPr>
      <w:r w:rsidRPr="00827A21">
        <w:rPr>
          <w:rFonts w:ascii="Times New Roman" w:eastAsia="Times New Roman" w:hAnsi="Times New Roman" w:cs="Times New Roman"/>
          <w:i/>
          <w:iCs/>
          <w:color w:val="000000"/>
          <w:lang w:eastAsia="ru-RU"/>
        </w:rPr>
        <w:t>ПРИНЦИПЫ СОСТАВЛЕНИЯ И ОСНОВНЫЕ ВИДЫ ПСИХОКОРРЕКЦИОННЫХ ПРОГРАММ</w:t>
      </w:r>
    </w:p>
    <w:p w14:paraId="268CAC2C"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lastRenderedPageBreak/>
        <w:t xml:space="preserve">Основные принципы составления </w:t>
      </w:r>
      <w:proofErr w:type="spellStart"/>
      <w:r w:rsidRPr="00827A21">
        <w:rPr>
          <w:rFonts w:ascii="Times New Roman" w:eastAsia="Times New Roman" w:hAnsi="Times New Roman" w:cs="Times New Roman"/>
          <w:color w:val="000000"/>
          <w:sz w:val="28"/>
          <w:szCs w:val="28"/>
          <w:lang w:eastAsia="ru-RU"/>
        </w:rPr>
        <w:t>психокоррекционных</w:t>
      </w:r>
      <w:proofErr w:type="spellEnd"/>
      <w:r w:rsidRPr="00827A21">
        <w:rPr>
          <w:rFonts w:ascii="Times New Roman" w:eastAsia="Times New Roman" w:hAnsi="Times New Roman" w:cs="Times New Roman"/>
          <w:color w:val="000000"/>
          <w:sz w:val="28"/>
          <w:szCs w:val="28"/>
          <w:lang w:eastAsia="ru-RU"/>
        </w:rPr>
        <w:t xml:space="preserve"> программ</w:t>
      </w:r>
    </w:p>
    <w:p w14:paraId="7DB5CBB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Составляя различного рода коррекционные программы, необходимо опираться на следующие принципы:</w:t>
      </w:r>
    </w:p>
    <w:p w14:paraId="4255A42B"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 Принцип системности коррекционных, профилактических и развивающих задач.</w:t>
      </w:r>
    </w:p>
    <w:p w14:paraId="6A87DA5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2. Принцип единства коррекции и диагностики.</w:t>
      </w:r>
    </w:p>
    <w:p w14:paraId="78D10C54"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3. Принцип приоритетности коррекции каузального типа</w:t>
      </w:r>
    </w:p>
    <w:p w14:paraId="06D2FDF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4. Деятельностный принцип коррекции.</w:t>
      </w:r>
    </w:p>
    <w:p w14:paraId="67657B31"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5. Принцип учета возрастно-психологических и индивидуальных особенностей клиента.</w:t>
      </w:r>
    </w:p>
    <w:p w14:paraId="3B33E2D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6. Принцип комплексности методов психологического воздействия.</w:t>
      </w:r>
    </w:p>
    <w:p w14:paraId="5091218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7. Принцип активного привлечения ближайшего социального окружения к участию в коррекционной программе.</w:t>
      </w:r>
    </w:p>
    <w:p w14:paraId="6ABF0077"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8. Принцип опоры на разные уровни организации психических процессов.</w:t>
      </w:r>
    </w:p>
    <w:p w14:paraId="3C81D4AF"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9. Принцип программированного обучения.</w:t>
      </w:r>
    </w:p>
    <w:p w14:paraId="5BC9164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10. Принцип возрастания сложности.</w:t>
      </w:r>
    </w:p>
    <w:p w14:paraId="4C68F11E"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11. Принцип учета объема и степени разнообразия материала.</w:t>
      </w:r>
    </w:p>
    <w:p w14:paraId="70F6FCB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12. Принцип учета эмоциональной сложности материала.</w:t>
      </w:r>
    </w:p>
    <w:p w14:paraId="4E4ACDA1"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color w:val="000000"/>
          <w:sz w:val="28"/>
          <w:szCs w:val="28"/>
          <w:lang w:eastAsia="ru-RU"/>
        </w:rPr>
        <w:t>1. Принцип системное" коррекционных, профилактических и развивающих задач. </w:t>
      </w:r>
      <w:r w:rsidRPr="00827A21">
        <w:rPr>
          <w:rFonts w:ascii="Times New Roman" w:eastAsia="Times New Roman" w:hAnsi="Times New Roman" w:cs="Times New Roman"/>
          <w:color w:val="000000"/>
          <w:sz w:val="28"/>
          <w:szCs w:val="28"/>
          <w:lang w:eastAsia="ru-RU"/>
        </w:rPr>
        <w:t xml:space="preserve">Этот принцип указывает на необходимость присутствия в любой коррекционной программе задач трех видов: коррекционных, профилактических и развивающих. В нем отражена взаимосвязанность и </w:t>
      </w:r>
      <w:proofErr w:type="spellStart"/>
      <w:r w:rsidRPr="00827A21">
        <w:rPr>
          <w:rFonts w:ascii="Times New Roman" w:eastAsia="Times New Roman" w:hAnsi="Times New Roman" w:cs="Times New Roman"/>
          <w:color w:val="000000"/>
          <w:sz w:val="28"/>
          <w:szCs w:val="28"/>
          <w:lang w:eastAsia="ru-RU"/>
        </w:rPr>
        <w:t>гетерохронность</w:t>
      </w:r>
      <w:proofErr w:type="spellEnd"/>
      <w:r w:rsidRPr="00827A21">
        <w:rPr>
          <w:rFonts w:ascii="Times New Roman" w:eastAsia="Times New Roman" w:hAnsi="Times New Roman" w:cs="Times New Roman"/>
          <w:color w:val="000000"/>
          <w:sz w:val="28"/>
          <w:szCs w:val="28"/>
          <w:lang w:eastAsia="ru-RU"/>
        </w:rPr>
        <w:t xml:space="preserve"> (неравномерность) развития различных сторон личности ребенка. Другими словами, каждый ребенок находится на различных уровнях развития: на уровне благополучия, соответствующем норме развития; на уровне риска - это означает, что есть угроза возникновения потенциальных трудностей развития; и на уровне актуальных трудностей развития, </w:t>
      </w:r>
      <w:r w:rsidRPr="00827A21">
        <w:rPr>
          <w:rFonts w:ascii="Times New Roman" w:eastAsia="Times New Roman" w:hAnsi="Times New Roman" w:cs="Times New Roman"/>
          <w:color w:val="000000"/>
          <w:sz w:val="28"/>
          <w:szCs w:val="28"/>
          <w:lang w:eastAsia="ru-RU"/>
        </w:rPr>
        <w:lastRenderedPageBreak/>
        <w:t>объективно выражающихся в различного рода отклонениях от нормативного хода развития. Здесь находит</w:t>
      </w:r>
    </w:p>
    <w:p w14:paraId="26BF73C7"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xml:space="preserve">отражение закон неравномерности развития. Отставание и отклонение в развитии некоторых аспектов личностного развития закономерно приводят к трудностям и отклонениям в развитии интеллекта ребенка и наоборот. Например, неразвитость учебных и познавательных мотивов и потребностей с высокой вероятностью приводят к отставанию в развитии логического </w:t>
      </w:r>
      <w:proofErr w:type="spellStart"/>
      <w:r w:rsidRPr="00827A21">
        <w:rPr>
          <w:rFonts w:ascii="Times New Roman" w:eastAsia="Times New Roman" w:hAnsi="Times New Roman" w:cs="Times New Roman"/>
          <w:color w:val="000000"/>
          <w:sz w:val="28"/>
          <w:szCs w:val="28"/>
          <w:lang w:eastAsia="ru-RU"/>
        </w:rPr>
        <w:t>операционального</w:t>
      </w:r>
      <w:proofErr w:type="spellEnd"/>
      <w:r w:rsidRPr="00827A21">
        <w:rPr>
          <w:rFonts w:ascii="Times New Roman" w:eastAsia="Times New Roman" w:hAnsi="Times New Roman" w:cs="Times New Roman"/>
          <w:color w:val="000000"/>
          <w:sz w:val="28"/>
          <w:szCs w:val="28"/>
          <w:lang w:eastAsia="ru-RU"/>
        </w:rPr>
        <w:t xml:space="preserve"> интеллекта. Поэтому при определении целей и задач коррекционно-развивающей программы нельзя ограничиваться лишь актуальными на сегодняшний день проблемами и сиюминутными трудностями развития ребенка, а нужно исходить из ближайшего прогноза развития.</w:t>
      </w:r>
    </w:p>
    <w:p w14:paraId="19C96E6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Вовремя принятые превентивные меры позволяют избежать различного рода отклонений в развитии, а тем самым специальных коррекционных мероприятий. Взаимообусловленность в развитии различных сторон психики ребенка позволяет в значительной степени оптимизировать развитие за счет интенсификации сильных сторон личности ребенка посредством механизма компенсации. Кроме того, любая программа психологического воздействия на ребенка должна </w:t>
      </w:r>
      <w:r w:rsidRPr="00827A21">
        <w:rPr>
          <w:rFonts w:ascii="Times New Roman" w:eastAsia="Times New Roman" w:hAnsi="Times New Roman" w:cs="Times New Roman"/>
          <w:b/>
          <w:bCs/>
          <w:color w:val="000000"/>
          <w:sz w:val="28"/>
          <w:szCs w:val="28"/>
          <w:lang w:eastAsia="ru-RU"/>
        </w:rPr>
        <w:t>быть </w:t>
      </w:r>
      <w:r w:rsidRPr="00827A21">
        <w:rPr>
          <w:rFonts w:ascii="Times New Roman" w:eastAsia="Times New Roman" w:hAnsi="Times New Roman" w:cs="Times New Roman"/>
          <w:color w:val="000000"/>
          <w:sz w:val="28"/>
          <w:szCs w:val="28"/>
          <w:lang w:eastAsia="ru-RU"/>
        </w:rPr>
        <w:t>направлена не просто на коррекцию отклонений в развитии, на их предупреждение, но и на создание благоприятных условий для наиболее полной реализации потенциальных возможностей гармонического развития личности.</w:t>
      </w:r>
    </w:p>
    <w:p w14:paraId="5F9D992B"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Таким образом, цели и задачи любой коррекционно-развивающей программы должны быть сформулированы как система задач трех уровней:</w:t>
      </w:r>
    </w:p>
    <w:p w14:paraId="3C09FD75"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i/>
          <w:iCs/>
          <w:color w:val="000000"/>
          <w:sz w:val="28"/>
          <w:szCs w:val="28"/>
          <w:lang w:eastAsia="ru-RU"/>
        </w:rPr>
        <w:t>коррекционного </w:t>
      </w:r>
      <w:r w:rsidRPr="00827A21">
        <w:rPr>
          <w:rFonts w:ascii="Times New Roman" w:eastAsia="Times New Roman" w:hAnsi="Times New Roman" w:cs="Times New Roman"/>
          <w:color w:val="000000"/>
          <w:sz w:val="28"/>
          <w:szCs w:val="28"/>
          <w:lang w:eastAsia="ru-RU"/>
        </w:rPr>
        <w:t>- исправление отклонений и нарушений развития, разрешение трудностей развития;</w:t>
      </w:r>
    </w:p>
    <w:p w14:paraId="664D4E7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i/>
          <w:iCs/>
          <w:color w:val="000000"/>
          <w:sz w:val="28"/>
          <w:szCs w:val="28"/>
          <w:lang w:eastAsia="ru-RU"/>
        </w:rPr>
        <w:t>профилактического </w:t>
      </w:r>
      <w:r w:rsidRPr="00827A21">
        <w:rPr>
          <w:rFonts w:ascii="Times New Roman" w:eastAsia="Times New Roman" w:hAnsi="Times New Roman" w:cs="Times New Roman"/>
          <w:color w:val="000000"/>
          <w:sz w:val="28"/>
          <w:szCs w:val="28"/>
          <w:lang w:eastAsia="ru-RU"/>
        </w:rPr>
        <w:t>- предупреждение отклонений и трудностей в развитии;</w:t>
      </w:r>
    </w:p>
    <w:p w14:paraId="3EC8FB3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i/>
          <w:iCs/>
          <w:color w:val="000000"/>
          <w:sz w:val="28"/>
          <w:szCs w:val="28"/>
          <w:lang w:eastAsia="ru-RU"/>
        </w:rPr>
        <w:t>развивающего </w:t>
      </w:r>
      <w:r w:rsidRPr="00827A21">
        <w:rPr>
          <w:rFonts w:ascii="Times New Roman" w:eastAsia="Times New Roman" w:hAnsi="Times New Roman" w:cs="Times New Roman"/>
          <w:color w:val="000000"/>
          <w:sz w:val="28"/>
          <w:szCs w:val="28"/>
          <w:lang w:eastAsia="ru-RU"/>
        </w:rPr>
        <w:t>- оптимизация, стимулирование, обогащение содержания развития.</w:t>
      </w:r>
    </w:p>
    <w:p w14:paraId="3F5A0C6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Только единство перечисленных видов задач может обеспечить успех и эффективность коррекционно-развивающих программ.</w:t>
      </w:r>
    </w:p>
    <w:p w14:paraId="7C999CD5"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lastRenderedPageBreak/>
        <w:t>2. </w:t>
      </w:r>
      <w:r w:rsidRPr="00827A21">
        <w:rPr>
          <w:rFonts w:ascii="Times New Roman" w:eastAsia="Times New Roman" w:hAnsi="Times New Roman" w:cs="Times New Roman"/>
          <w:b/>
          <w:bCs/>
          <w:color w:val="000000"/>
          <w:sz w:val="28"/>
          <w:szCs w:val="28"/>
          <w:lang w:eastAsia="ru-RU"/>
        </w:rPr>
        <w:t>Принцип единства коррекции и диагностики. </w:t>
      </w:r>
      <w:r w:rsidRPr="00827A21">
        <w:rPr>
          <w:rFonts w:ascii="Times New Roman" w:eastAsia="Times New Roman" w:hAnsi="Times New Roman" w:cs="Times New Roman"/>
          <w:color w:val="000000"/>
          <w:sz w:val="28"/>
          <w:szCs w:val="28"/>
          <w:lang w:eastAsia="ru-RU"/>
        </w:rPr>
        <w:t>Этот принцип отражает целостность процесса оказания психологической помощи в развитии клиента как особого вида деятельности практического психолога.</w:t>
      </w:r>
    </w:p>
    <w:p w14:paraId="2C228F0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3. </w:t>
      </w:r>
      <w:r w:rsidRPr="00827A21">
        <w:rPr>
          <w:rFonts w:ascii="Times New Roman" w:eastAsia="Times New Roman" w:hAnsi="Times New Roman" w:cs="Times New Roman"/>
          <w:b/>
          <w:bCs/>
          <w:color w:val="000000"/>
          <w:sz w:val="28"/>
          <w:szCs w:val="28"/>
          <w:lang w:eastAsia="ru-RU"/>
        </w:rPr>
        <w:t>Принцип приоритетности коррекции каузального типа. </w:t>
      </w:r>
      <w:r w:rsidRPr="00827A21">
        <w:rPr>
          <w:rFonts w:ascii="Times New Roman" w:eastAsia="Times New Roman" w:hAnsi="Times New Roman" w:cs="Times New Roman"/>
          <w:color w:val="000000"/>
          <w:sz w:val="28"/>
          <w:szCs w:val="28"/>
          <w:lang w:eastAsia="ru-RU"/>
        </w:rPr>
        <w:t>В зависимости от направленности выделяют два типа коррекции: 1) симптоматическую и 2) каузальную (причинную).</w:t>
      </w:r>
    </w:p>
    <w:p w14:paraId="44D64F9E"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i/>
          <w:iCs/>
          <w:color w:val="000000"/>
          <w:sz w:val="28"/>
          <w:szCs w:val="28"/>
          <w:lang w:eastAsia="ru-RU"/>
        </w:rPr>
        <w:t>Симптоматическая </w:t>
      </w:r>
      <w:r w:rsidRPr="00827A21">
        <w:rPr>
          <w:rFonts w:ascii="Times New Roman" w:eastAsia="Times New Roman" w:hAnsi="Times New Roman" w:cs="Times New Roman"/>
          <w:color w:val="000000"/>
          <w:sz w:val="28"/>
          <w:szCs w:val="28"/>
          <w:lang w:eastAsia="ru-RU"/>
        </w:rPr>
        <w:t>коррекция направлена на преодоление внешней стороны трудностей развития, внешних признаков, симптомов этих трудностей. Напротив, коррекция </w:t>
      </w:r>
      <w:r w:rsidRPr="00827A21">
        <w:rPr>
          <w:rFonts w:ascii="Times New Roman" w:eastAsia="Times New Roman" w:hAnsi="Times New Roman" w:cs="Times New Roman"/>
          <w:i/>
          <w:iCs/>
          <w:color w:val="000000"/>
          <w:sz w:val="28"/>
          <w:szCs w:val="28"/>
          <w:lang w:eastAsia="ru-RU"/>
        </w:rPr>
        <w:t>каузального </w:t>
      </w:r>
      <w:r w:rsidRPr="00827A21">
        <w:rPr>
          <w:rFonts w:ascii="Times New Roman" w:eastAsia="Times New Roman" w:hAnsi="Times New Roman" w:cs="Times New Roman"/>
          <w:color w:val="000000"/>
          <w:sz w:val="28"/>
          <w:szCs w:val="28"/>
          <w:lang w:eastAsia="ru-RU"/>
        </w:rPr>
        <w:t>типа предполагает устранение и нивелирование причин, порождающих сами эти проблемы и отклонения в развитии клиента. Очевидно, что только устранение причин, лежащих в основе нарушения развития, может обеспечить наиболее полное разрешение проблем, ими вызванных.</w:t>
      </w:r>
    </w:p>
    <w:p w14:paraId="6CB94A32"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Работа с симптоматикой, какой бы успешной она ни была, не сможет до конца разрешить переживаемых клиентом трудностей.</w:t>
      </w:r>
    </w:p>
    <w:p w14:paraId="1B604C4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Показателен в этом отношении пример с коррекцией страхов у детей. Применение метода рисуночной терапии дает значительный эффект в преодолении симптоматики страхов у детей. Однако в тех случаях, когда причины возникновения страхов и фобий у детей лежат в системе детско-родительских отношений и связаны, например, с эмоциональным неприятием ребенка родителями и его глубинными аффективными переживаниями, изолированное применение метода рисуночной терапии, не сопряженного с работой по оптимизации родительской позиции, дает лишь нестойкий, кратковременный эффект.</w:t>
      </w:r>
    </w:p>
    <w:p w14:paraId="585B6A8E"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xml:space="preserve">Избавив ребенка от страха темноты и нежелания оставаться одному в комнате, через некоторое время вы можете получить в качестве клиента этого же ребенка, но уже с новым страхом, например - высоты. Только успешная </w:t>
      </w:r>
      <w:proofErr w:type="spellStart"/>
      <w:r w:rsidRPr="00827A21">
        <w:rPr>
          <w:rFonts w:ascii="Times New Roman" w:eastAsia="Times New Roman" w:hAnsi="Times New Roman" w:cs="Times New Roman"/>
          <w:color w:val="000000"/>
          <w:sz w:val="28"/>
          <w:szCs w:val="28"/>
          <w:lang w:eastAsia="ru-RU"/>
        </w:rPr>
        <w:t>психокоррекционная</w:t>
      </w:r>
      <w:proofErr w:type="spellEnd"/>
      <w:r w:rsidRPr="00827A21">
        <w:rPr>
          <w:rFonts w:ascii="Times New Roman" w:eastAsia="Times New Roman" w:hAnsi="Times New Roman" w:cs="Times New Roman"/>
          <w:color w:val="000000"/>
          <w:sz w:val="28"/>
          <w:szCs w:val="28"/>
          <w:lang w:eastAsia="ru-RU"/>
        </w:rPr>
        <w:t xml:space="preserve"> работа с причинами, вызывающими страхи и фобии (в данном случае работа по оптимизации детско-родительских отношений), позволит избежать воспроизведения симптоматики неблагополучного развития.</w:t>
      </w:r>
    </w:p>
    <w:p w14:paraId="4613A1D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Принцип приоритетности коррекции </w:t>
      </w:r>
      <w:r w:rsidRPr="00827A21">
        <w:rPr>
          <w:rFonts w:ascii="Times New Roman" w:eastAsia="Times New Roman" w:hAnsi="Times New Roman" w:cs="Times New Roman"/>
          <w:i/>
          <w:iCs/>
          <w:color w:val="000000"/>
          <w:sz w:val="28"/>
          <w:szCs w:val="28"/>
          <w:lang w:eastAsia="ru-RU"/>
        </w:rPr>
        <w:t>каузального </w:t>
      </w:r>
      <w:r w:rsidRPr="00827A21">
        <w:rPr>
          <w:rFonts w:ascii="Times New Roman" w:eastAsia="Times New Roman" w:hAnsi="Times New Roman" w:cs="Times New Roman"/>
          <w:color w:val="000000"/>
          <w:sz w:val="28"/>
          <w:szCs w:val="28"/>
          <w:lang w:eastAsia="ru-RU"/>
        </w:rPr>
        <w:t>типа означает, что приоритетной целью проведения коррекционных мероприятий должно стать устранение </w:t>
      </w:r>
      <w:r w:rsidRPr="00827A21">
        <w:rPr>
          <w:rFonts w:ascii="Times New Roman" w:eastAsia="Times New Roman" w:hAnsi="Times New Roman" w:cs="Times New Roman"/>
          <w:i/>
          <w:iCs/>
          <w:color w:val="000000"/>
          <w:sz w:val="28"/>
          <w:szCs w:val="28"/>
          <w:lang w:eastAsia="ru-RU"/>
        </w:rPr>
        <w:t>причин </w:t>
      </w:r>
      <w:r w:rsidRPr="00827A21">
        <w:rPr>
          <w:rFonts w:ascii="Times New Roman" w:eastAsia="Times New Roman" w:hAnsi="Times New Roman" w:cs="Times New Roman"/>
          <w:color w:val="000000"/>
          <w:sz w:val="28"/>
          <w:szCs w:val="28"/>
          <w:lang w:eastAsia="ru-RU"/>
        </w:rPr>
        <w:t>трудностей и отклонений в развитии клиента.</w:t>
      </w:r>
    </w:p>
    <w:p w14:paraId="7A3500FB"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lastRenderedPageBreak/>
        <w:t>4. </w:t>
      </w:r>
      <w:r w:rsidRPr="00827A21">
        <w:rPr>
          <w:rFonts w:ascii="Times New Roman" w:eastAsia="Times New Roman" w:hAnsi="Times New Roman" w:cs="Times New Roman"/>
          <w:b/>
          <w:bCs/>
          <w:color w:val="000000"/>
          <w:sz w:val="28"/>
          <w:szCs w:val="28"/>
          <w:lang w:eastAsia="ru-RU"/>
        </w:rPr>
        <w:t>Деятельностный принцип коррекции. </w:t>
      </w:r>
      <w:r w:rsidRPr="00827A21">
        <w:rPr>
          <w:rFonts w:ascii="Times New Roman" w:eastAsia="Times New Roman" w:hAnsi="Times New Roman" w:cs="Times New Roman"/>
          <w:color w:val="000000"/>
          <w:sz w:val="28"/>
          <w:szCs w:val="28"/>
          <w:lang w:eastAsia="ru-RU"/>
        </w:rPr>
        <w:t>Теоретической основой для формулирования указанного принципа является теория психического развития ребенка, разработанная в трудах А.Н. Леонтьева, Д.Б. Эльконина, центральным моментом которой является положение о роли деятельности в психическом развитии ребенка. Деятельностный принцип коррекции определяет тактику проведения коррекционной работы, пути и способы реализации поставленных целей.</w:t>
      </w:r>
    </w:p>
    <w:p w14:paraId="5E73A6C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5. </w:t>
      </w:r>
      <w:r w:rsidRPr="00827A21">
        <w:rPr>
          <w:rFonts w:ascii="Times New Roman" w:eastAsia="Times New Roman" w:hAnsi="Times New Roman" w:cs="Times New Roman"/>
          <w:b/>
          <w:bCs/>
          <w:color w:val="000000"/>
          <w:sz w:val="28"/>
          <w:szCs w:val="28"/>
          <w:lang w:eastAsia="ru-RU"/>
        </w:rPr>
        <w:t>Принцип учета возрастно-психологических и индивидуальных особенностей клиента. </w:t>
      </w:r>
      <w:r w:rsidRPr="00827A21">
        <w:rPr>
          <w:rFonts w:ascii="Times New Roman" w:eastAsia="Times New Roman" w:hAnsi="Times New Roman" w:cs="Times New Roman"/>
          <w:color w:val="000000"/>
          <w:sz w:val="28"/>
          <w:szCs w:val="28"/>
          <w:lang w:eastAsia="ru-RU"/>
        </w:rPr>
        <w:t>Принцип учета возрастно-психологических</w:t>
      </w:r>
    </w:p>
    <w:p w14:paraId="15D1007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и индивидуальных особенностей клиента согласует требования соответствия хода</w:t>
      </w:r>
    </w:p>
    <w:p w14:paraId="0E0BEAF1"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психического и личностного развития клиента нормативному развитию, с одной стороны,</w:t>
      </w:r>
    </w:p>
    <w:p w14:paraId="7A40CFE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и признание бесспорного факта уникальности и неповторимости конкретного пути</w:t>
      </w:r>
    </w:p>
    <w:p w14:paraId="2373CAA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развития личности - с другой. Нормативность развития следует понимать как</w:t>
      </w:r>
    </w:p>
    <w:p w14:paraId="2C3208F7"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последовательность сменяющих друг друга возрастов, возрастных стадий онтогенетического развития.</w:t>
      </w:r>
    </w:p>
    <w:p w14:paraId="168EAA3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Учет индивидуальных психологических особенностей личности позволяет наметить в пределах возрастной нормы, программу оптимизации развития для каждого конкретного клиента с его индивидуальностью, утверждая право клиента на выбор своего самостоятельного пути.</w:t>
      </w:r>
    </w:p>
    <w:p w14:paraId="7A2512E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Коррекционная программа никоим образом не может быть программой усредненной, обезличенной или унифицированной. Напротив, через оптимизацию условий развития и предоставление ребенку возможностей для адекватной широкой ориентировки в проблемной ситуации она создает максимальные возможности для индивидуализации пути развития клиента и утверждения его "самости".</w:t>
      </w:r>
    </w:p>
    <w:p w14:paraId="7B537C6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6. </w:t>
      </w:r>
      <w:r w:rsidRPr="00827A21">
        <w:rPr>
          <w:rFonts w:ascii="Times New Roman" w:eastAsia="Times New Roman" w:hAnsi="Times New Roman" w:cs="Times New Roman"/>
          <w:b/>
          <w:bCs/>
          <w:color w:val="000000"/>
          <w:sz w:val="28"/>
          <w:szCs w:val="28"/>
          <w:lang w:eastAsia="ru-RU"/>
        </w:rPr>
        <w:t>Принцип комплексности методов психологического воздействия</w:t>
      </w:r>
      <w:r w:rsidRPr="00827A21">
        <w:rPr>
          <w:rFonts w:ascii="Times New Roman" w:eastAsia="Times New Roman" w:hAnsi="Times New Roman" w:cs="Times New Roman"/>
          <w:color w:val="000000"/>
          <w:sz w:val="28"/>
          <w:szCs w:val="28"/>
          <w:lang w:eastAsia="ru-RU"/>
        </w:rPr>
        <w:t xml:space="preserve">. Принцип комплексности методов психологического воздействия, являясь одним из наиболее прозрачных и очевидных принципов построения коррекционно-развивающих программ, утверждает необходимость </w:t>
      </w:r>
      <w:r w:rsidRPr="00827A21">
        <w:rPr>
          <w:rFonts w:ascii="Times New Roman" w:eastAsia="Times New Roman" w:hAnsi="Times New Roman" w:cs="Times New Roman"/>
          <w:color w:val="000000"/>
          <w:sz w:val="28"/>
          <w:szCs w:val="28"/>
          <w:lang w:eastAsia="ru-RU"/>
        </w:rPr>
        <w:lastRenderedPageBreak/>
        <w:t>использования всего многообразия методов, техник и приемов из арсенала практической психологии.</w:t>
      </w:r>
    </w:p>
    <w:p w14:paraId="4CD8CD71"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Известно, что большинство методов, широко используемых в практике, разработаны в зарубежной психологии на теоретических основах психоанализа, бихевиоризма, гуманистической психологии, гештальтпсихологии и других научных школ, весьма различны и противоречиво трактуют закономерности психического развития. Однако ни одна методика, ни одна техника не являются неотчуждаемой собственностью той или иной теории. Критически переосмысленные и взятые на вооружение, эти методы представляют собой мощный инструмент, позволяющий оказать эффективную психологическую помощь клиентам с самыми различными проблемами.</w:t>
      </w:r>
    </w:p>
    <w:p w14:paraId="344E474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color w:val="000000"/>
          <w:sz w:val="28"/>
          <w:szCs w:val="28"/>
          <w:lang w:eastAsia="ru-RU"/>
        </w:rPr>
        <w:t>7. Принцип активного привлечения ближайшего социального окружения к участию в коррекционной программе. </w:t>
      </w:r>
      <w:r w:rsidRPr="00827A21">
        <w:rPr>
          <w:rFonts w:ascii="Times New Roman" w:eastAsia="Times New Roman" w:hAnsi="Times New Roman" w:cs="Times New Roman"/>
          <w:color w:val="000000"/>
          <w:sz w:val="28"/>
          <w:szCs w:val="28"/>
          <w:lang w:eastAsia="ru-RU"/>
        </w:rPr>
        <w:t>Принцип определяется той ролью, которую играет ближайший круг общения в психическом развитии клиента.</w:t>
      </w:r>
    </w:p>
    <w:p w14:paraId="3A11903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Система отношения ребенка с близкими взрослыми, особенности их межличностных отношений и общения, формы совместной деятельности, способы ее осуществления составляют важнейший компонент социальной ситуации развития ребенка, определяют зону ее ближайшего развития. Ребенок не развивается как изолированный индивид отдельно и независимо от социальной среды, вне общения с другими людьми. Ребенок развивается в целостной системе социальных отношений, неразрывно от них и в единстве с ними. То есть объектом развития является не изолированный ребенок, а целостная система социальных отношений, субъектом которых он является.</w:t>
      </w:r>
    </w:p>
    <w:p w14:paraId="4ED56504"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8. </w:t>
      </w:r>
      <w:r w:rsidRPr="00827A21">
        <w:rPr>
          <w:rFonts w:ascii="Times New Roman" w:eastAsia="Times New Roman" w:hAnsi="Times New Roman" w:cs="Times New Roman"/>
          <w:b/>
          <w:bCs/>
          <w:color w:val="000000"/>
          <w:sz w:val="28"/>
          <w:szCs w:val="28"/>
          <w:lang w:eastAsia="ru-RU"/>
        </w:rPr>
        <w:t>Принцип опоры на разные уровня организации психических процессов. </w:t>
      </w:r>
      <w:r w:rsidRPr="00827A21">
        <w:rPr>
          <w:rFonts w:ascii="Times New Roman" w:eastAsia="Times New Roman" w:hAnsi="Times New Roman" w:cs="Times New Roman"/>
          <w:color w:val="000000"/>
          <w:sz w:val="28"/>
          <w:szCs w:val="28"/>
          <w:lang w:eastAsia="ru-RU"/>
        </w:rPr>
        <w:t xml:space="preserve">При составлении коррекционных программ необходимо опираться на более развитые психические процессы и использовать методы, их активизирующие. Это эффективный путь коррекции интеллектуального и перцептивного развития. Развитие человека не является единым процессом, оно </w:t>
      </w:r>
      <w:proofErr w:type="spellStart"/>
      <w:r w:rsidRPr="00827A21">
        <w:rPr>
          <w:rFonts w:ascii="Times New Roman" w:eastAsia="Times New Roman" w:hAnsi="Times New Roman" w:cs="Times New Roman"/>
          <w:color w:val="000000"/>
          <w:sz w:val="28"/>
          <w:szCs w:val="28"/>
          <w:lang w:eastAsia="ru-RU"/>
        </w:rPr>
        <w:t>гетерохронно</w:t>
      </w:r>
      <w:proofErr w:type="spellEnd"/>
      <w:r w:rsidRPr="00827A21">
        <w:rPr>
          <w:rFonts w:ascii="Times New Roman" w:eastAsia="Times New Roman" w:hAnsi="Times New Roman" w:cs="Times New Roman"/>
          <w:color w:val="000000"/>
          <w:sz w:val="28"/>
          <w:szCs w:val="28"/>
          <w:lang w:eastAsia="ru-RU"/>
        </w:rPr>
        <w:t>. Поэтому зачастую в детском возрасте отстает развитие произвольных процессов, в то же время непроизвольные процессы могут стать основой для формирования произвольности в ее различных формах.</w:t>
      </w:r>
    </w:p>
    <w:p w14:paraId="6B9133A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9. </w:t>
      </w:r>
      <w:r w:rsidRPr="00827A21">
        <w:rPr>
          <w:rFonts w:ascii="Times New Roman" w:eastAsia="Times New Roman" w:hAnsi="Times New Roman" w:cs="Times New Roman"/>
          <w:b/>
          <w:bCs/>
          <w:color w:val="000000"/>
          <w:sz w:val="28"/>
          <w:szCs w:val="28"/>
          <w:lang w:eastAsia="ru-RU"/>
        </w:rPr>
        <w:t>Принцип программированного обучения. </w:t>
      </w:r>
      <w:r w:rsidRPr="00827A21">
        <w:rPr>
          <w:rFonts w:ascii="Times New Roman" w:eastAsia="Times New Roman" w:hAnsi="Times New Roman" w:cs="Times New Roman"/>
          <w:color w:val="000000"/>
          <w:sz w:val="28"/>
          <w:szCs w:val="28"/>
          <w:lang w:eastAsia="ru-RU"/>
        </w:rPr>
        <w:t xml:space="preserve">Наиболее эффективно работают программы, состоящие из ряда последовательных операций, </w:t>
      </w:r>
      <w:r w:rsidRPr="00827A21">
        <w:rPr>
          <w:rFonts w:ascii="Times New Roman" w:eastAsia="Times New Roman" w:hAnsi="Times New Roman" w:cs="Times New Roman"/>
          <w:color w:val="000000"/>
          <w:sz w:val="28"/>
          <w:szCs w:val="28"/>
          <w:lang w:eastAsia="ru-RU"/>
        </w:rPr>
        <w:lastRenderedPageBreak/>
        <w:t>выполнение которых сначала с психологом, а затем самостоятельно приводит к формированию необходимых умений и действий.</w:t>
      </w:r>
    </w:p>
    <w:p w14:paraId="3C776868"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10. </w:t>
      </w:r>
      <w:r w:rsidRPr="00827A21">
        <w:rPr>
          <w:rFonts w:ascii="Times New Roman" w:eastAsia="Times New Roman" w:hAnsi="Times New Roman" w:cs="Times New Roman"/>
          <w:b/>
          <w:bCs/>
          <w:color w:val="000000"/>
          <w:sz w:val="28"/>
          <w:szCs w:val="28"/>
          <w:lang w:eastAsia="ru-RU"/>
        </w:rPr>
        <w:t>Принцип усложнения. </w:t>
      </w:r>
      <w:r w:rsidRPr="00827A21">
        <w:rPr>
          <w:rFonts w:ascii="Times New Roman" w:eastAsia="Times New Roman" w:hAnsi="Times New Roman" w:cs="Times New Roman"/>
          <w:color w:val="000000"/>
          <w:sz w:val="28"/>
          <w:szCs w:val="28"/>
          <w:lang w:eastAsia="ru-RU"/>
        </w:rPr>
        <w:t>Каждое задание должно проходить ряд этапов: от минимально простого - к максимально сложному. Формальная сложность материала не всегда совпадает с его психологической сложностью. Наиболее эффективная коррекция на максимальном уровне трудности доступна конкретному человеку. Это позволяет поддерживать интерес в коррекционной работе и дает возможность клиенту испытать радость преодоления.</w:t>
      </w:r>
    </w:p>
    <w:p w14:paraId="4BED366C"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11. </w:t>
      </w:r>
      <w:r w:rsidRPr="00827A21">
        <w:rPr>
          <w:rFonts w:ascii="Times New Roman" w:eastAsia="Times New Roman" w:hAnsi="Times New Roman" w:cs="Times New Roman"/>
          <w:b/>
          <w:bCs/>
          <w:color w:val="000000"/>
          <w:sz w:val="28"/>
          <w:szCs w:val="28"/>
          <w:lang w:eastAsia="ru-RU"/>
        </w:rPr>
        <w:t>Учет объема и степени разнообразия материала. </w:t>
      </w:r>
      <w:r w:rsidRPr="00827A21">
        <w:rPr>
          <w:rFonts w:ascii="Times New Roman" w:eastAsia="Times New Roman" w:hAnsi="Times New Roman" w:cs="Times New Roman"/>
          <w:color w:val="000000"/>
          <w:sz w:val="28"/>
          <w:szCs w:val="28"/>
          <w:lang w:eastAsia="ru-RU"/>
        </w:rPr>
        <w:t>Во время реализации коррекционной программы необходимо переходить к новому объему материала только после относительной сформированное™ того или иного умения. Увеличивать объем материала и его разнообразие необходимо постепенно.</w:t>
      </w:r>
    </w:p>
    <w:p w14:paraId="664DA28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12. </w:t>
      </w:r>
      <w:r w:rsidRPr="00827A21">
        <w:rPr>
          <w:rFonts w:ascii="Times New Roman" w:eastAsia="Times New Roman" w:hAnsi="Times New Roman" w:cs="Times New Roman"/>
          <w:b/>
          <w:bCs/>
          <w:color w:val="000000"/>
          <w:sz w:val="28"/>
          <w:szCs w:val="28"/>
          <w:lang w:eastAsia="ru-RU"/>
        </w:rPr>
        <w:t>Учет эмоциональной сложности материала. </w:t>
      </w:r>
      <w:r w:rsidRPr="00827A21">
        <w:rPr>
          <w:rFonts w:ascii="Times New Roman" w:eastAsia="Times New Roman" w:hAnsi="Times New Roman" w:cs="Times New Roman"/>
          <w:color w:val="000000"/>
          <w:sz w:val="28"/>
          <w:szCs w:val="28"/>
          <w:lang w:eastAsia="ru-RU"/>
        </w:rPr>
        <w:t>Проводимые игры, занятия, упражнения, предъявляемый материал должны создавать благоприятный эмоциональный</w:t>
      </w:r>
    </w:p>
    <w:p w14:paraId="4B5FFD7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фон, стимулировать положительные эмоции. Коррекционное занятие обязательно должно завершаться на позитивном эмоциональном фоне.</w:t>
      </w:r>
    </w:p>
    <w:p w14:paraId="3C8B867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Программа коррекционной работы должна быть психологически обоснованной. Успех коррекционной работы зависит прежде всего от правильной, объективной, комплексной оценки результатов диагностического обследования. Коррекционная работа должна быть направлена на качественное преобразование различных функций, а также на развитие различных способностей клиента.</w:t>
      </w:r>
    </w:p>
    <w:p w14:paraId="4FB23A9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Виды коррекционных программ</w:t>
      </w:r>
    </w:p>
    <w:p w14:paraId="037F08B4"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Для осуществления коррекционных воздействий необходимы создание и реализация определенной модели коррекции: </w:t>
      </w:r>
      <w:r w:rsidRPr="00827A21">
        <w:rPr>
          <w:rFonts w:ascii="Times New Roman" w:eastAsia="Times New Roman" w:hAnsi="Times New Roman" w:cs="Times New Roman"/>
          <w:i/>
          <w:iCs/>
          <w:color w:val="000000"/>
          <w:sz w:val="28"/>
          <w:szCs w:val="28"/>
          <w:lang w:eastAsia="ru-RU"/>
        </w:rPr>
        <w:t>общей, типовой, индивидуальной.</w:t>
      </w:r>
    </w:p>
    <w:p w14:paraId="3B7DA44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Общая модель коррекции </w:t>
      </w:r>
      <w:proofErr w:type="gramStart"/>
      <w:r w:rsidRPr="00827A21">
        <w:rPr>
          <w:rFonts w:ascii="Times New Roman" w:eastAsia="Times New Roman" w:hAnsi="Times New Roman" w:cs="Times New Roman"/>
          <w:color w:val="000000"/>
          <w:sz w:val="28"/>
          <w:szCs w:val="28"/>
          <w:lang w:eastAsia="ru-RU"/>
        </w:rPr>
        <w:t>- это</w:t>
      </w:r>
      <w:proofErr w:type="gramEnd"/>
      <w:r w:rsidRPr="00827A21">
        <w:rPr>
          <w:rFonts w:ascii="Times New Roman" w:eastAsia="Times New Roman" w:hAnsi="Times New Roman" w:cs="Times New Roman"/>
          <w:color w:val="000000"/>
          <w:sz w:val="28"/>
          <w:szCs w:val="28"/>
          <w:lang w:eastAsia="ru-RU"/>
        </w:rPr>
        <w:t xml:space="preserve"> система условий оптимального возрастного развития личности в целом. Она предполагает расширение, углубление, уточнение представлений человека об окружающем мире, о людях, общественных событиях, о связях и отношениях между ними; использование различных видов деятельности для развития системности мышления, </w:t>
      </w:r>
      <w:r w:rsidRPr="00827A21">
        <w:rPr>
          <w:rFonts w:ascii="Times New Roman" w:eastAsia="Times New Roman" w:hAnsi="Times New Roman" w:cs="Times New Roman"/>
          <w:color w:val="000000"/>
          <w:sz w:val="28"/>
          <w:szCs w:val="28"/>
          <w:lang w:eastAsia="ru-RU"/>
        </w:rPr>
        <w:lastRenderedPageBreak/>
        <w:t>анализирующего восприятия, наблюдательности и т.д.; щадящий охранительный характер проведения занятий, учитывающий состояние здоровья клиента (особенно у клиентов, переживших посттравматический стресс, находящихся в неблагоприятных социальных и физических условиях развития). Необходимо оптимальное распределение нагрузки в течение занятия, дня, недели, года, контроль и учет состояния клиента.</w:t>
      </w:r>
    </w:p>
    <w:p w14:paraId="5E14FFA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Типовая модель коррекции </w:t>
      </w:r>
      <w:r w:rsidRPr="00827A21">
        <w:rPr>
          <w:rFonts w:ascii="Times New Roman" w:eastAsia="Times New Roman" w:hAnsi="Times New Roman" w:cs="Times New Roman"/>
          <w:color w:val="000000"/>
          <w:sz w:val="28"/>
          <w:szCs w:val="28"/>
          <w:lang w:eastAsia="ru-RU"/>
        </w:rPr>
        <w:t>основана на организации практических действий на различных основах; направлена на овладение различными компонентами действий и поэтапное формирование различных действий.</w:t>
      </w:r>
    </w:p>
    <w:p w14:paraId="66A18AA7"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Индивидуальная модель коррекции </w:t>
      </w:r>
      <w:r w:rsidRPr="00827A21">
        <w:rPr>
          <w:rFonts w:ascii="Times New Roman" w:eastAsia="Times New Roman" w:hAnsi="Times New Roman" w:cs="Times New Roman"/>
          <w:color w:val="000000"/>
          <w:sz w:val="28"/>
          <w:szCs w:val="28"/>
          <w:lang w:eastAsia="ru-RU"/>
        </w:rPr>
        <w:t>включает в себя определение индивидуальной характеристики психического развития клиента, его интересов, обучаемости, типичных проблем; выявление ведущих видов деятельности или проблем, особенностей функционирования отдельных сфер в целом, определение уровня развития различных действий; составление программы индивидуального развития с опорой на более сформированные стороны, действия ведущей системы для осуществления переноса полученных знаний в новые виды деятельности и сферы жизни конкретного человека.</w:t>
      </w:r>
    </w:p>
    <w:p w14:paraId="5E511DB4"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Существуют </w:t>
      </w:r>
      <w:r w:rsidRPr="00827A21">
        <w:rPr>
          <w:rFonts w:ascii="Times New Roman" w:eastAsia="Times New Roman" w:hAnsi="Times New Roman" w:cs="Times New Roman"/>
          <w:i/>
          <w:iCs/>
          <w:color w:val="000000"/>
          <w:sz w:val="28"/>
          <w:szCs w:val="28"/>
          <w:lang w:eastAsia="ru-RU"/>
        </w:rPr>
        <w:t>стандартизированные </w:t>
      </w:r>
      <w:r w:rsidRPr="00827A21">
        <w:rPr>
          <w:rFonts w:ascii="Times New Roman" w:eastAsia="Times New Roman" w:hAnsi="Times New Roman" w:cs="Times New Roman"/>
          <w:color w:val="000000"/>
          <w:sz w:val="28"/>
          <w:szCs w:val="28"/>
          <w:lang w:eastAsia="ru-RU"/>
        </w:rPr>
        <w:t>и </w:t>
      </w:r>
      <w:r w:rsidRPr="00827A21">
        <w:rPr>
          <w:rFonts w:ascii="Times New Roman" w:eastAsia="Times New Roman" w:hAnsi="Times New Roman" w:cs="Times New Roman"/>
          <w:i/>
          <w:iCs/>
          <w:color w:val="000000"/>
          <w:sz w:val="28"/>
          <w:szCs w:val="28"/>
          <w:lang w:eastAsia="ru-RU"/>
        </w:rPr>
        <w:t>свободные </w:t>
      </w:r>
      <w:r w:rsidRPr="00827A21">
        <w:rPr>
          <w:rFonts w:ascii="Times New Roman" w:eastAsia="Times New Roman" w:hAnsi="Times New Roman" w:cs="Times New Roman"/>
          <w:color w:val="000000"/>
          <w:sz w:val="28"/>
          <w:szCs w:val="28"/>
          <w:lang w:eastAsia="ru-RU"/>
        </w:rPr>
        <w:t>(ориентированные на настоящий момент) коррекционные программы.</w:t>
      </w:r>
    </w:p>
    <w:p w14:paraId="68ED77F3"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В </w:t>
      </w:r>
      <w:r w:rsidRPr="00827A21">
        <w:rPr>
          <w:rFonts w:ascii="Times New Roman" w:eastAsia="Times New Roman" w:hAnsi="Times New Roman" w:cs="Times New Roman"/>
          <w:b/>
          <w:bCs/>
          <w:i/>
          <w:iCs/>
          <w:color w:val="000000"/>
          <w:sz w:val="28"/>
          <w:szCs w:val="28"/>
          <w:lang w:eastAsia="ru-RU"/>
        </w:rPr>
        <w:t>стандартизированной программе </w:t>
      </w:r>
      <w:r w:rsidRPr="00827A21">
        <w:rPr>
          <w:rFonts w:ascii="Times New Roman" w:eastAsia="Times New Roman" w:hAnsi="Times New Roman" w:cs="Times New Roman"/>
          <w:color w:val="000000"/>
          <w:sz w:val="28"/>
          <w:szCs w:val="28"/>
          <w:lang w:eastAsia="ru-RU"/>
        </w:rPr>
        <w:t>четко расписаны этапы коррекции, необходимые материалы, требования, предъявляемые к участникам данной программы. Перед началом осуществления коррекционных мероприятий психолог должен проверить возможности реализации всех этапов программы, наличие необходимых материалов, соответствие возможностей, предъявляемых к участникам данной программы.</w:t>
      </w:r>
    </w:p>
    <w:p w14:paraId="791FA54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Свободную программу </w:t>
      </w:r>
      <w:r w:rsidRPr="00827A21">
        <w:rPr>
          <w:rFonts w:ascii="Times New Roman" w:eastAsia="Times New Roman" w:hAnsi="Times New Roman" w:cs="Times New Roman"/>
          <w:color w:val="000000"/>
          <w:sz w:val="28"/>
          <w:szCs w:val="28"/>
          <w:lang w:eastAsia="ru-RU"/>
        </w:rPr>
        <w:t>психолог составляет самостоятельно, определяя цели и задачи этапов коррекции, продумывая ход встреч, намечая ориентиры результата достижений для перехода к следующим этапам психокоррекции.</w:t>
      </w:r>
    </w:p>
    <w:p w14:paraId="4E1391BE"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Целенаправленное воздействие на клиента осуществляется через </w:t>
      </w:r>
      <w:proofErr w:type="spellStart"/>
      <w:r w:rsidRPr="00827A21">
        <w:rPr>
          <w:rFonts w:ascii="Times New Roman" w:eastAsia="Times New Roman" w:hAnsi="Times New Roman" w:cs="Times New Roman"/>
          <w:i/>
          <w:iCs/>
          <w:color w:val="000000"/>
          <w:sz w:val="28"/>
          <w:szCs w:val="28"/>
          <w:lang w:eastAsia="ru-RU"/>
        </w:rPr>
        <w:t>психокоррекционный</w:t>
      </w:r>
      <w:proofErr w:type="spellEnd"/>
      <w:r w:rsidRPr="00827A21">
        <w:rPr>
          <w:rFonts w:ascii="Times New Roman" w:eastAsia="Times New Roman" w:hAnsi="Times New Roman" w:cs="Times New Roman"/>
          <w:i/>
          <w:iCs/>
          <w:color w:val="000000"/>
          <w:sz w:val="28"/>
          <w:szCs w:val="28"/>
          <w:lang w:eastAsia="ru-RU"/>
        </w:rPr>
        <w:t xml:space="preserve"> комплекс, </w:t>
      </w:r>
      <w:r w:rsidRPr="00827A21">
        <w:rPr>
          <w:rFonts w:ascii="Times New Roman" w:eastAsia="Times New Roman" w:hAnsi="Times New Roman" w:cs="Times New Roman"/>
          <w:color w:val="000000"/>
          <w:sz w:val="28"/>
          <w:szCs w:val="28"/>
          <w:lang w:eastAsia="ru-RU"/>
        </w:rPr>
        <w:t>состоящий из нескольких взаимосвязанных блоков.</w:t>
      </w:r>
    </w:p>
    <w:p w14:paraId="5FCB0BD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Каждый блок направлен на решение различных задач и состоит из особых методов и приемов.</w:t>
      </w:r>
    </w:p>
    <w:p w14:paraId="0B927E45"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proofErr w:type="spellStart"/>
      <w:r w:rsidRPr="00827A21">
        <w:rPr>
          <w:rFonts w:ascii="Times New Roman" w:eastAsia="Times New Roman" w:hAnsi="Times New Roman" w:cs="Times New Roman"/>
          <w:color w:val="000000"/>
          <w:sz w:val="28"/>
          <w:szCs w:val="28"/>
          <w:lang w:eastAsia="ru-RU"/>
        </w:rPr>
        <w:lastRenderedPageBreak/>
        <w:t>Психокоррекционный</w:t>
      </w:r>
      <w:proofErr w:type="spellEnd"/>
      <w:r w:rsidRPr="00827A21">
        <w:rPr>
          <w:rFonts w:ascii="Times New Roman" w:eastAsia="Times New Roman" w:hAnsi="Times New Roman" w:cs="Times New Roman"/>
          <w:color w:val="000000"/>
          <w:sz w:val="28"/>
          <w:szCs w:val="28"/>
          <w:lang w:eastAsia="ru-RU"/>
        </w:rPr>
        <w:t xml:space="preserve"> комплекс включает в себя </w:t>
      </w:r>
      <w:r w:rsidRPr="00827A21">
        <w:rPr>
          <w:rFonts w:ascii="Times New Roman" w:eastAsia="Times New Roman" w:hAnsi="Times New Roman" w:cs="Times New Roman"/>
          <w:i/>
          <w:iCs/>
          <w:color w:val="000000"/>
          <w:sz w:val="28"/>
          <w:szCs w:val="28"/>
          <w:lang w:eastAsia="ru-RU"/>
        </w:rPr>
        <w:t>четыре основных блока:</w:t>
      </w:r>
    </w:p>
    <w:p w14:paraId="0E02C8E7"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1. Диагностический.</w:t>
      </w:r>
    </w:p>
    <w:p w14:paraId="1BE2035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2. Установочный.</w:t>
      </w:r>
    </w:p>
    <w:p w14:paraId="48A7B82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3. Коррекционный.</w:t>
      </w:r>
    </w:p>
    <w:p w14:paraId="6550F1A1" w14:textId="57D64CFD"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4.Блок оценки эффективности коррекционных воздействий. </w:t>
      </w:r>
      <w:r w:rsidRPr="00827A21">
        <w:rPr>
          <w:rFonts w:ascii="Times New Roman" w:eastAsia="Times New Roman" w:hAnsi="Times New Roman" w:cs="Times New Roman"/>
          <w:b/>
          <w:bCs/>
          <w:i/>
          <w:iCs/>
          <w:color w:val="000000"/>
          <w:sz w:val="28"/>
          <w:szCs w:val="28"/>
          <w:lang w:eastAsia="ru-RU"/>
        </w:rPr>
        <w:t>Диагностический блок. </w:t>
      </w:r>
      <w:r w:rsidRPr="00827A21">
        <w:rPr>
          <w:rFonts w:ascii="Times New Roman" w:eastAsia="Times New Roman" w:hAnsi="Times New Roman" w:cs="Times New Roman"/>
          <w:i/>
          <w:iCs/>
          <w:color w:val="000000"/>
          <w:sz w:val="28"/>
          <w:szCs w:val="28"/>
          <w:lang w:eastAsia="ru-RU"/>
        </w:rPr>
        <w:t>Цель: </w:t>
      </w:r>
      <w:r w:rsidRPr="00827A21">
        <w:rPr>
          <w:rFonts w:ascii="Times New Roman" w:eastAsia="Times New Roman" w:hAnsi="Times New Roman" w:cs="Times New Roman"/>
          <w:color w:val="000000"/>
          <w:sz w:val="28"/>
          <w:szCs w:val="28"/>
          <w:lang w:eastAsia="ru-RU"/>
        </w:rPr>
        <w:t>диагностика особенностей развития личности,</w:t>
      </w:r>
    </w:p>
    <w:p w14:paraId="6D52AD8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выявление факторов риска, формирование общей программы психологической коррекции.</w:t>
      </w:r>
    </w:p>
    <w:p w14:paraId="17D8713C"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Установочный блок. </w:t>
      </w:r>
      <w:r w:rsidRPr="00827A21">
        <w:rPr>
          <w:rFonts w:ascii="Times New Roman" w:eastAsia="Times New Roman" w:hAnsi="Times New Roman" w:cs="Times New Roman"/>
          <w:i/>
          <w:iCs/>
          <w:color w:val="000000"/>
          <w:sz w:val="28"/>
          <w:szCs w:val="28"/>
          <w:lang w:eastAsia="ru-RU"/>
        </w:rPr>
        <w:t>Цель: </w:t>
      </w:r>
      <w:r w:rsidRPr="00827A21">
        <w:rPr>
          <w:rFonts w:ascii="Times New Roman" w:eastAsia="Times New Roman" w:hAnsi="Times New Roman" w:cs="Times New Roman"/>
          <w:color w:val="000000"/>
          <w:sz w:val="28"/>
          <w:szCs w:val="28"/>
          <w:lang w:eastAsia="ru-RU"/>
        </w:rPr>
        <w:t>побуждение желания взаимодействовать, снятие тревожности, повышение уверенности клиента в себе, формирование желания сотрудничать с психологом и что-либо изменить в своей жизни.</w:t>
      </w:r>
    </w:p>
    <w:p w14:paraId="657CC610"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Коррекционный блок. </w:t>
      </w:r>
      <w:r w:rsidRPr="00827A21">
        <w:rPr>
          <w:rFonts w:ascii="Times New Roman" w:eastAsia="Times New Roman" w:hAnsi="Times New Roman" w:cs="Times New Roman"/>
          <w:i/>
          <w:iCs/>
          <w:color w:val="000000"/>
          <w:sz w:val="28"/>
          <w:szCs w:val="28"/>
          <w:lang w:eastAsia="ru-RU"/>
        </w:rPr>
        <w:t>Цель: </w:t>
      </w:r>
      <w:r w:rsidRPr="00827A21">
        <w:rPr>
          <w:rFonts w:ascii="Times New Roman" w:eastAsia="Times New Roman" w:hAnsi="Times New Roman" w:cs="Times New Roman"/>
          <w:color w:val="000000"/>
          <w:sz w:val="28"/>
          <w:szCs w:val="28"/>
          <w:lang w:eastAsia="ru-RU"/>
        </w:rPr>
        <w:t>гармонизация и оптимизация развития клиента, переход от отрицательной фазы развития к положительной, овладение способами взаимодействия с миром и самим собой, определенными способами деятельности.</w:t>
      </w:r>
    </w:p>
    <w:p w14:paraId="7EC747A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Блок оценки эффективности коррекционных воздействий. </w:t>
      </w:r>
      <w:r w:rsidRPr="00827A21">
        <w:rPr>
          <w:rFonts w:ascii="Times New Roman" w:eastAsia="Times New Roman" w:hAnsi="Times New Roman" w:cs="Times New Roman"/>
          <w:i/>
          <w:iCs/>
          <w:color w:val="000000"/>
          <w:sz w:val="28"/>
          <w:szCs w:val="28"/>
          <w:lang w:eastAsia="ru-RU"/>
        </w:rPr>
        <w:t>Цель: </w:t>
      </w:r>
      <w:proofErr w:type="spellStart"/>
      <w:r w:rsidRPr="00827A21">
        <w:rPr>
          <w:rFonts w:ascii="Times New Roman" w:eastAsia="Times New Roman" w:hAnsi="Times New Roman" w:cs="Times New Roman"/>
          <w:color w:val="000000"/>
          <w:sz w:val="28"/>
          <w:szCs w:val="28"/>
          <w:lang w:eastAsia="ru-RU"/>
        </w:rPr>
        <w:t>измеренение</w:t>
      </w:r>
      <w:proofErr w:type="spellEnd"/>
      <w:r w:rsidRPr="00827A21">
        <w:rPr>
          <w:rFonts w:ascii="Times New Roman" w:eastAsia="Times New Roman" w:hAnsi="Times New Roman" w:cs="Times New Roman"/>
          <w:color w:val="000000"/>
          <w:sz w:val="28"/>
          <w:szCs w:val="28"/>
          <w:lang w:eastAsia="ru-RU"/>
        </w:rPr>
        <w:t xml:space="preserve"> психологического содержания и динамики реакций, способствование появлению позитивных поведенческих реакций и переживаний, стабилизация позитивной самооценки.</w:t>
      </w:r>
    </w:p>
    <w:p w14:paraId="3E14A477"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xml:space="preserve">Основные требования к составлению </w:t>
      </w:r>
      <w:proofErr w:type="spellStart"/>
      <w:r w:rsidRPr="00827A21">
        <w:rPr>
          <w:rFonts w:ascii="Times New Roman" w:eastAsia="Times New Roman" w:hAnsi="Times New Roman" w:cs="Times New Roman"/>
          <w:color w:val="000000"/>
          <w:sz w:val="28"/>
          <w:szCs w:val="28"/>
          <w:lang w:eastAsia="ru-RU"/>
        </w:rPr>
        <w:t>психокоррекционной</w:t>
      </w:r>
      <w:proofErr w:type="spellEnd"/>
      <w:r w:rsidRPr="00827A21">
        <w:rPr>
          <w:rFonts w:ascii="Times New Roman" w:eastAsia="Times New Roman" w:hAnsi="Times New Roman" w:cs="Times New Roman"/>
          <w:color w:val="000000"/>
          <w:sz w:val="28"/>
          <w:szCs w:val="28"/>
          <w:lang w:eastAsia="ru-RU"/>
        </w:rPr>
        <w:t xml:space="preserve"> программы</w:t>
      </w:r>
    </w:p>
    <w:p w14:paraId="38F63821"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xml:space="preserve">При составлении </w:t>
      </w:r>
      <w:proofErr w:type="spellStart"/>
      <w:r w:rsidRPr="00827A21">
        <w:rPr>
          <w:rFonts w:ascii="Times New Roman" w:eastAsia="Times New Roman" w:hAnsi="Times New Roman" w:cs="Times New Roman"/>
          <w:color w:val="000000"/>
          <w:sz w:val="28"/>
          <w:szCs w:val="28"/>
          <w:lang w:eastAsia="ru-RU"/>
        </w:rPr>
        <w:t>психокоррекционной</w:t>
      </w:r>
      <w:proofErr w:type="spellEnd"/>
      <w:r w:rsidRPr="00827A21">
        <w:rPr>
          <w:rFonts w:ascii="Times New Roman" w:eastAsia="Times New Roman" w:hAnsi="Times New Roman" w:cs="Times New Roman"/>
          <w:color w:val="000000"/>
          <w:sz w:val="28"/>
          <w:szCs w:val="28"/>
          <w:lang w:eastAsia="ru-RU"/>
        </w:rPr>
        <w:t xml:space="preserve"> программы необходимо учитывать следующие моменты:</w:t>
      </w:r>
    </w:p>
    <w:p w14:paraId="58D42E17"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четко формулировать цели коррекционной работы;</w:t>
      </w:r>
    </w:p>
    <w:p w14:paraId="5EF91BF8"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определить круг задач, которые конкретизируют цели коррекционной работы;</w:t>
      </w:r>
    </w:p>
    <w:p w14:paraId="15B2DD5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выбрать стратегию и тактику проведения коррекционной работы;</w:t>
      </w:r>
    </w:p>
    <w:p w14:paraId="09E27A8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lastRenderedPageBreak/>
        <w:t>· четко определить формы работы (индивидуальная, групповая или смешанная) с клиентом;</w:t>
      </w:r>
    </w:p>
    <w:p w14:paraId="50831C54"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отобрать методики и техники коррекционной работы;</w:t>
      </w:r>
    </w:p>
    <w:p w14:paraId="50E29E74"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определить </w:t>
      </w:r>
      <w:r w:rsidRPr="00827A21">
        <w:rPr>
          <w:rFonts w:ascii="Times New Roman" w:eastAsia="Times New Roman" w:hAnsi="Times New Roman" w:cs="Times New Roman"/>
          <w:i/>
          <w:iCs/>
          <w:color w:val="000000"/>
          <w:sz w:val="28"/>
          <w:szCs w:val="28"/>
          <w:lang w:eastAsia="ru-RU"/>
        </w:rPr>
        <w:t>общее </w:t>
      </w:r>
      <w:r w:rsidRPr="00827A21">
        <w:rPr>
          <w:rFonts w:ascii="Times New Roman" w:eastAsia="Times New Roman" w:hAnsi="Times New Roman" w:cs="Times New Roman"/>
          <w:color w:val="000000"/>
          <w:sz w:val="28"/>
          <w:szCs w:val="28"/>
          <w:lang w:eastAsia="ru-RU"/>
        </w:rPr>
        <w:t>время, необходимое для реализации всей коррекционной программы;</w:t>
      </w:r>
    </w:p>
    <w:p w14:paraId="20E59D1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определить частоту необходимых встреч (ежедневно, 1 раз в неделю, 2 раза в неделю, 1 раз в две недели и т.д.);</w:t>
      </w:r>
    </w:p>
    <w:p w14:paraId="23C91443"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определить длительность каждого коррекционного занятия (от 10-15 мин в начале коррекционной программы до 1,5-2 ч на заключительном этапе);</w:t>
      </w:r>
    </w:p>
    <w:p w14:paraId="741B270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разработать коррекционную программу и определить содержание коррекционных занятий;</w:t>
      </w:r>
    </w:p>
    <w:p w14:paraId="50B62052"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планировать формы участия других лиц в работе (при работе с семьей - подключение родственников, значимых взрослых и т.д.);</w:t>
      </w:r>
    </w:p>
    <w:p w14:paraId="7602DAB4"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реализовать коррекционную программу (необходимо предусмотреть контроль динамики хода коррекционной работы, возможности внесения дополнений и изменений в программу);</w:t>
      </w:r>
    </w:p>
    <w:p w14:paraId="668D2153"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 подготовить необходимые материалы и оборудование.</w:t>
      </w:r>
    </w:p>
    <w:p w14:paraId="4F4469C2"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По завершении коррекционных мероприятий составляется психологическое или психолого-педагогическое заключение о целях, задачах и результатах реализованной коррекционной программы с оценкой ее эффективности.</w:t>
      </w:r>
    </w:p>
    <w:p w14:paraId="0E9A13F1"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ОЦЕНКА ЭФФЕКТИВНОСТИ ПСИХОКОРРЕКЦИОННЫХ</w:t>
      </w:r>
    </w:p>
    <w:p w14:paraId="47FBBD92"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МЕРОПРИЯТИЙ</w:t>
      </w:r>
    </w:p>
    <w:p w14:paraId="1FA46CA6"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Эффективность коррекционного воздействия может быть оценена с точки зрения:</w:t>
      </w:r>
    </w:p>
    <w:p w14:paraId="01E8D148"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а) разрешения реальных трудностей развития;</w:t>
      </w:r>
    </w:p>
    <w:p w14:paraId="5BB17AB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б) постановки целей и задач коррекционной программы.</w:t>
      </w:r>
    </w:p>
    <w:p w14:paraId="42BE9EB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lastRenderedPageBreak/>
        <w:t xml:space="preserve">Необходимо помнить, что эффекты коррекционной работы проявляются на протяжении достаточно длительного временного интервала: в процессе работы, к моменту </w:t>
      </w:r>
      <w:proofErr w:type="spellStart"/>
      <w:r w:rsidRPr="00827A21">
        <w:rPr>
          <w:rFonts w:ascii="Times New Roman" w:eastAsia="Times New Roman" w:hAnsi="Times New Roman" w:cs="Times New Roman"/>
          <w:color w:val="000000"/>
          <w:sz w:val="28"/>
          <w:szCs w:val="28"/>
          <w:lang w:eastAsia="ru-RU"/>
        </w:rPr>
        <w:t>завершенияь</w:t>
      </w:r>
      <w:proofErr w:type="spellEnd"/>
      <w:r w:rsidRPr="00827A21">
        <w:rPr>
          <w:rFonts w:ascii="Times New Roman" w:eastAsia="Times New Roman" w:hAnsi="Times New Roman" w:cs="Times New Roman"/>
          <w:color w:val="000000"/>
          <w:sz w:val="28"/>
          <w:szCs w:val="28"/>
          <w:lang w:eastAsia="ru-RU"/>
        </w:rPr>
        <w:t xml:space="preserve"> и т.д. Так, коррекционная программа может не претендовать на полное разрешение трудностей развития, а ставить более узкую цель в ограниченном временном интервале.</w:t>
      </w:r>
    </w:p>
    <w:p w14:paraId="25DBE591"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Оценка эффективности коррекции может меняться в зависимости от того, кто ее оценивает, поскольку позиция участника коррекционного процесса в значительной мере определяет итоговую оценку ее успешности.</w:t>
      </w:r>
    </w:p>
    <w:p w14:paraId="0002B4A9"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Например, </w:t>
      </w:r>
      <w:r w:rsidRPr="00827A21">
        <w:rPr>
          <w:rFonts w:ascii="Times New Roman" w:eastAsia="Times New Roman" w:hAnsi="Times New Roman" w:cs="Times New Roman"/>
          <w:b/>
          <w:bCs/>
          <w:i/>
          <w:iCs/>
          <w:color w:val="000000"/>
          <w:sz w:val="28"/>
          <w:szCs w:val="28"/>
          <w:lang w:eastAsia="ru-RU"/>
        </w:rPr>
        <w:t>для клиента </w:t>
      </w:r>
      <w:r w:rsidRPr="00827A21">
        <w:rPr>
          <w:rFonts w:ascii="Times New Roman" w:eastAsia="Times New Roman" w:hAnsi="Times New Roman" w:cs="Times New Roman"/>
          <w:color w:val="000000"/>
          <w:sz w:val="28"/>
          <w:szCs w:val="28"/>
          <w:lang w:eastAsia="ru-RU"/>
        </w:rPr>
        <w:t>основным критерием успешности своего участия в программе будет эмоциональное удовлетворение от занятий и изменение эмоционального баланса в целом в пользу положительных чувств и переживаний.</w:t>
      </w:r>
    </w:p>
    <w:p w14:paraId="02D967BA"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Для психолога, </w:t>
      </w:r>
      <w:r w:rsidRPr="00827A21">
        <w:rPr>
          <w:rFonts w:ascii="Times New Roman" w:eastAsia="Times New Roman" w:hAnsi="Times New Roman" w:cs="Times New Roman"/>
          <w:color w:val="000000"/>
          <w:sz w:val="28"/>
          <w:szCs w:val="28"/>
          <w:lang w:eastAsia="ru-RU"/>
        </w:rPr>
        <w:t>ответственного за организацию и осуществление коррекционной программы, главным критерием оценки станет достижение поставленных в программе целей.</w:t>
      </w:r>
    </w:p>
    <w:p w14:paraId="696D041D"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b/>
          <w:bCs/>
          <w:i/>
          <w:iCs/>
          <w:color w:val="000000"/>
          <w:sz w:val="28"/>
          <w:szCs w:val="28"/>
          <w:lang w:eastAsia="ru-RU"/>
        </w:rPr>
        <w:t>Для лиц из окружения клиента </w:t>
      </w:r>
      <w:r w:rsidRPr="00827A21">
        <w:rPr>
          <w:rFonts w:ascii="Times New Roman" w:eastAsia="Times New Roman" w:hAnsi="Times New Roman" w:cs="Times New Roman"/>
          <w:color w:val="000000"/>
          <w:sz w:val="28"/>
          <w:szCs w:val="28"/>
          <w:lang w:eastAsia="ru-RU"/>
        </w:rPr>
        <w:t>эффективность программы будет определяться степенью удовлетворения их запроса, мотивов, побудивших обратиться за психологической помощью, а также особенностью осознания ими проблем и стоящих перед ними задач, непосредственно связанных с проблемами клиента.</w:t>
      </w:r>
    </w:p>
    <w:p w14:paraId="1643C765" w14:textId="77777777" w:rsidR="00827A21" w:rsidRPr="00827A21" w:rsidRDefault="00827A21" w:rsidP="006E12DA">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827A21">
        <w:rPr>
          <w:rFonts w:ascii="Times New Roman" w:eastAsia="Times New Roman" w:hAnsi="Times New Roman" w:cs="Times New Roman"/>
          <w:color w:val="000000"/>
          <w:sz w:val="28"/>
          <w:szCs w:val="28"/>
          <w:lang w:eastAsia="ru-RU"/>
        </w:rPr>
        <w:t>Анализ факторов и условий, влияющих на эффективность коррекционной работы, показал, что существенное значение для достижения запланированного эффекта имеет</w:t>
      </w:r>
    </w:p>
    <w:p w14:paraId="0016A25D" w14:textId="77777777" w:rsidR="00827A21" w:rsidRPr="00121782" w:rsidRDefault="00827A21" w:rsidP="006E12DA">
      <w:pPr>
        <w:numPr>
          <w:ilvl w:val="0"/>
          <w:numId w:val="15"/>
        </w:numPr>
        <w:shd w:val="clear" w:color="auto" w:fill="FFFFFF"/>
        <w:spacing w:after="120" w:line="276" w:lineRule="auto"/>
        <w:ind w:left="0"/>
        <w:jc w:val="both"/>
        <w:rPr>
          <w:rFonts w:ascii="Times New Roman" w:eastAsia="Times New Roman" w:hAnsi="Times New Roman" w:cs="Times New Roman"/>
          <w:color w:val="333333"/>
          <w:sz w:val="28"/>
          <w:szCs w:val="28"/>
          <w:lang w:eastAsia="ru-RU"/>
        </w:rPr>
      </w:pPr>
    </w:p>
    <w:p w14:paraId="311C4C12" w14:textId="412FB11E" w:rsidR="00CC14DD" w:rsidRPr="006E12DA" w:rsidRDefault="00CC14DD" w:rsidP="006E12DA">
      <w:pPr>
        <w:spacing w:after="0" w:line="276" w:lineRule="auto"/>
        <w:jc w:val="both"/>
        <w:rPr>
          <w:rFonts w:ascii="Times New Roman" w:eastAsia="Times New Roman" w:hAnsi="Times New Roman" w:cs="Times New Roman"/>
          <w:color w:val="000000"/>
          <w:sz w:val="28"/>
          <w:szCs w:val="28"/>
          <w:lang w:eastAsia="ru-RU"/>
        </w:rPr>
      </w:pPr>
    </w:p>
    <w:sectPr w:rsidR="00CC14DD" w:rsidRPr="006E12D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53784" w14:textId="77777777" w:rsidR="00CE5F8A" w:rsidRDefault="00CE5F8A" w:rsidP="00CA340D">
      <w:pPr>
        <w:spacing w:after="0" w:line="240" w:lineRule="auto"/>
      </w:pPr>
      <w:r>
        <w:separator/>
      </w:r>
    </w:p>
  </w:endnote>
  <w:endnote w:type="continuationSeparator" w:id="0">
    <w:p w14:paraId="4F2712CD" w14:textId="77777777" w:rsidR="00CE5F8A" w:rsidRDefault="00CE5F8A" w:rsidP="00CA3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5210870"/>
      <w:docPartObj>
        <w:docPartGallery w:val="Page Numbers (Bottom of Page)"/>
        <w:docPartUnique/>
      </w:docPartObj>
    </w:sdtPr>
    <w:sdtContent>
      <w:p w14:paraId="6F5998F8" w14:textId="68B09445" w:rsidR="006E12DA" w:rsidRDefault="006E12DA">
        <w:pPr>
          <w:pStyle w:val="a5"/>
          <w:jc w:val="center"/>
        </w:pPr>
        <w:r>
          <w:fldChar w:fldCharType="begin"/>
        </w:r>
        <w:r>
          <w:instrText>PAGE   \* MERGEFORMAT</w:instrText>
        </w:r>
        <w:r>
          <w:fldChar w:fldCharType="separate"/>
        </w:r>
        <w:r>
          <w:t>2</w:t>
        </w:r>
        <w:r>
          <w:fldChar w:fldCharType="end"/>
        </w:r>
      </w:p>
    </w:sdtContent>
  </w:sdt>
  <w:p w14:paraId="00523D23" w14:textId="77777777" w:rsidR="00CA340D" w:rsidRDefault="00CA34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88DAC" w14:textId="77777777" w:rsidR="00CE5F8A" w:rsidRDefault="00CE5F8A" w:rsidP="00CA340D">
      <w:pPr>
        <w:spacing w:after="0" w:line="240" w:lineRule="auto"/>
      </w:pPr>
      <w:r>
        <w:separator/>
      </w:r>
    </w:p>
  </w:footnote>
  <w:footnote w:type="continuationSeparator" w:id="0">
    <w:p w14:paraId="6C363AFA" w14:textId="77777777" w:rsidR="00CE5F8A" w:rsidRDefault="00CE5F8A" w:rsidP="00CA3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D41E0"/>
    <w:multiLevelType w:val="multilevel"/>
    <w:tmpl w:val="CB34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32BB3"/>
    <w:multiLevelType w:val="multilevel"/>
    <w:tmpl w:val="8112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B4F0E"/>
    <w:multiLevelType w:val="multilevel"/>
    <w:tmpl w:val="14A421D4"/>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3009E7"/>
    <w:multiLevelType w:val="multilevel"/>
    <w:tmpl w:val="4BDA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55EDE"/>
    <w:multiLevelType w:val="multilevel"/>
    <w:tmpl w:val="82848B86"/>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1231F2"/>
    <w:multiLevelType w:val="hybridMultilevel"/>
    <w:tmpl w:val="004A72A6"/>
    <w:lvl w:ilvl="0" w:tplc="D708E7CC">
      <w:start w:val="1"/>
      <w:numFmt w:val="decimal"/>
      <w:lvlText w:val="%1."/>
      <w:lvlJc w:val="left"/>
      <w:pPr>
        <w:ind w:left="720" w:hanging="360"/>
      </w:pPr>
      <w:rPr>
        <w:rFonts w:hint="default"/>
        <w:b w:val="0"/>
        <w:color w:val="00000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95417A"/>
    <w:multiLevelType w:val="multilevel"/>
    <w:tmpl w:val="45EE1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0A3F3F"/>
    <w:multiLevelType w:val="multilevel"/>
    <w:tmpl w:val="3454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463DC"/>
    <w:multiLevelType w:val="multilevel"/>
    <w:tmpl w:val="71CC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AE0F06"/>
    <w:multiLevelType w:val="multilevel"/>
    <w:tmpl w:val="FFFA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83508E"/>
    <w:multiLevelType w:val="multilevel"/>
    <w:tmpl w:val="5008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115BF2"/>
    <w:multiLevelType w:val="multilevel"/>
    <w:tmpl w:val="42BC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F82471"/>
    <w:multiLevelType w:val="multilevel"/>
    <w:tmpl w:val="8DAE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397E9C"/>
    <w:multiLevelType w:val="multilevel"/>
    <w:tmpl w:val="0630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BC36D5"/>
    <w:multiLevelType w:val="multilevel"/>
    <w:tmpl w:val="8BBA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234429"/>
    <w:multiLevelType w:val="multilevel"/>
    <w:tmpl w:val="2372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C50572"/>
    <w:multiLevelType w:val="multilevel"/>
    <w:tmpl w:val="17AA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1"/>
  </w:num>
  <w:num w:numId="5">
    <w:abstractNumId w:val="12"/>
  </w:num>
  <w:num w:numId="6">
    <w:abstractNumId w:val="0"/>
  </w:num>
  <w:num w:numId="7">
    <w:abstractNumId w:val="15"/>
  </w:num>
  <w:num w:numId="8">
    <w:abstractNumId w:val="7"/>
  </w:num>
  <w:num w:numId="9">
    <w:abstractNumId w:val="10"/>
  </w:num>
  <w:num w:numId="10">
    <w:abstractNumId w:val="13"/>
  </w:num>
  <w:num w:numId="11">
    <w:abstractNumId w:val="8"/>
  </w:num>
  <w:num w:numId="12">
    <w:abstractNumId w:val="16"/>
  </w:num>
  <w:num w:numId="13">
    <w:abstractNumId w:val="9"/>
  </w:num>
  <w:num w:numId="14">
    <w:abstractNumId w:val="14"/>
  </w:num>
  <w:num w:numId="15">
    <w:abstractNumId w:val="1"/>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A5"/>
    <w:rsid w:val="00121782"/>
    <w:rsid w:val="00362A35"/>
    <w:rsid w:val="00363F90"/>
    <w:rsid w:val="00442904"/>
    <w:rsid w:val="006E12DA"/>
    <w:rsid w:val="00827A21"/>
    <w:rsid w:val="009E63A5"/>
    <w:rsid w:val="00CA340D"/>
    <w:rsid w:val="00CC14DD"/>
    <w:rsid w:val="00CE5F8A"/>
    <w:rsid w:val="00D102B4"/>
    <w:rsid w:val="00E84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041E"/>
  <w15:chartTrackingRefBased/>
  <w15:docId w15:val="{7E2ADFAC-742B-462D-A3BD-41F9D9FE4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27A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4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340D"/>
  </w:style>
  <w:style w:type="paragraph" w:styleId="a5">
    <w:name w:val="footer"/>
    <w:basedOn w:val="a"/>
    <w:link w:val="a6"/>
    <w:uiPriority w:val="99"/>
    <w:unhideWhenUsed/>
    <w:rsid w:val="00CA34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340D"/>
  </w:style>
  <w:style w:type="character" w:customStyle="1" w:styleId="10">
    <w:name w:val="Заголовок 1 Знак"/>
    <w:basedOn w:val="a0"/>
    <w:link w:val="1"/>
    <w:uiPriority w:val="9"/>
    <w:rsid w:val="00827A21"/>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827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827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82167">
      <w:bodyDiv w:val="1"/>
      <w:marLeft w:val="0"/>
      <w:marRight w:val="0"/>
      <w:marTop w:val="0"/>
      <w:marBottom w:val="0"/>
      <w:divBdr>
        <w:top w:val="none" w:sz="0" w:space="0" w:color="auto"/>
        <w:left w:val="none" w:sz="0" w:space="0" w:color="auto"/>
        <w:bottom w:val="none" w:sz="0" w:space="0" w:color="auto"/>
        <w:right w:val="none" w:sz="0" w:space="0" w:color="auto"/>
      </w:divBdr>
      <w:divsChild>
        <w:div w:id="683290907">
          <w:marLeft w:val="0"/>
          <w:marRight w:val="0"/>
          <w:marTop w:val="0"/>
          <w:marBottom w:val="120"/>
          <w:divBdr>
            <w:top w:val="none" w:sz="0" w:space="0" w:color="auto"/>
            <w:left w:val="none" w:sz="0" w:space="0" w:color="auto"/>
            <w:bottom w:val="none" w:sz="0" w:space="0" w:color="auto"/>
            <w:right w:val="none" w:sz="0" w:space="0" w:color="auto"/>
          </w:divBdr>
        </w:div>
        <w:div w:id="41292235">
          <w:marLeft w:val="0"/>
          <w:marRight w:val="0"/>
          <w:marTop w:val="0"/>
          <w:marBottom w:val="120"/>
          <w:divBdr>
            <w:top w:val="none" w:sz="0" w:space="0" w:color="auto"/>
            <w:left w:val="none" w:sz="0" w:space="0" w:color="auto"/>
            <w:bottom w:val="none" w:sz="0" w:space="0" w:color="auto"/>
            <w:right w:val="none" w:sz="0" w:space="0" w:color="auto"/>
          </w:divBdr>
        </w:div>
        <w:div w:id="1189224491">
          <w:marLeft w:val="0"/>
          <w:marRight w:val="0"/>
          <w:marTop w:val="0"/>
          <w:marBottom w:val="120"/>
          <w:divBdr>
            <w:top w:val="none" w:sz="0" w:space="0" w:color="auto"/>
            <w:left w:val="none" w:sz="0" w:space="0" w:color="auto"/>
            <w:bottom w:val="none" w:sz="0" w:space="0" w:color="auto"/>
            <w:right w:val="none" w:sz="0" w:space="0" w:color="auto"/>
          </w:divBdr>
        </w:div>
        <w:div w:id="637341521">
          <w:marLeft w:val="0"/>
          <w:marRight w:val="0"/>
          <w:marTop w:val="0"/>
          <w:marBottom w:val="120"/>
          <w:divBdr>
            <w:top w:val="none" w:sz="0" w:space="0" w:color="auto"/>
            <w:left w:val="none" w:sz="0" w:space="0" w:color="auto"/>
            <w:bottom w:val="none" w:sz="0" w:space="0" w:color="auto"/>
            <w:right w:val="none" w:sz="0" w:space="0" w:color="auto"/>
          </w:divBdr>
        </w:div>
        <w:div w:id="283122157">
          <w:marLeft w:val="0"/>
          <w:marRight w:val="0"/>
          <w:marTop w:val="0"/>
          <w:marBottom w:val="120"/>
          <w:divBdr>
            <w:top w:val="none" w:sz="0" w:space="0" w:color="auto"/>
            <w:left w:val="none" w:sz="0" w:space="0" w:color="auto"/>
            <w:bottom w:val="none" w:sz="0" w:space="0" w:color="auto"/>
            <w:right w:val="none" w:sz="0" w:space="0" w:color="auto"/>
          </w:divBdr>
        </w:div>
        <w:div w:id="677007792">
          <w:marLeft w:val="0"/>
          <w:marRight w:val="0"/>
          <w:marTop w:val="0"/>
          <w:marBottom w:val="120"/>
          <w:divBdr>
            <w:top w:val="none" w:sz="0" w:space="0" w:color="auto"/>
            <w:left w:val="none" w:sz="0" w:space="0" w:color="auto"/>
            <w:bottom w:val="none" w:sz="0" w:space="0" w:color="auto"/>
            <w:right w:val="none" w:sz="0" w:space="0" w:color="auto"/>
          </w:divBdr>
        </w:div>
        <w:div w:id="1235555788">
          <w:marLeft w:val="0"/>
          <w:marRight w:val="0"/>
          <w:marTop w:val="0"/>
          <w:marBottom w:val="120"/>
          <w:divBdr>
            <w:top w:val="none" w:sz="0" w:space="0" w:color="auto"/>
            <w:left w:val="none" w:sz="0" w:space="0" w:color="auto"/>
            <w:bottom w:val="none" w:sz="0" w:space="0" w:color="auto"/>
            <w:right w:val="none" w:sz="0" w:space="0" w:color="auto"/>
          </w:divBdr>
        </w:div>
        <w:div w:id="843397390">
          <w:marLeft w:val="0"/>
          <w:marRight w:val="0"/>
          <w:marTop w:val="0"/>
          <w:marBottom w:val="120"/>
          <w:divBdr>
            <w:top w:val="none" w:sz="0" w:space="0" w:color="auto"/>
            <w:left w:val="none" w:sz="0" w:space="0" w:color="auto"/>
            <w:bottom w:val="none" w:sz="0" w:space="0" w:color="auto"/>
            <w:right w:val="none" w:sz="0" w:space="0" w:color="auto"/>
          </w:divBdr>
        </w:div>
        <w:div w:id="1165516772">
          <w:marLeft w:val="0"/>
          <w:marRight w:val="0"/>
          <w:marTop w:val="0"/>
          <w:marBottom w:val="120"/>
          <w:divBdr>
            <w:top w:val="none" w:sz="0" w:space="0" w:color="auto"/>
            <w:left w:val="none" w:sz="0" w:space="0" w:color="auto"/>
            <w:bottom w:val="none" w:sz="0" w:space="0" w:color="auto"/>
            <w:right w:val="none" w:sz="0" w:space="0" w:color="auto"/>
          </w:divBdr>
        </w:div>
        <w:div w:id="1367178435">
          <w:marLeft w:val="0"/>
          <w:marRight w:val="0"/>
          <w:marTop w:val="0"/>
          <w:marBottom w:val="120"/>
          <w:divBdr>
            <w:top w:val="none" w:sz="0" w:space="0" w:color="auto"/>
            <w:left w:val="none" w:sz="0" w:space="0" w:color="auto"/>
            <w:bottom w:val="none" w:sz="0" w:space="0" w:color="auto"/>
            <w:right w:val="none" w:sz="0" w:space="0" w:color="auto"/>
          </w:divBdr>
        </w:div>
        <w:div w:id="1953659765">
          <w:marLeft w:val="0"/>
          <w:marRight w:val="0"/>
          <w:marTop w:val="0"/>
          <w:marBottom w:val="120"/>
          <w:divBdr>
            <w:top w:val="none" w:sz="0" w:space="0" w:color="auto"/>
            <w:left w:val="none" w:sz="0" w:space="0" w:color="auto"/>
            <w:bottom w:val="none" w:sz="0" w:space="0" w:color="auto"/>
            <w:right w:val="none" w:sz="0" w:space="0" w:color="auto"/>
          </w:divBdr>
        </w:div>
        <w:div w:id="1381174859">
          <w:marLeft w:val="0"/>
          <w:marRight w:val="0"/>
          <w:marTop w:val="0"/>
          <w:marBottom w:val="120"/>
          <w:divBdr>
            <w:top w:val="none" w:sz="0" w:space="0" w:color="auto"/>
            <w:left w:val="none" w:sz="0" w:space="0" w:color="auto"/>
            <w:bottom w:val="none" w:sz="0" w:space="0" w:color="auto"/>
            <w:right w:val="none" w:sz="0" w:space="0" w:color="auto"/>
          </w:divBdr>
        </w:div>
        <w:div w:id="1289512557">
          <w:marLeft w:val="0"/>
          <w:marRight w:val="0"/>
          <w:marTop w:val="0"/>
          <w:marBottom w:val="120"/>
          <w:divBdr>
            <w:top w:val="none" w:sz="0" w:space="0" w:color="auto"/>
            <w:left w:val="none" w:sz="0" w:space="0" w:color="auto"/>
            <w:bottom w:val="none" w:sz="0" w:space="0" w:color="auto"/>
            <w:right w:val="none" w:sz="0" w:space="0" w:color="auto"/>
          </w:divBdr>
        </w:div>
        <w:div w:id="125053309">
          <w:marLeft w:val="0"/>
          <w:marRight w:val="0"/>
          <w:marTop w:val="0"/>
          <w:marBottom w:val="120"/>
          <w:divBdr>
            <w:top w:val="none" w:sz="0" w:space="0" w:color="auto"/>
            <w:left w:val="none" w:sz="0" w:space="0" w:color="auto"/>
            <w:bottom w:val="none" w:sz="0" w:space="0" w:color="auto"/>
            <w:right w:val="none" w:sz="0" w:space="0" w:color="auto"/>
          </w:divBdr>
        </w:div>
        <w:div w:id="1165629188">
          <w:marLeft w:val="0"/>
          <w:marRight w:val="0"/>
          <w:marTop w:val="0"/>
          <w:marBottom w:val="120"/>
          <w:divBdr>
            <w:top w:val="none" w:sz="0" w:space="0" w:color="auto"/>
            <w:left w:val="none" w:sz="0" w:space="0" w:color="auto"/>
            <w:bottom w:val="none" w:sz="0" w:space="0" w:color="auto"/>
            <w:right w:val="none" w:sz="0" w:space="0" w:color="auto"/>
          </w:divBdr>
        </w:div>
      </w:divsChild>
    </w:div>
    <w:div w:id="171842318">
      <w:bodyDiv w:val="1"/>
      <w:marLeft w:val="0"/>
      <w:marRight w:val="0"/>
      <w:marTop w:val="0"/>
      <w:marBottom w:val="0"/>
      <w:divBdr>
        <w:top w:val="none" w:sz="0" w:space="0" w:color="auto"/>
        <w:left w:val="none" w:sz="0" w:space="0" w:color="auto"/>
        <w:bottom w:val="none" w:sz="0" w:space="0" w:color="auto"/>
        <w:right w:val="none" w:sz="0" w:space="0" w:color="auto"/>
      </w:divBdr>
    </w:div>
    <w:div w:id="178814322">
      <w:bodyDiv w:val="1"/>
      <w:marLeft w:val="0"/>
      <w:marRight w:val="0"/>
      <w:marTop w:val="0"/>
      <w:marBottom w:val="0"/>
      <w:divBdr>
        <w:top w:val="none" w:sz="0" w:space="0" w:color="auto"/>
        <w:left w:val="none" w:sz="0" w:space="0" w:color="auto"/>
        <w:bottom w:val="none" w:sz="0" w:space="0" w:color="auto"/>
        <w:right w:val="none" w:sz="0" w:space="0" w:color="auto"/>
      </w:divBdr>
    </w:div>
    <w:div w:id="443155319">
      <w:bodyDiv w:val="1"/>
      <w:marLeft w:val="0"/>
      <w:marRight w:val="0"/>
      <w:marTop w:val="0"/>
      <w:marBottom w:val="0"/>
      <w:divBdr>
        <w:top w:val="none" w:sz="0" w:space="0" w:color="auto"/>
        <w:left w:val="none" w:sz="0" w:space="0" w:color="auto"/>
        <w:bottom w:val="none" w:sz="0" w:space="0" w:color="auto"/>
        <w:right w:val="none" w:sz="0" w:space="0" w:color="auto"/>
      </w:divBdr>
      <w:divsChild>
        <w:div w:id="287976653">
          <w:marLeft w:val="0"/>
          <w:marRight w:val="0"/>
          <w:marTop w:val="0"/>
          <w:marBottom w:val="120"/>
          <w:divBdr>
            <w:top w:val="none" w:sz="0" w:space="0" w:color="auto"/>
            <w:left w:val="none" w:sz="0" w:space="0" w:color="auto"/>
            <w:bottom w:val="none" w:sz="0" w:space="0" w:color="auto"/>
            <w:right w:val="none" w:sz="0" w:space="0" w:color="auto"/>
          </w:divBdr>
        </w:div>
        <w:div w:id="630214597">
          <w:marLeft w:val="0"/>
          <w:marRight w:val="0"/>
          <w:marTop w:val="0"/>
          <w:marBottom w:val="120"/>
          <w:divBdr>
            <w:top w:val="none" w:sz="0" w:space="0" w:color="auto"/>
            <w:left w:val="none" w:sz="0" w:space="0" w:color="auto"/>
            <w:bottom w:val="none" w:sz="0" w:space="0" w:color="auto"/>
            <w:right w:val="none" w:sz="0" w:space="0" w:color="auto"/>
          </w:divBdr>
        </w:div>
        <w:div w:id="1361708821">
          <w:marLeft w:val="0"/>
          <w:marRight w:val="0"/>
          <w:marTop w:val="0"/>
          <w:marBottom w:val="120"/>
          <w:divBdr>
            <w:top w:val="none" w:sz="0" w:space="0" w:color="auto"/>
            <w:left w:val="none" w:sz="0" w:space="0" w:color="auto"/>
            <w:bottom w:val="none" w:sz="0" w:space="0" w:color="auto"/>
            <w:right w:val="none" w:sz="0" w:space="0" w:color="auto"/>
          </w:divBdr>
        </w:div>
        <w:div w:id="711196788">
          <w:marLeft w:val="0"/>
          <w:marRight w:val="0"/>
          <w:marTop w:val="0"/>
          <w:marBottom w:val="120"/>
          <w:divBdr>
            <w:top w:val="none" w:sz="0" w:space="0" w:color="auto"/>
            <w:left w:val="none" w:sz="0" w:space="0" w:color="auto"/>
            <w:bottom w:val="none" w:sz="0" w:space="0" w:color="auto"/>
            <w:right w:val="none" w:sz="0" w:space="0" w:color="auto"/>
          </w:divBdr>
        </w:div>
        <w:div w:id="2111318843">
          <w:marLeft w:val="0"/>
          <w:marRight w:val="0"/>
          <w:marTop w:val="0"/>
          <w:marBottom w:val="120"/>
          <w:divBdr>
            <w:top w:val="none" w:sz="0" w:space="0" w:color="auto"/>
            <w:left w:val="none" w:sz="0" w:space="0" w:color="auto"/>
            <w:bottom w:val="none" w:sz="0" w:space="0" w:color="auto"/>
            <w:right w:val="none" w:sz="0" w:space="0" w:color="auto"/>
          </w:divBdr>
        </w:div>
        <w:div w:id="191891328">
          <w:marLeft w:val="0"/>
          <w:marRight w:val="0"/>
          <w:marTop w:val="0"/>
          <w:marBottom w:val="120"/>
          <w:divBdr>
            <w:top w:val="none" w:sz="0" w:space="0" w:color="auto"/>
            <w:left w:val="none" w:sz="0" w:space="0" w:color="auto"/>
            <w:bottom w:val="none" w:sz="0" w:space="0" w:color="auto"/>
            <w:right w:val="none" w:sz="0" w:space="0" w:color="auto"/>
          </w:divBdr>
        </w:div>
        <w:div w:id="2028173795">
          <w:marLeft w:val="0"/>
          <w:marRight w:val="0"/>
          <w:marTop w:val="0"/>
          <w:marBottom w:val="120"/>
          <w:divBdr>
            <w:top w:val="none" w:sz="0" w:space="0" w:color="auto"/>
            <w:left w:val="none" w:sz="0" w:space="0" w:color="auto"/>
            <w:bottom w:val="none" w:sz="0" w:space="0" w:color="auto"/>
            <w:right w:val="none" w:sz="0" w:space="0" w:color="auto"/>
          </w:divBdr>
        </w:div>
        <w:div w:id="330834886">
          <w:marLeft w:val="0"/>
          <w:marRight w:val="0"/>
          <w:marTop w:val="0"/>
          <w:marBottom w:val="120"/>
          <w:divBdr>
            <w:top w:val="none" w:sz="0" w:space="0" w:color="auto"/>
            <w:left w:val="none" w:sz="0" w:space="0" w:color="auto"/>
            <w:bottom w:val="none" w:sz="0" w:space="0" w:color="auto"/>
            <w:right w:val="none" w:sz="0" w:space="0" w:color="auto"/>
          </w:divBdr>
        </w:div>
        <w:div w:id="437943313">
          <w:marLeft w:val="0"/>
          <w:marRight w:val="0"/>
          <w:marTop w:val="0"/>
          <w:marBottom w:val="120"/>
          <w:divBdr>
            <w:top w:val="none" w:sz="0" w:space="0" w:color="auto"/>
            <w:left w:val="none" w:sz="0" w:space="0" w:color="auto"/>
            <w:bottom w:val="none" w:sz="0" w:space="0" w:color="auto"/>
            <w:right w:val="none" w:sz="0" w:space="0" w:color="auto"/>
          </w:divBdr>
        </w:div>
        <w:div w:id="1232156511">
          <w:marLeft w:val="0"/>
          <w:marRight w:val="0"/>
          <w:marTop w:val="0"/>
          <w:marBottom w:val="120"/>
          <w:divBdr>
            <w:top w:val="none" w:sz="0" w:space="0" w:color="auto"/>
            <w:left w:val="none" w:sz="0" w:space="0" w:color="auto"/>
            <w:bottom w:val="none" w:sz="0" w:space="0" w:color="auto"/>
            <w:right w:val="none" w:sz="0" w:space="0" w:color="auto"/>
          </w:divBdr>
        </w:div>
        <w:div w:id="933519213">
          <w:marLeft w:val="0"/>
          <w:marRight w:val="0"/>
          <w:marTop w:val="0"/>
          <w:marBottom w:val="120"/>
          <w:divBdr>
            <w:top w:val="none" w:sz="0" w:space="0" w:color="auto"/>
            <w:left w:val="none" w:sz="0" w:space="0" w:color="auto"/>
            <w:bottom w:val="none" w:sz="0" w:space="0" w:color="auto"/>
            <w:right w:val="none" w:sz="0" w:space="0" w:color="auto"/>
          </w:divBdr>
        </w:div>
        <w:div w:id="894505041">
          <w:marLeft w:val="0"/>
          <w:marRight w:val="0"/>
          <w:marTop w:val="0"/>
          <w:marBottom w:val="120"/>
          <w:divBdr>
            <w:top w:val="none" w:sz="0" w:space="0" w:color="auto"/>
            <w:left w:val="none" w:sz="0" w:space="0" w:color="auto"/>
            <w:bottom w:val="none" w:sz="0" w:space="0" w:color="auto"/>
            <w:right w:val="none" w:sz="0" w:space="0" w:color="auto"/>
          </w:divBdr>
        </w:div>
      </w:divsChild>
    </w:div>
    <w:div w:id="127771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13</Pages>
  <Words>3334</Words>
  <Characters>19008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Хеда</dc:creator>
  <cp:keywords/>
  <dc:description/>
  <cp:lastModifiedBy>Хеда</cp:lastModifiedBy>
  <cp:revision>5</cp:revision>
  <dcterms:created xsi:type="dcterms:W3CDTF">2025-09-06T15:17:00Z</dcterms:created>
  <dcterms:modified xsi:type="dcterms:W3CDTF">2026-04-24T14:00:00Z</dcterms:modified>
</cp:coreProperties>
</file>