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91" w:rsidRPr="00425FA0" w:rsidRDefault="00E67D91" w:rsidP="00E67D91">
      <w:pPr>
        <w:jc w:val="center"/>
        <w:rPr>
          <w:b/>
          <w:bCs/>
          <w:sz w:val="24"/>
          <w:szCs w:val="24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>Тема</w:t>
      </w:r>
      <w:r w:rsidR="00BD6F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5FA0">
        <w:rPr>
          <w:rFonts w:ascii="Times New Roman" w:hAnsi="Times New Roman" w:cs="Times New Roman"/>
          <w:b/>
          <w:bCs/>
          <w:sz w:val="28"/>
          <w:szCs w:val="28"/>
        </w:rPr>
        <w:t>Дидактические закономерности и принципы обучения</w:t>
      </w:r>
      <w:r w:rsidRPr="00425F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67D91" w:rsidRDefault="00E67D91" w:rsidP="00E67D91">
      <w:pPr>
        <w:spacing w:after="14" w:line="249" w:lineRule="auto"/>
        <w:ind w:left="84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лекции</w:t>
      </w: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</w:p>
    <w:p w:rsidR="00E67D91" w:rsidRPr="00643DC2" w:rsidRDefault="00E67D91" w:rsidP="00E67D91">
      <w:pPr>
        <w:tabs>
          <w:tab w:val="center" w:pos="1476"/>
          <w:tab w:val="center" w:pos="3802"/>
          <w:tab w:val="center" w:pos="6106"/>
          <w:tab w:val="right" w:pos="9361"/>
        </w:tabs>
        <w:spacing w:after="16"/>
        <w:ind w:right="-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Обучение,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закономерности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обучения.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Характеристика </w:t>
      </w:r>
    </w:p>
    <w:p w:rsidR="00E67D91" w:rsidRPr="00643DC2" w:rsidRDefault="00E67D91" w:rsidP="00E67D91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закономерностей обучения. Принципы обучения. Классификация принципов  обучения, характеристика. </w:t>
      </w:r>
    </w:p>
    <w:p w:rsidR="00E67D91" w:rsidRPr="00643DC2" w:rsidRDefault="00E67D91" w:rsidP="00E67D91">
      <w:pPr>
        <w:spacing w:after="17"/>
        <w:ind w:left="8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 xml:space="preserve">Лекция. </w:t>
      </w:r>
    </w:p>
    <w:p w:rsidR="00E67D91" w:rsidRPr="00643DC2" w:rsidRDefault="00E67D91" w:rsidP="00E67D91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Обучение – планомерное, целенаправленное и организованное воздействие на человека с целью формирования у него системы знаний, умений и навыков. Для успешного обучения важно знать не только его сущность и внутреннюю структуру, но и те глубинные закономерности, на основе которых оно должно осуществляться.  </w:t>
      </w:r>
    </w:p>
    <w:p w:rsidR="00E67D91" w:rsidRPr="00643DC2" w:rsidRDefault="00E67D91" w:rsidP="00E67D91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Закономерности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обучения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устойчивые,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повторяющиеся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и существенные связи в учебном процессе, реализация которых позволяет добиваться эффективных результатов в развитии и формировании личности.  </w:t>
      </w:r>
    </w:p>
    <w:p w:rsidR="00E67D91" w:rsidRDefault="00E67D91" w:rsidP="00E67D91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>Принципы обучения – это основное, исходное начало, положение, на которое опирается теория и практика учебного процесса.</w:t>
      </w:r>
    </w:p>
    <w:p w:rsidR="00E67D91" w:rsidRPr="00643DC2" w:rsidRDefault="00E67D91" w:rsidP="00E67D91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 Выделяют следующие принципы обучения:  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 xml:space="preserve"> </w:t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научности</w:t>
      </w:r>
      <w:r w:rsidRPr="000065DF">
        <w:rPr>
          <w:rFonts w:ascii="Times New Roman" w:hAnsi="Times New Roman" w:cs="Times New Roman"/>
          <w:sz w:val="28"/>
          <w:szCs w:val="28"/>
        </w:rPr>
        <w:t xml:space="preserve"> предполагает, что содержание учебной дисциплины должно соответствовать последним достижениям науки. Это очень важно, так как обучение не является самоцелью, а стремится ввести ученика в мир современной науки (учитывая, разумеется, его возможности и уровень развития). Принцип научности содержания обучения диктует некоторые правила: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преподавание должно вестись с использованием логики и языка изучаемой науки;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изложение материала должно быть приближено к тому, как наука понимает свой предмет;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в процессе обучения должны использоваться методы познания, которыми пользуется данная наука для изучения своего предмета.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доступности обучения</w:t>
      </w:r>
      <w:r w:rsidRPr="000065DF">
        <w:rPr>
          <w:rFonts w:ascii="Times New Roman" w:hAnsi="Times New Roman" w:cs="Times New Roman"/>
          <w:sz w:val="28"/>
          <w:szCs w:val="28"/>
        </w:rPr>
        <w:t xml:space="preserve"> дополняет принцип научности. Помимо того что содержание обучения должно быть научным, оно должно допускать возможность его усвоения субъектами обучения, а для этого оно должно быть доступно, прежде всего, возрасту учащихся и уровню их предыдущих знаний. Мы знаем, что в различном возрасте и на различных уровнях образования содержание одной и той же дисциплины раскрывает учащимся различные глубины постижения.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lastRenderedPageBreak/>
        <w:tab/>
        <w:t>Вместе с тем принцип доступности не означает, что содержание обучения должно быть упрощенным, предельно элементарным. Исследования и практика показывают, что при упрощенном содержании снижается интерес к учению, не формируются необходимые волевые усилия, не происходит желаемого развития учебной работоспособности.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Из принципа доступности вытекают следующие правила: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— обучение должно вестись от легкого к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трудному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>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объясняя материал, необходимо использовать простой и доступный учащимся язык;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в процессе познавательной деятельности нужно сообщать не только саму научную истину, но и раскрывать противоречивый путь ее постижения;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необходимо учитывать разницу в восприятии информации различными субъектами и варьировать темпы работы;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для доступности учебной информации необходимо чаще использовать в процессе объяснения аналогии, приемы сравнения, сопоставления и противопоставления;</w:t>
      </w:r>
    </w:p>
    <w:p w:rsidR="00E67D91" w:rsidRPr="000065DF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введение нового понятия должно быть логически обосновано;</w:t>
      </w:r>
    </w:p>
    <w:p w:rsidR="00E67D91" w:rsidRDefault="00E67D91" w:rsidP="00E67D91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нужно учитывать связь доступности с работоспособностью.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 xml:space="preserve"> Принцип преподавания на предельном уровне</w:t>
      </w:r>
      <w:r w:rsidRPr="000065DF">
        <w:rPr>
          <w:rFonts w:ascii="Times New Roman" w:hAnsi="Times New Roman" w:cs="Times New Roman"/>
          <w:sz w:val="28"/>
          <w:szCs w:val="28"/>
        </w:rPr>
        <w:t xml:space="preserve"> сложности является современным дополнением существующих не одно столетие дидактических принципов. Необходимость этого принципа обосновал советский педагог Л. В. </w:t>
      </w:r>
      <w:proofErr w:type="spellStart"/>
      <w:r w:rsidRPr="000065DF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0065DF">
        <w:rPr>
          <w:rFonts w:ascii="Times New Roman" w:hAnsi="Times New Roman" w:cs="Times New Roman"/>
          <w:sz w:val="28"/>
          <w:szCs w:val="28"/>
        </w:rPr>
        <w:t xml:space="preserve">. Ему удалось подметить, что доступность обучения не всегда способствует легкости усвоения информации. В связи с этим </w:t>
      </w:r>
      <w:proofErr w:type="spellStart"/>
      <w:r w:rsidRPr="000065DF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0065DF">
        <w:rPr>
          <w:rFonts w:ascii="Times New Roman" w:hAnsi="Times New Roman" w:cs="Times New Roman"/>
          <w:sz w:val="28"/>
          <w:szCs w:val="28"/>
        </w:rPr>
        <w:t xml:space="preserve"> в качестве одного из принципов развивающего обучения выдвинул принцип обучения на высоком уровне трудности. Но при этом важно умело использовать этот принцип на практике, чтобы обучение, оставаясь доступным,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 xml:space="preserve"> то же время требовало определенных усилий и вело к развитию личности.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Для этого содержание заданий для учащихся должно не просто соответствовать реальным учебным возможностям обучаемых, а находиться в зоне их ближайшего развития, т.е. требовать от них размышлений, раздумий, но таких, которые они реально могут осуществить под руководством обучающего.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Отсюда вытекают правила: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предложенный для освоения материал должен вызывать трудности в процессе его освоения;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при этом он должен подразумевать принципиальную возможность его постижения данным контингентом учащихся.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сознательности и активности</w:t>
      </w:r>
      <w:r w:rsidRPr="000065DF">
        <w:rPr>
          <w:rFonts w:ascii="Times New Roman" w:hAnsi="Times New Roman" w:cs="Times New Roman"/>
          <w:sz w:val="28"/>
          <w:szCs w:val="28"/>
        </w:rPr>
        <w:t xml:space="preserve"> в обучении требует осознанного усвоения учащимися знаний в процессе активной </w:t>
      </w:r>
      <w:r w:rsidRPr="000065DF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познавательной и практической деятельности. Сознательность в обучении предполагает позитивное отношение обучаемых к обучению, понимание ими сущности изучаемых проблем, убежденность в значимости получаемых знаний. Активность в обучении — это интенсивная умственная и практическая деятельность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>. Активность выступает в качестве предпосылки, условия и результата сознательного усвоения знаний, умений и навыков.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Из данного принципа вытекают правила: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в процессе обучения необходимо добиваться, чтобы учащиеся понимали цель и задачи настоящего этапа и обучения в целом;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для вовлечения учащихся и возбуждения у них познавательного интереса необходимо использовать интересные факты, примеры, технические средства обучения, а также вовлекать учащихся в практическую деятельность, которую они могут осуществить на основе полученных ранее знаний;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— учить находить причинно-следственные и </w:t>
      </w:r>
      <w:proofErr w:type="spellStart"/>
      <w:r w:rsidRPr="000065D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065DF">
        <w:rPr>
          <w:rFonts w:ascii="Times New Roman" w:hAnsi="Times New Roman" w:cs="Times New Roman"/>
          <w:sz w:val="28"/>
          <w:szCs w:val="28"/>
        </w:rPr>
        <w:t xml:space="preserve"> связи;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логически увязывать неизвестное и известное;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поддерживать у учащихся оптимизм и уверенность в себе.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наглядности предполагает</w:t>
      </w:r>
      <w:r w:rsidRPr="000065DF">
        <w:rPr>
          <w:rFonts w:ascii="Times New Roman" w:hAnsi="Times New Roman" w:cs="Times New Roman"/>
          <w:sz w:val="28"/>
          <w:szCs w:val="28"/>
        </w:rPr>
        <w:t>, что для успешности процесса обучения необходимо использовать наглядные средства. Была замечена закономерность: эффективность обучения зависит от степени привлечения к восприятию органов чувств человека (органов ощущений). Чем разнообразнее спектр ощущений, тем полноценнее и адекватнее картина восприятия учебного материала и тем прочнее он усваивается.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систематичности и последовательности</w:t>
      </w:r>
      <w:r w:rsidRPr="000065DF">
        <w:rPr>
          <w:rFonts w:ascii="Times New Roman" w:hAnsi="Times New Roman" w:cs="Times New Roman"/>
          <w:sz w:val="28"/>
          <w:szCs w:val="28"/>
        </w:rPr>
        <w:t xml:space="preserve"> в обучении предполагает, что преподавание и усвоение знаний ведется в определенном порядке, по системе. Он требует логического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построения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 xml:space="preserve"> как содержания материала, так и процесса обучения.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В основе принципа систематичности и последовательности лежит ряд закономерностей: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•͙ человек͙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только͙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тогда͙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обладает͙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действенным͙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знанием,͙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когда͙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его͙ сознании отражается четкая картина существующего мира;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•͙ процесс͙ развития͙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>͙ замедляется,͙ если͙ нет͙ системы͙ и последовательности в обучении;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•͙ только͙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определенным͙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образом͙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организованное͙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обучение͙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является универсальным средством формирования системы научных знаний.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Из принципа систематичности и последовательности вытекают следующие правила: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следует формировать систему знаний на основе понимания взаимосвязи явлений и процессов;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делить материал на логически связанные части;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lastRenderedPageBreak/>
        <w:tab/>
        <w:t>— использовать планы, схемы и таблицы для систематизации материала;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— последовательно осуществлять </w:t>
      </w:r>
      <w:proofErr w:type="spellStart"/>
      <w:r w:rsidRPr="000065D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065DF">
        <w:rPr>
          <w:rFonts w:ascii="Times New Roman" w:hAnsi="Times New Roman" w:cs="Times New Roman"/>
          <w:sz w:val="28"/>
          <w:szCs w:val="28"/>
        </w:rPr>
        <w:t xml:space="preserve"> связи;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проводить уроки обобщения и систематизации полученных знаний по определенной теме или разделу.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прочности усвоения знаний</w:t>
      </w:r>
      <w:r w:rsidRPr="000065DF">
        <w:rPr>
          <w:rFonts w:ascii="Times New Roman" w:hAnsi="Times New Roman" w:cs="Times New Roman"/>
          <w:sz w:val="28"/>
          <w:szCs w:val="28"/>
        </w:rPr>
        <w:t xml:space="preserve"> предполагает закрепление объясненного и осмысленного материала в памяти учащихся.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Наукой установлены закономерные положения, которые легли в основу данного принципа: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•͙ прочность͙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усвоения͙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учебного͙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материала͙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зависит͙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5DF">
        <w:rPr>
          <w:rFonts w:ascii="Times New Roman" w:hAnsi="Times New Roman" w:cs="Times New Roman"/>
          <w:sz w:val="28"/>
          <w:szCs w:val="28"/>
        </w:rPr>
        <w:t>объективных͙ факторов (содержания материала, его структуры, методов преподавания и др.) и субъективного отношения учащихся к обучению, данным знаниям;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 xml:space="preserve">•͙ память͙носит͙избирательный͙характер,͙поэтому͙прочнее͙закрепляется и дольше сохраняется важный и интересный для </w:t>
      </w:r>
      <w:proofErr w:type="gramStart"/>
      <w:r w:rsidRPr="000065DF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0065DF">
        <w:rPr>
          <w:rFonts w:ascii="Times New Roman" w:hAnsi="Times New Roman" w:cs="Times New Roman"/>
          <w:sz w:val="28"/>
          <w:szCs w:val="28"/>
        </w:rPr>
        <w:t xml:space="preserve"> учебный материал.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Отсюда следующие правила:</w:t>
      </w:r>
    </w:p>
    <w:p w:rsidR="00E67D91" w:rsidRPr="000065DF" w:rsidRDefault="00E67D91" w:rsidP="00E67D91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5DF">
        <w:rPr>
          <w:rFonts w:ascii="Times New Roman" w:hAnsi="Times New Roman" w:cs="Times New Roman"/>
          <w:sz w:val="28"/>
          <w:szCs w:val="28"/>
        </w:rPr>
        <w:tab/>
        <w:t>— необходимо стойкое закрепление основ информации в памяти учащегося;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 xml:space="preserve"> </w:t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воспитывающего</w:t>
      </w:r>
      <w:r w:rsidRPr="006549C8">
        <w:rPr>
          <w:rFonts w:ascii="Times New Roman" w:hAnsi="Times New Roman" w:cs="Times New Roman"/>
          <w:sz w:val="28"/>
          <w:szCs w:val="28"/>
        </w:rPr>
        <w:t xml:space="preserve"> характера обучения отражает объективную закономерность: не может быть обучения вне воспитания. Даже если учитель и не ставит специальной цели оказать воспитывающее воздействие на учащихся, он их воспитывает посредством учебного материала, применяемых методов, форм организации познавательной деятельности учащихся, своих личностных качеств, отношения к сообщаемым знаниям, стиля педагогического общения. Это воспитательное воздействие значительно усиливается, если </w:t>
      </w:r>
      <w:proofErr w:type="gramStart"/>
      <w:r w:rsidRPr="006549C8">
        <w:rPr>
          <w:rFonts w:ascii="Times New Roman" w:hAnsi="Times New Roman" w:cs="Times New Roman"/>
          <w:sz w:val="28"/>
          <w:szCs w:val="28"/>
        </w:rPr>
        <w:t>обучающий</w:t>
      </w:r>
      <w:proofErr w:type="gramEnd"/>
      <w:r w:rsidRPr="006549C8">
        <w:rPr>
          <w:rFonts w:ascii="Times New Roman" w:hAnsi="Times New Roman" w:cs="Times New Roman"/>
          <w:sz w:val="28"/>
          <w:szCs w:val="28"/>
        </w:rPr>
        <w:t xml:space="preserve"> ставит соответствующую задачу, стремится эффективно использовать в этих целях все имеющиеся в его распоряжении средства.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>Из данного принципа вытекают следующие правила: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в процессе обучения нужно следить за целенаправленным созданием воспитывающего пространства дисциплины;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стремиться, чтобы воспитанники видели за понятиями и законами явления природы и общественного развития;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применять и использовать воспитательные возможности учебной дисциплины;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в учебном процессе стараться развивать у учащихся культуру поведения, гуманизм, толерантность и демократизм;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учебный проце</w:t>
      </w:r>
      <w:proofErr w:type="gramStart"/>
      <w:r w:rsidRPr="006549C8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6549C8">
        <w:rPr>
          <w:rFonts w:ascii="Times New Roman" w:hAnsi="Times New Roman" w:cs="Times New Roman"/>
          <w:sz w:val="28"/>
          <w:szCs w:val="28"/>
        </w:rPr>
        <w:t>оить на уважении к личности учащихся, никогда не унижать их достоинство (негативные отметки могут относиться только к деятельности, но не к личности учащегося);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процесс обучения должен способствовать формированию жизнеутверждающих и общечеловеческих ценностей в мировоззрении учащихся.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549C8">
        <w:rPr>
          <w:rFonts w:ascii="Times New Roman" w:hAnsi="Times New Roman" w:cs="Times New Roman"/>
          <w:i/>
          <w:sz w:val="28"/>
          <w:szCs w:val="28"/>
        </w:rPr>
        <w:t>Принцип связи теории с практикой</w:t>
      </w:r>
      <w:r w:rsidRPr="006549C8">
        <w:rPr>
          <w:rFonts w:ascii="Times New Roman" w:hAnsi="Times New Roman" w:cs="Times New Roman"/>
          <w:sz w:val="28"/>
          <w:szCs w:val="28"/>
        </w:rPr>
        <w:t xml:space="preserve"> предполагает, что изучение научных проблем осуществляется в тесной связи с раскрытием важнейших путей их использования в жизни. Практика — критерий истины, источник познания и область приложения теоретических результатов. В этом случае у </w:t>
      </w:r>
      <w:proofErr w:type="gramStart"/>
      <w:r w:rsidRPr="006549C8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6549C8">
        <w:rPr>
          <w:rFonts w:ascii="Times New Roman" w:hAnsi="Times New Roman" w:cs="Times New Roman"/>
          <w:sz w:val="28"/>
          <w:szCs w:val="28"/>
        </w:rPr>
        <w:t xml:space="preserve"> вырабатывается подлинно научный взгляд на жизненные явления, формируется научное мировоззрение.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Отсюда следуют правила: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>— учебный процесс должен опираться на практический опыт учащегося;</w:t>
      </w:r>
    </w:p>
    <w:p w:rsidR="00E67D91" w:rsidRPr="006549C8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6549C8">
        <w:rPr>
          <w:rFonts w:ascii="Times New Roman" w:hAnsi="Times New Roman" w:cs="Times New Roman"/>
          <w:sz w:val="28"/>
          <w:szCs w:val="28"/>
        </w:rPr>
        <w:tab/>
        <w:t xml:space="preserve">— в процессе обучения необходимо показывать области применения полученных теоретических знаний; </w:t>
      </w:r>
    </w:p>
    <w:p w:rsidR="00E67D91" w:rsidRPr="009311E0" w:rsidRDefault="00E67D91" w:rsidP="00E67D91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1E0">
        <w:rPr>
          <w:rFonts w:ascii="Times New Roman" w:hAnsi="Times New Roman" w:cs="Times New Roman"/>
          <w:sz w:val="28"/>
          <w:szCs w:val="28"/>
        </w:rPr>
        <w:t xml:space="preserve"> </w:t>
      </w:r>
      <w:r w:rsidRPr="009311E0">
        <w:rPr>
          <w:rFonts w:ascii="Times New Roman" w:hAnsi="Times New Roman" w:cs="Times New Roman"/>
          <w:i/>
          <w:sz w:val="28"/>
          <w:szCs w:val="28"/>
        </w:rPr>
        <w:t>Принцип соответствия обучения</w:t>
      </w:r>
      <w:r w:rsidRPr="009311E0">
        <w:rPr>
          <w:rFonts w:ascii="Times New Roman" w:hAnsi="Times New Roman" w:cs="Times New Roman"/>
          <w:sz w:val="28"/>
          <w:szCs w:val="28"/>
        </w:rPr>
        <w:t xml:space="preserve"> возрастным и индивидуальным особенностям учащихся утверждает, что содержание, формы и методы обучения должны соответствовать возрастным этапам и индивидуальным особенностям учащихся.</w:t>
      </w:r>
    </w:p>
    <w:p w:rsidR="00E67D91" w:rsidRPr="009311E0" w:rsidRDefault="00E67D91" w:rsidP="00E67D91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1E0">
        <w:rPr>
          <w:rFonts w:ascii="Times New Roman" w:hAnsi="Times New Roman" w:cs="Times New Roman"/>
          <w:sz w:val="28"/>
          <w:szCs w:val="28"/>
        </w:rPr>
        <w:t>Отсюда следует правило: в процессе обучения необходимо учитывать индивидуальные различия в структуре мышления, внимании, памяти, темпераменте, характере и других психологических особенностях учащихся.</w:t>
      </w:r>
    </w:p>
    <w:p w:rsidR="00E67D91" w:rsidRDefault="00E67D91" w:rsidP="00E67D91">
      <w:pPr>
        <w:spacing w:after="14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1E0">
        <w:rPr>
          <w:rFonts w:ascii="Times New Roman" w:hAnsi="Times New Roman" w:cs="Times New Roman"/>
          <w:sz w:val="28"/>
          <w:szCs w:val="28"/>
        </w:rPr>
        <w:t xml:space="preserve">Учесть эти особенности можно двумя способами: индивидуализацией и </w:t>
      </w:r>
      <w:proofErr w:type="spellStart"/>
      <w:r w:rsidRPr="009311E0">
        <w:rPr>
          <w:rFonts w:ascii="Times New Roman" w:hAnsi="Times New Roman" w:cs="Times New Roman"/>
          <w:sz w:val="28"/>
          <w:szCs w:val="28"/>
        </w:rPr>
        <w:t>дифференциализацией</w:t>
      </w:r>
      <w:proofErr w:type="spellEnd"/>
      <w:r w:rsidRPr="009311E0">
        <w:rPr>
          <w:rFonts w:ascii="Times New Roman" w:hAnsi="Times New Roman" w:cs="Times New Roman"/>
          <w:sz w:val="28"/>
          <w:szCs w:val="28"/>
        </w:rPr>
        <w:t xml:space="preserve"> обучения. Индивидуальный подход реализуется, если учитель, работая с классом в целом по единой программе, дает индивидуальные задания, учитывающие особенности отдельных учеников. Дифференцированный подход предполагает разделение учащихся на однородные группы по способностям, возможностям, интересам и т.д., работу с ними по разным программам.</w:t>
      </w:r>
    </w:p>
    <w:p w:rsidR="00E67D91" w:rsidRPr="009311E0" w:rsidRDefault="00E67D91" w:rsidP="00E67D91">
      <w:pPr>
        <w:spacing w:after="14" w:line="24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1E0">
        <w:rPr>
          <w:rFonts w:ascii="Times New Roman" w:hAnsi="Times New Roman" w:cs="Times New Roman"/>
          <w:sz w:val="28"/>
          <w:szCs w:val="28"/>
        </w:rPr>
        <w:t>В реальном процессе обучения принципы выступают во взаимосвязи друг с другом. Нельзя как недооценивать, так и переоценивать тот или иной принцип, поскольку это ведет к снижению эффективности обучения. Только в комплексе они обеспечивают успешный выбор содержания, форм, методов и средств обучения, позволяя эффективно решать задачи современной системы образования.</w:t>
      </w:r>
    </w:p>
    <w:p w:rsidR="00E67D91" w:rsidRPr="009311E0" w:rsidRDefault="00E67D91" w:rsidP="00E67D91">
      <w:pPr>
        <w:spacing w:after="14" w:line="249" w:lineRule="auto"/>
        <w:ind w:firstLine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1E0">
        <w:rPr>
          <w:rFonts w:ascii="Times New Roman" w:hAnsi="Times New Roman" w:cs="Times New Roman"/>
          <w:b/>
          <w:sz w:val="28"/>
          <w:szCs w:val="28"/>
        </w:rPr>
        <w:tab/>
      </w:r>
    </w:p>
    <w:p w:rsidR="00E67D91" w:rsidRPr="005512C7" w:rsidRDefault="00E67D91" w:rsidP="00E67D9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E67D91" w:rsidRPr="005512C7" w:rsidRDefault="00E67D91" w:rsidP="00E67D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E67D91" w:rsidRPr="00583F19" w:rsidRDefault="00E67D91" w:rsidP="00E67D91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E67D91" w:rsidRPr="005512C7" w:rsidRDefault="00E67D91" w:rsidP="00E67D91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</w:t>
      </w:r>
      <w:r w:rsidRPr="005512C7">
        <w:rPr>
          <w:b w:val="0"/>
          <w:i w:val="0"/>
          <w:szCs w:val="28"/>
        </w:rPr>
        <w:lastRenderedPageBreak/>
        <w:t xml:space="preserve">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E67D91" w:rsidRPr="005512C7" w:rsidRDefault="00E67D91" w:rsidP="00E67D91">
      <w:pPr>
        <w:pStyle w:val="1"/>
        <w:numPr>
          <w:ilvl w:val="0"/>
          <w:numId w:val="1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E67D91" w:rsidRPr="005512C7" w:rsidRDefault="00E67D91" w:rsidP="00E67D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E67D91" w:rsidRPr="00D0491A" w:rsidRDefault="00E67D91" w:rsidP="00E67D9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Юркина, Л. В.  Педагогика. Практикум: учебное пособие для вузов / Л. В. </w:t>
      </w:r>
      <w:proofErr w:type="gramStart"/>
      <w:r w:rsidRPr="00D0491A">
        <w:rPr>
          <w:rFonts w:ascii="Times New Roman" w:hAnsi="Times New Roman"/>
          <w:sz w:val="28"/>
          <w:szCs w:val="28"/>
        </w:rPr>
        <w:t>Юркина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E67D91" w:rsidRPr="00D0491A" w:rsidRDefault="00E67D91" w:rsidP="00E67D9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D0491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D0491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E67D91" w:rsidRPr="00D0491A" w:rsidRDefault="00E67D91" w:rsidP="00E67D9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E67D91" w:rsidRPr="005512C7" w:rsidRDefault="00E67D91" w:rsidP="00E67D9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D0491A">
        <w:rPr>
          <w:rFonts w:ascii="Times New Roman" w:hAnsi="Times New Roman"/>
          <w:sz w:val="28"/>
          <w:szCs w:val="28"/>
        </w:rPr>
        <w:t>«</w:t>
      </w:r>
      <w:r w:rsidRPr="00D0491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0491A">
        <w:rPr>
          <w:rFonts w:ascii="Times New Roman" w:hAnsi="Times New Roman"/>
          <w:sz w:val="28"/>
          <w:szCs w:val="28"/>
          <w:lang w:val="en-US"/>
        </w:rPr>
        <w:t>PRSMART</w:t>
      </w:r>
      <w:r w:rsidRPr="00D0491A">
        <w:rPr>
          <w:rFonts w:ascii="Times New Roman" w:hAnsi="Times New Roman"/>
          <w:sz w:val="28"/>
          <w:szCs w:val="28"/>
        </w:rPr>
        <w:t>».</w:t>
      </w:r>
      <w:r w:rsidRPr="00D0491A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D0491A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D0491A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E67D91" w:rsidRPr="00D0491A" w:rsidRDefault="00E67D91" w:rsidP="00E67D9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Научная электронная библиотека «</w:t>
      </w:r>
      <w:proofErr w:type="spellStart"/>
      <w:r w:rsidRPr="00D0491A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». </w:t>
      </w:r>
      <w:hyperlink r:id="rId18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826B83" w:rsidRDefault="00826B83"/>
    <w:sectPr w:rsidR="00826B83" w:rsidSect="0066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6D9B"/>
    <w:multiLevelType w:val="hybridMultilevel"/>
    <w:tmpl w:val="408465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28B6193"/>
    <w:multiLevelType w:val="hybridMultilevel"/>
    <w:tmpl w:val="0382E3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0B42A7"/>
    <w:multiLevelType w:val="hybridMultilevel"/>
    <w:tmpl w:val="9454C2B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67D91"/>
    <w:rsid w:val="00425FA0"/>
    <w:rsid w:val="00660322"/>
    <w:rsid w:val="00826B83"/>
    <w:rsid w:val="00BD6FBC"/>
    <w:rsid w:val="00C90941"/>
    <w:rsid w:val="00E6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22"/>
  </w:style>
  <w:style w:type="paragraph" w:styleId="1">
    <w:name w:val="heading 1"/>
    <w:basedOn w:val="a"/>
    <w:next w:val="a"/>
    <w:link w:val="10"/>
    <w:qFormat/>
    <w:rsid w:val="00E67D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D91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E67D91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E67D91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E67D9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1996</Words>
  <Characters>11381</Characters>
  <Application>Microsoft Office Word</Application>
  <DocSecurity>0</DocSecurity>
  <Lines>94</Lines>
  <Paragraphs>26</Paragraphs>
  <ScaleCrop>false</ScaleCrop>
  <Company>Microsoft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2026-04-28T08:39:00Z</dcterms:created>
  <dcterms:modified xsi:type="dcterms:W3CDTF">2026-04-28T08:51:00Z</dcterms:modified>
</cp:coreProperties>
</file>