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156934" w14:textId="7A6147C3" w:rsidR="00C47275" w:rsidRPr="009C18C0" w:rsidRDefault="00C47275" w:rsidP="00C4727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Раздел 2. </w:t>
      </w:r>
      <w:bookmarkStart w:id="0" w:name="_GoBack"/>
      <w:bookmarkEnd w:id="0"/>
      <w:r w:rsidRPr="009C18C0">
        <w:rPr>
          <w:rFonts w:ascii="Times New Roman" w:hAnsi="Times New Roman" w:cs="Times New Roman"/>
          <w:b/>
          <w:sz w:val="28"/>
          <w:szCs w:val="28"/>
        </w:rPr>
        <w:t>Практическое занятие № 2.</w:t>
      </w:r>
    </w:p>
    <w:p w14:paraId="6471A5C3" w14:textId="77777777" w:rsidR="00C47275" w:rsidRPr="009C18C0" w:rsidRDefault="00C47275" w:rsidP="00C47275">
      <w:pPr>
        <w:rPr>
          <w:rFonts w:ascii="Times New Roman" w:hAnsi="Times New Roman" w:cs="Times New Roman"/>
          <w:sz w:val="28"/>
          <w:szCs w:val="28"/>
          <w:u w:val="single"/>
        </w:rPr>
      </w:pPr>
      <w:r w:rsidRPr="009C18C0">
        <w:rPr>
          <w:rFonts w:ascii="Times New Roman" w:hAnsi="Times New Roman" w:cs="Times New Roman"/>
          <w:sz w:val="28"/>
          <w:szCs w:val="28"/>
          <w:u w:val="single"/>
        </w:rPr>
        <w:t>Тема: Возникновение государственности у восточных славян.  Киевская Русь как раннефеодальное государство. Крещение Руси.</w:t>
      </w:r>
    </w:p>
    <w:p w14:paraId="76F11AAE" w14:textId="77777777" w:rsidR="00C47275" w:rsidRPr="009C18C0" w:rsidRDefault="00C47275" w:rsidP="00C4727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8C0">
        <w:rPr>
          <w:rFonts w:ascii="Times New Roman" w:hAnsi="Times New Roman" w:cs="Times New Roman"/>
          <w:b/>
          <w:sz w:val="28"/>
          <w:szCs w:val="28"/>
        </w:rPr>
        <w:t>План</w:t>
      </w:r>
    </w:p>
    <w:p w14:paraId="1A99742F" w14:textId="77777777" w:rsidR="00C47275" w:rsidRPr="009C18C0" w:rsidRDefault="00C47275" w:rsidP="00C47275">
      <w:pPr>
        <w:numPr>
          <w:ilvl w:val="0"/>
          <w:numId w:val="1"/>
        </w:numPr>
        <w:tabs>
          <w:tab w:val="left" w:pos="588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Факторы, оказавшие влияние на развитие Древнерусского государства</w:t>
      </w:r>
    </w:p>
    <w:p w14:paraId="0C0AE301" w14:textId="77777777" w:rsidR="00C47275" w:rsidRPr="009C18C0" w:rsidRDefault="00C47275" w:rsidP="00C47275">
      <w:pPr>
        <w:numPr>
          <w:ilvl w:val="0"/>
          <w:numId w:val="1"/>
        </w:numPr>
        <w:tabs>
          <w:tab w:val="left" w:pos="588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Политическое устройство и развитие Руси. Русь и ее соседи</w:t>
      </w:r>
    </w:p>
    <w:p w14:paraId="18B34C1F" w14:textId="77777777" w:rsidR="00C47275" w:rsidRPr="009C18C0" w:rsidRDefault="00C47275" w:rsidP="00C47275">
      <w:pPr>
        <w:numPr>
          <w:ilvl w:val="0"/>
          <w:numId w:val="1"/>
        </w:numPr>
        <w:tabs>
          <w:tab w:val="left" w:pos="588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Социально-экономический строй Руси</w:t>
      </w:r>
    </w:p>
    <w:p w14:paraId="317C01ED" w14:textId="77777777" w:rsidR="00C47275" w:rsidRPr="009C18C0" w:rsidRDefault="00C47275" w:rsidP="00C47275">
      <w:pPr>
        <w:numPr>
          <w:ilvl w:val="0"/>
          <w:numId w:val="1"/>
        </w:numPr>
        <w:tabs>
          <w:tab w:val="left" w:pos="588"/>
        </w:tabs>
        <w:contextualSpacing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Культура Руси в Новгородско-Киевский период</w:t>
      </w:r>
    </w:p>
    <w:p w14:paraId="7D62B191" w14:textId="77777777" w:rsidR="00C47275" w:rsidRPr="009C18C0" w:rsidRDefault="00C47275" w:rsidP="00C472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430B06" w14:textId="77777777" w:rsidR="00C47275" w:rsidRPr="009C18C0" w:rsidRDefault="00C47275" w:rsidP="00C47275">
      <w:pPr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Вопросы</w:t>
      </w:r>
    </w:p>
    <w:p w14:paraId="7D0ACF0D" w14:textId="77777777" w:rsidR="00C47275" w:rsidRPr="009C18C0" w:rsidRDefault="00C47275" w:rsidP="00C47275">
      <w:pPr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Какие факторы оказали влияние на особенности становления и характер Древнерусского государства?</w:t>
      </w:r>
    </w:p>
    <w:p w14:paraId="22B618D1" w14:textId="77777777" w:rsidR="00C47275" w:rsidRPr="009C18C0" w:rsidRDefault="00C47275" w:rsidP="00C47275">
      <w:pPr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Дайте характеристику «Русской Правды» как свода законов и источника по социально-экономической истории Древнерусского государства.</w:t>
      </w:r>
    </w:p>
    <w:p w14:paraId="3EE2BD67" w14:textId="77777777" w:rsidR="00C47275" w:rsidRPr="009C18C0" w:rsidRDefault="00C47275" w:rsidP="00C47275">
      <w:pPr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Определите основные направления, ель и задачи внешней политики Древнерусского государства.</w:t>
      </w:r>
    </w:p>
    <w:p w14:paraId="1B88EA18" w14:textId="77777777" w:rsidR="00C47275" w:rsidRPr="009C18C0" w:rsidRDefault="00C47275" w:rsidP="00C47275">
      <w:pPr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Охарактеризуйте значение принятия христианства на Руси как государственной религии.</w:t>
      </w:r>
    </w:p>
    <w:p w14:paraId="6E894DBE" w14:textId="77777777" w:rsidR="00C47275" w:rsidRPr="009C18C0" w:rsidRDefault="00C47275" w:rsidP="00C47275">
      <w:pPr>
        <w:numPr>
          <w:ilvl w:val="0"/>
          <w:numId w:val="2"/>
        </w:num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Какие памятники архитектуры, литературы и искусства Древнерусского государства дошли до нашего времени?</w:t>
      </w:r>
    </w:p>
    <w:p w14:paraId="2478669D" w14:textId="77777777" w:rsidR="00C47275" w:rsidRPr="009C18C0" w:rsidRDefault="00C47275" w:rsidP="00C47275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Какова была внешняя политика князя Святослава?</w:t>
      </w:r>
    </w:p>
    <w:p w14:paraId="3A0560CA" w14:textId="77777777" w:rsidR="00C47275" w:rsidRPr="009C18C0" w:rsidRDefault="00C47275" w:rsidP="00C47275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Почему и как произошло Крещение Руси?</w:t>
      </w:r>
    </w:p>
    <w:p w14:paraId="7B5EF15B" w14:textId="77777777" w:rsidR="00C47275" w:rsidRPr="009C18C0" w:rsidRDefault="00C47275" w:rsidP="00C47275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Какое положение занимал киевский князь в Киевской Руси?</w:t>
      </w:r>
    </w:p>
    <w:p w14:paraId="045E374F" w14:textId="77777777" w:rsidR="00C47275" w:rsidRPr="009C18C0" w:rsidRDefault="00C47275" w:rsidP="00C47275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Какую роль играла княжеская дружина?</w:t>
      </w:r>
    </w:p>
    <w:p w14:paraId="2D7C7FEE" w14:textId="77777777" w:rsidR="00C47275" w:rsidRPr="009C18C0" w:rsidRDefault="00C47275" w:rsidP="00C47275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Каково было положение крестьянской общины в Киевской Руси.</w:t>
      </w:r>
    </w:p>
    <w:p w14:paraId="1C44AA13" w14:textId="77777777" w:rsidR="00C47275" w:rsidRPr="009C18C0" w:rsidRDefault="00C47275" w:rsidP="00C47275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 xml:space="preserve"> Как и где собиралась дань в Киевской Руси?</w:t>
      </w:r>
    </w:p>
    <w:p w14:paraId="113D61DD" w14:textId="77777777" w:rsidR="00C47275" w:rsidRPr="009C18C0" w:rsidRDefault="00C47275" w:rsidP="00C47275">
      <w:pPr>
        <w:numPr>
          <w:ilvl w:val="0"/>
          <w:numId w:val="2"/>
        </w:numPr>
        <w:contextualSpacing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Какую роль сыграл княжеский съезд в Любече?</w:t>
      </w:r>
    </w:p>
    <w:p w14:paraId="7AE00F48" w14:textId="77777777" w:rsidR="00C47275" w:rsidRPr="009C18C0" w:rsidRDefault="00C47275" w:rsidP="00C472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B73F9C" w14:textId="77777777" w:rsidR="00C47275" w:rsidRPr="009C18C0" w:rsidRDefault="00C47275" w:rsidP="00C47275">
      <w:pPr>
        <w:tabs>
          <w:tab w:val="left" w:pos="0"/>
        </w:tabs>
        <w:spacing w:after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C18C0">
        <w:rPr>
          <w:rFonts w:ascii="Times New Roman" w:hAnsi="Times New Roman" w:cs="Times New Roman"/>
          <w:sz w:val="28"/>
          <w:szCs w:val="28"/>
        </w:rPr>
        <w:t>Задание</w:t>
      </w:r>
    </w:p>
    <w:p w14:paraId="1110004B" w14:textId="77777777" w:rsidR="00C47275" w:rsidRPr="009C18C0" w:rsidRDefault="00C47275" w:rsidP="00C47275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Кому принадлежат следующие слова? «Да не посрамим земли Русской, но ляжем здесь костьми, ибо мертвым неведом позор»:</w:t>
      </w:r>
    </w:p>
    <w:p w14:paraId="2DE7EEB4" w14:textId="77777777" w:rsidR="00C47275" w:rsidRPr="009C18C0" w:rsidRDefault="00C47275" w:rsidP="00C47275">
      <w:pPr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Святослав</w:t>
      </w:r>
    </w:p>
    <w:p w14:paraId="35BD29E0" w14:textId="77777777" w:rsidR="00C47275" w:rsidRPr="009C18C0" w:rsidRDefault="00C47275" w:rsidP="00C47275">
      <w:pPr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Ярослав</w:t>
      </w:r>
    </w:p>
    <w:p w14:paraId="34FC343B" w14:textId="77777777" w:rsidR="00C47275" w:rsidRPr="009C18C0" w:rsidRDefault="00C47275" w:rsidP="00C47275">
      <w:pPr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Владиимир</w:t>
      </w:r>
    </w:p>
    <w:p w14:paraId="4A6C7FEB" w14:textId="77777777" w:rsidR="00C47275" w:rsidRPr="009C18C0" w:rsidRDefault="00C47275" w:rsidP="00C47275">
      <w:pPr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Олег </w:t>
      </w:r>
    </w:p>
    <w:p w14:paraId="3F7434F6" w14:textId="77777777" w:rsidR="00C47275" w:rsidRPr="009C18C0" w:rsidRDefault="00C47275" w:rsidP="00C47275">
      <w:pPr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8208BFE" w14:textId="77777777" w:rsidR="00C47275" w:rsidRPr="009C18C0" w:rsidRDefault="00C47275" w:rsidP="00C47275">
      <w:pPr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2.Былины о богатырях Илье Муромце, Добрыне Никитиче, Алеше Поповиче описывают борьбу Руси:</w:t>
      </w:r>
    </w:p>
    <w:p w14:paraId="43A78C2E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DB992B0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печенегами</w:t>
      </w:r>
    </w:p>
    <w:p w14:paraId="233D127A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волжскими булгарами</w:t>
      </w:r>
    </w:p>
    <w:p w14:paraId="78FA900F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хазарами</w:t>
      </w:r>
    </w:p>
    <w:p w14:paraId="3F758310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половцами</w:t>
      </w:r>
    </w:p>
    <w:p w14:paraId="1A31E125" w14:textId="77777777" w:rsidR="00C47275" w:rsidRPr="009C18C0" w:rsidRDefault="00C47275" w:rsidP="00C47275">
      <w:pPr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697043D" w14:textId="77777777" w:rsidR="00C47275" w:rsidRPr="009C18C0" w:rsidRDefault="00C47275" w:rsidP="00C47275">
      <w:pPr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3.О каком князе в «Повести временных лет» сказано следующее? «Много воевал, не возил за собою ни возов, ни котлов. Не имел он шатра, но спал, подостлав потник, с седлом в головах… и посылал в иные земли со словами: “Хочу на вас идти”:</w:t>
      </w:r>
    </w:p>
    <w:p w14:paraId="6A8A49AF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639C140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князь Ярослав</w:t>
      </w:r>
    </w:p>
    <w:p w14:paraId="00B785B4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князь Олег</w:t>
      </w:r>
    </w:p>
    <w:p w14:paraId="1B90E884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князь Святослав</w:t>
      </w:r>
    </w:p>
    <w:p w14:paraId="2134C42E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князь Владимир</w:t>
      </w:r>
    </w:p>
    <w:p w14:paraId="0056EED8" w14:textId="77777777" w:rsidR="00C47275" w:rsidRPr="009C18C0" w:rsidRDefault="00C47275" w:rsidP="00C47275">
      <w:pPr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215934C" w14:textId="77777777" w:rsidR="00C47275" w:rsidRPr="009C18C0" w:rsidRDefault="00C47275" w:rsidP="00C47275">
      <w:pPr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4.Что из перечисленного произошло в годы правления Ольги?</w:t>
      </w:r>
    </w:p>
    <w:p w14:paraId="30C09CFF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853ACB4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 свод законов «Русская правда»</w:t>
      </w:r>
    </w:p>
    <w:p w14:paraId="6D155136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Киеве строят первые христианские храмы</w:t>
      </w:r>
    </w:p>
    <w:p w14:paraId="65D988A4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состав государства вошли племена северян</w:t>
      </w:r>
    </w:p>
    <w:p w14:paraId="655BD783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установлен фиксированный размер дани</w:t>
      </w:r>
    </w:p>
    <w:p w14:paraId="0F67B7ED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предпринят военный (и неудачный) поход на Константинополь</w:t>
      </w:r>
    </w:p>
    <w:p w14:paraId="1907B1D4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разгромлен Хазарский каганат</w:t>
      </w:r>
    </w:p>
    <w:p w14:paraId="573DC45E" w14:textId="77777777" w:rsidR="00C47275" w:rsidRPr="009C18C0" w:rsidRDefault="00C47275" w:rsidP="00C47275">
      <w:pPr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7A32662" w14:textId="77777777" w:rsidR="00C47275" w:rsidRPr="009C18C0" w:rsidRDefault="00C47275" w:rsidP="00C47275">
      <w:pPr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5.Первый, независимый от Константинопольского патриархата, Киевский митрополит Иларион был избран в правление:</w:t>
      </w:r>
    </w:p>
    <w:p w14:paraId="49046E71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A0DD42B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Ярослава Мудрого</w:t>
      </w:r>
    </w:p>
    <w:p w14:paraId="0F915DC6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Всеволода Ярославича</w:t>
      </w:r>
    </w:p>
    <w:p w14:paraId="56C73AD6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Мстислава Великого</w:t>
      </w:r>
    </w:p>
    <w:p w14:paraId="34290FA4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Владимира I</w:t>
      </w:r>
    </w:p>
    <w:p w14:paraId="2649CFA3" w14:textId="77777777" w:rsidR="00C47275" w:rsidRPr="009C18C0" w:rsidRDefault="00C47275" w:rsidP="00C47275">
      <w:pPr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AF5782" w14:textId="77777777" w:rsidR="00C47275" w:rsidRPr="009C18C0" w:rsidRDefault="00C47275" w:rsidP="00C47275">
      <w:pPr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6.Какой князь в результате похода на Византию получил для русских купцов право беспошлинно торговать в Константинополе?</w:t>
      </w:r>
    </w:p>
    <w:p w14:paraId="79BD1860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65D0858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Святослав</w:t>
      </w:r>
    </w:p>
    <w:p w14:paraId="1A160059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Олег</w:t>
      </w:r>
    </w:p>
    <w:p w14:paraId="59180AC8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Игорь</w:t>
      </w:r>
    </w:p>
    <w:p w14:paraId="0A627A32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Владимир</w:t>
      </w:r>
    </w:p>
    <w:p w14:paraId="7EF673FA" w14:textId="77777777" w:rsidR="00C47275" w:rsidRPr="009C18C0" w:rsidRDefault="00C47275" w:rsidP="00C47275">
      <w:pPr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CC3747" w14:textId="77777777" w:rsidR="00C47275" w:rsidRPr="009C18C0" w:rsidRDefault="00C47275" w:rsidP="00C47275">
      <w:pPr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7.Какое славянское племя окончательно было подчинено Руси только в правление князя Владимира?</w:t>
      </w:r>
    </w:p>
    <w:p w14:paraId="68718990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6B7534B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радимичи</w:t>
      </w:r>
    </w:p>
    <w:p w14:paraId="2203595C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уличи</w:t>
      </w:r>
    </w:p>
    <w:p w14:paraId="7587F496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древляне</w:t>
      </w:r>
    </w:p>
    <w:p w14:paraId="7BBF1A58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вятичи</w:t>
      </w:r>
    </w:p>
    <w:p w14:paraId="6D62ABE9" w14:textId="77777777" w:rsidR="00C47275" w:rsidRPr="009C18C0" w:rsidRDefault="00C47275" w:rsidP="00C47275">
      <w:pPr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D69F2EA" w14:textId="77777777" w:rsidR="00C47275" w:rsidRPr="009C18C0" w:rsidRDefault="00C47275" w:rsidP="00C47275">
      <w:pPr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8.Что на Руси обозначали понятием «погост»?</w:t>
      </w:r>
    </w:p>
    <w:p w14:paraId="64990327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D1ACAA7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огороженную территорию для торговли</w:t>
      </w:r>
    </w:p>
    <w:p w14:paraId="67DD608D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церковные земли</w:t>
      </w:r>
    </w:p>
    <w:p w14:paraId="32CDF30A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постоянного проживания княжеской дружины</w:t>
      </w:r>
    </w:p>
    <w:p w14:paraId="21F19D1A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 сбора дани</w:t>
      </w:r>
    </w:p>
    <w:p w14:paraId="4D24B973" w14:textId="77777777" w:rsidR="00C47275" w:rsidRPr="009C18C0" w:rsidRDefault="00C47275" w:rsidP="00C47275">
      <w:pPr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4EB43CD" w14:textId="77777777" w:rsidR="00C47275" w:rsidRPr="009C18C0" w:rsidRDefault="00C47275" w:rsidP="00C47275">
      <w:pPr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9.Укажите годы правления первых русских князей.</w:t>
      </w:r>
    </w:p>
    <w:p w14:paraId="2094CCD7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Правление Олега</w:t>
      </w:r>
    </w:p>
    <w:p w14:paraId="078324E2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Правление Владимира I Святого</w:t>
      </w:r>
    </w:p>
    <w:p w14:paraId="4D2A9E3C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Правление Владимира Мономаха</w:t>
      </w:r>
    </w:p>
    <w:p w14:paraId="77053D1C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Правление Святослава</w:t>
      </w:r>
    </w:p>
    <w:p w14:paraId="1F0648CB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Правление Ярослава Мудрого</w:t>
      </w:r>
    </w:p>
    <w:p w14:paraId="4F2363B2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1019—1054</w:t>
      </w:r>
    </w:p>
    <w:p w14:paraId="1BB4763D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964—972</w:t>
      </w:r>
    </w:p>
    <w:p w14:paraId="7528BC14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1113—1125</w:t>
      </w:r>
    </w:p>
    <w:p w14:paraId="36C434C4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882—912</w:t>
      </w:r>
    </w:p>
    <w:p w14:paraId="20291374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980—1015</w:t>
      </w:r>
    </w:p>
    <w:p w14:paraId="62DC1138" w14:textId="77777777" w:rsidR="00C47275" w:rsidRPr="009C18C0" w:rsidRDefault="00C47275" w:rsidP="00C47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Баллов: 3</w:t>
      </w:r>
    </w:p>
    <w:p w14:paraId="2F8D8782" w14:textId="77777777" w:rsidR="00C47275" w:rsidRPr="009C18C0" w:rsidRDefault="00C47275" w:rsidP="00C47275">
      <w:pPr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10.Как на Руси называлась категория населения, представители которой попали в зависимость через долговые обязательства?</w:t>
      </w:r>
    </w:p>
    <w:p w14:paraId="63944ADC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B08C272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закуп</w:t>
      </w:r>
    </w:p>
    <w:p w14:paraId="2A18782A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челядь</w:t>
      </w:r>
    </w:p>
    <w:p w14:paraId="07C6BA8E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холоп</w:t>
      </w:r>
    </w:p>
    <w:p w14:paraId="6DEF7E26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смерд</w:t>
      </w:r>
    </w:p>
    <w:p w14:paraId="17C76A39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рядович</w:t>
      </w:r>
    </w:p>
    <w:p w14:paraId="5842CE45" w14:textId="77777777" w:rsidR="00C47275" w:rsidRPr="009C18C0" w:rsidRDefault="00C47275" w:rsidP="00C47275">
      <w:pPr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5F00470" w14:textId="77777777" w:rsidR="00C47275" w:rsidRPr="009C18C0" w:rsidRDefault="00C47275" w:rsidP="00C47275">
      <w:pPr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11.Соотнесите понятие и определение.</w:t>
      </w:r>
    </w:p>
    <w:p w14:paraId="33E6E839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Размер дани в пользу великого киевского князя</w:t>
      </w:r>
    </w:p>
    <w:p w14:paraId="3C679AA4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Налог в пользу церкви</w:t>
      </w:r>
    </w:p>
    <w:p w14:paraId="6DA44770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 крестьян феодалу</w:t>
      </w:r>
    </w:p>
    <w:p w14:paraId="525586ED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Совокупность денежных и натуральных повинностей в пользу государства</w:t>
      </w:r>
    </w:p>
    <w:p w14:paraId="36261A06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Десятина</w:t>
      </w:r>
    </w:p>
    <w:p w14:paraId="6EC12F8B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Тягло</w:t>
      </w:r>
    </w:p>
    <w:p w14:paraId="0449DFC3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Урок</w:t>
      </w:r>
    </w:p>
    <w:p w14:paraId="2119DD7C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</w:t>
      </w:r>
    </w:p>
    <w:p w14:paraId="7852A6E0" w14:textId="77777777" w:rsidR="00C47275" w:rsidRPr="009C18C0" w:rsidRDefault="00C47275" w:rsidP="00C472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Баллов: 3</w:t>
      </w:r>
    </w:p>
    <w:p w14:paraId="15D8CE7F" w14:textId="77777777" w:rsidR="00C47275" w:rsidRPr="009C18C0" w:rsidRDefault="00C47275" w:rsidP="00C47275">
      <w:pPr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</w:t>
      </w:r>
    </w:p>
    <w:p w14:paraId="3976A000" w14:textId="77777777" w:rsidR="00C47275" w:rsidRPr="009C18C0" w:rsidRDefault="00C47275" w:rsidP="00C47275">
      <w:pPr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Назовите термин, которым в древнерусском законодательстве обозначали свободных общинников. (ответ без кавычек)</w:t>
      </w:r>
    </w:p>
    <w:p w14:paraId="16E4ECE1" w14:textId="77777777" w:rsidR="00C47275" w:rsidRPr="009C18C0" w:rsidRDefault="00C47275" w:rsidP="00C47275">
      <w:pPr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603526" w14:textId="77777777" w:rsidR="00C47275" w:rsidRPr="009C18C0" w:rsidRDefault="00C47275" w:rsidP="00C47275">
      <w:pPr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13.Митрополит Иларион является автором этого произведения:</w:t>
      </w:r>
    </w:p>
    <w:p w14:paraId="70E3E298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«Слово о законе и благодати»</w:t>
      </w:r>
    </w:p>
    <w:p w14:paraId="7178E1B8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«Сказание о Борисе и Глебе»</w:t>
      </w:r>
    </w:p>
    <w:p w14:paraId="45783D77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«Остромирово евангелие»</w:t>
      </w:r>
    </w:p>
    <w:p w14:paraId="30DACE2E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«Память и похвала князю Владимиру»</w:t>
      </w:r>
    </w:p>
    <w:p w14:paraId="55248D48" w14:textId="77777777" w:rsidR="00C47275" w:rsidRPr="009C18C0" w:rsidRDefault="00C47275" w:rsidP="00C47275">
      <w:pPr>
        <w:spacing w:after="0" w:line="39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14.Какие древнерусские былины относятся к новгородскому циклу?</w:t>
      </w:r>
    </w:p>
    <w:p w14:paraId="764CE370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EBE292F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Добрыне Никитиче</w:t>
      </w:r>
    </w:p>
    <w:p w14:paraId="603EE6AF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Владимире Красное Солнышко</w:t>
      </w:r>
    </w:p>
    <w:p w14:paraId="6824B617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Василии Буслаеве</w:t>
      </w:r>
    </w:p>
    <w:p w14:paraId="636A8D7C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Садко</w:t>
      </w:r>
    </w:p>
    <w:p w14:paraId="09C2B4ED" w14:textId="77777777" w:rsidR="00C47275" w:rsidRPr="009C18C0" w:rsidRDefault="00C47275" w:rsidP="00C472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8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Алеше Поповиче</w:t>
      </w:r>
    </w:p>
    <w:p w14:paraId="0DA3AAA3" w14:textId="77777777" w:rsidR="00C47275" w:rsidRPr="009C18C0" w:rsidRDefault="00C47275" w:rsidP="00C4727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D5EE14" w14:textId="77777777" w:rsidR="00C47275" w:rsidRPr="009C18C0" w:rsidRDefault="00C47275" w:rsidP="00C47275">
      <w:pPr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Рекомендуемая литература</w:t>
      </w:r>
    </w:p>
    <w:p w14:paraId="5C1B5E50" w14:textId="77777777" w:rsidR="00C47275" w:rsidRPr="009C18C0" w:rsidRDefault="00C47275" w:rsidP="00C47275">
      <w:pPr>
        <w:numPr>
          <w:ilvl w:val="0"/>
          <w:numId w:val="3"/>
        </w:numPr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b/>
          <w:sz w:val="28"/>
          <w:szCs w:val="28"/>
        </w:rPr>
        <w:tab/>
      </w:r>
      <w:r w:rsidRPr="009C18C0">
        <w:rPr>
          <w:rFonts w:ascii="Times New Roman" w:hAnsi="Times New Roman" w:cs="Times New Roman"/>
          <w:sz w:val="28"/>
          <w:szCs w:val="28"/>
        </w:rPr>
        <w:t>Касьянов, В. В.  История России: учебное пособие для вузов / В. В. Касьянов. — 2-е изд., перераб</w:t>
      </w:r>
      <w:proofErr w:type="gramStart"/>
      <w:r w:rsidRPr="009C18C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C18C0">
        <w:rPr>
          <w:rFonts w:ascii="Times New Roman" w:hAnsi="Times New Roman" w:cs="Times New Roman"/>
          <w:sz w:val="28"/>
          <w:szCs w:val="28"/>
        </w:rPr>
        <w:t xml:space="preserve"> и доп. — Москва: Издательство Юрайт, 2023. — 255 с. — (Высшее образование). — ISBN 978-5-534-08424-5. — Текст: электронный // Образовательная платформа Юрайт [сайт]. — URL: </w:t>
      </w:r>
      <w:hyperlink r:id="rId5" w:history="1">
        <w:r w:rsidRPr="009C18C0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https://urait.ru/bcode/516973</w:t>
        </w:r>
      </w:hyperlink>
    </w:p>
    <w:p w14:paraId="20FE163B" w14:textId="77777777" w:rsidR="00C47275" w:rsidRPr="009C18C0" w:rsidRDefault="00C47275" w:rsidP="00C47275">
      <w:pPr>
        <w:numPr>
          <w:ilvl w:val="0"/>
          <w:numId w:val="3"/>
        </w:numPr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История России: учебник и практикум для вузов / К. А. Соловьев [и др.]; под редакцией К. А. Соловьева. — Москва: Издательство Юрайт, 2022. — 251 с. — (Высшее образование). — ISBN 978-5</w:t>
      </w:r>
      <w:r w:rsidRPr="009C18C0">
        <w:rPr>
          <w:rFonts w:ascii="Times New Roman" w:hAnsi="Times New Roman" w:cs="Times New Roman"/>
          <w:sz w:val="28"/>
          <w:szCs w:val="28"/>
        </w:rPr>
        <w:softHyphen/>
        <w:t xml:space="preserve"> 534-02503-3. — Текст: электронный </w:t>
      </w:r>
    </w:p>
    <w:p w14:paraId="4EA78FE1" w14:textId="77777777" w:rsidR="00C47275" w:rsidRPr="009C18C0" w:rsidRDefault="00C47275" w:rsidP="00C47275">
      <w:pPr>
        <w:numPr>
          <w:ilvl w:val="0"/>
          <w:numId w:val="3"/>
        </w:numPr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История России: учебник и практикум для вузов / Д. О. Чураков [и др.]; под редакцией Д. О. Чуракова, С. А. Саркисяна. — 2-е изд., испр</w:t>
      </w:r>
      <w:proofErr w:type="gramStart"/>
      <w:r w:rsidRPr="009C18C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C18C0">
        <w:rPr>
          <w:rFonts w:ascii="Times New Roman" w:hAnsi="Times New Roman" w:cs="Times New Roman"/>
          <w:sz w:val="28"/>
          <w:szCs w:val="28"/>
        </w:rPr>
        <w:t xml:space="preserve"> и доп. — Москва: Издательство Юрайт, 2023. — 456 с. — (Высшее образование). — ISBN 978-5-534-16200-4. — Текст: электронный // Образовательная платформа Юрайт [сайт]. — URL: </w:t>
      </w:r>
      <w:hyperlink r:id="rId6" w:tgtFrame="_blank" w:history="1">
        <w:r w:rsidRPr="009C18C0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https://urait.ru/bcode/530605</w:t>
        </w:r>
      </w:hyperlink>
    </w:p>
    <w:p w14:paraId="0D47784B" w14:textId="77777777" w:rsidR="00C47275" w:rsidRPr="009C18C0" w:rsidRDefault="00C47275" w:rsidP="00C47275">
      <w:pPr>
        <w:numPr>
          <w:ilvl w:val="0"/>
          <w:numId w:val="3"/>
        </w:numPr>
        <w:ind w:left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C18C0">
        <w:rPr>
          <w:rFonts w:ascii="Times New Roman" w:hAnsi="Times New Roman" w:cs="Times New Roman"/>
          <w:sz w:val="28"/>
          <w:szCs w:val="28"/>
        </w:rPr>
        <w:t>Зуев, М. Н.  История России до ХХ века: учебник и практикум для вузов / М. Н. Зуев, С. Я. Лавренов. — 5-е изд., испр</w:t>
      </w:r>
      <w:proofErr w:type="gramStart"/>
      <w:r w:rsidRPr="009C18C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9C18C0">
        <w:rPr>
          <w:rFonts w:ascii="Times New Roman" w:hAnsi="Times New Roman" w:cs="Times New Roman"/>
          <w:sz w:val="28"/>
          <w:szCs w:val="28"/>
        </w:rPr>
        <w:t xml:space="preserve"> и доп. — Москва: Издательство Юрайт, 2023. — 353 с. — (Высшее образование). — ISBN </w:t>
      </w:r>
      <w:r w:rsidRPr="009C18C0">
        <w:rPr>
          <w:rFonts w:ascii="Times New Roman" w:hAnsi="Times New Roman" w:cs="Times New Roman"/>
          <w:sz w:val="28"/>
          <w:szCs w:val="28"/>
        </w:rPr>
        <w:lastRenderedPageBreak/>
        <w:t xml:space="preserve">978-5-534-16249-3. — Текст: электронный // Образовательная платформа Юрайт [сайт]. — URL: </w:t>
      </w:r>
      <w:hyperlink r:id="rId7" w:history="1">
        <w:r w:rsidRPr="009C18C0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https://urait.ru/bcode/530670</w:t>
        </w:r>
      </w:hyperlink>
    </w:p>
    <w:p w14:paraId="58354441" w14:textId="77777777" w:rsidR="005B0EEA" w:rsidRDefault="005B0EEA"/>
    <w:sectPr w:rsidR="005B0E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E03F1D"/>
    <w:multiLevelType w:val="hybridMultilevel"/>
    <w:tmpl w:val="8F2C2C24"/>
    <w:lvl w:ilvl="0" w:tplc="AE882CFE">
      <w:start w:val="1"/>
      <w:numFmt w:val="decimal"/>
      <w:lvlText w:val="%1."/>
      <w:lvlJc w:val="left"/>
      <w:pPr>
        <w:ind w:left="9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8" w:hanging="360"/>
      </w:pPr>
    </w:lvl>
    <w:lvl w:ilvl="2" w:tplc="0419001B" w:tentative="1">
      <w:start w:val="1"/>
      <w:numFmt w:val="lowerRoman"/>
      <w:lvlText w:val="%3."/>
      <w:lvlJc w:val="right"/>
      <w:pPr>
        <w:ind w:left="2388" w:hanging="180"/>
      </w:pPr>
    </w:lvl>
    <w:lvl w:ilvl="3" w:tplc="0419000F" w:tentative="1">
      <w:start w:val="1"/>
      <w:numFmt w:val="decimal"/>
      <w:lvlText w:val="%4."/>
      <w:lvlJc w:val="left"/>
      <w:pPr>
        <w:ind w:left="3108" w:hanging="360"/>
      </w:pPr>
    </w:lvl>
    <w:lvl w:ilvl="4" w:tplc="04190019" w:tentative="1">
      <w:start w:val="1"/>
      <w:numFmt w:val="lowerLetter"/>
      <w:lvlText w:val="%5."/>
      <w:lvlJc w:val="left"/>
      <w:pPr>
        <w:ind w:left="3828" w:hanging="360"/>
      </w:pPr>
    </w:lvl>
    <w:lvl w:ilvl="5" w:tplc="0419001B" w:tentative="1">
      <w:start w:val="1"/>
      <w:numFmt w:val="lowerRoman"/>
      <w:lvlText w:val="%6."/>
      <w:lvlJc w:val="right"/>
      <w:pPr>
        <w:ind w:left="4548" w:hanging="180"/>
      </w:pPr>
    </w:lvl>
    <w:lvl w:ilvl="6" w:tplc="0419000F" w:tentative="1">
      <w:start w:val="1"/>
      <w:numFmt w:val="decimal"/>
      <w:lvlText w:val="%7."/>
      <w:lvlJc w:val="left"/>
      <w:pPr>
        <w:ind w:left="5268" w:hanging="360"/>
      </w:pPr>
    </w:lvl>
    <w:lvl w:ilvl="7" w:tplc="04190019" w:tentative="1">
      <w:start w:val="1"/>
      <w:numFmt w:val="lowerLetter"/>
      <w:lvlText w:val="%8."/>
      <w:lvlJc w:val="left"/>
      <w:pPr>
        <w:ind w:left="5988" w:hanging="360"/>
      </w:pPr>
    </w:lvl>
    <w:lvl w:ilvl="8" w:tplc="0419001B" w:tentative="1">
      <w:start w:val="1"/>
      <w:numFmt w:val="lowerRoman"/>
      <w:lvlText w:val="%9."/>
      <w:lvlJc w:val="right"/>
      <w:pPr>
        <w:ind w:left="6708" w:hanging="180"/>
      </w:pPr>
    </w:lvl>
  </w:abstractNum>
  <w:abstractNum w:abstractNumId="1" w15:restartNumberingAfterBreak="0">
    <w:nsid w:val="4C040868"/>
    <w:multiLevelType w:val="hybridMultilevel"/>
    <w:tmpl w:val="A29260C6"/>
    <w:lvl w:ilvl="0" w:tplc="F91C74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BB3EC9"/>
    <w:multiLevelType w:val="hybridMultilevel"/>
    <w:tmpl w:val="4CDC2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DF4"/>
    <w:rsid w:val="005B0EEA"/>
    <w:rsid w:val="00881DF4"/>
    <w:rsid w:val="00C4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E88A7"/>
  <w15:chartTrackingRefBased/>
  <w15:docId w15:val="{26917623-62E0-40DF-8BF9-54121AA21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7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rait.ru/bcode/53067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ait.ru/bcode/530605" TargetMode="External"/><Relationship Id="rId5" Type="http://schemas.openxmlformats.org/officeDocument/2006/relationships/hyperlink" Target="https://urait.ru/bcode/51697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770</Words>
  <Characters>4392</Characters>
  <Application>Microsoft Office Word</Application>
  <DocSecurity>0</DocSecurity>
  <Lines>36</Lines>
  <Paragraphs>10</Paragraphs>
  <ScaleCrop>false</ScaleCrop>
  <Company/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2023-09-03T00:30:00Z</dcterms:created>
  <dcterms:modified xsi:type="dcterms:W3CDTF">2023-09-03T00:31:00Z</dcterms:modified>
</cp:coreProperties>
</file>