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B5F" w:rsidRDefault="009F67C3" w:rsidP="00132B5F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Раздел   3.       </w:t>
      </w:r>
      <w:r w:rsidR="00132B5F">
        <w:rPr>
          <w:rFonts w:ascii="Times New Roman" w:eastAsia="Times New Roman" w:hAnsi="Times New Roman"/>
          <w:b/>
          <w:bCs/>
          <w:iCs/>
          <w:sz w:val="32"/>
          <w:szCs w:val="32"/>
          <w:lang w:eastAsia="ru-RU"/>
        </w:rPr>
        <w:t>Русь в условиях ордынского владычества. Возвышение Москвы и формирование единого Русского государства</w:t>
      </w:r>
    </w:p>
    <w:p w:rsidR="009F67C3" w:rsidRDefault="009F67C3" w:rsidP="009F67C3">
      <w:pPr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p w:rsidR="009F67C3" w:rsidRDefault="009F67C3" w:rsidP="009F67C3">
      <w:pPr>
        <w:rPr>
          <w:rFonts w:ascii="Times New Roman" w:hAnsi="Times New Roman"/>
          <w:b/>
          <w:sz w:val="32"/>
          <w:szCs w:val="32"/>
        </w:rPr>
      </w:pPr>
    </w:p>
    <w:p w:rsidR="009F67C3" w:rsidRDefault="005905AE" w:rsidP="009F67C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Лекция 3</w:t>
      </w:r>
      <w:r w:rsidR="009F67C3">
        <w:rPr>
          <w:rFonts w:ascii="Times New Roman" w:hAnsi="Times New Roman"/>
          <w:b/>
          <w:sz w:val="28"/>
          <w:szCs w:val="28"/>
        </w:rPr>
        <w:t>.    Образование единого русского государства</w:t>
      </w:r>
    </w:p>
    <w:p w:rsidR="009F67C3" w:rsidRDefault="009F67C3" w:rsidP="009F67C3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</w:t>
      </w:r>
    </w:p>
    <w:p w:rsidR="009F67C3" w:rsidRDefault="0083466B" w:rsidP="009F67C3">
      <w:pPr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</w:t>
      </w:r>
      <w:r w:rsidR="009F67C3">
        <w:rPr>
          <w:rFonts w:ascii="Times New Roman" w:hAnsi="Times New Roman"/>
          <w:b/>
          <w:sz w:val="32"/>
          <w:szCs w:val="32"/>
        </w:rPr>
        <w:t xml:space="preserve"> </w:t>
      </w:r>
      <w:r w:rsidR="009F67C3">
        <w:rPr>
          <w:rFonts w:ascii="Times New Roman" w:hAnsi="Times New Roman"/>
          <w:b/>
          <w:i/>
          <w:sz w:val="32"/>
          <w:szCs w:val="32"/>
        </w:rPr>
        <w:t>Рассматриваемые вопросы</w:t>
      </w:r>
    </w:p>
    <w:p w:rsidR="00A7516B" w:rsidRDefault="00327D24" w:rsidP="00A7516B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Дмитрий Донской</w:t>
      </w:r>
      <w:r w:rsidR="00A7516B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B1499B" w:rsidRPr="00B1499B" w:rsidRDefault="00B1499B" w:rsidP="00B1499B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i/>
          <w:sz w:val="28"/>
          <w:szCs w:val="28"/>
        </w:rPr>
      </w:pPr>
      <w:r w:rsidRPr="00B1499B">
        <w:rPr>
          <w:rFonts w:ascii="Times New Roman" w:hAnsi="Times New Roman"/>
          <w:b/>
          <w:i/>
          <w:sz w:val="28"/>
          <w:szCs w:val="28"/>
        </w:rPr>
        <w:t>Завершение процесса объединения русских земель</w:t>
      </w:r>
    </w:p>
    <w:p w:rsidR="0083466B" w:rsidRPr="00A7516B" w:rsidRDefault="00A7516B" w:rsidP="00A7516B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Правление Ивана 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III</w:t>
      </w:r>
      <w:r w:rsidR="005A382E" w:rsidRPr="00A7516B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D43B71" w:rsidRPr="00D43B71" w:rsidRDefault="00D43B71" w:rsidP="00D43B71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D43B71">
        <w:rPr>
          <w:rFonts w:ascii="Times New Roman" w:eastAsia="Times New Roman" w:hAnsi="Times New Roman"/>
          <w:sz w:val="32"/>
          <w:szCs w:val="32"/>
          <w:lang w:eastAsia="ru-RU"/>
        </w:rPr>
        <w:t xml:space="preserve">   </w:t>
      </w:r>
    </w:p>
    <w:p w:rsidR="00D43B71" w:rsidRPr="00D43B71" w:rsidRDefault="005A382E" w:rsidP="00D43B71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5A382E">
        <w:rPr>
          <w:rFonts w:ascii="Times New Roman" w:eastAsia="Times New Roman" w:hAnsi="Times New Roman"/>
          <w:b/>
          <w:sz w:val="32"/>
          <w:szCs w:val="32"/>
          <w:lang w:eastAsia="ru-RU"/>
        </w:rPr>
        <w:t>1.</w:t>
      </w:r>
      <w:r w:rsidR="00D43B71" w:rsidRPr="00D43B71">
        <w:rPr>
          <w:rFonts w:ascii="Times New Roman" w:eastAsia="Times New Roman" w:hAnsi="Times New Roman"/>
          <w:sz w:val="32"/>
          <w:szCs w:val="32"/>
          <w:lang w:eastAsia="ru-RU"/>
        </w:rPr>
        <w:t>Князь Дмитрий Иванович(1359-1389</w:t>
      </w:r>
      <w:r w:rsidR="00D43B71" w:rsidRPr="00D43B71">
        <w:rPr>
          <w:rFonts w:ascii="Times New Roman" w:eastAsia="Times New Roman" w:hAnsi="Times New Roman"/>
          <w:color w:val="008000"/>
          <w:sz w:val="32"/>
          <w:szCs w:val="32"/>
          <w:lang w:eastAsia="ru-RU"/>
        </w:rPr>
        <w:t>)</w:t>
      </w:r>
      <w:proofErr w:type="gramStart"/>
      <w:r w:rsidR="00D43B71" w:rsidRPr="00D43B71">
        <w:rPr>
          <w:rFonts w:ascii="Times New Roman" w:eastAsia="Times New Roman" w:hAnsi="Times New Roman"/>
          <w:color w:val="008000"/>
          <w:sz w:val="32"/>
          <w:szCs w:val="32"/>
          <w:lang w:eastAsia="ru-RU"/>
        </w:rPr>
        <w:t>.</w:t>
      </w:r>
      <w:proofErr w:type="gramEnd"/>
      <w:r w:rsidR="00D43B71" w:rsidRPr="00D43B71">
        <w:rPr>
          <w:rFonts w:ascii="Times New Roman" w:eastAsia="Times New Roman" w:hAnsi="Times New Roman"/>
          <w:sz w:val="32"/>
          <w:szCs w:val="32"/>
          <w:lang w:eastAsia="ru-RU"/>
        </w:rPr>
        <w:t xml:space="preserve"> и боярское правительство успешно укрепляли могущество Московского княжества. Свидетельством возросшего экономического и политического значения Москвы стало строительство в </w:t>
      </w:r>
      <w:smartTag w:uri="urn:schemas-microsoft-com:office:smarttags" w:element="metricconverter">
        <w:smartTagPr>
          <w:attr w:name="ProductID" w:val="1367 г"/>
        </w:smartTagPr>
        <w:r w:rsidR="00D43B71" w:rsidRPr="00D43B71">
          <w:rPr>
            <w:rFonts w:ascii="Times New Roman" w:eastAsia="Times New Roman" w:hAnsi="Times New Roman"/>
            <w:color w:val="008000"/>
            <w:sz w:val="32"/>
            <w:szCs w:val="32"/>
            <w:lang w:eastAsia="ru-RU"/>
          </w:rPr>
          <w:t>13</w:t>
        </w:r>
        <w:r w:rsidR="00D43B71" w:rsidRPr="00D43B71">
          <w:rPr>
            <w:rFonts w:ascii="Times New Roman" w:eastAsia="Times New Roman" w:hAnsi="Times New Roman"/>
            <w:sz w:val="32"/>
            <w:szCs w:val="32"/>
            <w:lang w:eastAsia="ru-RU"/>
          </w:rPr>
          <w:t>67 г</w:t>
        </w:r>
      </w:smartTag>
      <w:r w:rsidR="00D43B71" w:rsidRPr="00D43B71">
        <w:rPr>
          <w:rFonts w:ascii="Times New Roman" w:eastAsia="Times New Roman" w:hAnsi="Times New Roman"/>
          <w:sz w:val="32"/>
          <w:szCs w:val="32"/>
          <w:lang w:eastAsia="ru-RU"/>
        </w:rPr>
        <w:t>. белокаменной крепости — Кремля.</w:t>
      </w:r>
    </w:p>
    <w:p w:rsidR="00D43B71" w:rsidRDefault="00D43B71" w:rsidP="00D43B7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43B71">
        <w:rPr>
          <w:rFonts w:ascii="Times New Roman" w:eastAsia="Times New Roman" w:hAnsi="Times New Roman"/>
          <w:sz w:val="32"/>
          <w:szCs w:val="32"/>
          <w:lang w:eastAsia="ru-RU"/>
        </w:rPr>
        <w:t xml:space="preserve">Свидетельством возросшей роли Москвы стала победа русских войск во главе с князем Дмитрием Ивановичем над татарами на Куликовом поле. </w:t>
      </w:r>
    </w:p>
    <w:p w:rsidR="00367745" w:rsidRDefault="00367745" w:rsidP="00D43B7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Летом 1380 года позову Дмитрия в Москве собралось </w:t>
      </w:r>
      <w:r w:rsidR="009506BB">
        <w:rPr>
          <w:rFonts w:ascii="Times New Roman" w:eastAsia="Times New Roman" w:hAnsi="Times New Roman"/>
          <w:sz w:val="32"/>
          <w:szCs w:val="32"/>
          <w:lang w:eastAsia="ru-RU"/>
        </w:rPr>
        <w:t xml:space="preserve">огромное </w:t>
      </w:r>
      <w:r w:rsidR="00EC7D00" w:rsidRPr="00EC7D00">
        <w:rPr>
          <w:rFonts w:ascii="Times New Roman" w:eastAsia="Times New Roman" w:hAnsi="Times New Roman"/>
          <w:sz w:val="32"/>
          <w:szCs w:val="32"/>
          <w:lang w:eastAsia="ru-RU"/>
        </w:rPr>
        <w:t>100-</w:t>
      </w:r>
      <w:r w:rsidR="00EC7D00">
        <w:rPr>
          <w:rFonts w:ascii="Times New Roman" w:eastAsia="Times New Roman" w:hAnsi="Times New Roman"/>
          <w:sz w:val="32"/>
          <w:szCs w:val="32"/>
          <w:lang w:eastAsia="ru-RU"/>
        </w:rPr>
        <w:t>тысячное войско. По трем дорогам оно двинулось и столицы.</w:t>
      </w:r>
    </w:p>
    <w:p w:rsidR="00EC7D00" w:rsidRPr="00D43B71" w:rsidRDefault="00EC7D00" w:rsidP="00D43B7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26 августа 1380 года русское войско перешло реку Оку.</w:t>
      </w:r>
    </w:p>
    <w:p w:rsidR="00D43B71" w:rsidRPr="00D43B71" w:rsidRDefault="00D43B71" w:rsidP="00D43B7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C7D00">
        <w:rPr>
          <w:rFonts w:ascii="Times New Roman" w:eastAsia="Times New Roman" w:hAnsi="Times New Roman"/>
          <w:iCs/>
          <w:sz w:val="32"/>
          <w:szCs w:val="32"/>
          <w:lang w:eastAsia="ru-RU"/>
        </w:rPr>
        <w:t xml:space="preserve">8 сентября </w:t>
      </w:r>
      <w:smartTag w:uri="urn:schemas-microsoft-com:office:smarttags" w:element="metricconverter">
        <w:smartTagPr>
          <w:attr w:name="ProductID" w:val="1380 г"/>
        </w:smartTagPr>
        <w:r w:rsidRPr="00EC7D00">
          <w:rPr>
            <w:rFonts w:ascii="Times New Roman" w:eastAsia="Times New Roman" w:hAnsi="Times New Roman"/>
            <w:iCs/>
            <w:sz w:val="32"/>
            <w:szCs w:val="32"/>
            <w:lang w:eastAsia="ru-RU"/>
          </w:rPr>
          <w:t>1380 г</w:t>
        </w:r>
      </w:smartTag>
      <w:r w:rsidRPr="00EC7D00">
        <w:rPr>
          <w:rFonts w:ascii="Times New Roman" w:eastAsia="Times New Roman" w:hAnsi="Times New Roman"/>
          <w:iCs/>
          <w:sz w:val="32"/>
          <w:szCs w:val="32"/>
          <w:lang w:eastAsia="ru-RU"/>
        </w:rPr>
        <w:t>.</w:t>
      </w:r>
      <w:r w:rsidR="00EC7D00" w:rsidRPr="00EC7D00">
        <w:rPr>
          <w:rFonts w:ascii="Times New Roman" w:eastAsia="Times New Roman" w:hAnsi="Times New Roman"/>
          <w:iCs/>
          <w:sz w:val="32"/>
          <w:szCs w:val="32"/>
          <w:lang w:eastAsia="ru-RU"/>
        </w:rPr>
        <w:t>, как только ра</w:t>
      </w:r>
      <w:r w:rsidR="00EC7D00">
        <w:rPr>
          <w:rFonts w:ascii="Times New Roman" w:eastAsia="Times New Roman" w:hAnsi="Times New Roman"/>
          <w:iCs/>
          <w:sz w:val="32"/>
          <w:szCs w:val="32"/>
          <w:lang w:eastAsia="ru-RU"/>
        </w:rPr>
        <w:t>с</w:t>
      </w:r>
      <w:r w:rsidR="00EC7D00" w:rsidRPr="00EC7D00">
        <w:rPr>
          <w:rFonts w:ascii="Times New Roman" w:eastAsia="Times New Roman" w:hAnsi="Times New Roman"/>
          <w:iCs/>
          <w:sz w:val="32"/>
          <w:szCs w:val="32"/>
          <w:lang w:eastAsia="ru-RU"/>
        </w:rPr>
        <w:t>сеялся утренний туман</w:t>
      </w:r>
      <w:r w:rsidRPr="00D43B71">
        <w:rPr>
          <w:rFonts w:ascii="Times New Roman" w:eastAsia="Times New Roman" w:hAnsi="Times New Roman"/>
          <w:i/>
          <w:iCs/>
          <w:sz w:val="32"/>
          <w:szCs w:val="32"/>
          <w:lang w:eastAsia="ru-RU"/>
        </w:rPr>
        <w:t xml:space="preserve"> </w:t>
      </w:r>
      <w:r w:rsidRPr="00D43B71">
        <w:rPr>
          <w:rFonts w:ascii="Times New Roman" w:eastAsia="Times New Roman" w:hAnsi="Times New Roman"/>
          <w:sz w:val="32"/>
          <w:szCs w:val="32"/>
          <w:lang w:eastAsia="ru-RU"/>
        </w:rPr>
        <w:t xml:space="preserve">на Куликовом поле при впадении реки </w:t>
      </w:r>
      <w:proofErr w:type="spellStart"/>
      <w:r w:rsidRPr="00D43B71">
        <w:rPr>
          <w:rFonts w:ascii="Times New Roman" w:eastAsia="Times New Roman" w:hAnsi="Times New Roman"/>
          <w:color w:val="008000"/>
          <w:sz w:val="32"/>
          <w:szCs w:val="32"/>
          <w:lang w:eastAsia="ru-RU"/>
        </w:rPr>
        <w:t>Непрядвы</w:t>
      </w:r>
      <w:proofErr w:type="spellEnd"/>
      <w:r w:rsidRPr="00D43B71">
        <w:rPr>
          <w:rFonts w:ascii="Times New Roman" w:eastAsia="Times New Roman" w:hAnsi="Times New Roman"/>
          <w:color w:val="008000"/>
          <w:sz w:val="32"/>
          <w:szCs w:val="32"/>
          <w:lang w:eastAsia="ru-RU"/>
        </w:rPr>
        <w:t xml:space="preserve"> </w:t>
      </w:r>
      <w:r w:rsidRPr="00D43B71">
        <w:rPr>
          <w:rFonts w:ascii="Times New Roman" w:eastAsia="Times New Roman" w:hAnsi="Times New Roman"/>
          <w:sz w:val="32"/>
          <w:szCs w:val="32"/>
          <w:lang w:eastAsia="ru-RU"/>
        </w:rPr>
        <w:t xml:space="preserve">в Дон произошла знаменитая битва. </w:t>
      </w:r>
      <w:r w:rsidR="00EC7D00">
        <w:rPr>
          <w:rFonts w:ascii="Times New Roman" w:eastAsia="Times New Roman" w:hAnsi="Times New Roman"/>
          <w:sz w:val="32"/>
          <w:szCs w:val="32"/>
          <w:lang w:eastAsia="ru-RU"/>
        </w:rPr>
        <w:t xml:space="preserve"> Началась она поединком </w:t>
      </w:r>
      <w:proofErr w:type="spellStart"/>
      <w:r w:rsidR="00EC7D00">
        <w:rPr>
          <w:rFonts w:ascii="Times New Roman" w:eastAsia="Times New Roman" w:hAnsi="Times New Roman"/>
          <w:sz w:val="32"/>
          <w:szCs w:val="32"/>
          <w:lang w:eastAsia="ru-RU"/>
        </w:rPr>
        <w:t>Пересвета</w:t>
      </w:r>
      <w:proofErr w:type="spellEnd"/>
      <w:r w:rsidR="00EC7D00">
        <w:rPr>
          <w:rFonts w:ascii="Times New Roman" w:eastAsia="Times New Roman" w:hAnsi="Times New Roman"/>
          <w:sz w:val="32"/>
          <w:szCs w:val="32"/>
          <w:lang w:eastAsia="ru-RU"/>
        </w:rPr>
        <w:t xml:space="preserve"> и </w:t>
      </w:r>
      <w:proofErr w:type="spellStart"/>
      <w:r w:rsidR="00EC7D00">
        <w:rPr>
          <w:rFonts w:ascii="Times New Roman" w:eastAsia="Times New Roman" w:hAnsi="Times New Roman"/>
          <w:sz w:val="32"/>
          <w:szCs w:val="32"/>
          <w:lang w:eastAsia="ru-RU"/>
        </w:rPr>
        <w:t>Челубея</w:t>
      </w:r>
      <w:proofErr w:type="spellEnd"/>
      <w:r w:rsidR="00EC7D00">
        <w:rPr>
          <w:rFonts w:ascii="Times New Roman" w:eastAsia="Times New Roman" w:hAnsi="Times New Roman"/>
          <w:sz w:val="32"/>
          <w:szCs w:val="32"/>
          <w:lang w:eastAsia="ru-RU"/>
        </w:rPr>
        <w:t xml:space="preserve">. По началу монголо-татарам удалось прорвать русские ряды. Но русские воины не пали духом, перешли в </w:t>
      </w:r>
      <w:r w:rsidR="00BC5502">
        <w:rPr>
          <w:rFonts w:ascii="Times New Roman" w:eastAsia="Times New Roman" w:hAnsi="Times New Roman"/>
          <w:sz w:val="32"/>
          <w:szCs w:val="32"/>
          <w:lang w:eastAsia="ru-RU"/>
        </w:rPr>
        <w:t>контратаку</w:t>
      </w:r>
      <w:r w:rsidR="00EC7D00">
        <w:rPr>
          <w:rFonts w:ascii="Times New Roman" w:eastAsia="Times New Roman" w:hAnsi="Times New Roman"/>
          <w:sz w:val="32"/>
          <w:szCs w:val="32"/>
          <w:lang w:eastAsia="ru-RU"/>
        </w:rPr>
        <w:t xml:space="preserve"> и победили</w:t>
      </w:r>
      <w:r w:rsidR="00CF7355">
        <w:rPr>
          <w:rFonts w:ascii="Times New Roman" w:eastAsia="Times New Roman" w:hAnsi="Times New Roman"/>
          <w:sz w:val="32"/>
          <w:szCs w:val="32"/>
          <w:lang w:eastAsia="ru-RU"/>
        </w:rPr>
        <w:t>. Потери оказались ужасными. После сражения шесть дней хоро</w:t>
      </w:r>
      <w:r w:rsidR="00BC5502">
        <w:rPr>
          <w:rFonts w:ascii="Times New Roman" w:eastAsia="Times New Roman" w:hAnsi="Times New Roman"/>
          <w:sz w:val="32"/>
          <w:szCs w:val="32"/>
          <w:lang w:eastAsia="ru-RU"/>
        </w:rPr>
        <w:t>н</w:t>
      </w:r>
      <w:r w:rsidR="00CF7355">
        <w:rPr>
          <w:rFonts w:ascii="Times New Roman" w:eastAsia="Times New Roman" w:hAnsi="Times New Roman"/>
          <w:sz w:val="32"/>
          <w:szCs w:val="32"/>
          <w:lang w:eastAsia="ru-RU"/>
        </w:rPr>
        <w:t xml:space="preserve">или мертвых товарищей. </w:t>
      </w:r>
      <w:r w:rsidRPr="00D43B71">
        <w:rPr>
          <w:rFonts w:ascii="Times New Roman" w:eastAsia="Times New Roman" w:hAnsi="Times New Roman"/>
          <w:sz w:val="32"/>
          <w:szCs w:val="32"/>
          <w:lang w:eastAsia="ru-RU"/>
        </w:rPr>
        <w:t>Военный талант Дмитрия и его воевод и несгибаемая храбрость русских воинов позволили разгромить татарское войско.</w:t>
      </w:r>
    </w:p>
    <w:p w:rsidR="00D43B71" w:rsidRPr="00D43B71" w:rsidRDefault="00D43B71" w:rsidP="00D43B71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D43B71">
        <w:rPr>
          <w:rFonts w:ascii="Times New Roman" w:eastAsia="Times New Roman" w:hAnsi="Times New Roman"/>
          <w:sz w:val="32"/>
          <w:szCs w:val="32"/>
          <w:lang w:eastAsia="ru-RU"/>
        </w:rPr>
        <w:t>Куликовская победа не привела к свержению ига, но на Куликовом поле был окончательно побежден "страх ордынский", разрушен миф о непобедимости "всей Орды".</w:t>
      </w:r>
      <w:r w:rsidR="00BC5502">
        <w:rPr>
          <w:rFonts w:ascii="Times New Roman" w:eastAsia="Times New Roman" w:hAnsi="Times New Roman"/>
          <w:sz w:val="32"/>
          <w:szCs w:val="32"/>
          <w:lang w:eastAsia="ru-RU"/>
        </w:rPr>
        <w:t xml:space="preserve"> Надежды победителя Мамая не </w:t>
      </w:r>
      <w:r w:rsidR="00CF7355">
        <w:rPr>
          <w:rFonts w:ascii="Times New Roman" w:eastAsia="Times New Roman" w:hAnsi="Times New Roman"/>
          <w:sz w:val="32"/>
          <w:szCs w:val="32"/>
          <w:lang w:eastAsia="ru-RU"/>
        </w:rPr>
        <w:t xml:space="preserve">сбылись. Ни его </w:t>
      </w:r>
      <w:r w:rsidR="00E64D04">
        <w:rPr>
          <w:rFonts w:ascii="Times New Roman" w:eastAsia="Times New Roman" w:hAnsi="Times New Roman"/>
          <w:sz w:val="32"/>
          <w:szCs w:val="32"/>
          <w:lang w:eastAsia="ru-RU"/>
        </w:rPr>
        <w:t>сыновья,</w:t>
      </w:r>
      <w:r w:rsidR="00CF7355">
        <w:rPr>
          <w:rFonts w:ascii="Times New Roman" w:eastAsia="Times New Roman" w:hAnsi="Times New Roman"/>
          <w:sz w:val="32"/>
          <w:szCs w:val="32"/>
          <w:lang w:eastAsia="ru-RU"/>
        </w:rPr>
        <w:t xml:space="preserve"> ни </w:t>
      </w:r>
      <w:r w:rsidR="00E64D04">
        <w:rPr>
          <w:rFonts w:ascii="Times New Roman" w:eastAsia="Times New Roman" w:hAnsi="Times New Roman"/>
          <w:sz w:val="32"/>
          <w:szCs w:val="32"/>
          <w:lang w:eastAsia="ru-RU"/>
        </w:rPr>
        <w:t>внуки не</w:t>
      </w:r>
      <w:r w:rsidR="00CF7355">
        <w:rPr>
          <w:rFonts w:ascii="Times New Roman" w:eastAsia="Times New Roman" w:hAnsi="Times New Roman"/>
          <w:sz w:val="32"/>
          <w:szCs w:val="32"/>
          <w:lang w:eastAsia="ru-RU"/>
        </w:rPr>
        <w:t xml:space="preserve"> освободились от платежа «выхода» в Орду. И только лишь через 100 лет</w:t>
      </w:r>
      <w:r w:rsidR="00E64D04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="00CF7355">
        <w:rPr>
          <w:rFonts w:ascii="Times New Roman" w:eastAsia="Times New Roman" w:hAnsi="Times New Roman"/>
          <w:sz w:val="32"/>
          <w:szCs w:val="32"/>
          <w:lang w:eastAsia="ru-RU"/>
        </w:rPr>
        <w:t xml:space="preserve">правнук Дмитрия </w:t>
      </w:r>
      <w:r w:rsidR="00CF7355"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>Донского сумел осуществить его мечту</w:t>
      </w:r>
      <w:r w:rsidR="00BC5502">
        <w:rPr>
          <w:rFonts w:ascii="Times New Roman" w:eastAsia="Times New Roman" w:hAnsi="Times New Roman"/>
          <w:sz w:val="32"/>
          <w:szCs w:val="32"/>
          <w:lang w:eastAsia="ru-RU"/>
        </w:rPr>
        <w:t>.</w:t>
      </w:r>
      <w:r w:rsidRPr="00D43B71">
        <w:rPr>
          <w:rFonts w:ascii="Times New Roman" w:eastAsia="Times New Roman" w:hAnsi="Times New Roman"/>
          <w:sz w:val="32"/>
          <w:szCs w:val="32"/>
          <w:lang w:eastAsia="ru-RU"/>
        </w:rPr>
        <w:t xml:space="preserve"> Разгром войск Мамая ускорил распад Золотой Орды, вызвал ее общее ослабление, окончательное свержение ига стало вопросом времени.</w:t>
      </w:r>
    </w:p>
    <w:p w:rsidR="00D43B71" w:rsidRPr="00D43B71" w:rsidRDefault="00D43B71" w:rsidP="00D43B71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</w:p>
    <w:p w:rsidR="00D43B71" w:rsidRPr="00D43B71" w:rsidRDefault="00D43B71" w:rsidP="00D43B71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D43B71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 w:rsidRPr="00D43B71">
        <w:rPr>
          <w:rFonts w:ascii="Times New Roman" w:eastAsia="Times New Roman" w:hAnsi="Times New Roman"/>
          <w:sz w:val="32"/>
          <w:szCs w:val="32"/>
          <w:lang w:eastAsia="ru-RU"/>
        </w:rPr>
        <w:t xml:space="preserve">К концу княжения сына Дмитрия Донского Василия </w:t>
      </w:r>
      <w:r w:rsidRPr="00D43B71">
        <w:rPr>
          <w:rFonts w:ascii="Times New Roman" w:eastAsia="Times New Roman" w:hAnsi="Times New Roman"/>
          <w:sz w:val="32"/>
          <w:szCs w:val="32"/>
          <w:lang w:val="en-US" w:eastAsia="ru-RU"/>
        </w:rPr>
        <w:t>I</w:t>
      </w:r>
      <w:r w:rsidRPr="00D43B71">
        <w:rPr>
          <w:rFonts w:ascii="Times New Roman" w:eastAsia="Times New Roman" w:hAnsi="Times New Roman"/>
          <w:sz w:val="32"/>
          <w:szCs w:val="32"/>
          <w:lang w:eastAsia="ru-RU"/>
        </w:rPr>
        <w:t xml:space="preserve"> Дмитриевича (1389-1425) сила московских </w:t>
      </w:r>
      <w:r w:rsidRPr="00D43B71">
        <w:rPr>
          <w:rFonts w:ascii="Times New Roman" w:eastAsia="Times New Roman" w:hAnsi="Times New Roman"/>
          <w:color w:val="008000"/>
          <w:sz w:val="32"/>
          <w:szCs w:val="32"/>
          <w:lang w:eastAsia="ru-RU"/>
        </w:rPr>
        <w:t>правителей</w:t>
      </w:r>
      <w:r w:rsidRPr="00D43B71">
        <w:rPr>
          <w:rFonts w:ascii="Times New Roman" w:eastAsia="Times New Roman" w:hAnsi="Times New Roman"/>
          <w:sz w:val="32"/>
          <w:szCs w:val="32"/>
          <w:lang w:eastAsia="ru-RU"/>
        </w:rPr>
        <w:t xml:space="preserve"> превосходила силу и значение остальных русских князей. Укреплению московского княжества способствовала внутренняя стабильность: начиная с князя Даниила, до </w:t>
      </w:r>
      <w:smartTag w:uri="urn:schemas-microsoft-com:office:smarttags" w:element="metricconverter">
        <w:smartTagPr>
          <w:attr w:name="ProductID" w:val="1425 г"/>
        </w:smartTagPr>
        <w:r w:rsidRPr="00D43B71">
          <w:rPr>
            <w:rFonts w:ascii="Times New Roman" w:eastAsia="Times New Roman" w:hAnsi="Times New Roman"/>
            <w:sz w:val="32"/>
            <w:szCs w:val="32"/>
            <w:lang w:eastAsia="ru-RU"/>
          </w:rPr>
          <w:t>1425 г</w:t>
        </w:r>
      </w:smartTag>
      <w:r w:rsidRPr="00D43B71">
        <w:rPr>
          <w:rFonts w:ascii="Times New Roman" w:eastAsia="Times New Roman" w:hAnsi="Times New Roman"/>
          <w:sz w:val="32"/>
          <w:szCs w:val="32"/>
          <w:lang w:eastAsia="ru-RU"/>
        </w:rPr>
        <w:t xml:space="preserve">. внутри Московского княжества не произошло ни одного междоусобного столкновения. Первой московской </w:t>
      </w:r>
      <w:r w:rsidRPr="00D43B71">
        <w:rPr>
          <w:rFonts w:ascii="Times New Roman" w:eastAsia="Times New Roman" w:hAnsi="Times New Roman"/>
          <w:color w:val="008000"/>
          <w:sz w:val="32"/>
          <w:szCs w:val="32"/>
          <w:lang w:eastAsia="ru-RU"/>
        </w:rPr>
        <w:t>у</w:t>
      </w:r>
      <w:r w:rsidRPr="00D43B71">
        <w:rPr>
          <w:rFonts w:ascii="Times New Roman" w:eastAsia="Times New Roman" w:hAnsi="Times New Roman"/>
          <w:sz w:val="32"/>
          <w:szCs w:val="32"/>
          <w:lang w:eastAsia="ru-RU"/>
        </w:rPr>
        <w:t xml:space="preserve">собицей стала феодальная война второй четверти </w:t>
      </w:r>
      <w:r w:rsidRPr="00D43B71">
        <w:rPr>
          <w:rFonts w:ascii="Times New Roman" w:eastAsia="Times New Roman" w:hAnsi="Times New Roman"/>
          <w:sz w:val="32"/>
          <w:szCs w:val="32"/>
          <w:lang w:val="en-US" w:eastAsia="ru-RU"/>
        </w:rPr>
        <w:t>XV</w:t>
      </w:r>
      <w:r w:rsidRPr="00D43B71">
        <w:rPr>
          <w:rFonts w:ascii="Times New Roman" w:eastAsia="Times New Roman" w:hAnsi="Times New Roman"/>
          <w:sz w:val="32"/>
          <w:szCs w:val="32"/>
          <w:lang w:eastAsia="ru-RU"/>
        </w:rPr>
        <w:t xml:space="preserve"> в</w:t>
      </w:r>
      <w:r w:rsidRPr="00D43B71">
        <w:rPr>
          <w:rFonts w:ascii="Times New Roman" w:eastAsia="Times New Roman" w:hAnsi="Times New Roman"/>
          <w:color w:val="008000"/>
          <w:sz w:val="32"/>
          <w:szCs w:val="32"/>
          <w:lang w:eastAsia="ru-RU"/>
        </w:rPr>
        <w:t>.,</w:t>
      </w:r>
      <w:r w:rsidRPr="00D43B71">
        <w:rPr>
          <w:rFonts w:ascii="Times New Roman" w:eastAsia="Times New Roman" w:hAnsi="Times New Roman"/>
          <w:sz w:val="32"/>
          <w:szCs w:val="32"/>
          <w:lang w:eastAsia="ru-RU"/>
        </w:rPr>
        <w:t xml:space="preserve"> связанная с установлением порядка престолонаследия в Московском княжестве. </w:t>
      </w:r>
    </w:p>
    <w:p w:rsidR="00E76F9D" w:rsidRDefault="00D43B71" w:rsidP="00E76F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43B71">
        <w:rPr>
          <w:rFonts w:ascii="Times New Roman" w:eastAsia="Times New Roman" w:hAnsi="Times New Roman"/>
          <w:sz w:val="32"/>
          <w:szCs w:val="32"/>
          <w:lang w:eastAsia="ru-RU"/>
        </w:rPr>
        <w:t xml:space="preserve">Следствием феодальной войны было окончательное утверждение принципа наследования власти по прямой нисходящей линии от отца к сыну. Власть после смерти Василия </w:t>
      </w:r>
      <w:r w:rsidRPr="00D43B71">
        <w:rPr>
          <w:rFonts w:ascii="Times New Roman" w:eastAsia="Times New Roman" w:hAnsi="Times New Roman"/>
          <w:sz w:val="32"/>
          <w:szCs w:val="32"/>
          <w:lang w:val="en-US" w:eastAsia="ru-RU"/>
        </w:rPr>
        <w:t>I</w:t>
      </w:r>
      <w:r w:rsidRPr="00D43B71">
        <w:rPr>
          <w:rFonts w:ascii="Times New Roman" w:eastAsia="Times New Roman" w:hAnsi="Times New Roman"/>
          <w:sz w:val="32"/>
          <w:szCs w:val="32"/>
          <w:lang w:eastAsia="ru-RU"/>
        </w:rPr>
        <w:t xml:space="preserve"> переходит к его сыну Василию </w:t>
      </w:r>
      <w:r w:rsidR="00BC34FA" w:rsidRPr="00D43B71">
        <w:rPr>
          <w:rFonts w:ascii="Times New Roman" w:eastAsia="Times New Roman" w:hAnsi="Times New Roman"/>
          <w:sz w:val="32"/>
          <w:szCs w:val="32"/>
          <w:lang w:val="en-US" w:eastAsia="ru-RU"/>
        </w:rPr>
        <w:t>II</w:t>
      </w:r>
      <w:r w:rsidR="00BC34FA" w:rsidRPr="00D43B71">
        <w:rPr>
          <w:rFonts w:ascii="Times New Roman" w:eastAsia="Times New Roman" w:hAnsi="Times New Roman"/>
          <w:sz w:val="32"/>
          <w:szCs w:val="32"/>
          <w:lang w:eastAsia="ru-RU"/>
        </w:rPr>
        <w:t>. (</w:t>
      </w:r>
      <w:r w:rsidRPr="00D43B71">
        <w:rPr>
          <w:rFonts w:ascii="Times New Roman" w:eastAsia="Times New Roman" w:hAnsi="Times New Roman"/>
          <w:sz w:val="32"/>
          <w:szCs w:val="32"/>
          <w:lang w:eastAsia="ru-RU"/>
        </w:rPr>
        <w:t>1425-1462).</w:t>
      </w:r>
    </w:p>
    <w:p w:rsidR="00CB1799" w:rsidRDefault="00CB1799" w:rsidP="00E76F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B1499B" w:rsidRDefault="00B1499B" w:rsidP="00B1499B">
      <w:pPr>
        <w:pStyle w:val="a4"/>
        <w:jc w:val="both"/>
        <w:rPr>
          <w:rFonts w:ascii="Times New Roman" w:hAnsi="Times New Roman"/>
          <w:sz w:val="32"/>
          <w:szCs w:val="32"/>
        </w:rPr>
      </w:pPr>
      <w:r w:rsidRPr="00B1499B">
        <w:rPr>
          <w:rFonts w:ascii="Times New Roman" w:hAnsi="Times New Roman"/>
          <w:sz w:val="32"/>
          <w:szCs w:val="32"/>
        </w:rPr>
        <w:t>2.</w:t>
      </w:r>
      <w:r>
        <w:rPr>
          <w:rFonts w:ascii="Times New Roman" w:hAnsi="Times New Roman"/>
          <w:sz w:val="32"/>
          <w:szCs w:val="32"/>
        </w:rPr>
        <w:t xml:space="preserve">Конец XV столетия – это время завершения образования национальных государств на территории Западной Европы.  Процесс смены феодальной раздробленности единым государством-закономерный итог исторического развития. Объединение княжеств и земель периода раздробленности происходило в передовых странах Западной Европы в связи с ростом материального производства и разрушением натурального хозяйства как основы экономики. Феодалы были заинтересованы в объединении страны. Наступление на права крестьян вызывало их сопротивление. Класс феодалов был заинтересован в укреплении центральной власти, которая могла при необходимости их защитить.  Российское централизованное государство сложилось на северо-западных землях Киевской Руси, ее южные территории были включены в состав Польши, Венгрии, Литвы.  Его образование было ускоренно необходимостью борьбы с внешней опасностью, особенно с Золотой Ордой. </w:t>
      </w:r>
    </w:p>
    <w:p w:rsidR="00B1499B" w:rsidRDefault="00B1499B" w:rsidP="00B1499B">
      <w:pPr>
        <w:pStyle w:val="a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Монгол - татарское нашествие и золотоордынское иго затормозили социально-экономическое развитие русских земель. В основе формирования Российского централизованного государства были рост феодального землевладения, а в дальнейшем развитие крепостного права. В период феодальной раздробленности </w:t>
      </w:r>
      <w:r>
        <w:rPr>
          <w:rFonts w:ascii="Times New Roman" w:hAnsi="Times New Roman"/>
          <w:sz w:val="32"/>
          <w:szCs w:val="32"/>
        </w:rPr>
        <w:lastRenderedPageBreak/>
        <w:t xml:space="preserve">крестьяне зачастую переходили из одного княжества в другое. Только единое государство могло обеспечить закрепление крестьян за определенными феодалами. </w:t>
      </w:r>
    </w:p>
    <w:p w:rsidR="00B1499B" w:rsidRPr="00B1499B" w:rsidRDefault="00B1499B" w:rsidP="00B1499B">
      <w:pPr>
        <w:pStyle w:val="a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Завершение процесса объединения русских земель вокруг Москвы в централизованное государство приходится на годы правления Ивана</w:t>
      </w:r>
      <w:r>
        <w:rPr>
          <w:rFonts w:ascii="Times New Roman" w:hAnsi="Times New Roman"/>
          <w:sz w:val="32"/>
          <w:szCs w:val="32"/>
          <w:lang w:val="en-US"/>
        </w:rPr>
        <w:t>III</w:t>
      </w:r>
      <w:r>
        <w:rPr>
          <w:rFonts w:ascii="Times New Roman" w:hAnsi="Times New Roman"/>
          <w:sz w:val="32"/>
          <w:szCs w:val="32"/>
        </w:rPr>
        <w:t xml:space="preserve"> </w:t>
      </w:r>
      <w:r w:rsidRPr="00B1499B">
        <w:rPr>
          <w:rFonts w:ascii="Times New Roman" w:hAnsi="Times New Roman"/>
          <w:sz w:val="32"/>
          <w:szCs w:val="32"/>
        </w:rPr>
        <w:t>(1462-1505</w:t>
      </w:r>
      <w:r>
        <w:rPr>
          <w:rFonts w:ascii="Times New Roman" w:hAnsi="Times New Roman"/>
          <w:sz w:val="32"/>
          <w:szCs w:val="32"/>
        </w:rPr>
        <w:t xml:space="preserve">) и Василия </w:t>
      </w:r>
      <w:r w:rsidR="00CB1799">
        <w:rPr>
          <w:rFonts w:ascii="Times New Roman" w:hAnsi="Times New Roman"/>
          <w:sz w:val="32"/>
          <w:szCs w:val="32"/>
          <w:lang w:val="en-US"/>
        </w:rPr>
        <w:t>III</w:t>
      </w:r>
      <w:r w:rsidR="00CB1799" w:rsidRPr="00B1499B">
        <w:rPr>
          <w:rFonts w:ascii="Times New Roman" w:hAnsi="Times New Roman"/>
          <w:sz w:val="32"/>
          <w:szCs w:val="32"/>
        </w:rPr>
        <w:t xml:space="preserve"> (</w:t>
      </w:r>
      <w:r w:rsidRPr="00B1499B">
        <w:rPr>
          <w:rFonts w:ascii="Times New Roman" w:hAnsi="Times New Roman"/>
          <w:sz w:val="32"/>
          <w:szCs w:val="32"/>
        </w:rPr>
        <w:t>1505-1533).</w:t>
      </w:r>
    </w:p>
    <w:p w:rsidR="00E76F9D" w:rsidRPr="00E76F9D" w:rsidRDefault="00E76F9D" w:rsidP="00B1499B">
      <w:pPr>
        <w:pStyle w:val="a3"/>
        <w:autoSpaceDE w:val="0"/>
        <w:autoSpaceDN w:val="0"/>
        <w:spacing w:after="0" w:line="240" w:lineRule="auto"/>
        <w:ind w:left="1068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A7516B" w:rsidRDefault="00A7516B" w:rsidP="00D43B7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A7516B" w:rsidRPr="00A7516B" w:rsidRDefault="00E76F9D" w:rsidP="00A7516B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3</w:t>
      </w:r>
      <w:r w:rsidR="00A7516B" w:rsidRPr="00A7516B">
        <w:rPr>
          <w:rFonts w:ascii="Times New Roman" w:eastAsia="Times New Roman" w:hAnsi="Times New Roman"/>
          <w:b/>
          <w:sz w:val="32"/>
          <w:szCs w:val="32"/>
          <w:lang w:eastAsia="ru-RU"/>
        </w:rPr>
        <w:t>.</w:t>
      </w:r>
      <w:r w:rsidR="00A7516B" w:rsidRPr="00A7516B">
        <w:rPr>
          <w:rFonts w:ascii="Times New Roman" w:eastAsia="Times New Roman" w:hAnsi="Times New Roman"/>
          <w:sz w:val="32"/>
          <w:szCs w:val="32"/>
          <w:lang w:eastAsia="ru-RU"/>
        </w:rPr>
        <w:t xml:space="preserve">Значительные перемены в системе государственного управления произошли в ходе завершения процесса образования Российского государства в конце </w:t>
      </w:r>
      <w:r w:rsidR="00A7516B" w:rsidRPr="00A7516B">
        <w:rPr>
          <w:rFonts w:ascii="Times New Roman" w:eastAsia="Times New Roman" w:hAnsi="Times New Roman"/>
          <w:sz w:val="32"/>
          <w:szCs w:val="32"/>
          <w:lang w:val="en-US" w:eastAsia="ru-RU"/>
        </w:rPr>
        <w:t>XV</w:t>
      </w:r>
      <w:r w:rsidR="00A7516B" w:rsidRPr="00A7516B">
        <w:rPr>
          <w:rFonts w:ascii="Times New Roman" w:eastAsia="Times New Roman" w:hAnsi="Times New Roman"/>
          <w:sz w:val="32"/>
          <w:szCs w:val="32"/>
          <w:lang w:eastAsia="ru-RU"/>
        </w:rPr>
        <w:t xml:space="preserve"> — нач. </w:t>
      </w:r>
      <w:r w:rsidR="00A7516B" w:rsidRPr="00A7516B">
        <w:rPr>
          <w:rFonts w:ascii="Times New Roman" w:eastAsia="Times New Roman" w:hAnsi="Times New Roman"/>
          <w:sz w:val="32"/>
          <w:szCs w:val="32"/>
          <w:lang w:val="en-US" w:eastAsia="ru-RU"/>
        </w:rPr>
        <w:t>XVI</w:t>
      </w:r>
      <w:r w:rsidR="00A7516B" w:rsidRPr="00A7516B">
        <w:rPr>
          <w:rFonts w:ascii="Times New Roman" w:eastAsia="Times New Roman" w:hAnsi="Times New Roman"/>
          <w:sz w:val="32"/>
          <w:szCs w:val="32"/>
          <w:lang w:eastAsia="ru-RU"/>
        </w:rPr>
        <w:t xml:space="preserve"> вв. при Иване </w:t>
      </w:r>
      <w:r w:rsidR="00A7516B" w:rsidRPr="00A7516B">
        <w:rPr>
          <w:rFonts w:ascii="Times New Roman" w:eastAsia="Times New Roman" w:hAnsi="Times New Roman"/>
          <w:sz w:val="32"/>
          <w:szCs w:val="32"/>
          <w:lang w:val="en-US" w:eastAsia="ru-RU"/>
        </w:rPr>
        <w:t>III</w:t>
      </w:r>
      <w:r w:rsidR="00A7516B" w:rsidRPr="00A7516B">
        <w:rPr>
          <w:rFonts w:ascii="Times New Roman" w:eastAsia="Times New Roman" w:hAnsi="Times New Roman"/>
          <w:sz w:val="32"/>
          <w:szCs w:val="32"/>
          <w:lang w:eastAsia="ru-RU"/>
        </w:rPr>
        <w:t xml:space="preserve"> (1462-1505)</w:t>
      </w:r>
      <w:r w:rsidR="00BC5502">
        <w:rPr>
          <w:rFonts w:ascii="Times New Roman" w:eastAsia="Times New Roman" w:hAnsi="Times New Roman"/>
          <w:sz w:val="32"/>
          <w:szCs w:val="32"/>
          <w:lang w:eastAsia="ru-RU"/>
        </w:rPr>
        <w:t>.</w:t>
      </w:r>
    </w:p>
    <w:p w:rsidR="00A7516B" w:rsidRDefault="00A7516B" w:rsidP="00A7516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A7516B">
        <w:rPr>
          <w:rFonts w:ascii="Times New Roman" w:eastAsia="Times New Roman" w:hAnsi="Times New Roman"/>
          <w:sz w:val="32"/>
          <w:szCs w:val="32"/>
          <w:lang w:eastAsia="ru-RU"/>
        </w:rPr>
        <w:t xml:space="preserve">Повышению авторитета великого князя московского способствовала женитьба Ивана </w:t>
      </w:r>
      <w:r w:rsidRPr="00A7516B">
        <w:rPr>
          <w:rFonts w:ascii="Times New Roman" w:eastAsia="Times New Roman" w:hAnsi="Times New Roman"/>
          <w:sz w:val="32"/>
          <w:szCs w:val="32"/>
          <w:lang w:val="en-US" w:eastAsia="ru-RU"/>
        </w:rPr>
        <w:t>III</w:t>
      </w:r>
      <w:r w:rsidRPr="00A7516B">
        <w:rPr>
          <w:rFonts w:ascii="Times New Roman" w:eastAsia="Times New Roman" w:hAnsi="Times New Roman"/>
          <w:sz w:val="32"/>
          <w:szCs w:val="32"/>
          <w:lang w:eastAsia="ru-RU"/>
        </w:rPr>
        <w:t xml:space="preserve"> на племяннице последнего византийского </w:t>
      </w:r>
      <w:r w:rsidRPr="00A7516B">
        <w:rPr>
          <w:rFonts w:ascii="Times New Roman" w:eastAsia="Times New Roman" w:hAnsi="Times New Roman"/>
          <w:color w:val="008000"/>
          <w:sz w:val="32"/>
          <w:szCs w:val="32"/>
          <w:lang w:eastAsia="ru-RU"/>
        </w:rPr>
        <w:t>им</w:t>
      </w:r>
      <w:r w:rsidRPr="00A7516B">
        <w:rPr>
          <w:rFonts w:ascii="Times New Roman" w:eastAsia="Times New Roman" w:hAnsi="Times New Roman"/>
          <w:sz w:val="32"/>
          <w:szCs w:val="32"/>
          <w:lang w:eastAsia="ru-RU"/>
        </w:rPr>
        <w:t>п</w:t>
      </w:r>
      <w:r w:rsidRPr="00A7516B">
        <w:rPr>
          <w:rFonts w:ascii="Times New Roman" w:eastAsia="Times New Roman" w:hAnsi="Times New Roman"/>
          <w:color w:val="008000"/>
          <w:sz w:val="32"/>
          <w:szCs w:val="32"/>
          <w:lang w:eastAsia="ru-RU"/>
        </w:rPr>
        <w:t>ератора</w:t>
      </w:r>
      <w:r w:rsidRPr="00A7516B">
        <w:rPr>
          <w:rFonts w:ascii="Times New Roman" w:eastAsia="Times New Roman" w:hAnsi="Times New Roman"/>
          <w:sz w:val="32"/>
          <w:szCs w:val="32"/>
          <w:lang w:eastAsia="ru-RU"/>
        </w:rPr>
        <w:t xml:space="preserve"> Софии </w:t>
      </w:r>
      <w:r w:rsidRPr="00A7516B">
        <w:rPr>
          <w:rFonts w:ascii="Times New Roman" w:eastAsia="Times New Roman" w:hAnsi="Times New Roman"/>
          <w:color w:val="008000"/>
          <w:sz w:val="32"/>
          <w:szCs w:val="32"/>
          <w:lang w:eastAsia="ru-RU"/>
        </w:rPr>
        <w:t>Палеолог.</w:t>
      </w:r>
      <w:r w:rsidRPr="00A7516B">
        <w:rPr>
          <w:rFonts w:ascii="Times New Roman" w:eastAsia="Times New Roman" w:hAnsi="Times New Roman"/>
          <w:sz w:val="32"/>
          <w:szCs w:val="32"/>
          <w:lang w:eastAsia="ru-RU"/>
        </w:rPr>
        <w:t xml:space="preserve"> В связи с этим браком Иван </w:t>
      </w:r>
      <w:r w:rsidRPr="00A7516B">
        <w:rPr>
          <w:rFonts w:ascii="Times New Roman" w:eastAsia="Times New Roman" w:hAnsi="Times New Roman"/>
          <w:sz w:val="32"/>
          <w:szCs w:val="32"/>
          <w:lang w:val="en-US" w:eastAsia="ru-RU"/>
        </w:rPr>
        <w:t>III</w:t>
      </w:r>
      <w:r w:rsidRPr="00A7516B">
        <w:rPr>
          <w:rFonts w:ascii="Times New Roman" w:eastAsia="Times New Roman" w:hAnsi="Times New Roman"/>
          <w:sz w:val="32"/>
          <w:szCs w:val="32"/>
          <w:lang w:eastAsia="ru-RU"/>
        </w:rPr>
        <w:t xml:space="preserve"> принимает в качестве государственного герба России византийского двуглавого орл</w:t>
      </w:r>
      <w:r w:rsidRPr="00A7516B">
        <w:rPr>
          <w:rFonts w:ascii="Times New Roman" w:eastAsia="Times New Roman" w:hAnsi="Times New Roman"/>
          <w:color w:val="008000"/>
          <w:sz w:val="32"/>
          <w:szCs w:val="32"/>
          <w:lang w:eastAsia="ru-RU"/>
        </w:rPr>
        <w:t>а,</w:t>
      </w:r>
      <w:r w:rsidRPr="00A7516B">
        <w:rPr>
          <w:rFonts w:ascii="Times New Roman" w:eastAsia="Times New Roman" w:hAnsi="Times New Roman"/>
          <w:sz w:val="32"/>
          <w:szCs w:val="32"/>
          <w:lang w:eastAsia="ru-RU"/>
        </w:rPr>
        <w:t xml:space="preserve"> вводятся</w:t>
      </w:r>
      <w:r w:rsidRPr="00A7516B">
        <w:rPr>
          <w:rFonts w:ascii="Times New Roman" w:eastAsia="Times New Roman" w:hAnsi="Times New Roman"/>
          <w:color w:val="008000"/>
          <w:sz w:val="32"/>
          <w:szCs w:val="32"/>
          <w:lang w:eastAsia="ru-RU"/>
        </w:rPr>
        <w:t xml:space="preserve"> </w:t>
      </w:r>
      <w:r w:rsidRPr="00A7516B">
        <w:rPr>
          <w:rFonts w:ascii="Times New Roman" w:eastAsia="Times New Roman" w:hAnsi="Times New Roman"/>
          <w:sz w:val="32"/>
          <w:szCs w:val="32"/>
          <w:lang w:eastAsia="ru-RU"/>
        </w:rPr>
        <w:t>н</w:t>
      </w:r>
      <w:r w:rsidRPr="00A7516B">
        <w:rPr>
          <w:rFonts w:ascii="Times New Roman" w:eastAsia="Times New Roman" w:hAnsi="Times New Roman"/>
          <w:color w:val="008000"/>
          <w:sz w:val="32"/>
          <w:szCs w:val="32"/>
          <w:lang w:eastAsia="ru-RU"/>
        </w:rPr>
        <w:t>овые,</w:t>
      </w:r>
      <w:r w:rsidRPr="00A7516B">
        <w:rPr>
          <w:rFonts w:ascii="Times New Roman" w:eastAsia="Times New Roman" w:hAnsi="Times New Roman"/>
          <w:sz w:val="32"/>
          <w:szCs w:val="32"/>
          <w:lang w:eastAsia="ru-RU"/>
        </w:rPr>
        <w:t xml:space="preserve"> более пышные, официальные одежды, напоминающие византийские императорские одеяния, придворная жизнь усложняется по образцу византийского двора. При нем был построен Московский Кремль из красного кирпича, при нем впервые был применен термин </w:t>
      </w:r>
      <w:r w:rsidR="00723F6A" w:rsidRPr="00A7516B">
        <w:rPr>
          <w:rFonts w:ascii="Times New Roman" w:eastAsia="Times New Roman" w:hAnsi="Times New Roman"/>
          <w:sz w:val="32"/>
          <w:szCs w:val="32"/>
          <w:lang w:eastAsia="ru-RU"/>
        </w:rPr>
        <w:t>Русь,</w:t>
      </w:r>
      <w:r w:rsidRPr="00A7516B">
        <w:rPr>
          <w:rFonts w:ascii="Times New Roman" w:eastAsia="Times New Roman" w:hAnsi="Times New Roman"/>
          <w:sz w:val="32"/>
          <w:szCs w:val="32"/>
          <w:lang w:eastAsia="ru-RU"/>
        </w:rPr>
        <w:t xml:space="preserve"> и он первый получил титул «Государь всея Руси».</w:t>
      </w:r>
    </w:p>
    <w:p w:rsidR="00F82296" w:rsidRPr="00A7516B" w:rsidRDefault="00F82296" w:rsidP="00A7516B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F82296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При Иване </w:t>
      </w:r>
      <w:r>
        <w:rPr>
          <w:rFonts w:ascii="Times New Roman" w:eastAsia="Times New Roman" w:hAnsi="Times New Roman"/>
          <w:sz w:val="32"/>
          <w:szCs w:val="32"/>
          <w:lang w:val="en-US" w:eastAsia="ru-RU"/>
        </w:rPr>
        <w:t>III</w:t>
      </w:r>
      <w:r w:rsidRPr="00F82296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="00FA61CF">
        <w:rPr>
          <w:rFonts w:ascii="Times New Roman" w:eastAsia="Times New Roman" w:hAnsi="Times New Roman"/>
          <w:sz w:val="32"/>
          <w:szCs w:val="32"/>
          <w:lang w:eastAsia="ru-RU"/>
        </w:rPr>
        <w:t>сложилась новая система управления. Наряду с уделами, в которых сидели местные князья и дети великого князя, землями стали управлять наместники-московские бояре. За ними следили из Москвы и часто меняли.</w:t>
      </w:r>
    </w:p>
    <w:p w:rsidR="00A7516B" w:rsidRDefault="00A7516B" w:rsidP="00A7516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A7516B">
        <w:rPr>
          <w:rFonts w:ascii="Arial" w:eastAsia="Times New Roman" w:hAnsi="Arial" w:cs="Arial"/>
          <w:sz w:val="32"/>
          <w:szCs w:val="32"/>
          <w:lang w:eastAsia="ru-RU"/>
        </w:rPr>
        <w:t xml:space="preserve">   </w:t>
      </w:r>
      <w:r w:rsidRPr="00A7516B">
        <w:rPr>
          <w:rFonts w:ascii="Times New Roman" w:eastAsia="Times New Roman" w:hAnsi="Times New Roman"/>
          <w:sz w:val="32"/>
          <w:szCs w:val="32"/>
          <w:lang w:eastAsia="ru-RU"/>
        </w:rPr>
        <w:t xml:space="preserve">С целью введения единообразия в </w:t>
      </w:r>
      <w:r w:rsidRPr="00A7516B">
        <w:rPr>
          <w:rFonts w:ascii="Times New Roman" w:eastAsia="Times New Roman" w:hAnsi="Times New Roman"/>
          <w:color w:val="008000"/>
          <w:sz w:val="32"/>
          <w:szCs w:val="32"/>
          <w:lang w:eastAsia="ru-RU"/>
        </w:rPr>
        <w:t>судебно-</w:t>
      </w:r>
      <w:r w:rsidRPr="00A7516B">
        <w:rPr>
          <w:rFonts w:ascii="Times New Roman" w:eastAsia="Times New Roman" w:hAnsi="Times New Roman"/>
          <w:sz w:val="32"/>
          <w:szCs w:val="32"/>
          <w:lang w:eastAsia="ru-RU"/>
        </w:rPr>
        <w:t xml:space="preserve">административную систему в </w:t>
      </w:r>
      <w:smartTag w:uri="urn:schemas-microsoft-com:office:smarttags" w:element="metricconverter">
        <w:smartTagPr>
          <w:attr w:name="ProductID" w:val="1497 г"/>
        </w:smartTagPr>
        <w:r w:rsidRPr="00A7516B">
          <w:rPr>
            <w:rFonts w:ascii="Times New Roman" w:eastAsia="Times New Roman" w:hAnsi="Times New Roman"/>
            <w:sz w:val="32"/>
            <w:szCs w:val="32"/>
            <w:lang w:eastAsia="ru-RU"/>
          </w:rPr>
          <w:t>1497 г</w:t>
        </w:r>
      </w:smartTag>
      <w:r w:rsidRPr="00A7516B">
        <w:rPr>
          <w:rFonts w:ascii="Times New Roman" w:eastAsia="Times New Roman" w:hAnsi="Times New Roman"/>
          <w:sz w:val="32"/>
          <w:szCs w:val="32"/>
          <w:lang w:eastAsia="ru-RU"/>
        </w:rPr>
        <w:t xml:space="preserve">. был составлен и принят общерусский Судебник Ивана </w:t>
      </w:r>
      <w:r w:rsidRPr="00A7516B">
        <w:rPr>
          <w:rFonts w:ascii="Times New Roman" w:eastAsia="Times New Roman" w:hAnsi="Times New Roman"/>
          <w:sz w:val="32"/>
          <w:szCs w:val="32"/>
          <w:lang w:val="en-US" w:eastAsia="ru-RU"/>
        </w:rPr>
        <w:t>III</w:t>
      </w:r>
      <w:r w:rsidRPr="00A7516B">
        <w:rPr>
          <w:rFonts w:ascii="Times New Roman" w:eastAsia="Times New Roman" w:hAnsi="Times New Roman"/>
          <w:sz w:val="32"/>
          <w:szCs w:val="32"/>
          <w:lang w:eastAsia="ru-RU"/>
        </w:rPr>
        <w:t xml:space="preserve">. В нем устанавливались единые нормы уголовной ответственности и </w:t>
      </w:r>
      <w:r w:rsidRPr="00A7516B">
        <w:rPr>
          <w:rFonts w:ascii="Times New Roman" w:eastAsia="Times New Roman" w:hAnsi="Times New Roman"/>
          <w:color w:val="008000"/>
          <w:sz w:val="32"/>
          <w:szCs w:val="32"/>
          <w:lang w:eastAsia="ru-RU"/>
        </w:rPr>
        <w:t>судебно-процессуальные</w:t>
      </w:r>
      <w:r w:rsidRPr="00A7516B">
        <w:rPr>
          <w:rFonts w:ascii="Times New Roman" w:eastAsia="Times New Roman" w:hAnsi="Times New Roman"/>
          <w:sz w:val="32"/>
          <w:szCs w:val="32"/>
          <w:lang w:eastAsia="ru-RU"/>
        </w:rPr>
        <w:t xml:space="preserve"> нормы для всей страны. В интересах феодалов</w:t>
      </w:r>
      <w:r w:rsidRPr="00A7516B">
        <w:rPr>
          <w:rFonts w:ascii="Times New Roman" w:eastAsia="Times New Roman" w:hAnsi="Times New Roman"/>
          <w:color w:val="008000"/>
          <w:sz w:val="32"/>
          <w:szCs w:val="32"/>
          <w:lang w:eastAsia="ru-RU"/>
        </w:rPr>
        <w:t>-</w:t>
      </w:r>
      <w:r w:rsidRPr="00A7516B">
        <w:rPr>
          <w:rFonts w:ascii="Times New Roman" w:eastAsia="Times New Roman" w:hAnsi="Times New Roman"/>
          <w:sz w:val="32"/>
          <w:szCs w:val="32"/>
          <w:lang w:eastAsia="ru-RU"/>
        </w:rPr>
        <w:t>землевладельцев Судебник ограничил право крестьянского перехода двумя неделями в году, приуроченными к осеннему Юрьеву дню (26 ноября</w:t>
      </w:r>
      <w:r w:rsidRPr="00A7516B">
        <w:rPr>
          <w:rFonts w:ascii="Times New Roman" w:eastAsia="Times New Roman" w:hAnsi="Times New Roman"/>
          <w:color w:val="008000"/>
          <w:sz w:val="32"/>
          <w:szCs w:val="32"/>
          <w:lang w:eastAsia="ru-RU"/>
        </w:rPr>
        <w:t>).</w:t>
      </w:r>
      <w:r w:rsidRPr="00A7516B">
        <w:rPr>
          <w:rFonts w:ascii="Times New Roman" w:eastAsia="Times New Roman" w:hAnsi="Times New Roman"/>
          <w:sz w:val="32"/>
          <w:szCs w:val="32"/>
          <w:lang w:eastAsia="ru-RU"/>
        </w:rPr>
        <w:t xml:space="preserve"> Условием перехода была уплата "пожилого" — компенсация землевладельцу за потерю рабочих рук.</w:t>
      </w:r>
    </w:p>
    <w:p w:rsidR="00FA61CF" w:rsidRDefault="00FA61CF" w:rsidP="00A7516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С этого времени можно говорить о начале движения Руси к крепостному праву.</w:t>
      </w:r>
      <w:r w:rsidR="00BC34FA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</w:p>
    <w:p w:rsidR="00BC34FA" w:rsidRPr="00A7516B" w:rsidRDefault="00BC34FA" w:rsidP="00A7516B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И все же главным событием в правлении Ивана </w:t>
      </w:r>
      <w:r>
        <w:rPr>
          <w:rFonts w:ascii="Times New Roman" w:eastAsia="Times New Roman" w:hAnsi="Times New Roman"/>
          <w:sz w:val="32"/>
          <w:szCs w:val="32"/>
          <w:lang w:val="en-US" w:eastAsia="ru-RU"/>
        </w:rPr>
        <w:t>III</w:t>
      </w:r>
      <w:r w:rsidRPr="00BC34FA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стало свержение </w:t>
      </w:r>
      <w:proofErr w:type="spellStart"/>
      <w:r>
        <w:rPr>
          <w:rFonts w:ascii="Times New Roman" w:eastAsia="Times New Roman" w:hAnsi="Times New Roman"/>
          <w:sz w:val="32"/>
          <w:szCs w:val="32"/>
          <w:lang w:eastAsia="ru-RU"/>
        </w:rPr>
        <w:t>монголо</w:t>
      </w:r>
      <w:proofErr w:type="spellEnd"/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–татарского иг</w:t>
      </w:r>
      <w:r w:rsidR="00BC5502">
        <w:rPr>
          <w:rFonts w:ascii="Times New Roman" w:eastAsia="Times New Roman" w:hAnsi="Times New Roman"/>
          <w:sz w:val="32"/>
          <w:szCs w:val="32"/>
          <w:lang w:eastAsia="ru-RU"/>
        </w:rPr>
        <w:t>а. К этому времени единой Орды у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же не существовало.</w:t>
      </w:r>
    </w:p>
    <w:p w:rsidR="00A7516B" w:rsidRPr="00A7516B" w:rsidRDefault="00A7516B" w:rsidP="00A7516B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A7516B"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 xml:space="preserve">Со второй половины </w:t>
      </w:r>
      <w:r w:rsidRPr="00A7516B">
        <w:rPr>
          <w:rFonts w:ascii="Times New Roman" w:eastAsia="Times New Roman" w:hAnsi="Times New Roman"/>
          <w:sz w:val="32"/>
          <w:szCs w:val="32"/>
          <w:lang w:val="en-US" w:eastAsia="ru-RU"/>
        </w:rPr>
        <w:t>XV</w:t>
      </w:r>
      <w:r w:rsidRPr="00A7516B">
        <w:rPr>
          <w:rFonts w:ascii="Times New Roman" w:eastAsia="Times New Roman" w:hAnsi="Times New Roman"/>
          <w:sz w:val="32"/>
          <w:szCs w:val="32"/>
          <w:lang w:eastAsia="ru-RU"/>
        </w:rPr>
        <w:t xml:space="preserve"> в. начинают проявляться признаки ослабления Золотой Орды, вызванные начавшимся процессом феодального дробления. Из состава этого государства выделились самостоятел</w:t>
      </w:r>
      <w:r w:rsidR="00855863">
        <w:rPr>
          <w:rFonts w:ascii="Times New Roman" w:eastAsia="Times New Roman" w:hAnsi="Times New Roman"/>
          <w:sz w:val="32"/>
          <w:szCs w:val="32"/>
          <w:lang w:eastAsia="ru-RU"/>
        </w:rPr>
        <w:t>ьные и полу самостоятельные о ханства (Крымское, Казанское, Астраханское, Сибирское)</w:t>
      </w:r>
      <w:r w:rsidRPr="00A7516B">
        <w:rPr>
          <w:rFonts w:ascii="Times New Roman" w:eastAsia="Times New Roman" w:hAnsi="Times New Roman"/>
          <w:sz w:val="32"/>
          <w:szCs w:val="32"/>
          <w:lang w:eastAsia="ru-RU"/>
        </w:rPr>
        <w:t>, которые вели между собой ожесточенную борьбу за власть. Резко возросло число набегов ордынских правителей на русские земли.</w:t>
      </w:r>
    </w:p>
    <w:p w:rsidR="00A7516B" w:rsidRPr="00A7516B" w:rsidRDefault="00A7516B" w:rsidP="00A7516B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A7516B">
        <w:rPr>
          <w:rFonts w:ascii="Times New Roman" w:eastAsia="Times New Roman" w:hAnsi="Times New Roman"/>
          <w:sz w:val="32"/>
          <w:szCs w:val="32"/>
          <w:lang w:eastAsia="ru-RU"/>
        </w:rPr>
        <w:t>Московское княжество располагало к этому времени достаточным количеством сил для того, чтобы оказать сопротивление ордынцам. Борьба с Золотой Ордой становится важной составной частью политики объединения русских земель.</w:t>
      </w:r>
    </w:p>
    <w:p w:rsidR="00A7516B" w:rsidRPr="00A7516B" w:rsidRDefault="00A7516B" w:rsidP="00A7516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516B">
        <w:rPr>
          <w:rFonts w:ascii="Arial" w:eastAsia="Times New Roman" w:hAnsi="Arial" w:cs="Arial"/>
          <w:sz w:val="32"/>
          <w:szCs w:val="32"/>
          <w:lang w:eastAsia="ru-RU"/>
        </w:rPr>
        <w:t xml:space="preserve">   </w:t>
      </w:r>
      <w:r w:rsidRPr="00A7516B">
        <w:rPr>
          <w:rFonts w:ascii="Times New Roman" w:eastAsia="Times New Roman" w:hAnsi="Times New Roman"/>
          <w:sz w:val="32"/>
          <w:szCs w:val="32"/>
          <w:lang w:eastAsia="ru-RU"/>
        </w:rPr>
        <w:t xml:space="preserve">  Окончательное освобождение Руси от</w:t>
      </w:r>
      <w:r w:rsidRPr="00A7516B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</w:t>
      </w:r>
      <w:r w:rsidRPr="00A7516B">
        <w:rPr>
          <w:rFonts w:ascii="Times New Roman" w:eastAsia="Times New Roman" w:hAnsi="Times New Roman"/>
          <w:sz w:val="32"/>
          <w:szCs w:val="32"/>
          <w:lang w:eastAsia="ru-RU"/>
        </w:rPr>
        <w:t>ордынского ига произошло через сто лет после Куликовской битвы. На развалинах Золотой Орды к тому времени возник ряд самостоятельных государственных образований.</w:t>
      </w:r>
      <w:r w:rsidR="00855863">
        <w:rPr>
          <w:rFonts w:ascii="Times New Roman" w:eastAsia="Times New Roman" w:hAnsi="Times New Roman"/>
          <w:sz w:val="32"/>
          <w:szCs w:val="32"/>
          <w:lang w:eastAsia="ru-RU"/>
        </w:rPr>
        <w:t xml:space="preserve"> В 1476 г приехав в Москву, ханский посол потребовал, что бы великий князь явился к нему, как и его предки, за ярлыком и взыскать с него накопившийся долг.  Однако чувствуя свою силу Иван </w:t>
      </w:r>
      <w:r w:rsidR="00855863">
        <w:rPr>
          <w:rFonts w:ascii="Times New Roman" w:eastAsia="Times New Roman" w:hAnsi="Times New Roman"/>
          <w:sz w:val="32"/>
          <w:szCs w:val="32"/>
          <w:lang w:val="en-US" w:eastAsia="ru-RU"/>
        </w:rPr>
        <w:t>III</w:t>
      </w:r>
      <w:r w:rsidR="00855863" w:rsidRPr="00855863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="00855863">
        <w:rPr>
          <w:rFonts w:ascii="Times New Roman" w:eastAsia="Times New Roman" w:hAnsi="Times New Roman"/>
          <w:sz w:val="32"/>
          <w:szCs w:val="32"/>
          <w:lang w:eastAsia="ru-RU"/>
        </w:rPr>
        <w:t xml:space="preserve">не подчинился вызову и в Орду не поехал. </w:t>
      </w:r>
      <w:r w:rsidRPr="00A7516B">
        <w:rPr>
          <w:rFonts w:ascii="Times New Roman" w:eastAsia="Times New Roman" w:hAnsi="Times New Roman"/>
          <w:sz w:val="32"/>
          <w:szCs w:val="32"/>
          <w:lang w:eastAsia="ru-RU"/>
        </w:rPr>
        <w:t xml:space="preserve">В </w:t>
      </w:r>
      <w:smartTag w:uri="urn:schemas-microsoft-com:office:smarttags" w:element="metricconverter">
        <w:smartTagPr>
          <w:attr w:name="ProductID" w:val="1480 г"/>
        </w:smartTagPr>
        <w:r w:rsidRPr="00A7516B">
          <w:rPr>
            <w:rFonts w:ascii="Times New Roman" w:eastAsia="Times New Roman" w:hAnsi="Times New Roman"/>
            <w:sz w:val="32"/>
            <w:szCs w:val="32"/>
            <w:lang w:eastAsia="ru-RU"/>
          </w:rPr>
          <w:t>1480 г</w:t>
        </w:r>
      </w:smartTag>
      <w:r w:rsidRPr="00A7516B">
        <w:rPr>
          <w:rFonts w:ascii="Times New Roman" w:eastAsia="Times New Roman" w:hAnsi="Times New Roman"/>
          <w:sz w:val="32"/>
          <w:szCs w:val="32"/>
          <w:lang w:eastAsia="ru-RU"/>
        </w:rPr>
        <w:t xml:space="preserve">. хан </w:t>
      </w:r>
      <w:r w:rsidRPr="00A7516B">
        <w:rPr>
          <w:rFonts w:ascii="Times New Roman" w:eastAsia="Times New Roman" w:hAnsi="Times New Roman"/>
          <w:color w:val="008000"/>
          <w:sz w:val="32"/>
          <w:szCs w:val="32"/>
          <w:lang w:eastAsia="ru-RU"/>
        </w:rPr>
        <w:t>Ахмат,</w:t>
      </w:r>
      <w:r w:rsidRPr="00A7516B">
        <w:rPr>
          <w:rFonts w:ascii="Times New Roman" w:eastAsia="Times New Roman" w:hAnsi="Times New Roman"/>
          <w:sz w:val="32"/>
          <w:szCs w:val="32"/>
          <w:lang w:eastAsia="ru-RU"/>
        </w:rPr>
        <w:t xml:space="preserve"> властитель Большой Орды, вторгся в русские земли, чтобы восстановить прекращенную Иваном </w:t>
      </w:r>
      <w:r w:rsidRPr="00A7516B">
        <w:rPr>
          <w:rFonts w:ascii="Times New Roman" w:eastAsia="Times New Roman" w:hAnsi="Times New Roman"/>
          <w:sz w:val="32"/>
          <w:szCs w:val="32"/>
          <w:lang w:val="en-US" w:eastAsia="ru-RU"/>
        </w:rPr>
        <w:t>III</w:t>
      </w:r>
      <w:r w:rsidRPr="00A7516B">
        <w:rPr>
          <w:rFonts w:ascii="Times New Roman" w:eastAsia="Times New Roman" w:hAnsi="Times New Roman"/>
          <w:sz w:val="32"/>
          <w:szCs w:val="32"/>
          <w:lang w:eastAsia="ru-RU"/>
        </w:rPr>
        <w:t xml:space="preserve"> выплату дани.</w:t>
      </w:r>
    </w:p>
    <w:p w:rsidR="00A7516B" w:rsidRPr="00A7516B" w:rsidRDefault="00A7516B" w:rsidP="00A7516B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A7516B">
        <w:rPr>
          <w:rFonts w:ascii="Times New Roman" w:eastAsia="Times New Roman" w:hAnsi="Times New Roman"/>
          <w:sz w:val="32"/>
          <w:szCs w:val="32"/>
          <w:lang w:eastAsia="ru-RU"/>
        </w:rPr>
        <w:t xml:space="preserve">    Русские и татарские полки стояли на берегах реки Угры, не переходя к решительным действиям. Попытка татар форсировать </w:t>
      </w:r>
      <w:r w:rsidRPr="00A7516B">
        <w:rPr>
          <w:rFonts w:ascii="Times New Roman" w:eastAsia="Times New Roman" w:hAnsi="Times New Roman"/>
          <w:i/>
          <w:iCs/>
          <w:color w:val="008000"/>
          <w:sz w:val="32"/>
          <w:szCs w:val="32"/>
          <w:lang w:eastAsia="ru-RU"/>
        </w:rPr>
        <w:t xml:space="preserve">Угру </w:t>
      </w:r>
      <w:r w:rsidRPr="00A7516B">
        <w:rPr>
          <w:rFonts w:ascii="Times New Roman" w:eastAsia="Times New Roman" w:hAnsi="Times New Roman"/>
          <w:sz w:val="32"/>
          <w:szCs w:val="32"/>
          <w:lang w:eastAsia="ru-RU"/>
        </w:rPr>
        <w:t xml:space="preserve">в октябре </w:t>
      </w:r>
      <w:smartTag w:uri="urn:schemas-microsoft-com:office:smarttags" w:element="metricconverter">
        <w:smartTagPr>
          <w:attr w:name="ProductID" w:val="1480 г"/>
        </w:smartTagPr>
        <w:r w:rsidRPr="00A7516B">
          <w:rPr>
            <w:rFonts w:ascii="Times New Roman" w:eastAsia="Times New Roman" w:hAnsi="Times New Roman"/>
            <w:i/>
            <w:iCs/>
            <w:sz w:val="32"/>
            <w:szCs w:val="32"/>
            <w:lang w:eastAsia="ru-RU"/>
          </w:rPr>
          <w:t>1480 г</w:t>
        </w:r>
      </w:smartTag>
      <w:r w:rsidRPr="00A7516B">
        <w:rPr>
          <w:rFonts w:ascii="Times New Roman" w:eastAsia="Times New Roman" w:hAnsi="Times New Roman"/>
          <w:i/>
          <w:iCs/>
          <w:sz w:val="32"/>
          <w:szCs w:val="32"/>
          <w:lang w:eastAsia="ru-RU"/>
        </w:rPr>
        <w:t xml:space="preserve">. </w:t>
      </w:r>
      <w:r w:rsidRPr="00A7516B">
        <w:rPr>
          <w:rFonts w:ascii="Times New Roman" w:eastAsia="Times New Roman" w:hAnsi="Times New Roman"/>
          <w:sz w:val="32"/>
          <w:szCs w:val="32"/>
          <w:lang w:eastAsia="ru-RU"/>
        </w:rPr>
        <w:t>окончилась неудачей. Ахмат увел обратно свои отряды. Это означало конец ордынского ига. Однако борьба с ханствами, появившимися на развалинах Орды (Крымским, Казанским, Астраханским</w:t>
      </w:r>
      <w:r w:rsidRPr="00A7516B">
        <w:rPr>
          <w:rFonts w:ascii="Times New Roman" w:eastAsia="Times New Roman" w:hAnsi="Times New Roman"/>
          <w:color w:val="008000"/>
          <w:sz w:val="32"/>
          <w:szCs w:val="32"/>
          <w:lang w:eastAsia="ru-RU"/>
        </w:rPr>
        <w:t>),</w:t>
      </w:r>
      <w:r w:rsidRPr="00A7516B">
        <w:rPr>
          <w:rFonts w:ascii="Times New Roman" w:eastAsia="Times New Roman" w:hAnsi="Times New Roman"/>
          <w:sz w:val="32"/>
          <w:szCs w:val="32"/>
          <w:lang w:eastAsia="ru-RU"/>
        </w:rPr>
        <w:t xml:space="preserve"> продолжалась еще длительное время.</w:t>
      </w:r>
    </w:p>
    <w:p w:rsidR="00A7516B" w:rsidRPr="00A7516B" w:rsidRDefault="00A7516B" w:rsidP="00A7516B">
      <w:pPr>
        <w:keepNext/>
        <w:autoSpaceDE w:val="0"/>
        <w:autoSpaceDN w:val="0"/>
        <w:spacing w:before="240" w:after="60" w:line="240" w:lineRule="auto"/>
        <w:jc w:val="both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516B">
        <w:rPr>
          <w:rFonts w:ascii="Times New Roman" w:eastAsia="Times New Roman" w:hAnsi="Times New Roman"/>
          <w:b/>
          <w:bCs/>
          <w:color w:val="008000"/>
          <w:sz w:val="32"/>
          <w:szCs w:val="32"/>
          <w:lang w:eastAsia="ru-RU"/>
        </w:rPr>
        <w:t xml:space="preserve"> </w:t>
      </w:r>
      <w:r w:rsidRPr="00A7516B">
        <w:rPr>
          <w:rFonts w:ascii="Times New Roman" w:eastAsia="Times New Roman" w:hAnsi="Times New Roman"/>
          <w:sz w:val="32"/>
          <w:szCs w:val="32"/>
          <w:lang w:eastAsia="ru-RU"/>
        </w:rPr>
        <w:t xml:space="preserve">Политика </w:t>
      </w:r>
      <w:r w:rsidR="00FA61CF" w:rsidRPr="00A7516B">
        <w:rPr>
          <w:rFonts w:ascii="Times New Roman" w:eastAsia="Times New Roman" w:hAnsi="Times New Roman"/>
          <w:sz w:val="32"/>
          <w:szCs w:val="32"/>
          <w:lang w:eastAsia="ru-RU"/>
        </w:rPr>
        <w:t>объединения</w:t>
      </w:r>
      <w:r w:rsidRPr="00A7516B">
        <w:rPr>
          <w:rFonts w:ascii="Times New Roman" w:eastAsia="Times New Roman" w:hAnsi="Times New Roman"/>
          <w:sz w:val="32"/>
          <w:szCs w:val="32"/>
          <w:lang w:eastAsia="ru-RU"/>
        </w:rPr>
        <w:t xml:space="preserve"> русских земель была продолжена преемником Ивана </w:t>
      </w:r>
      <w:r w:rsidRPr="00A7516B">
        <w:rPr>
          <w:rFonts w:ascii="Times New Roman" w:eastAsia="Times New Roman" w:hAnsi="Times New Roman"/>
          <w:sz w:val="32"/>
          <w:szCs w:val="32"/>
          <w:lang w:val="en-US" w:eastAsia="ru-RU"/>
        </w:rPr>
        <w:t>III</w:t>
      </w:r>
      <w:r w:rsidR="00B1499B">
        <w:rPr>
          <w:rFonts w:ascii="Times New Roman" w:eastAsia="Times New Roman" w:hAnsi="Times New Roman"/>
          <w:sz w:val="32"/>
          <w:szCs w:val="32"/>
          <w:lang w:eastAsia="ru-RU"/>
        </w:rPr>
        <w:t xml:space="preserve">, </w:t>
      </w:r>
      <w:r w:rsidRPr="00A7516B">
        <w:rPr>
          <w:rFonts w:ascii="Times New Roman" w:eastAsia="Times New Roman" w:hAnsi="Times New Roman"/>
          <w:sz w:val="32"/>
          <w:szCs w:val="32"/>
          <w:lang w:eastAsia="ru-RU"/>
        </w:rPr>
        <w:t xml:space="preserve">Василием </w:t>
      </w:r>
      <w:r w:rsidRPr="00A7516B">
        <w:rPr>
          <w:rFonts w:ascii="Times New Roman" w:eastAsia="Times New Roman" w:hAnsi="Times New Roman"/>
          <w:sz w:val="32"/>
          <w:szCs w:val="32"/>
          <w:lang w:val="en-US" w:eastAsia="ru-RU"/>
        </w:rPr>
        <w:t>III</w:t>
      </w:r>
      <w:r w:rsidRPr="00A7516B">
        <w:rPr>
          <w:rFonts w:ascii="Times New Roman" w:eastAsia="Times New Roman" w:hAnsi="Times New Roman"/>
          <w:sz w:val="32"/>
          <w:szCs w:val="32"/>
          <w:lang w:eastAsia="ru-RU"/>
        </w:rPr>
        <w:t xml:space="preserve">. </w:t>
      </w:r>
    </w:p>
    <w:p w:rsidR="00A7516B" w:rsidRPr="00A7516B" w:rsidRDefault="00A7516B" w:rsidP="00A7516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D43B71" w:rsidRPr="00D43B71" w:rsidRDefault="00CB1799" w:rsidP="0083466B">
      <w:pPr>
        <w:autoSpaceDE w:val="0"/>
        <w:autoSpaceDN w:val="0"/>
        <w:spacing w:after="0" w:line="240" w:lineRule="auto"/>
        <w:jc w:val="both"/>
        <w:rPr>
          <w:sz w:val="32"/>
          <w:szCs w:val="32"/>
        </w:rPr>
      </w:pPr>
      <w:r>
        <w:t xml:space="preserve">                                                         </w:t>
      </w:r>
      <w:r w:rsidR="00D43B71" w:rsidRPr="00D43B71">
        <w:rPr>
          <w:rFonts w:ascii="Times New Roman" w:eastAsia="Times New Roman" w:hAnsi="Times New Roman"/>
          <w:sz w:val="32"/>
          <w:szCs w:val="32"/>
          <w:lang w:eastAsia="ru-RU"/>
        </w:rPr>
        <w:t xml:space="preserve">  </w:t>
      </w:r>
      <w:r w:rsidR="00D43B71" w:rsidRPr="00D43B71">
        <w:rPr>
          <w:rFonts w:ascii="Times New Roman" w:eastAsia="Times New Roman" w:hAnsi="Times New Roman"/>
          <w:b/>
          <w:color w:val="181717"/>
          <w:sz w:val="32"/>
          <w:szCs w:val="32"/>
        </w:rPr>
        <w:t>Основная литература</w:t>
      </w:r>
      <w:r w:rsidR="00D43B71" w:rsidRPr="00D43B71">
        <w:rPr>
          <w:rFonts w:ascii="Times New Roman" w:eastAsia="Times New Roman" w:hAnsi="Times New Roman"/>
          <w:color w:val="181717"/>
          <w:sz w:val="32"/>
          <w:szCs w:val="32"/>
        </w:rPr>
        <w:t>.</w:t>
      </w:r>
    </w:p>
    <w:p w:rsidR="00D43B71" w:rsidRPr="00D43B71" w:rsidRDefault="00D43B71" w:rsidP="00D43B71">
      <w:pPr>
        <w:pStyle w:val="a3"/>
        <w:numPr>
          <w:ilvl w:val="0"/>
          <w:numId w:val="1"/>
        </w:numPr>
        <w:rPr>
          <w:sz w:val="28"/>
          <w:szCs w:val="28"/>
          <w:shd w:val="clear" w:color="auto" w:fill="FFFFFF"/>
        </w:rPr>
      </w:pPr>
      <w:r w:rsidRPr="00D43B71">
        <w:rPr>
          <w:iCs/>
          <w:sz w:val="28"/>
          <w:szCs w:val="28"/>
          <w:shd w:val="clear" w:color="auto" w:fill="FFFFFF"/>
        </w:rPr>
        <w:t>1.Касьянов, В. В. </w:t>
      </w:r>
      <w:r w:rsidRPr="00D43B71">
        <w:rPr>
          <w:sz w:val="28"/>
          <w:szCs w:val="28"/>
          <w:shd w:val="clear" w:color="auto" w:fill="FFFFFF"/>
        </w:rPr>
        <w:t xml:space="preserve"> История </w:t>
      </w:r>
      <w:proofErr w:type="gramStart"/>
      <w:r w:rsidRPr="00D43B71">
        <w:rPr>
          <w:sz w:val="28"/>
          <w:szCs w:val="28"/>
          <w:shd w:val="clear" w:color="auto" w:fill="FFFFFF"/>
        </w:rPr>
        <w:t>России :</w:t>
      </w:r>
      <w:proofErr w:type="gramEnd"/>
      <w:r w:rsidRPr="00D43B71">
        <w:rPr>
          <w:sz w:val="28"/>
          <w:szCs w:val="28"/>
          <w:shd w:val="clear" w:color="auto" w:fill="FFFFFF"/>
        </w:rPr>
        <w:t xml:space="preserve"> учебное пособие для вузов / В. В. Касьянов. — 2-е изд., </w:t>
      </w:r>
      <w:proofErr w:type="spellStart"/>
      <w:r w:rsidRPr="00D43B71">
        <w:rPr>
          <w:sz w:val="28"/>
          <w:szCs w:val="28"/>
          <w:shd w:val="clear" w:color="auto" w:fill="FFFFFF"/>
        </w:rPr>
        <w:t>перераб</w:t>
      </w:r>
      <w:proofErr w:type="spellEnd"/>
      <w:r w:rsidRPr="00D43B71">
        <w:rPr>
          <w:sz w:val="28"/>
          <w:szCs w:val="28"/>
          <w:shd w:val="clear" w:color="auto" w:fill="FFFFFF"/>
        </w:rPr>
        <w:t xml:space="preserve">. и доп. — </w:t>
      </w:r>
      <w:proofErr w:type="gramStart"/>
      <w:r w:rsidRPr="00D43B71">
        <w:rPr>
          <w:sz w:val="28"/>
          <w:szCs w:val="28"/>
          <w:shd w:val="clear" w:color="auto" w:fill="FFFFFF"/>
        </w:rPr>
        <w:t>Москва :</w:t>
      </w:r>
      <w:proofErr w:type="gramEnd"/>
      <w:r w:rsidRPr="00D43B71">
        <w:rPr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D43B71">
        <w:rPr>
          <w:sz w:val="28"/>
          <w:szCs w:val="28"/>
          <w:shd w:val="clear" w:color="auto" w:fill="FFFFFF"/>
        </w:rPr>
        <w:t>Юрайт</w:t>
      </w:r>
      <w:proofErr w:type="spellEnd"/>
      <w:r w:rsidRPr="00D43B71">
        <w:rPr>
          <w:sz w:val="28"/>
          <w:szCs w:val="28"/>
          <w:shd w:val="clear" w:color="auto" w:fill="FFFFFF"/>
        </w:rPr>
        <w:t xml:space="preserve">, 2022. — 255 с. — (Высшее образование). — ISBN 978-5-534-08424-5. — </w:t>
      </w:r>
      <w:proofErr w:type="gramStart"/>
      <w:r w:rsidRPr="00D43B71">
        <w:rPr>
          <w:sz w:val="28"/>
          <w:szCs w:val="28"/>
          <w:shd w:val="clear" w:color="auto" w:fill="FFFFFF"/>
        </w:rPr>
        <w:t>Текст :</w:t>
      </w:r>
      <w:proofErr w:type="gramEnd"/>
      <w:r w:rsidRPr="00D43B71">
        <w:rPr>
          <w:sz w:val="28"/>
          <w:szCs w:val="28"/>
          <w:shd w:val="clear" w:color="auto" w:fill="FFFFFF"/>
        </w:rPr>
        <w:t xml:space="preserve"> электронный //</w:t>
      </w:r>
    </w:p>
    <w:p w:rsidR="00D43B71" w:rsidRPr="00D43B71" w:rsidRDefault="00D43B71" w:rsidP="00D43B71">
      <w:pPr>
        <w:pStyle w:val="a3"/>
        <w:numPr>
          <w:ilvl w:val="0"/>
          <w:numId w:val="1"/>
        </w:numPr>
        <w:rPr>
          <w:sz w:val="28"/>
          <w:szCs w:val="28"/>
        </w:rPr>
      </w:pPr>
      <w:r w:rsidRPr="00D43B71">
        <w:rPr>
          <w:rFonts w:ascii="Times New Roman" w:hAnsi="Times New Roman"/>
          <w:sz w:val="28"/>
          <w:szCs w:val="28"/>
          <w:shd w:val="clear" w:color="auto" w:fill="FFFFFF"/>
        </w:rPr>
        <w:t xml:space="preserve">2.История </w:t>
      </w:r>
      <w:proofErr w:type="gramStart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>России :</w:t>
      </w:r>
      <w:proofErr w:type="gramEnd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 xml:space="preserve"> учебник и практикум для вузов / К. А. Соловьев [и др.] ; под редакцией К. А. Соловьева. — </w:t>
      </w:r>
      <w:proofErr w:type="gramStart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>Москва :</w:t>
      </w:r>
      <w:proofErr w:type="gramEnd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>Юрайт</w:t>
      </w:r>
      <w:proofErr w:type="spellEnd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 xml:space="preserve">, 2022. — 251 с. — (Высшее образование). — ISBN 978-5-534-02503-3. — </w:t>
      </w:r>
      <w:proofErr w:type="gramStart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>Текст :</w:t>
      </w:r>
      <w:proofErr w:type="gramEnd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 xml:space="preserve"> электронный //</w:t>
      </w:r>
    </w:p>
    <w:p w:rsidR="00D43B71" w:rsidRPr="00D43B71" w:rsidRDefault="00D43B71" w:rsidP="00D43B7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shd w:val="clear" w:color="auto" w:fill="FFFFFF"/>
        </w:rPr>
      </w:pPr>
      <w:r w:rsidRPr="00D43B71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 3.Всемирная история в 2 ч. Часть 1. История Древнего мира и Средних </w:t>
      </w:r>
      <w:proofErr w:type="gramStart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>веков :</w:t>
      </w:r>
      <w:proofErr w:type="gramEnd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 xml:space="preserve"> учебник для вузов / Г. Н. </w:t>
      </w:r>
      <w:proofErr w:type="spellStart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>Питулько</w:t>
      </w:r>
      <w:proofErr w:type="spellEnd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>, Ю. Н. </w:t>
      </w:r>
      <w:proofErr w:type="spellStart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>Полохало</w:t>
      </w:r>
      <w:proofErr w:type="spellEnd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>, Е. С. </w:t>
      </w:r>
      <w:proofErr w:type="spellStart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>Стецкевич</w:t>
      </w:r>
      <w:proofErr w:type="spellEnd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>, В. В. Шишкин ; под редакцией Г. Н. </w:t>
      </w:r>
      <w:proofErr w:type="spellStart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>Питулько</w:t>
      </w:r>
      <w:proofErr w:type="spellEnd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 xml:space="preserve">. — </w:t>
      </w:r>
      <w:proofErr w:type="gramStart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>Москва :</w:t>
      </w:r>
      <w:proofErr w:type="gramEnd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>Юрайт</w:t>
      </w:r>
      <w:proofErr w:type="spellEnd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 xml:space="preserve">, 2022. — 129 с. — (Высшее образование). — ISBN 978-5-534-08094-0. — </w:t>
      </w:r>
      <w:proofErr w:type="gramStart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>Текст :</w:t>
      </w:r>
      <w:proofErr w:type="gramEnd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 xml:space="preserve"> электронный //</w:t>
      </w:r>
    </w:p>
    <w:p w:rsidR="00D43B71" w:rsidRPr="00D43B71" w:rsidRDefault="00D43B71" w:rsidP="00D43B7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shd w:val="clear" w:color="auto" w:fill="FFFFFF"/>
        </w:rPr>
      </w:pPr>
      <w:r w:rsidRPr="00D43B71">
        <w:rPr>
          <w:rFonts w:ascii="Times New Roman" w:hAnsi="Times New Roman"/>
          <w:sz w:val="28"/>
          <w:szCs w:val="28"/>
          <w:shd w:val="clear" w:color="auto" w:fill="FFFFFF"/>
        </w:rPr>
        <w:t xml:space="preserve">4.Всемирная история в 2 ч. Часть 2. История Нового и Новейшего </w:t>
      </w:r>
      <w:proofErr w:type="gramStart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>времени :</w:t>
      </w:r>
      <w:proofErr w:type="gramEnd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 xml:space="preserve"> учебник для вузов / Г. Н. </w:t>
      </w:r>
      <w:proofErr w:type="spellStart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>Питулько</w:t>
      </w:r>
      <w:proofErr w:type="spellEnd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>, Ю. Н. </w:t>
      </w:r>
      <w:proofErr w:type="spellStart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>Полохало</w:t>
      </w:r>
      <w:proofErr w:type="spellEnd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>, Е. С. </w:t>
      </w:r>
      <w:proofErr w:type="spellStart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>Стецкевич</w:t>
      </w:r>
      <w:proofErr w:type="spellEnd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>, В. В. Шишкин ; под редакцией Г. Н. </w:t>
      </w:r>
      <w:proofErr w:type="spellStart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>Питулько</w:t>
      </w:r>
      <w:proofErr w:type="spellEnd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 xml:space="preserve">. — </w:t>
      </w:r>
      <w:proofErr w:type="gramStart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>Москва :</w:t>
      </w:r>
      <w:proofErr w:type="gramEnd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>Юрайт</w:t>
      </w:r>
      <w:proofErr w:type="spellEnd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 xml:space="preserve">, 2022. — 296 с. — (Высшее образование). — ISBN 978-5-534-01795-3. — </w:t>
      </w:r>
      <w:proofErr w:type="gramStart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>Текст :</w:t>
      </w:r>
      <w:proofErr w:type="gramEnd"/>
      <w:r w:rsidRPr="00D43B71">
        <w:rPr>
          <w:rFonts w:ascii="Times New Roman" w:hAnsi="Times New Roman"/>
          <w:sz w:val="28"/>
          <w:szCs w:val="28"/>
          <w:shd w:val="clear" w:color="auto" w:fill="FFFFFF"/>
        </w:rPr>
        <w:t xml:space="preserve"> электронный //</w:t>
      </w:r>
    </w:p>
    <w:p w:rsidR="00D43B71" w:rsidRPr="00D43B71" w:rsidRDefault="00D43B71" w:rsidP="00D43B71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D43B71">
        <w:rPr>
          <w:rFonts w:ascii="Times New Roman" w:hAnsi="Times New Roman"/>
          <w:b/>
          <w:sz w:val="28"/>
          <w:szCs w:val="28"/>
          <w:shd w:val="clear" w:color="auto" w:fill="FFFFFF"/>
        </w:rPr>
        <w:t>Дополнительная литература</w:t>
      </w:r>
    </w:p>
    <w:p w:rsidR="001C152F" w:rsidRDefault="00D43B71" w:rsidP="00D43B71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  <w:shd w:val="clear" w:color="auto" w:fill="FFFFFF"/>
        </w:rPr>
        <w:t>1.Волошина, В. Ю. 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 История России. 1917—1993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годы :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учебное пособие для вузов / В. Ю. Волошина, А. Г. Быкова. — 2-е изд.,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перераб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и доп. —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Москва :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Юрайт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, 2022. — 242 с. — (Высшее образование). — ISBN 978-</w:t>
      </w:r>
    </w:p>
    <w:sectPr w:rsidR="001C1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4B5B87"/>
    <w:multiLevelType w:val="hybridMultilevel"/>
    <w:tmpl w:val="77EAB154"/>
    <w:lvl w:ilvl="0" w:tplc="66E871C2">
      <w:start w:val="1"/>
      <w:numFmt w:val="decimal"/>
      <w:lvlText w:val="%1."/>
      <w:lvlJc w:val="left"/>
      <w:pPr>
        <w:ind w:left="1068" w:hanging="360"/>
      </w:pPr>
      <w:rPr>
        <w:i/>
        <w:sz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631"/>
    <w:rsid w:val="0011753D"/>
    <w:rsid w:val="00132B5F"/>
    <w:rsid w:val="001A647D"/>
    <w:rsid w:val="001C152F"/>
    <w:rsid w:val="002A2B8B"/>
    <w:rsid w:val="002B0346"/>
    <w:rsid w:val="0032494A"/>
    <w:rsid w:val="00327D24"/>
    <w:rsid w:val="00367745"/>
    <w:rsid w:val="00507E0E"/>
    <w:rsid w:val="005210E3"/>
    <w:rsid w:val="005905AE"/>
    <w:rsid w:val="005A382E"/>
    <w:rsid w:val="006F16CC"/>
    <w:rsid w:val="00723F6A"/>
    <w:rsid w:val="0083466B"/>
    <w:rsid w:val="00847359"/>
    <w:rsid w:val="00850306"/>
    <w:rsid w:val="00855863"/>
    <w:rsid w:val="00870631"/>
    <w:rsid w:val="009506BB"/>
    <w:rsid w:val="00963077"/>
    <w:rsid w:val="009C69B3"/>
    <w:rsid w:val="009F67C3"/>
    <w:rsid w:val="00A20FEA"/>
    <w:rsid w:val="00A45B23"/>
    <w:rsid w:val="00A50DF2"/>
    <w:rsid w:val="00A7516B"/>
    <w:rsid w:val="00AC21B8"/>
    <w:rsid w:val="00AF4EEE"/>
    <w:rsid w:val="00B1499B"/>
    <w:rsid w:val="00BC34FA"/>
    <w:rsid w:val="00BC5502"/>
    <w:rsid w:val="00CB1799"/>
    <w:rsid w:val="00CF7355"/>
    <w:rsid w:val="00D43B71"/>
    <w:rsid w:val="00DA3807"/>
    <w:rsid w:val="00E10219"/>
    <w:rsid w:val="00E30057"/>
    <w:rsid w:val="00E64D04"/>
    <w:rsid w:val="00E76F9D"/>
    <w:rsid w:val="00EC7D00"/>
    <w:rsid w:val="00F82296"/>
    <w:rsid w:val="00FA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18514-6010-4E8D-B744-00410A38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6C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5AE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A45B2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4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44D79-D33C-4E6A-AED6-E37BFB16F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1311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42</cp:revision>
  <dcterms:created xsi:type="dcterms:W3CDTF">2024-09-04T09:20:00Z</dcterms:created>
  <dcterms:modified xsi:type="dcterms:W3CDTF">2024-10-27T17:54:00Z</dcterms:modified>
</cp:coreProperties>
</file>