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715f221d22da8d9605fd4a181e768f66d8218fa"/>
    <w:p>
      <w:pPr>
        <w:pStyle w:val="Heading1"/>
      </w:pPr>
      <w:r>
        <w:t xml:space="preserve">Лекция 3. Распознавание образов и компьютерное зрение</w:t>
      </w:r>
    </w:p>
    <w:p>
      <w:pPr>
        <w:pStyle w:val="FirstParagraph"/>
      </w:pPr>
      <w:r>
        <w:rPr>
          <w:bCs/>
          <w:b/>
        </w:rPr>
        <w:t xml:space="preserve">Дисциплина:</w:t>
      </w:r>
      <w:r>
        <w:t xml:space="preserve"> </w:t>
      </w:r>
      <w:r>
        <w:t xml:space="preserve">Основы искусственного интеллекта</w:t>
      </w:r>
    </w:p>
    <w:p>
      <w:pPr>
        <w:pStyle w:val="BodyText"/>
      </w:pPr>
      <w:r>
        <w:rPr>
          <w:bCs/>
          <w:b/>
        </w:rPr>
        <w:t xml:space="preserve">Направление:</w:t>
      </w:r>
      <w:r>
        <w:t xml:space="preserve"> </w:t>
      </w:r>
      <w:r>
        <w:t xml:space="preserve">44.03.05 Педагогическое образование (профиль «Английский язык и информатика»)</w:t>
      </w:r>
    </w:p>
    <w:p>
      <w:pPr>
        <w:pStyle w:val="BodyText"/>
      </w:pPr>
      <w:r>
        <w:rPr>
          <w:bCs/>
          <w:b/>
        </w:rPr>
        <w:t xml:space="preserve">Курс:</w:t>
      </w:r>
      <w:r>
        <w:t xml:space="preserve"> </w:t>
      </w:r>
      <w:r>
        <w:t xml:space="preserve">1 |</w:t>
      </w:r>
      <w:r>
        <w:t xml:space="preserve"> </w:t>
      </w:r>
      <w:r>
        <w:rPr>
          <w:bCs/>
          <w:b/>
        </w:rPr>
        <w:t xml:space="preserve">Объём:</w:t>
      </w:r>
      <w:r>
        <w:t xml:space="preserve"> </w:t>
      </w:r>
      <w:r>
        <w:t xml:space="preserve">2 часа</w:t>
      </w:r>
    </w:p>
    <w:p>
      <w:r>
        <w:pict>
          <v:rect style="width:0;height:1.5pt" o:hralign="center" o:hrstd="t" o:hr="t"/>
        </w:pict>
      </w:r>
    </w:p>
    <w:bookmarkStart w:id="20" w:name="план-лекции"/>
    <w:p>
      <w:pPr>
        <w:pStyle w:val="Heading2"/>
      </w:pPr>
      <w:r>
        <w:t xml:space="preserve">План лекции</w:t>
      </w:r>
    </w:p>
    <w:p>
      <w:pPr>
        <w:numPr>
          <w:ilvl w:val="0"/>
          <w:numId w:val="1001"/>
        </w:numPr>
        <w:pStyle w:val="Compact"/>
      </w:pPr>
      <w:r>
        <w:t xml:space="preserve">Что такое распознавание образов</w:t>
      </w:r>
    </w:p>
    <w:p>
      <w:pPr>
        <w:numPr>
          <w:ilvl w:val="0"/>
          <w:numId w:val="1001"/>
        </w:numPr>
        <w:pStyle w:val="Compact"/>
      </w:pPr>
      <w:r>
        <w:t xml:space="preserve">Как компьютер «видит» изображение</w:t>
      </w:r>
    </w:p>
    <w:p>
      <w:pPr>
        <w:numPr>
          <w:ilvl w:val="0"/>
          <w:numId w:val="1001"/>
        </w:numPr>
        <w:pStyle w:val="Compact"/>
      </w:pPr>
      <w:r>
        <w:t xml:space="preserve">От пикселей к смыслу</w:t>
      </w:r>
    </w:p>
    <w:p>
      <w:pPr>
        <w:numPr>
          <w:ilvl w:val="0"/>
          <w:numId w:val="1001"/>
        </w:numPr>
        <w:pStyle w:val="Compact"/>
      </w:pPr>
      <w:r>
        <w:t xml:space="preserve">Задачи компьютерного зрения</w:t>
      </w:r>
    </w:p>
    <w:p>
      <w:pPr>
        <w:numPr>
          <w:ilvl w:val="0"/>
          <w:numId w:val="1001"/>
        </w:numPr>
        <w:pStyle w:val="Compact"/>
      </w:pPr>
      <w:r>
        <w:t xml:space="preserve">Где это применяется</w:t>
      </w:r>
    </w:p>
    <w:p>
      <w:pPr>
        <w:numPr>
          <w:ilvl w:val="0"/>
          <w:numId w:val="1001"/>
        </w:numPr>
        <w:pStyle w:val="Compact"/>
      </w:pPr>
      <w:r>
        <w:t xml:space="preserve">Когда зрение ошибается и почему</w:t>
      </w:r>
    </w:p>
    <w:p>
      <w:pPr>
        <w:numPr>
          <w:ilvl w:val="0"/>
          <w:numId w:val="1001"/>
        </w:numPr>
        <w:pStyle w:val="Compact"/>
      </w:pPr>
      <w:r>
        <w:t xml:space="preserve">Может ли машина «видеть» на самом деле</w:t>
      </w:r>
    </w:p>
    <w:bookmarkEnd w:id="20"/>
    <w:bookmarkStart w:id="21" w:name="что-такое-распознавание-образов"/>
    <w:p>
      <w:pPr>
        <w:pStyle w:val="Heading2"/>
      </w:pPr>
      <w:r>
        <w:t xml:space="preserve">1. Что такое распознавание образов</w:t>
      </w:r>
    </w:p>
    <w:p>
      <w:pPr>
        <w:pStyle w:val="FirstParagraph"/>
      </w:pPr>
      <w:r>
        <w:t xml:space="preserve">Человек узнаёт лицо друга в толпе за долю секунды, не задумываясь, как он это делает. Прочитывает рукописную записку, даже небрежную. Отличает кошку от собаки, не перечисляя признаков. Всё это —</w:t>
      </w:r>
      <w:r>
        <w:t xml:space="preserve"> </w:t>
      </w:r>
      <w:r>
        <w:rPr>
          <w:bCs/>
          <w:b/>
        </w:rPr>
        <w:t xml:space="preserve">распознавание образов</w:t>
      </w:r>
      <w:r>
        <w:t xml:space="preserve">: способность увидеть в наборе данных знакомый объект и назвать его.</w:t>
      </w:r>
    </w:p>
    <w:p>
      <w:pPr>
        <w:pStyle w:val="BodyText"/>
      </w:pPr>
      <w:r>
        <w:t xml:space="preserve">Для человека это настолько естественно, что кажется простым. Но задумайтесь, что происходит: свет отразился от предмета, попал в глаз, превратился в сигналы, и мозг мгновенно сказал «это чашка». Мы не осознаём эту работу, потому что она врождённая и отлаженная миллионами лет. А вот научить этому машину оказалось одной из самых трудных задач в истории ИИ — и одной из тех, где прорыв последних лет заметнее всего.</w:t>
      </w:r>
    </w:p>
    <w:p>
      <w:pPr>
        <w:pStyle w:val="BodyText"/>
      </w:pPr>
      <w:r>
        <w:rPr>
          <w:bCs/>
          <w:b/>
        </w:rPr>
        <w:t xml:space="preserve">Распознавание образов</w:t>
      </w:r>
      <w:r>
        <w:t xml:space="preserve"> </w:t>
      </w:r>
      <w:r>
        <w:t xml:space="preserve">— задача отнести объект к одному из известных классов на основании его признаков. Узнать в наборе пикселей кошку, в наборе звуков — слово, в рукописных чёрточках — букву. По сути это уже знакомая нам классификация из прошлой лекции, только применённая к изображениям, звуку, тексту.</w:t>
      </w:r>
    </w:p>
    <w:p>
      <w:pPr>
        <w:pStyle w:val="BodyText"/>
      </w:pPr>
      <w:r>
        <w:t xml:space="preserve">Сегодня сосредоточимся на изображениях — это самая наглядная область, и называется она</w:t>
      </w:r>
      <w:r>
        <w:t xml:space="preserve"> </w:t>
      </w:r>
      <w:r>
        <w:rPr>
          <w:bCs/>
          <w:b/>
        </w:rPr>
        <w:t xml:space="preserve">компьютерное зрение</w:t>
      </w:r>
      <w:r>
        <w:t xml:space="preserve">: научить машину извлекать смысл из картинок и видео.</w:t>
      </w:r>
    </w:p>
    <w:bookmarkEnd w:id="21"/>
    <w:bookmarkStart w:id="22" w:name="как-компьютер-видит-изображение"/>
    <w:p>
      <w:pPr>
        <w:pStyle w:val="Heading2"/>
      </w:pPr>
      <w:r>
        <w:t xml:space="preserve">2. Как компьютер «видит» изображение</w:t>
      </w:r>
    </w:p>
    <w:p>
      <w:pPr>
        <w:pStyle w:val="FirstParagraph"/>
      </w:pPr>
      <w:r>
        <w:t xml:space="preserve">Прежде чем машина сможет что-то распознать, изображение нужно превратить в то, с чем она умеет работать, — в числа. И здесь кроется первое важное понимание:</w:t>
      </w:r>
      <w:r>
        <w:t xml:space="preserve"> </w:t>
      </w:r>
      <w:r>
        <w:rPr>
          <w:bCs/>
          <w:b/>
        </w:rPr>
        <w:t xml:space="preserve">компьютер не видит картинку, он видит таблицу чисел</w:t>
      </w:r>
      <w:r>
        <w:t xml:space="preserve">.</w:t>
      </w:r>
    </w:p>
    <w:p>
      <w:pPr>
        <w:pStyle w:val="BodyText"/>
      </w:pPr>
      <w:r>
        <w:t xml:space="preserve">Любое цифровое изображение состоит из</w:t>
      </w:r>
      <w:r>
        <w:t xml:space="preserve"> </w:t>
      </w:r>
      <w:r>
        <w:rPr>
          <w:bCs/>
          <w:b/>
        </w:rPr>
        <w:t xml:space="preserve">пикселей</w:t>
      </w:r>
      <w:r>
        <w:t xml:space="preserve"> </w:t>
      </w:r>
      <w:r>
        <w:t xml:space="preserve">— крошечных цветных квадратиков. Вы видели их, если сильно увеличивали фотографию: она распадается на мозаику. Экран телефона — это миллионы пикселей.</w:t>
      </w:r>
    </w:p>
    <w:p>
      <w:pPr>
        <w:pStyle w:val="BodyText"/>
      </w:pPr>
      <w:r>
        <w:t xml:space="preserve">Каждый пиксель — это число или несколько чисел. В чёрно-белом изображении пиксель — одно число яркости: 0 — чёрный, 255 — белый, между ними оттенки серого. Картинка целиком — это таблица таких чисел, по строкам и столбцам. Фотография 1000 на 1000 пикселей — это таблица из миллиона чисел.</w:t>
      </w:r>
    </w:p>
    <w:p>
      <w:pPr>
        <w:pStyle w:val="BodyText"/>
      </w:pPr>
      <w:r>
        <w:t xml:space="preserve">В цветном изображении каждый пиксель — три числа: сколько в нём красного, зелёного и синего (система RGB). Смешивая эти три цвета в разных долях, получают любой оттенок. Так что цветное фото — три таблицы чисел, наложенные друг на друга.</w:t>
      </w:r>
    </w:p>
    <w:p>
      <w:pPr>
        <w:pStyle w:val="BodyText"/>
      </w:pPr>
      <w:r>
        <w:t xml:space="preserve">Отсюда ключевой вывод. Когда мы говорим «ИИ распознал на фото кошку», на самом деле произошло вот что: программа получила таблицу из миллионов чисел и, обработав её, выдала ответ «кошка». Никакой кошки, никакой картинки для машины нет — есть только числа. Вся магия компьютерного зрения — это математика над таблицами чисел. Понимание этого сразу снимает ореол волшебства.</w:t>
      </w:r>
    </w:p>
    <w:bookmarkEnd w:id="22"/>
    <w:bookmarkStart w:id="23" w:name="от-пикселей-к-смыслу"/>
    <w:p>
      <w:pPr>
        <w:pStyle w:val="Heading2"/>
      </w:pPr>
      <w:r>
        <w:t xml:space="preserve">3. От пикселей к смыслу</w:t>
      </w:r>
    </w:p>
    <w:p>
      <w:pPr>
        <w:pStyle w:val="FirstParagraph"/>
      </w:pPr>
      <w:r>
        <w:t xml:space="preserve">Возникает вопрос: как из таблицы чисел получается ответ «кошка»? Ведь в отдельном пикселе — числе 138 — нет ничего кошачьего.</w:t>
      </w:r>
    </w:p>
    <w:p>
      <w:pPr>
        <w:pStyle w:val="BodyText"/>
      </w:pPr>
      <w:r>
        <w:t xml:space="preserve">Ответ: смысл не в отдельных пикселях, а в</w:t>
      </w:r>
      <w:r>
        <w:t xml:space="preserve"> </w:t>
      </w:r>
      <w:r>
        <w:rPr>
          <w:bCs/>
          <w:b/>
        </w:rPr>
        <w:t xml:space="preserve">закономерностях между ними</w:t>
      </w:r>
      <w:r>
        <w:t xml:space="preserve">. Кошку определяет не какой-то один пиксель, а сочетания: здесь резкий переход яркости — значит, край, контур. Тут два тёмных пятна на светлом — возможно, глаза. Здесь повторяющийся узор — шерсть. Из простых закономерностей складываются более сложные, из них — ещё сложнее, и в конце концов «острые уши + усы + определённая форма морды» дают ответ «кошка».</w:t>
      </w:r>
    </w:p>
    <w:p>
      <w:pPr>
        <w:pStyle w:val="BodyText"/>
      </w:pPr>
      <w:r>
        <w:t xml:space="preserve">Именно так работают нейросети для зрения, о которых мы говорили в первой лекции. Они устроены слоями. Первый слой находит в картинке самое простое — границы и пятна света и тени. Следующий слой из границ собирает углы и линии. Следующий — простые формы. Дальше — части объектов: глаз, ухо, колесо. И только последние слои собирают из частей целые объекты и выдают название. Многослойность и дала имя «глубокое обучение».</w:t>
      </w:r>
    </w:p>
    <w:p>
      <w:pPr>
        <w:pStyle w:val="BodyText"/>
      </w:pPr>
      <w:r>
        <w:t xml:space="preserve">И — принципиально важное: этим закономерностям</w:t>
      </w:r>
      <w:r>
        <w:t xml:space="preserve"> </w:t>
      </w:r>
      <w:r>
        <w:rPr>
          <w:bCs/>
          <w:b/>
        </w:rPr>
        <w:t xml:space="preserve">никто не учит вручную</w:t>
      </w:r>
      <w:r>
        <w:t xml:space="preserve">. Помните вторую лекцию: модель выводит правила из примеров. Ей показывают тысячи фотографий кошек с подписью «кошка», и она сама постепенно настраивается замечать те сочетания пикселей, которые отличают кошку. Программист не пишет «ищи усы» — модель сама «понимает», что усы важны, потому что они есть на кошачьих фото и нет на других. Это то же обучение с учителем, только над таблицами чисел.</w:t>
      </w:r>
    </w:p>
    <w:bookmarkEnd w:id="23"/>
    <w:bookmarkStart w:id="24" w:name="задачи-компьютерного-зрения"/>
    <w:p>
      <w:pPr>
        <w:pStyle w:val="Heading2"/>
      </w:pPr>
      <w:r>
        <w:t xml:space="preserve">4. Задачи компьютерного зрения</w:t>
      </w:r>
    </w:p>
    <w:p>
      <w:pPr>
        <w:pStyle w:val="FirstParagraph"/>
      </w:pPr>
      <w:r>
        <w:t xml:space="preserve">Компьютерное зрение — не одна задача, а несколько. Различать их полезно, потому что это разные по сложности вещи.</w:t>
      </w:r>
    </w:p>
    <w:p>
      <w:pPr>
        <w:pStyle w:val="BodyText"/>
      </w:pPr>
      <w:r>
        <w:rPr>
          <w:bCs/>
          <w:b/>
        </w:rPr>
        <w:t xml:space="preserve">Классификация изображения.</w:t>
      </w:r>
      <w:r>
        <w:t xml:space="preserve"> </w:t>
      </w:r>
      <w:r>
        <w:t xml:space="preserve">Простейшая задача: чему посвящена картинка целиком? Кошка это или собака, день или ночь, рентген здоровый или с патологией. Один снимок — одна метка.</w:t>
      </w:r>
    </w:p>
    <w:p>
      <w:pPr>
        <w:pStyle w:val="BodyText"/>
      </w:pPr>
      <w:r>
        <w:rPr>
          <w:bCs/>
          <w:b/>
        </w:rPr>
        <w:t xml:space="preserve">Обнаружение объектов.</w:t>
      </w:r>
      <w:r>
        <w:t xml:space="preserve"> </w:t>
      </w:r>
      <w:r>
        <w:t xml:space="preserve">Сложнее: найти на картинке объекты и указать, где именно каждый. Не просто «на фото есть машины», а «вот здесь машина, здесь пешеход, здесь светофор» — с рамками вокруг каждого. Это нужно беспилотному автомобилю: ему мало знать, что впереди что-то есть, надо знать что и где.</w:t>
      </w:r>
    </w:p>
    <w:p>
      <w:pPr>
        <w:pStyle w:val="BodyText"/>
      </w:pPr>
      <w:r>
        <w:rPr>
          <w:bCs/>
          <w:b/>
        </w:rPr>
        <w:t xml:space="preserve">Распознавание лиц.</w:t>
      </w:r>
      <w:r>
        <w:t xml:space="preserve"> </w:t>
      </w:r>
      <w:r>
        <w:t xml:space="preserve">Особая, важная и деликатная задача: не просто «на фото лицо», а «это лицо принадлежит такому-то человеку». На ней работает разблокировка телефона и, к сожалению, слежка. К этой двойственности мы вернёмся на лекции про этику.</w:t>
      </w:r>
    </w:p>
    <w:p>
      <w:pPr>
        <w:pStyle w:val="BodyText"/>
      </w:pPr>
      <w:r>
        <w:rPr>
          <w:bCs/>
          <w:b/>
        </w:rPr>
        <w:t xml:space="preserve">Распознавание текста (OCR).</w:t>
      </w:r>
      <w:r>
        <w:t xml:space="preserve"> </w:t>
      </w:r>
      <w:r>
        <w:t xml:space="preserve">Превратить изображение текста — фото документа, рукопись, вывеску — в редактируемый текст. Так работает перевод по фотографии и оцифровка книг.</w:t>
      </w:r>
    </w:p>
    <w:p>
      <w:pPr>
        <w:pStyle w:val="BodyText"/>
      </w:pPr>
      <w:r>
        <w:rPr>
          <w:bCs/>
          <w:b/>
        </w:rPr>
        <w:t xml:space="preserve">Сегментация.</w:t>
      </w:r>
      <w:r>
        <w:t xml:space="preserve"> </w:t>
      </w:r>
      <w:r>
        <w:t xml:space="preserve">Самая точная задача: определить для каждого пикселя, к какому объекту он относится. Не рамкой, а по контуру. Нужно в медицине — обвести опухоль на снимке, и в обработке фото — отделить человека от фона.</w:t>
      </w:r>
    </w:p>
    <w:p>
      <w:pPr>
        <w:pStyle w:val="BodyText"/>
      </w:pPr>
      <w:r>
        <w:t xml:space="preserve">Для нашего курса важно понимать: за словами «система видит» может стоять любая из этих задач, и они очень разной сложности. Отличить кошку от собаки на подготовленном фото — легко. Найти всех пешеходов на ночной дороге в дождь — на грани возможного.</w:t>
      </w:r>
    </w:p>
    <w:bookmarkEnd w:id="24"/>
    <w:bookmarkStart w:id="25" w:name="где-это-применяется"/>
    <w:p>
      <w:pPr>
        <w:pStyle w:val="Heading2"/>
      </w:pPr>
      <w:r>
        <w:t xml:space="preserve">5. Где это применяется</w:t>
      </w:r>
    </w:p>
    <w:p>
      <w:pPr>
        <w:pStyle w:val="FirstParagraph"/>
      </w:pPr>
      <w:r>
        <w:t xml:space="preserve">Компьютерное зрение — одна из самых применяемых областей ИИ. Примеры из разных сфер.</w:t>
      </w:r>
    </w:p>
    <w:p>
      <w:pPr>
        <w:pStyle w:val="BodyText"/>
      </w:pPr>
      <w:r>
        <w:rPr>
          <w:bCs/>
          <w:b/>
        </w:rPr>
        <w:t xml:space="preserve">В телефоне:</w:t>
      </w:r>
      <w:r>
        <w:t xml:space="preserve"> </w:t>
      </w:r>
      <w:r>
        <w:t xml:space="preserve">разблокировка по лицу, улучшение фото, размытие фона в видеозвонке, перевод текста по камере, поиск по картинке.</w:t>
      </w:r>
    </w:p>
    <w:p>
      <w:pPr>
        <w:pStyle w:val="BodyText"/>
      </w:pPr>
      <w:r>
        <w:rPr>
          <w:bCs/>
          <w:b/>
        </w:rPr>
        <w:t xml:space="preserve">В медицине:</w:t>
      </w:r>
      <w:r>
        <w:t xml:space="preserve"> </w:t>
      </w:r>
      <w:r>
        <w:t xml:space="preserve">анализ рентгеновских снимков, МРТ, поиск патологий, на которые врач может не обратить внимания. Здесь ИИ не заменяет врача, а помогает ему, отмечая подозрительные места.</w:t>
      </w:r>
    </w:p>
    <w:p>
      <w:pPr>
        <w:pStyle w:val="BodyText"/>
      </w:pPr>
      <w:r>
        <w:rPr>
          <w:bCs/>
          <w:b/>
        </w:rPr>
        <w:t xml:space="preserve">На транспорте:</w:t>
      </w:r>
      <w:r>
        <w:t xml:space="preserve"> </w:t>
      </w:r>
      <w:r>
        <w:t xml:space="preserve">беспилотные автомобили, распознавание номеров на парковках и камерах, контроль усталости водителя.</w:t>
      </w:r>
    </w:p>
    <w:p>
      <w:pPr>
        <w:pStyle w:val="BodyText"/>
      </w:pPr>
      <w:r>
        <w:rPr>
          <w:bCs/>
          <w:b/>
        </w:rPr>
        <w:t xml:space="preserve">В образовании — то, что близко вашему профилю:</w:t>
      </w:r>
      <w:r>
        <w:t xml:space="preserve"> </w:t>
      </w:r>
      <w:r>
        <w:t xml:space="preserve">проверка рукописных работ, оцифровка старых учебников и рукописей, приложения для изучения языков, где камера распознаёт предмет и называет его на иностранном языке. Учителю иностранного это прямой инструмент.</w:t>
      </w:r>
    </w:p>
    <w:p>
      <w:pPr>
        <w:pStyle w:val="BodyText"/>
      </w:pPr>
      <w:r>
        <w:rPr>
          <w:bCs/>
          <w:b/>
        </w:rPr>
        <w:t xml:space="preserve">В быту:</w:t>
      </w:r>
      <w:r>
        <w:t xml:space="preserve"> </w:t>
      </w:r>
      <w:r>
        <w:t xml:space="preserve">роботы-пылесосы, распознающие препятствия; кассы самообслуживания, узнающие товар; сортировка фотографий в галерее по лицам и объектам.</w:t>
      </w:r>
    </w:p>
    <w:p>
      <w:pPr>
        <w:pStyle w:val="BodyText"/>
      </w:pPr>
      <w:r>
        <w:t xml:space="preserve">Обратите внимание: почти везде зрение работает незаметно и буднично. Это признак зрелой технологии — то, о чём говорили в первой лекции.</w:t>
      </w:r>
    </w:p>
    <w:bookmarkEnd w:id="25"/>
    <w:bookmarkStart w:id="26" w:name="когда-зрение-ошибается-и-почему"/>
    <w:p>
      <w:pPr>
        <w:pStyle w:val="Heading2"/>
      </w:pPr>
      <w:r>
        <w:t xml:space="preserve">6. Когда зрение ошибается и почему</w:t>
      </w:r>
    </w:p>
    <w:p>
      <w:pPr>
        <w:pStyle w:val="FirstParagraph"/>
      </w:pPr>
      <w:r>
        <w:t xml:space="preserve">Компьютерное зрение впечатляет, но ошибается, и понимать причины ошибок важно, чтобы не доверять ему слепо.</w:t>
      </w:r>
    </w:p>
    <w:p>
      <w:pPr>
        <w:pStyle w:val="BodyText"/>
      </w:pPr>
      <w:r>
        <w:rPr>
          <w:bCs/>
          <w:b/>
        </w:rPr>
        <w:t xml:space="preserve">Непривычные условия.</w:t>
      </w:r>
      <w:r>
        <w:t xml:space="preserve"> </w:t>
      </w:r>
      <w:r>
        <w:t xml:space="preserve">Модель обучалась на определённых фотографиях. Плохое освещение, необычный ракурс, частично закрытый объект — и она путается. Система, отлично узнающая лица анфас при хорошем свете, может не узнать человека в профиль в сумерках.</w:t>
      </w:r>
    </w:p>
    <w:p>
      <w:pPr>
        <w:pStyle w:val="BodyText"/>
      </w:pPr>
      <w:r>
        <w:rPr>
          <w:bCs/>
          <w:b/>
        </w:rPr>
        <w:t xml:space="preserve">Смещение в данных.</w:t>
      </w:r>
      <w:r>
        <w:t xml:space="preserve"> </w:t>
      </w:r>
      <w:r>
        <w:t xml:space="preserve">Помните волков на снегу из прошлой лекции. Если в обучающих данных чего-то не хватало, модель будет плоха на этом. Классический тревожный случай: системы распознавания лиц, обученные в основном на лицах одного типа, заметно хуже работали на других. Причина не в «злом умысле» — в перекошенных данных. Отсюда правило: качество зрения не выше качества данных, на которых оно училось.</w:t>
      </w:r>
    </w:p>
    <w:p>
      <w:pPr>
        <w:pStyle w:val="BodyText"/>
      </w:pPr>
      <w:r>
        <w:rPr>
          <w:bCs/>
          <w:b/>
        </w:rPr>
        <w:t xml:space="preserve">Обманчивая уверенность.</w:t>
      </w:r>
      <w:r>
        <w:t xml:space="preserve"> </w:t>
      </w:r>
      <w:r>
        <w:t xml:space="preserve">Модель почти всегда выдаёт ответ, даже когда не должна. Покажите системе, обученной на кошках и собаках, фотографию стула — она уверенно назовёт его кошкой или собакой, потому что других вариантов у неё нет. Она не умеет сказать «я не знаю» — если её этому специально не научили.</w:t>
      </w:r>
    </w:p>
    <w:p>
      <w:pPr>
        <w:pStyle w:val="BodyText"/>
      </w:pPr>
      <w:r>
        <w:rPr>
          <w:bCs/>
          <w:b/>
        </w:rPr>
        <w:t xml:space="preserve">Намеренный обман.</w:t>
      </w:r>
      <w:r>
        <w:t xml:space="preserve"> </w:t>
      </w:r>
      <w:r>
        <w:t xml:space="preserve">Существуют способы слегка изменить картинку так, что человек разницы не заметит, а модель ошибётся кардинально: несколько незаметных точек — и знак «стоп» распознаётся как ограничение скорости. Это направление называют состязательными атаками, и оно показывает, что машинное зрение устроено иначе, чем человеческое.</w:t>
      </w:r>
    </w:p>
    <w:p>
      <w:pPr>
        <w:pStyle w:val="BodyText"/>
      </w:pPr>
      <w:r>
        <w:t xml:space="preserve">Вывод для практики: компьютерное зрение — мощный, но не безошибочный инструмент. В ответственных применениях — медицина, транспорт, право — его выводы проверяет человек. На практическом занятии вы сами найдёте условия, в которых распознавание сбивается.</w:t>
      </w:r>
    </w:p>
    <w:bookmarkEnd w:id="26"/>
    <w:bookmarkStart w:id="27" w:name="может-ли-машина-видеть-на-самом-деле"/>
    <w:p>
      <w:pPr>
        <w:pStyle w:val="Heading2"/>
      </w:pPr>
      <w:r>
        <w:t xml:space="preserve">7. Может ли машина «видеть» на самом деле</w:t>
      </w:r>
    </w:p>
    <w:p>
      <w:pPr>
        <w:pStyle w:val="FirstParagraph"/>
      </w:pPr>
      <w:r>
        <w:t xml:space="preserve">Закончим вопросом, который возвращает нас к мифам первой лекции. Когда система распознала кошку, «увидела» ли она её так, как видим мы?</w:t>
      </w:r>
    </w:p>
    <w:p>
      <w:pPr>
        <w:pStyle w:val="BodyText"/>
      </w:pPr>
      <w:r>
        <w:t xml:space="preserve">Нет. Машина не видит кошку — она вычислила, что данная таблица чисел похожа на те таблицы, которые при обучении были помечены словом «кошка». Она не знает, что кошка живая, что она мяукает, что её можно погладить. Для неё «кошка» — это метка, которую статистически уместно прикрепить к такому узору пикселей. Понимания за этим нет.</w:t>
      </w:r>
    </w:p>
    <w:p>
      <w:pPr>
        <w:pStyle w:val="BodyText"/>
      </w:pPr>
      <w:r>
        <w:t xml:space="preserve">Это не делает технологию менее полезной — она прекрасно решает свою задачу. Но напоминает: «компьютер видит» — удобное сокращение, а не буквальная правда. Машина обрабатывает числа и выдаёт метки. Всё, что похоже на зрение и понимание, — результат обучения на огромном количестве примеров, а не осознание увиденного.</w:t>
      </w:r>
    </w:p>
    <w:p>
      <w:pPr>
        <w:pStyle w:val="BodyText"/>
      </w:pPr>
      <w:r>
        <w:t xml:space="preserve">Держать это в голове особенно важно вам как будущим педагогам: объясняя ученикам, что такое ИИ, вы сможете снять и детский страх перед «думающей машиной», и наивную веру в её всеведение. И то и другое лечится простым пониманием: за «зрением» машины стоят числа и примеры.</w:t>
      </w:r>
    </w:p>
    <w:p>
      <w:r>
        <w:pict>
          <v:rect style="width:0;height:1.5pt" o:hralign="center" o:hrstd="t" o:hr="t"/>
        </w:pict>
      </w:r>
    </w:p>
    <w:bookmarkEnd w:id="27"/>
    <w:bookmarkStart w:id="28" w:name="выводы"/>
    <w:p>
      <w:pPr>
        <w:pStyle w:val="Heading2"/>
      </w:pPr>
      <w:r>
        <w:t xml:space="preserve">Выводы</w:t>
      </w:r>
    </w:p>
    <w:p>
      <w:pPr>
        <w:numPr>
          <w:ilvl w:val="0"/>
          <w:numId w:val="1002"/>
        </w:numPr>
        <w:pStyle w:val="Compact"/>
      </w:pPr>
      <w:r>
        <w:t xml:space="preserve">Распознавание образов — отнести объект к известному классу по признакам; для изображений это компьютерное зрение.</w:t>
      </w:r>
    </w:p>
    <w:p>
      <w:pPr>
        <w:numPr>
          <w:ilvl w:val="0"/>
          <w:numId w:val="1002"/>
        </w:numPr>
        <w:pStyle w:val="Compact"/>
      </w:pPr>
      <w:r>
        <w:t xml:space="preserve">Компьютер не видит картинку, а видит таблицу чисел: пиксели, где яркость и цвет закодированы числами (RGB).</w:t>
      </w:r>
    </w:p>
    <w:p>
      <w:pPr>
        <w:numPr>
          <w:ilvl w:val="0"/>
          <w:numId w:val="1002"/>
        </w:numPr>
        <w:pStyle w:val="Compact"/>
      </w:pPr>
      <w:r>
        <w:t xml:space="preserve">Смысл — в закономерностях между пикселями; нейросеть собирает его слоями от простого (границы) к сложному (объекты), обучаясь на примерах.</w:t>
      </w:r>
    </w:p>
    <w:p>
      <w:pPr>
        <w:numPr>
          <w:ilvl w:val="0"/>
          <w:numId w:val="1002"/>
        </w:numPr>
        <w:pStyle w:val="Compact"/>
      </w:pPr>
      <w:r>
        <w:t xml:space="preserve">Задачи зрения разной сложности: классификация, обнаружение объектов, распознавание лиц, распознавание текста, сегментация.</w:t>
      </w:r>
    </w:p>
    <w:p>
      <w:pPr>
        <w:numPr>
          <w:ilvl w:val="0"/>
          <w:numId w:val="1002"/>
        </w:numPr>
        <w:pStyle w:val="Compact"/>
      </w:pPr>
      <w:r>
        <w:t xml:space="preserve">Применяется всюду: телефон, медицина, транспорт, образование, быт.</w:t>
      </w:r>
    </w:p>
    <w:p>
      <w:pPr>
        <w:numPr>
          <w:ilvl w:val="0"/>
          <w:numId w:val="1002"/>
        </w:numPr>
        <w:pStyle w:val="Compact"/>
      </w:pPr>
      <w:r>
        <w:t xml:space="preserve">Ошибки зрения: непривычные условия, смещение в данных, обманчивая уверенность, намеренный обман. Качество не выше качества данных.</w:t>
      </w:r>
    </w:p>
    <w:p>
      <w:pPr>
        <w:numPr>
          <w:ilvl w:val="0"/>
          <w:numId w:val="1002"/>
        </w:numPr>
        <w:pStyle w:val="Compact"/>
      </w:pPr>
      <w:r>
        <w:t xml:space="preserve">Машина не «видит» в человеческом смысле — она сопоставляет числа с метками из обучения.</w:t>
      </w:r>
    </w:p>
    <w:bookmarkEnd w:id="28"/>
    <w:bookmarkStart w:id="29" w:name="контрольные-вопросы"/>
    <w:p>
      <w:pPr>
        <w:pStyle w:val="Heading2"/>
      </w:pPr>
      <w:r>
        <w:t xml:space="preserve">Контрольные вопросы</w:t>
      </w:r>
    </w:p>
    <w:p>
      <w:pPr>
        <w:numPr>
          <w:ilvl w:val="0"/>
          <w:numId w:val="1003"/>
        </w:numPr>
        <w:pStyle w:val="Compact"/>
      </w:pPr>
      <w:r>
        <w:t xml:space="preserve">В каком виде компьютер получает изображение? Что такое пиксель и как в нём закодирован цвет?</w:t>
      </w:r>
    </w:p>
    <w:p>
      <w:pPr>
        <w:numPr>
          <w:ilvl w:val="0"/>
          <w:numId w:val="1003"/>
        </w:numPr>
        <w:pStyle w:val="Compact"/>
      </w:pPr>
      <w:r>
        <w:t xml:space="preserve">Почему смысл изображения не в отдельных пикселях? Как нейросеть переходит от пикселей к объекту?</w:t>
      </w:r>
    </w:p>
    <w:p>
      <w:pPr>
        <w:numPr>
          <w:ilvl w:val="0"/>
          <w:numId w:val="1003"/>
        </w:numPr>
        <w:pStyle w:val="Compact"/>
      </w:pPr>
      <w:r>
        <w:t xml:space="preserve">Кто и как учит модель замечать, что «усы важны для кошки»?</w:t>
      </w:r>
    </w:p>
    <w:p>
      <w:pPr>
        <w:numPr>
          <w:ilvl w:val="0"/>
          <w:numId w:val="1003"/>
        </w:numPr>
        <w:pStyle w:val="Compact"/>
      </w:pPr>
      <w:r>
        <w:t xml:space="preserve">Назовите пять задач компьютерного зрения и расположите распознавание кошки и поиск всех пешеходов ночью по сложности.</w:t>
      </w:r>
    </w:p>
    <w:p>
      <w:pPr>
        <w:numPr>
          <w:ilvl w:val="0"/>
          <w:numId w:val="1003"/>
        </w:numPr>
        <w:pStyle w:val="Compact"/>
      </w:pPr>
      <w:r>
        <w:t xml:space="preserve">Приведите пример применения компьютерного зрения, полезного учителю иностранного языка.</w:t>
      </w:r>
    </w:p>
    <w:p>
      <w:pPr>
        <w:numPr>
          <w:ilvl w:val="0"/>
          <w:numId w:val="1003"/>
        </w:numPr>
        <w:pStyle w:val="Compact"/>
      </w:pPr>
      <w:r>
        <w:t xml:space="preserve">Назовите четыре причины ошибок зрения. Объясните «обманчивую уверенность» на примере фотографии стула.</w:t>
      </w:r>
    </w:p>
    <w:p>
      <w:pPr>
        <w:numPr>
          <w:ilvl w:val="0"/>
          <w:numId w:val="1003"/>
        </w:numPr>
        <w:pStyle w:val="Compact"/>
      </w:pPr>
      <w:r>
        <w:t xml:space="preserve">«Умеет ли машина видеть по-настоящему?» Как бы вы объяснили ответ школьнику?</w:t>
      </w:r>
    </w:p>
    <w:bookmarkEnd w:id="29"/>
    <w:bookmarkStart w:id="30" w:name="задание-к-практическим-занятиям"/>
    <w:p>
      <w:pPr>
        <w:pStyle w:val="Heading2"/>
      </w:pPr>
      <w:r>
        <w:t xml:space="preserve">Задание к практическим занятиям</w:t>
      </w:r>
    </w:p>
    <w:p>
      <w:pPr>
        <w:pStyle w:val="FirstParagraph"/>
      </w:pPr>
      <w:r>
        <w:t xml:space="preserve">Практические занятия 5 и 6 этого раздела: распознавание рисунков в Quick, Draw! и распознавание жестов рукой в Teachable Machine. К занятию 5 подумайте, какие пять простых объектов вы будете рисовать, и понаблюдайте, какие ваши рисунки нейросеть узнаёт хуже.</w:t>
      </w:r>
    </w:p>
    <w:bookmarkEnd w:id="30"/>
    <w:bookmarkStart w:id="31" w:name="рекомендуемая-литература"/>
    <w:p>
      <w:pPr>
        <w:pStyle w:val="Heading2"/>
      </w:pPr>
      <w:r>
        <w:t xml:space="preserve">Рекомендуемая литература</w:t>
      </w:r>
    </w:p>
    <w:p>
      <w:pPr>
        <w:numPr>
          <w:ilvl w:val="0"/>
          <w:numId w:val="1004"/>
        </w:numPr>
        <w:pStyle w:val="Compact"/>
      </w:pPr>
      <w:r>
        <w:t xml:space="preserve">Николенко С., Кадурин А., Архангельская Е. Глубокое обучение (разделы о компьютерном зрении). — СПб.: Питер.</w:t>
      </w:r>
    </w:p>
    <w:p>
      <w:pPr>
        <w:numPr>
          <w:ilvl w:val="0"/>
          <w:numId w:val="1004"/>
        </w:numPr>
        <w:pStyle w:val="Compact"/>
      </w:pPr>
      <w:r>
        <w:t xml:space="preserve">Флах П. Машинное обучение. — М.: ДМК Пресс.</w:t>
      </w:r>
    </w:p>
    <w:p>
      <w:pPr>
        <w:numPr>
          <w:ilvl w:val="0"/>
          <w:numId w:val="1004"/>
        </w:numPr>
        <w:pStyle w:val="Compact"/>
      </w:pPr>
      <w:r>
        <w:t xml:space="preserve">Quick, Draw! — quickdraw.withgoogle.com.</w:t>
      </w:r>
    </w:p>
    <w:p>
      <w:pPr>
        <w:numPr>
          <w:ilvl w:val="0"/>
          <w:numId w:val="1004"/>
        </w:numPr>
        <w:pStyle w:val="Compact"/>
      </w:pPr>
      <w:r>
        <w:t xml:space="preserve">Teachable Machine — teachablemachine.withgoogle.com.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Times New Roman" w:hAnsi="Times New Roman"/>
        <w:sz w:val="28"/>
        <w:szCs w:val="28"/>
        <w:lang w:bidi="ar-SA" w:eastAsia="ru-RU" w:val="ru-RU"/>
      </w:rPr>
    </w:rPrDefault>
    <w:pPrDefault>
      <w:pPr>
        <w:spacing w:after="120" w:before="0" w:line="360" w:lineRule="auto"/>
        <w:jc w:val="both"/>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Normal"/>
    <w:pPr>
      <w:keepNext/>
      <w:spacing w:after="200" w:before="360" w:line="276" w:lineRule="auto"/>
      <w:jc w:val="left"/>
      <w:outlineLvl w:val="0"/>
    </w:pPr>
    <w:rPr>
      <w:rFonts w:ascii="Times New Roman" w:cs="Times New Roman" w:hAnsi="Times New Roman"/>
      <w:b/>
      <w:color w:val="000000"/>
      <w:sz w:val="32"/>
      <w:szCs w:val="32"/>
    </w:rPr>
    <w:qFormat/>
  </w:style>
  <w:style w:styleId="Heading2" w:type="paragraph">
    <w:name w:val="heading 2"/>
    <w:basedOn w:val="Normal"/>
    <w:next w:val="Normal"/>
    <w:pPr>
      <w:keepNext/>
      <w:spacing w:after="160" w:before="300" w:line="276" w:lineRule="auto"/>
      <w:jc w:val="left"/>
      <w:outlineLvl w:val="1"/>
    </w:pPr>
    <w:rPr>
      <w:rFonts w:ascii="Times New Roman" w:cs="Times New Roman" w:hAnsi="Times New Roman"/>
      <w:b/>
      <w:color w:val="000000"/>
      <w:sz w:val="28"/>
      <w:szCs w:val="28"/>
    </w:rPr>
    <w:qFormat/>
  </w:style>
  <w:style w:styleId="Heading3" w:type="paragraph">
    <w:name w:val="heading 3"/>
    <w:basedOn w:val="Normal"/>
    <w:next w:val="Normal"/>
    <w:pPr>
      <w:keepNext/>
      <w:spacing w:after="140" w:before="240" w:line="276" w:lineRule="auto"/>
      <w:jc w:val="left"/>
      <w:outlineLvl w:val="2"/>
    </w:pPr>
    <w:rPr>
      <w:rFonts w:ascii="Times New Roman" w:cs="Times New Roman" w:hAnsi="Times New Roman"/>
      <w:b/>
      <w:color w:val="000000"/>
      <w:sz w:val="28"/>
      <w:szCs w:val="28"/>
    </w:rPr>
    <w:qFormat/>
  </w:style>
  <w:style w:styleId="Heading4" w:type="paragraph">
    <w:name w:val="heading 4"/>
    <w:basedOn w:val="Normal"/>
    <w:next w:val="Normal"/>
    <w:pPr>
      <w:keepNext/>
      <w:spacing w:after="120" w:before="200" w:line="276" w:lineRule="auto"/>
      <w:jc w:val="left"/>
      <w:outlineLvl w:val="3"/>
    </w:pPr>
    <w:rPr>
      <w:rFonts w:ascii="Times New Roman" w:cs="Times New Roman" w:hAnsi="Times New Roman"/>
      <w:b/>
      <w:color w:val="000000"/>
      <w:sz w:val="28"/>
      <w:szCs w:val="28"/>
    </w:rPr>
    <w:qFormat/>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qFormat/>
    <w:pPr>
      <w:spacing w:after="40" w:before="40" w:line="240" w:lineRule="auto"/>
      <w:jc w:val="left"/>
    </w:pPr>
    <w:rPr>
      <w:rFonts w:ascii="Times New Roman" w:cs="Times New Roman" w:hAnsi="Times New Roman"/>
      <w:sz w:val="24"/>
      <w:szCs w:val="24"/>
    </w:rPr>
    <w:tblPr>
      <w:tblInd w:type="dxa" w:w="0"/>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CellMar>
        <w:top w:type="dxa" w:w="60"/>
        <w:left w:type="dxa" w:w="108"/>
        <w:bottom w:type="dxa" w:w="60"/>
        <w:right w:type="dxa" w:w="108"/>
      </w:tblCellMar>
    </w:tblPr>
    <w:tblStylePr w:type="firstRow">
      <w:rPr>
        <w:b/>
      </w:rPr>
      <w:tcPr>
        <w:vAlign w:val="center"/>
        <w:shd w:color="auto" w:fill="EFEFEF"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SourceCode" w:type="paragraph">
    <w:name w:val="Source Code"/>
    <w:basedOn w:val="Normal"/>
    <w:pPr>
      <w:keepLines/>
      <w:spacing w:after="0" w:before="0" w:line="240" w:lineRule="auto"/>
      <w:ind w:firstLine="0" w:left="284"/>
      <w:jc w:val="left"/>
      <w:shd w:color="auto" w:fill="F2F2F2" w:val="clear"/>
    </w:pPr>
    <w:rPr>
      <w:rFonts w:ascii="Courier New" w:cs="Courier New" w:hAnsi="Courier New"/>
      <w:sz w:val="20"/>
      <w:szCs w:val="20"/>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2026-09-25T09:46:38Z</dcterms:created>
  <dcterms:modified xsi:type="dcterms:W3CDTF">2026-09-25T09:46:38Z</dcterms:modified>
</cp:coreProperties>
</file>

<file path=docProps/custom.xml><?xml version="1.0" encoding="utf-8"?>
<Properties xmlns="http://schemas.openxmlformats.org/officeDocument/2006/custom-properties" xmlns:vt="http://schemas.openxmlformats.org/officeDocument/2006/docPropsVTypes"/>
</file>