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0D6" w:rsidRDefault="001F08B5" w:rsidP="001F08B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F08B5">
        <w:rPr>
          <w:rFonts w:ascii="Times New Roman" w:eastAsia="Times New Roman" w:hAnsi="Times New Roman"/>
          <w:b/>
          <w:sz w:val="24"/>
          <w:szCs w:val="24"/>
          <w:lang w:eastAsia="ru-RU"/>
        </w:rPr>
        <w:t>ТЕМА 7. НАЗНАЧЕНИЕ СИСТЕМНОГО ПОДХОДА К ОРГАНИЗАЦИИ ДИАГНОСТИЧЕСКОГО ОБСЛЕДОВАНИЯ</w:t>
      </w:r>
    </w:p>
    <w:p w:rsidR="001F08B5" w:rsidRDefault="001F08B5" w:rsidP="001F08B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В обследовании детей раннего возраста очень важно правильно выбрать значимые критерии оценки уровня их общего и речевого развития, чтобы избежать </w:t>
      </w:r>
      <w:proofErr w:type="spellStart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гипердиагностики</w:t>
      </w:r>
      <w:proofErr w:type="spellEnd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и в то же время не пропустить явные отклонения от нормы.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Последовательность стадий овладения родным языком в онтогенезе определяет специфические особенности его использования в речевом общении у детей раннего возраста: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1)</w:t>
      </w:r>
      <w:r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 </w:t>
      </w: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обязательное опережающее развитие понимания обращенной речи (семантический аспект);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2)</w:t>
      </w:r>
      <w:r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 </w:t>
      </w: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первоочередное усвоение некоторых прагматических аспектов (диалогическая последовательность высказываний, использование </w:t>
      </w: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утвердительных</w:t>
      </w: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и отрицательных кивков головой, умение поприветствовать и попрощаться с собеседником, умение смотреть в глаза взрослому во время раз-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говора и т.д.) при более медленном и постепенном овладении фонологическим, морфологическим и синтаксическим аспектами;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3) использование для выражения коммуникативных намерений значительного количества разнообразных невербальных средств (крики, протягивание рук, направленные взгляды, улыбки, лепетание и вокализации, указательные жесты, подталкивание в нужную сторону);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4) корреляция между накоплением словарного запаса и развитием мышления;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5) выраженная зависимость уровня речевого развития от других важных показателей развития ребенка раннего возраста (развитие общей и тонкой моторики, усвоение социокультурных навыков и т.п.).</w:t>
      </w:r>
    </w:p>
    <w:p w:rsidR="001F08B5" w:rsidRPr="001F08B5" w:rsidRDefault="001F08B5" w:rsidP="001F08B5">
      <w:pPr>
        <w:spacing w:before="90" w:after="9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Логопеду при осмотре ребенка с отклонениями в речевом развитии следует использовать следующие методы обследования:</w:t>
      </w:r>
    </w:p>
    <w:p w:rsidR="001F08B5" w:rsidRPr="001F08B5" w:rsidRDefault="001F08B5" w:rsidP="001F08B5">
      <w:pPr>
        <w:spacing w:before="90" w:after="9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– анкетирование (анкета для родителей (матери), опросники);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– беседа с родителями;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– наблюдение за поведением и деятельностью ребенка в естественных</w:t>
      </w:r>
    </w:p>
    <w:p w:rsidR="001F08B5" w:rsidRPr="001F08B5" w:rsidRDefault="001F08B5" w:rsidP="001F08B5">
      <w:pPr>
        <w:spacing w:before="90" w:after="9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условиях (движе</w:t>
      </w:r>
      <w:bookmarkStart w:id="0" w:name="_GoBack"/>
      <w:bookmarkEnd w:id="0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ние, игра, еда, одевание – раздевание и т.п.) и в ходе выполнения специальных заданий;</w:t>
      </w:r>
    </w:p>
    <w:p w:rsidR="001F08B5" w:rsidRPr="001F08B5" w:rsidRDefault="001F08B5" w:rsidP="001F08B5">
      <w:pPr>
        <w:spacing w:before="90" w:after="9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– изучение медицинской документации;</w:t>
      </w:r>
    </w:p>
    <w:p w:rsidR="001F08B5" w:rsidRPr="001F08B5" w:rsidRDefault="001F08B5" w:rsidP="001F08B5">
      <w:pPr>
        <w:spacing w:before="90" w:after="9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lastRenderedPageBreak/>
        <w:t>– беседа с воспитателем, музыкальным работником, педагогом по физическому воспитанию, методистом;</w:t>
      </w:r>
    </w:p>
    <w:p w:rsidR="001F08B5" w:rsidRPr="001F08B5" w:rsidRDefault="001F08B5" w:rsidP="001F08B5">
      <w:pPr>
        <w:spacing w:before="90" w:after="9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– ознакомление с педагогической характеристикой, если ребенок посещает ясли или детский сад;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– собственно логопедическое обследование ребенка: строения и функционирования основных органов артикуляции, состояния произвольного артикуляционного </w:t>
      </w:r>
      <w:proofErr w:type="spellStart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праксиса</w:t>
      </w:r>
      <w:proofErr w:type="spellEnd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(после 1 г. 6 мес.), дифференцированного слухового внимания к неречевым и речевым сигналам, </w:t>
      </w:r>
      <w:proofErr w:type="spellStart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сформированности</w:t>
      </w:r>
      <w:proofErr w:type="spellEnd"/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понимания речи, в том числе простых и сложных речевых инструкций, объем пассивного и активного словарного запаса. Психолого-педагогическое обследование ребенка раннего возраста включает задания, которые можно условно разделить на несколько диагностических блоков: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– исследование неречевых процессов: конструктивной деятельности, рисования, слухового внимания, зрительного восприятия, зрительно-пространственного </w:t>
      </w:r>
      <w:proofErr w:type="spellStart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гнозиса</w:t>
      </w:r>
      <w:proofErr w:type="spellEnd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и </w:t>
      </w:r>
      <w:proofErr w:type="spellStart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праксиса</w:t>
      </w:r>
      <w:proofErr w:type="spellEnd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, общей и тонкой моторики – проводится детским психологом;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– исследование фонетической и фонематической стороны речи, </w:t>
      </w:r>
      <w:proofErr w:type="spellStart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импрессивной</w:t>
      </w:r>
      <w:proofErr w:type="spellEnd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речи, экспрессивной речи, состояние фразовой речи проводится логопедом.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Необходимо также учитывать, что адекватность оценки уровня развития ребенка раннего возраста во многом определяется состоянием малыша во время проведения обследования, </w:t>
      </w:r>
      <w:proofErr w:type="spellStart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мотивированностью</w:t>
      </w:r>
      <w:proofErr w:type="spellEnd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его деятельности, общим фоном настроения ребенка, наличием доброжелательного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контакта с исследователем.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При выполнении заданий логопеду следует обращать особое внимание: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– на умение ребенка выполнять действие по словесной инструкции;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– на то, какой рукой ребенок берет предметы и как он «работает» руками (использует обе руки или только одну);</w:t>
      </w:r>
    </w:p>
    <w:p w:rsidR="001F08B5" w:rsidRPr="001F08B5" w:rsidRDefault="001F08B5" w:rsidP="001F08B5">
      <w:pPr>
        <w:spacing w:before="90" w:after="9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– на ловкость или неумелость действий с маленькими предметами;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– на эмоциональные возгласы и слова, произносимые во время выполнения заданий.</w:t>
      </w:r>
    </w:p>
    <w:p w:rsidR="001F08B5" w:rsidRP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lastRenderedPageBreak/>
        <w:t>Для объективности фиксации результатов исследования целесообразно записывать ход обследования на магнитофон или диктофон, установленный в непосредственной близости от ребенка, но так, чтобы малыш не обращал на него внимание.</w:t>
      </w:r>
    </w:p>
    <w:p w:rsid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Первые задания («Полоса препятствий», «Собери пирамидки»), относящиеся к блоку неречевых заданий, проводимых психологом, приводятся нами не для использования их логопедом в диагностических целях (определение уровня моторного и интеллектуального развития), а носят предварительный, ориентировочный характер для оценки перцептивных, моторных, когнитивных предпосылок формирования речевой деятельности.</w:t>
      </w:r>
    </w:p>
    <w:p w:rsidR="001F08B5" w:rsidRDefault="001F08B5" w:rsidP="001F0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 Большинство речевых заданий носят вариативный характер, их можно использовать для обследования как пассивного, так и активного словаря, причем чаще всего маленькие дети на первом обследовании будут преимущественно показывать нужный предмет или его изображение, а не называть его. </w:t>
      </w:r>
    </w:p>
    <w:p w:rsidR="001F08B5" w:rsidRDefault="001F08B5" w:rsidP="001F08B5">
      <w:pPr>
        <w:spacing w:before="90" w:after="9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Первые речевые задания, предъявляемые ребенку, строятся исключительно с использованием игрушек и игровой ситуации (например, «Узнай (найди) звучащую игрушку», «Кто так говорит?»). В дальнейшем игровые задания («Пускаем кораблики», «Прячем игрушку») целесообразно чередовать с более сложными речевыми заданиями, которые проводятся не только на предметном, но и на картинном материале («Что это такое?», «Что делает?» и т.п.). </w:t>
      </w:r>
    </w:p>
    <w:p w:rsidR="001F08B5" w:rsidRDefault="001F08B5" w:rsidP="001F08B5">
      <w:pPr>
        <w:spacing w:before="90" w:after="9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Последнее задание («Слушаем рассказ») обязательно проводится с ребенком, даже если родители утверждают, что их малыш книжками не интересуется и рассказы по картинкам не слушает, т.к. большое значение в данном обследовании имеет индивидуальный эмоциональный и речевой стиль предъявления задания, а также то, читает ли взрослый текст или выразительно пересказывает его. Л.С. </w:t>
      </w:r>
      <w:proofErr w:type="spellStart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>Соломаха</w:t>
      </w:r>
      <w:proofErr w:type="spellEnd"/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и Н.В.</w:t>
      </w:r>
    </w:p>
    <w:p w:rsidR="001F08B5" w:rsidRPr="001F08B5" w:rsidRDefault="001F08B5" w:rsidP="001F08B5">
      <w:pPr>
        <w:spacing w:before="90" w:after="9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</w:pPr>
      <w:r w:rsidRPr="001F08B5">
        <w:rPr>
          <w:rFonts w:ascii="Times New Roman" w:eastAsia="Times New Roman" w:hAnsi="Times New Roman" w:cs="Times New Roman"/>
          <w:color w:val="212529"/>
          <w:sz w:val="32"/>
          <w:szCs w:val="32"/>
          <w:lang w:eastAsia="ru-RU"/>
        </w:rPr>
        <w:t xml:space="preserve"> Серебрякова предлагают схемы обследования ребёнка раннего и младшего дошкольного возраста.</w:t>
      </w:r>
    </w:p>
    <w:p w:rsidR="001F08B5" w:rsidRPr="001F08B5" w:rsidRDefault="001F08B5" w:rsidP="001F08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sectPr w:rsidR="001F08B5" w:rsidRPr="001F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968C6"/>
    <w:multiLevelType w:val="multilevel"/>
    <w:tmpl w:val="78D2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BA24D7"/>
    <w:multiLevelType w:val="multilevel"/>
    <w:tmpl w:val="F5A4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CC638E"/>
    <w:multiLevelType w:val="multilevel"/>
    <w:tmpl w:val="F7E2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5C7605"/>
    <w:multiLevelType w:val="multilevel"/>
    <w:tmpl w:val="BDE8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E54DA5"/>
    <w:multiLevelType w:val="multilevel"/>
    <w:tmpl w:val="FC36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9666CB"/>
    <w:multiLevelType w:val="multilevel"/>
    <w:tmpl w:val="9950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3D0"/>
    <w:rsid w:val="00093D3D"/>
    <w:rsid w:val="0015427A"/>
    <w:rsid w:val="001663E3"/>
    <w:rsid w:val="00166BE1"/>
    <w:rsid w:val="001775A4"/>
    <w:rsid w:val="001A566A"/>
    <w:rsid w:val="001F08B5"/>
    <w:rsid w:val="003073D7"/>
    <w:rsid w:val="003F3C1F"/>
    <w:rsid w:val="004E5616"/>
    <w:rsid w:val="005403B1"/>
    <w:rsid w:val="00576516"/>
    <w:rsid w:val="005A5B3F"/>
    <w:rsid w:val="005F5191"/>
    <w:rsid w:val="00603313"/>
    <w:rsid w:val="006D5173"/>
    <w:rsid w:val="0071679C"/>
    <w:rsid w:val="007C33D0"/>
    <w:rsid w:val="008A720D"/>
    <w:rsid w:val="0096223E"/>
    <w:rsid w:val="009E4481"/>
    <w:rsid w:val="00A62B06"/>
    <w:rsid w:val="00B3391C"/>
    <w:rsid w:val="00BE66A0"/>
    <w:rsid w:val="00D926F4"/>
    <w:rsid w:val="00F400D6"/>
    <w:rsid w:val="00F90196"/>
    <w:rsid w:val="00F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2A59"/>
  <w15:chartTrackingRefBased/>
  <w15:docId w15:val="{8D89238E-95FE-484D-8A1D-2AA73158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D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3D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0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811</Words>
  <Characters>4627</Characters>
  <Application>Microsoft Office Word</Application>
  <DocSecurity>0</DocSecurity>
  <Lines>38</Lines>
  <Paragraphs>10</Paragraphs>
  <ScaleCrop>false</ScaleCrop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dcterms:created xsi:type="dcterms:W3CDTF">2026-09-30T09:54:00Z</dcterms:created>
  <dcterms:modified xsi:type="dcterms:W3CDTF">2026-10-01T08:22:00Z</dcterms:modified>
</cp:coreProperties>
</file>