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76C7" w14:textId="77777777" w:rsidR="00855FB6" w:rsidRPr="00855FB6" w:rsidRDefault="00FD31DF" w:rsidP="00855FB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ТЕМА</w:t>
      </w:r>
      <w:r w:rsidR="00855FB6" w:rsidRPr="00855FB6">
        <w:rPr>
          <w:rFonts w:ascii="Times New Roman" w:hAnsi="Times New Roman" w:cs="Times New Roman"/>
          <w:b/>
          <w:sz w:val="24"/>
        </w:rPr>
        <w:t xml:space="preserve"> 6. МЕТОДИКА ОРГАНИЗАЦИИ И СОПРОВОЖДЕНИЯ ПРОЕКТНОЙ ДЕЯТЕЛЬНОСТИ ОБУЧАЮЩИХСЯ</w:t>
      </w:r>
    </w:p>
    <w:p w14:paraId="2D5776C8" w14:textId="6F36D47B" w:rsidR="00855FB6" w:rsidRP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1. Выбор темы и формулирование проблемы проекта совместно с обучающимися.</w:t>
      </w:r>
    </w:p>
    <w:p w14:paraId="2D5776C9" w14:textId="1816C4DF" w:rsidR="00855FB6" w:rsidRP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2. Планирование проектной деятельности.</w:t>
      </w:r>
    </w:p>
    <w:p w14:paraId="2D5776CA" w14:textId="481EF4A0" w:rsidR="00855FB6" w:rsidRP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3. Организация работы в проектных группах.</w:t>
      </w:r>
    </w:p>
    <w:p w14:paraId="2D5776CB" w14:textId="750873E4" w:rsidR="00855FB6" w:rsidRP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4. Методы стимулирования познавательной активности и самостоятельности обучающихся в проектной деятельности.</w:t>
      </w:r>
    </w:p>
    <w:p w14:paraId="2D5776CC" w14:textId="68781619" w:rsidR="00855FB6" w:rsidRP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5. Мониторинг и поддержка проектной деятельности обучающихся на различных этапах.</w:t>
      </w:r>
    </w:p>
    <w:p w14:paraId="2D5776CD" w14:textId="02092DFC" w:rsidR="00855FB6" w:rsidRDefault="00855FB6" w:rsidP="00855FB6">
      <w:pPr>
        <w:pBdr>
          <w:top w:val="single" w:sz="4" w:space="1" w:color="auto"/>
          <w:bottom w:val="single" w:sz="4" w:space="1" w:color="auto"/>
        </w:pBdr>
        <w:spacing w:after="0"/>
        <w:rPr>
          <w:rFonts w:ascii="Times New Roman" w:hAnsi="Times New Roman" w:cs="Times New Roman"/>
          <w:sz w:val="24"/>
        </w:rPr>
      </w:pPr>
      <w:r w:rsidRPr="00855FB6">
        <w:rPr>
          <w:rFonts w:ascii="Times New Roman" w:hAnsi="Times New Roman" w:cs="Times New Roman"/>
          <w:sz w:val="24"/>
        </w:rPr>
        <w:t>6. Оценка результатов проектной деятельности.</w:t>
      </w:r>
    </w:p>
    <w:p w14:paraId="2D5776CE" w14:textId="77777777" w:rsidR="00855FB6" w:rsidRPr="00855FB6" w:rsidRDefault="00855FB6" w:rsidP="00855FB6">
      <w:pPr>
        <w:rPr>
          <w:rFonts w:ascii="Times New Roman" w:hAnsi="Times New Roman" w:cs="Times New Roman"/>
          <w:sz w:val="24"/>
        </w:rPr>
      </w:pPr>
    </w:p>
    <w:p w14:paraId="2D5776CF" w14:textId="6BD0AF7B" w:rsidR="00855FB6" w:rsidRPr="00855FB6" w:rsidRDefault="00855FB6" w:rsidP="00855FB6">
      <w:pPr>
        <w:pStyle w:val="2"/>
        <w:spacing w:before="0" w:line="247" w:lineRule="auto"/>
        <w:rPr>
          <w:b/>
          <w:bCs/>
          <w:color w:val="auto"/>
          <w:sz w:val="24"/>
          <w:szCs w:val="24"/>
        </w:rPr>
      </w:pPr>
      <w:bookmarkStart w:id="0" w:name="_Toc197378224"/>
      <w:r w:rsidRPr="00855FB6">
        <w:rPr>
          <w:b/>
          <w:bCs/>
          <w:color w:val="auto"/>
          <w:sz w:val="24"/>
          <w:szCs w:val="24"/>
        </w:rPr>
        <w:t xml:space="preserve">1. Выбор темы и формулирование проблемы проекта </w:t>
      </w:r>
    </w:p>
    <w:p w14:paraId="2D5776D0" w14:textId="77777777" w:rsidR="00855FB6" w:rsidRPr="00855FB6" w:rsidRDefault="00855FB6" w:rsidP="00855FB6">
      <w:pPr>
        <w:pStyle w:val="2"/>
        <w:spacing w:before="0" w:line="247" w:lineRule="auto"/>
        <w:rPr>
          <w:b/>
          <w:bCs/>
          <w:color w:val="auto"/>
          <w:sz w:val="24"/>
          <w:szCs w:val="24"/>
        </w:rPr>
      </w:pPr>
      <w:r w:rsidRPr="00855FB6">
        <w:rPr>
          <w:b/>
          <w:bCs/>
          <w:color w:val="auto"/>
          <w:sz w:val="24"/>
          <w:szCs w:val="24"/>
        </w:rPr>
        <w:t>совместно с обучающимися</w:t>
      </w:r>
      <w:bookmarkEnd w:id="0"/>
    </w:p>
    <w:p w14:paraId="2D5776D1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Выбор темы и формулирование проблемы являются первостепенными и ключевыми этапами в организации проектной деятельности обучающихся. От того, насколько удачно будут пройдены эти этапы, во многом зависит мотивация учащихся, их вовлеченность в работу и, как следствие, успешность всего проекта. Важно, чтобы этот процесс осуществлялся совместно педагогом и обучающимися, учитывая интересы, возрастные особенности и уровень подготовки последних.</w:t>
      </w:r>
    </w:p>
    <w:p w14:paraId="2D5776D2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Цели совместного выбора темы и формулирования проблемы:</w:t>
      </w:r>
    </w:p>
    <w:p w14:paraId="2D5776D3" w14:textId="77777777" w:rsidR="00855FB6" w:rsidRPr="00855FB6" w:rsidRDefault="00855FB6" w:rsidP="00855FB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Повышение мотивации и интереса учащихся. Проект, тема которого выбрана самими учащимися и является для них личностно значимой, вызывает гораздо больший энтузиазм и желание работать.</w:t>
      </w:r>
    </w:p>
    <w:p w14:paraId="2D5776D4" w14:textId="77777777" w:rsidR="00855FB6" w:rsidRPr="00855FB6" w:rsidRDefault="00855FB6" w:rsidP="00855FB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Развитие субъектности учащихся. Предоставление учащимся возможности влиять на содержание и направление своей учебной деятельности способствует развитию их самостоятельности, ответственности и инициативности.</w:t>
      </w:r>
    </w:p>
    <w:p w14:paraId="2D5776D5" w14:textId="77777777" w:rsidR="00855FB6" w:rsidRPr="00855FB6" w:rsidRDefault="00855FB6" w:rsidP="00855FB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Формирование умения видеть проблемы. Совместное обсуждение и анализ окружающей действительности помогает учащимся развивать наблюдательность, умение выявлять противоречия и формулировать проблемные вопросы.</w:t>
      </w:r>
    </w:p>
    <w:p w14:paraId="2D5776D6" w14:textId="77777777" w:rsidR="00855FB6" w:rsidRPr="00855FB6" w:rsidRDefault="00855FB6" w:rsidP="00855FB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Развитие навыков коллективной работы. Совместное обсуждение и принятие решений способствуют формированию умения слушать и слышать друг друга, аргументировать свою точку зрения и приходить к общему мнению.</w:t>
      </w:r>
    </w:p>
    <w:p w14:paraId="2D5776D7" w14:textId="77777777" w:rsidR="00855FB6" w:rsidRPr="00855FB6" w:rsidRDefault="00855FB6" w:rsidP="00855FB6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Обеспечение практической значимости проекта. Совместный выбор темы может способствовать тому, что проект будет направлен на решение реальных проблем, имеющих значение для самих учащихся, школы или местного сообщества.</w:t>
      </w:r>
    </w:p>
    <w:p w14:paraId="2D5776D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 xml:space="preserve">Педагог может использовать </w:t>
      </w:r>
      <w:r w:rsidRPr="00855FB6">
        <w:rPr>
          <w:b/>
          <w:bCs/>
          <w:i/>
          <w:iCs/>
        </w:rPr>
        <w:t>различные стратегии и приемы</w:t>
      </w:r>
      <w:r w:rsidRPr="00855FB6">
        <w:t xml:space="preserve"> для стимулирования учащихся к выбору интересных и актуальных тем:</w:t>
      </w:r>
    </w:p>
    <w:p w14:paraId="2D5776D9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 xml:space="preserve">Мозговой штурм </w:t>
      </w:r>
      <w:r w:rsidRPr="00855FB6">
        <w:t>предполагает организацию коллективного обсуждения, в ходе которого учащиеся свободно высказывают любые идеи, связанные с изучаемой предметной областью или их личными интересами. На этом этапе важно поощрять все предложения, даже самые необычные.</w:t>
      </w:r>
    </w:p>
    <w:p w14:paraId="2D5776DA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Анализ проблемных ситуаций</w:t>
      </w:r>
      <w:r w:rsidRPr="00855FB6">
        <w:t>: предложение учащимся рассмотреть реальные проблемные ситуации из жизни школы, города, страны или мира, которые могут стать отправной точкой для проекта.</w:t>
      </w:r>
    </w:p>
    <w:p w14:paraId="2D5776DB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Обсуждение актуальных событий и новостей</w:t>
      </w:r>
      <w:r w:rsidRPr="00855FB6">
        <w:t>: анализ текущих событий, вызывающих интерес у учащихся, может подтолкнуть их к выбору темы проекта, связанной с этими событиями.</w:t>
      </w:r>
    </w:p>
    <w:p w14:paraId="2D5776DC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Изучение интересов учащихся</w:t>
      </w:r>
      <w:r w:rsidRPr="00855FB6">
        <w:t>: проведение анкетирования, опросов или бесед для выявления круга интересов учащихся, их увлечений и предпочтений.</w:t>
      </w:r>
    </w:p>
    <w:p w14:paraId="2D5776DD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lastRenderedPageBreak/>
        <w:t>Педагог может предложить</w:t>
      </w:r>
      <w:r w:rsidRPr="00855FB6">
        <w:t xml:space="preserve"> учащимся несколько общих направлений, в рамках которых они смогут конкретизировать свои идеи.</w:t>
      </w:r>
    </w:p>
    <w:p w14:paraId="2D5776DE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Использование наглядных материалов</w:t>
      </w:r>
      <w:r w:rsidRPr="00855FB6">
        <w:t>. Демонстрация видеороликов, фотографий, статей, связанных с различными потенциальными темами проектов, может стимулировать интерес учащихся.</w:t>
      </w:r>
    </w:p>
    <w:p w14:paraId="2D5776DF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Организация экскурсий и наблюдений</w:t>
      </w:r>
      <w:r w:rsidRPr="00855FB6">
        <w:t>. Посещение музеев, предприятий, природных объектов может вызвать у учащихся вопросы и идеи для исследовательских проектов.</w:t>
      </w:r>
    </w:p>
    <w:p w14:paraId="2D5776E0" w14:textId="77777777" w:rsidR="00855FB6" w:rsidRPr="00855FB6" w:rsidRDefault="00855FB6" w:rsidP="00855FB6">
      <w:pPr>
        <w:pStyle w:val="a3"/>
        <w:numPr>
          <w:ilvl w:val="0"/>
          <w:numId w:val="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Работа с литературными источниками</w:t>
      </w:r>
      <w:r w:rsidRPr="00855FB6">
        <w:t>. Чтение книг, статей, научно-популярной литературы может вдохновить учащихся на выбор определенной темы.</w:t>
      </w:r>
    </w:p>
    <w:p w14:paraId="2D5776E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 xml:space="preserve">После выбора общей темы необходимо совместно с учащимися </w:t>
      </w:r>
      <w:r w:rsidRPr="00855FB6">
        <w:rPr>
          <w:b/>
          <w:bCs/>
          <w:i/>
          <w:iCs/>
        </w:rPr>
        <w:t>сформулировать конкретную проблему</w:t>
      </w:r>
      <w:r w:rsidRPr="00855FB6">
        <w:t>, которую будет решать проект. Этот этап включает следующие шаги:</w:t>
      </w:r>
    </w:p>
    <w:p w14:paraId="2D5776E2" w14:textId="77777777" w:rsidR="00855FB6" w:rsidRPr="00855FB6" w:rsidRDefault="00855FB6" w:rsidP="00855FB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Конкретизация темы. Общая тема сужается до более узкой и конкретной области исследования или деятельности.</w:t>
      </w:r>
    </w:p>
    <w:p w14:paraId="2D5776E3" w14:textId="77777777" w:rsidR="00855FB6" w:rsidRPr="00855FB6" w:rsidRDefault="00855FB6" w:rsidP="00855FB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Выявление противоречия или проблемного вопроса. Учащиеся под руководством педагога анализируют выбранную тему и выявляют в ней противоречия, неясности, нерешенные вопросы или существующие проблемы.</w:t>
      </w:r>
    </w:p>
    <w:p w14:paraId="2D5776E4" w14:textId="77777777" w:rsidR="00855FB6" w:rsidRPr="00855FB6" w:rsidRDefault="00855FB6" w:rsidP="00855FB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Формулирование проблемы проекта. Проблема должна быть четко и ясно сформулирована в виде вопроса или утверждения, отражающего существующее противоречие или трудность. Проблема должна быть актуальной, значимой и посильной для исследования или решения учащимися.</w:t>
      </w:r>
    </w:p>
    <w:p w14:paraId="2D5776E5" w14:textId="77777777" w:rsidR="00855FB6" w:rsidRPr="00855FB6" w:rsidRDefault="00855FB6" w:rsidP="00855FB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Обсуждение актуальности и значимости проблемы. Педагог помогает учащимся осознать важность выбранной проблемы и ее потенциальную пользу.</w:t>
      </w:r>
    </w:p>
    <w:p w14:paraId="2D5776E6" w14:textId="77777777" w:rsidR="00855FB6" w:rsidRPr="00855FB6" w:rsidRDefault="00855FB6" w:rsidP="00855FB6">
      <w:pPr>
        <w:pStyle w:val="a3"/>
        <w:numPr>
          <w:ilvl w:val="0"/>
          <w:numId w:val="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Определение границ исследования или деятельности. Совместно определяются рамки проекта, что будет исследоваться или создаваться, какие аспекты будут затронуты.</w:t>
      </w:r>
    </w:p>
    <w:p w14:paraId="2D5776E7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  <w:i/>
          <w:iCs/>
        </w:rPr>
      </w:pPr>
      <w:r w:rsidRPr="00855FB6">
        <w:rPr>
          <w:b/>
          <w:bCs/>
          <w:i/>
          <w:iCs/>
        </w:rPr>
        <w:t>Роль педагога на этапе выбора темы и формулирования проблемы:</w:t>
      </w:r>
    </w:p>
    <w:p w14:paraId="2D5776E8" w14:textId="77777777" w:rsidR="00855FB6" w:rsidRPr="00855FB6" w:rsidRDefault="00855FB6" w:rsidP="00855FB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proofErr w:type="spellStart"/>
      <w:r w:rsidRPr="00855FB6">
        <w:t>Фасилитатор</w:t>
      </w:r>
      <w:proofErr w:type="spellEnd"/>
      <w:r w:rsidRPr="00855FB6">
        <w:t>: педагог выступает в роли организатора и модератора обсуждения, стимулируя активность учащихся и направляя их мысли в нужное русло.</w:t>
      </w:r>
    </w:p>
    <w:p w14:paraId="2D5776E9" w14:textId="77777777" w:rsidR="00855FB6" w:rsidRPr="00855FB6" w:rsidRDefault="00855FB6" w:rsidP="00855FB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Консультант: педагог помогает учащимся оценивать свои идеи, соотносить их с возможностями и ресурсами, а также формулировать проблему проекта корректно и конкретно.</w:t>
      </w:r>
    </w:p>
    <w:p w14:paraId="2D5776EA" w14:textId="77777777" w:rsidR="00855FB6" w:rsidRPr="00855FB6" w:rsidRDefault="00855FB6" w:rsidP="00855FB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Мотиватор: педагог поддерживает интерес учащихся, поощряет их инициативу и помогает преодолевать трудности на начальном этапе.</w:t>
      </w:r>
    </w:p>
    <w:p w14:paraId="2D5776EB" w14:textId="77777777" w:rsidR="00855FB6" w:rsidRPr="00855FB6" w:rsidRDefault="00855FB6" w:rsidP="00855FB6">
      <w:pPr>
        <w:pStyle w:val="a3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Эксперт: педагог делится своим опытом и знаниями, предлагает учащимся различные варианты тем и проблем, а также помогает им ориентироваться в предметной области.</w:t>
      </w:r>
    </w:p>
    <w:p w14:paraId="2D5776EC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Пример:</w:t>
      </w:r>
    </w:p>
    <w:p w14:paraId="2D5776ED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Предположим, учащиеся 5 класса заинтересовались темой «Экология».</w:t>
      </w:r>
    </w:p>
    <w:p w14:paraId="2D5776EE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Выбор темы (совместно): в ходе мозгового штурма учащиеся предлагают различные идеи: загрязнение воздуха, мусор, сохранение лесов, жизнь животных. После обсуждения группа решает сосредоточиться на проблеме мусора в школьном дворе.</w:t>
      </w:r>
    </w:p>
    <w:p w14:paraId="2D5776EF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Формулирование проблемы (совместно):</w:t>
      </w:r>
    </w:p>
    <w:p w14:paraId="2D5776F0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Конкретизация темы: мусор в школьном дворе → виды мусора и его количество.</w:t>
      </w:r>
    </w:p>
    <w:p w14:paraId="2D5776F1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Выявление противоречия, несмотря на наличие мусорных баков, мусор часто оказывается разбросан по территории.</w:t>
      </w:r>
    </w:p>
    <w:p w14:paraId="2D5776F2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Формулирование проблемы: почему учащиеся не всегда выбрасывают мусор в урны и как можно решить эту проблему?</w:t>
      </w:r>
    </w:p>
    <w:p w14:paraId="2D5776F3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lastRenderedPageBreak/>
        <w:t>Обсуждение актуальности: Загрязнение территории школы выглядит неэстетично, может привлекать вредителей и создавать антисанитарные условия. Решение этой проблемы сделает школьный двор чище и комфортнее.</w:t>
      </w:r>
    </w:p>
    <w:p w14:paraId="2D5776F4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Определение границ: проект будет фокусирован на анализе видов и количества мусора на территории школы и разработке предложений по улучшению ситуации.</w:t>
      </w:r>
    </w:p>
    <w:p w14:paraId="2D5776F5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</w:p>
    <w:p w14:paraId="2D5776F6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Совместный выбор темы и формулирование проблемы закладывает прочный фундамент для успешной реализации проектной деятельности, поскольку обеспечивает личную заинтересованность учащихся и их понимание целей и задач проекта.</w:t>
      </w:r>
    </w:p>
    <w:p w14:paraId="2D5776F7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</w:p>
    <w:p w14:paraId="2D5776F8" w14:textId="688CF820" w:rsidR="00855FB6" w:rsidRPr="00855FB6" w:rsidRDefault="00855FB6" w:rsidP="00855FB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1" w:name="_Toc197378225"/>
      <w:r w:rsidRPr="00855FB6">
        <w:rPr>
          <w:rFonts w:cs="Times New Roman"/>
          <w:b/>
          <w:bCs/>
          <w:color w:val="auto"/>
          <w:sz w:val="24"/>
          <w:szCs w:val="24"/>
        </w:rPr>
        <w:t>2. Планирование проектной деятельности</w:t>
      </w:r>
      <w:bookmarkEnd w:id="1"/>
    </w:p>
    <w:p w14:paraId="2D5776F9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Этап планирования является фундаментальным для успешной реализации любого проекта, включая педагогический. Тщательно разработанный план позволяет структурировать деятельность, эффективно распределить ресурсы и минимизировать риски. На этом этапе педагог выступает в роли организатора и консультанта, направляя учащихся в разработке реалистичного и действенного плана.</w:t>
      </w:r>
    </w:p>
    <w:p w14:paraId="2D5776FA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Основные аспекты планирования проектной деятельности совместно с обучающимися:</w:t>
      </w:r>
    </w:p>
    <w:p w14:paraId="2D5776FB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1. Определение цели и задач проекта, их конкретизация:</w:t>
      </w:r>
    </w:p>
    <w:p w14:paraId="2D5776FC" w14:textId="77777777" w:rsidR="00855FB6" w:rsidRPr="00855FB6" w:rsidRDefault="00855FB6" w:rsidP="00855FB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Возвращение к сформулированной проблеме: на этом этапе учащиеся совместно с педагогом еще раз обращаются к проблеме проекта, чтобы четко определить, какой результат они хотят достичь.</w:t>
      </w:r>
    </w:p>
    <w:p w14:paraId="2D5776FD" w14:textId="77777777" w:rsidR="00855FB6" w:rsidRPr="00855FB6" w:rsidRDefault="00855FB6" w:rsidP="00855FB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Формулирование цели проекта: цель должна быть конкретной, измеримой, достижимой, релевантной и ограниченной во времени. Она представляет собой желаемый конечный результат проекта.</w:t>
      </w:r>
    </w:p>
    <w:p w14:paraId="2D5776FE" w14:textId="77777777" w:rsidR="00855FB6" w:rsidRPr="00855FB6" w:rsidRDefault="00855FB6" w:rsidP="00855FB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Пример: если проблема заключалась в загрязнении школьного двора, целью может быть «</w:t>
      </w:r>
      <w:r w:rsidRPr="00855FB6">
        <w:rPr>
          <w:i/>
          <w:iCs/>
        </w:rPr>
        <w:t>разработка и реализация комплекса мероприятий по снижению количества мусора на территории школьного двора на 30% к концу учебного года</w:t>
      </w:r>
      <w:r w:rsidRPr="00855FB6">
        <w:t>».</w:t>
      </w:r>
    </w:p>
    <w:p w14:paraId="2D5776FF" w14:textId="77777777" w:rsidR="00855FB6" w:rsidRPr="00855FB6" w:rsidRDefault="00855FB6" w:rsidP="00855FB6">
      <w:pPr>
        <w:pStyle w:val="a3"/>
        <w:numPr>
          <w:ilvl w:val="0"/>
          <w:numId w:val="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Конкретизация задач проекта: задачи – это конкретные шаги, которые необходимо предпринять для достижения цели. Они должны быть более детализированными и описывать конкретные виды деятельности.</w:t>
      </w:r>
    </w:p>
    <w:p w14:paraId="2D577700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Пример (для вышеуказанной цели):</w:t>
      </w:r>
    </w:p>
    <w:p w14:paraId="2D57770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Провести исследование видов и количества мусора на территории школьного двора.</w:t>
      </w:r>
    </w:p>
    <w:p w14:paraId="2D57770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Выявить основные причины засорения территории.</w:t>
      </w:r>
    </w:p>
    <w:p w14:paraId="2D57770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Разработать информационные материалы (плакаты, листовки) о правилах утилизации мусора.</w:t>
      </w:r>
    </w:p>
    <w:p w14:paraId="2D577704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Организовать акцию по уборке школьного двора.</w:t>
      </w:r>
    </w:p>
    <w:p w14:paraId="2D577705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Разработать систему раздельного сбора мусора.</w:t>
      </w:r>
    </w:p>
    <w:p w14:paraId="2D577706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Провести опрос среди учащихся об эффективности предложенных мер.</w:t>
      </w:r>
    </w:p>
    <w:p w14:paraId="2D577707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Подготовить отчет о результатах проекта и представить его администрации школы.</w:t>
      </w:r>
    </w:p>
    <w:p w14:paraId="2D57770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2. Разработка плана-графика реализации проекта:</w:t>
      </w:r>
    </w:p>
    <w:p w14:paraId="2D577709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Определение последовательности задач: учащиеся совместно с педагогом определяют логическую последовательность выполнения задач проекта. Некоторые задачи могут выполняться параллельно, другие последовательно.</w:t>
      </w:r>
    </w:p>
    <w:p w14:paraId="2D57770A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Оценка времени, необходимого для выполнения каждой задачи: для каждой задачи определяется ориентировочное время, необходимое для ее выполнения. Это требует от учащихся умения прогнозировать и оценивать свои возможности. Педагог может помочь им в этом, опираясь на свой опыт и знания.</w:t>
      </w:r>
    </w:p>
    <w:p w14:paraId="2D57770B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lastRenderedPageBreak/>
        <w:t>Определение контрольных точек (дедлайнов): устанавливаются промежуточные сроки завершения ключевых этапов или задач проекта. Это помогает контролировать ход работы и поддерживать темп.</w:t>
      </w:r>
    </w:p>
    <w:p w14:paraId="2D57770C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Визуализация плана-графика: план-график может быть представлен в различных форматах:</w:t>
      </w:r>
    </w:p>
    <w:p w14:paraId="2D57770D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Простой перечень задач с указанием сроков.</w:t>
      </w:r>
    </w:p>
    <w:p w14:paraId="2D57770E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Таблица с указанием задач, ответственных, сроков начала и окончания.</w:t>
      </w:r>
    </w:p>
    <w:p w14:paraId="2D57770F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 xml:space="preserve">Диаграмма </w:t>
      </w:r>
      <w:proofErr w:type="spellStart"/>
      <w:r w:rsidRPr="00855FB6">
        <w:t>Ганта</w:t>
      </w:r>
      <w:proofErr w:type="spellEnd"/>
      <w:r w:rsidRPr="00855FB6">
        <w:rPr>
          <w:rStyle w:val="a6"/>
        </w:rPr>
        <w:footnoteReference w:id="1"/>
      </w:r>
      <w:r w:rsidRPr="00855FB6">
        <w:t xml:space="preserve"> (если есть доступ к соответствующему программному обеспечению или онлайн-инструментам). Даже простая версия, нарисованная на бумаге, может быть полезной.</w:t>
      </w:r>
    </w:p>
    <w:p w14:paraId="2D577710" w14:textId="77777777" w:rsidR="00855FB6" w:rsidRPr="00855FB6" w:rsidRDefault="00855FB6" w:rsidP="00855FB6">
      <w:pPr>
        <w:pStyle w:val="a3"/>
        <w:numPr>
          <w:ilvl w:val="0"/>
          <w:numId w:val="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Календарный план с отметками ключевых событий и дедлайнов.</w:t>
      </w:r>
    </w:p>
    <w:p w14:paraId="2D57771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3. Определение необходимых ресурсов (материальных, временных, информационных):</w:t>
      </w:r>
    </w:p>
    <w:p w14:paraId="2D577712" w14:textId="77777777" w:rsidR="00855FB6" w:rsidRPr="00855FB6" w:rsidRDefault="00855FB6" w:rsidP="00855FB6">
      <w:pPr>
        <w:pStyle w:val="a3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Материальные ресурсы</w:t>
      </w:r>
      <w:r w:rsidRPr="00855FB6">
        <w:t>: учащиеся определяют, какие материалы, инструменты, оборудование им понадобятся для выполнения каждой задачи проекта.</w:t>
      </w:r>
    </w:p>
    <w:p w14:paraId="2D57771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Пример: Бумага, ручки, фломастеры для создания плакатов; мешки для мусора, перчатки для уборки; доступ к компьютерам и интернету для поиска информации; оборудование для проведения опроса (анкеты).</w:t>
      </w:r>
    </w:p>
    <w:p w14:paraId="2D577714" w14:textId="77777777" w:rsidR="00855FB6" w:rsidRPr="00855FB6" w:rsidRDefault="00855FB6" w:rsidP="00855FB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Временные ресурсы</w:t>
      </w:r>
      <w:r w:rsidRPr="00855FB6">
        <w:t>: общее время, отведенное на проект, распределяется между отдельными задачами в соответствии с планом-графиком. Учащиеся должны научиться планировать свое время и соблюдать установленные сроки.</w:t>
      </w:r>
    </w:p>
    <w:p w14:paraId="2D577715" w14:textId="77777777" w:rsidR="00855FB6" w:rsidRPr="00855FB6" w:rsidRDefault="00855FB6" w:rsidP="00855FB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Информационные ресурсы:</w:t>
      </w:r>
      <w:r w:rsidRPr="00855FB6">
        <w:t xml:space="preserve"> определяются источники информации, которые будут использоваться в проекте: книги, учебники, энциклопедии; Интернет-ресурсы (веб-сайты, онлайн-библиотеки); интервью с экспертами или заинтересованными лицами; результаты собственных исследований (например, опросов, наблюдений); статистические данные.</w:t>
      </w:r>
    </w:p>
    <w:p w14:paraId="2D577716" w14:textId="77777777" w:rsidR="00855FB6" w:rsidRPr="00855FB6" w:rsidRDefault="00855FB6" w:rsidP="00855FB6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Роль педагога</w:t>
      </w:r>
      <w:r w:rsidRPr="00855FB6">
        <w:t>: Педагог помогает учащимся реалистично оценить необходимые ресурсы и подсказывает, где их можно найти. Он также может обеспечить доступ к некоторым ресурсам (например, школьному оборудованию, библиотеке).</w:t>
      </w:r>
    </w:p>
    <w:p w14:paraId="2D577717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4. Распределение ролей и обязанностей участников проекта (в групповом проекте):</w:t>
      </w:r>
    </w:p>
    <w:p w14:paraId="2D577718" w14:textId="77777777" w:rsidR="00855FB6" w:rsidRPr="00855FB6" w:rsidRDefault="00855FB6" w:rsidP="00855FB6">
      <w:pPr>
        <w:pStyle w:val="a3"/>
        <w:numPr>
          <w:ilvl w:val="0"/>
          <w:numId w:val="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Обсуждение сильных сторон и интересов участников</w:t>
      </w:r>
      <w:r w:rsidRPr="00855FB6">
        <w:t>. Педагог помогает учащимся выявить свои сильные стороны, интересы и предпочтения, чтобы распределить роли в соответствии с ними.</w:t>
      </w:r>
    </w:p>
    <w:p w14:paraId="2D577719" w14:textId="77777777" w:rsidR="00855FB6" w:rsidRPr="00855FB6" w:rsidRDefault="00855FB6" w:rsidP="00855FB6">
      <w:pPr>
        <w:pStyle w:val="a3"/>
        <w:numPr>
          <w:ilvl w:val="0"/>
          <w:numId w:val="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Определение функций каждой роли</w:t>
      </w:r>
      <w:r w:rsidRPr="00855FB6">
        <w:t>. Для каждой роли определяются конкретные обязанности и зона ответственности.</w:t>
      </w:r>
    </w:p>
    <w:p w14:paraId="2D57771A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 xml:space="preserve">Пример (для проекта по уборке школьного двора): </w:t>
      </w:r>
    </w:p>
    <w:p w14:paraId="2D57771B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Координатор следит за выполнением плана, организует встречи группы.</w:t>
      </w:r>
    </w:p>
    <w:p w14:paraId="2D57771C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Исследователи собирают информацию о видах и количестве мусора, проводят опрос.</w:t>
      </w:r>
    </w:p>
    <w:p w14:paraId="2D57771D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Дизайнеры разрабатывают макеты плакатов и листовок.</w:t>
      </w:r>
    </w:p>
    <w:p w14:paraId="2D57771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Организаторы акции планируют и проводят уборку.</w:t>
      </w:r>
    </w:p>
    <w:p w14:paraId="2D57771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Документаторы ведут записи, готовят отчет.</w:t>
      </w:r>
    </w:p>
    <w:p w14:paraId="2D577720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Представители готовят презентацию проекта.</w:t>
      </w:r>
    </w:p>
    <w:p w14:paraId="2D577721" w14:textId="77777777" w:rsidR="00855FB6" w:rsidRPr="00855FB6" w:rsidRDefault="00855FB6" w:rsidP="00855FB6">
      <w:pPr>
        <w:pStyle w:val="a3"/>
        <w:numPr>
          <w:ilvl w:val="0"/>
          <w:numId w:val="1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lastRenderedPageBreak/>
        <w:t>Формирование групп</w:t>
      </w:r>
      <w:r w:rsidRPr="00855FB6">
        <w:t xml:space="preserve"> (при необходимости). Если проект предполагает несколько направлений деятельности, учащиеся могут объединяться в небольшие подгруппы по интересам или в соответствии с распределенными ролями.</w:t>
      </w:r>
    </w:p>
    <w:p w14:paraId="2D577722" w14:textId="77777777" w:rsidR="00855FB6" w:rsidRPr="00855FB6" w:rsidRDefault="00855FB6" w:rsidP="00855FB6">
      <w:pPr>
        <w:pStyle w:val="a3"/>
        <w:numPr>
          <w:ilvl w:val="0"/>
          <w:numId w:val="1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Обеспечение взаимозаменяемости</w:t>
      </w:r>
      <w:r w:rsidRPr="00855FB6">
        <w:t xml:space="preserve"> (желательно): В некоторых случаях полезно предусмотреть возможность взаимозаменяемости участников, чтобы проект не останавливался в случае отсутствия одного из членов команды.</w:t>
      </w:r>
    </w:p>
    <w:p w14:paraId="2D57772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5. Составление сметы расходов (при необходимости):</w:t>
      </w:r>
    </w:p>
    <w:p w14:paraId="2D577724" w14:textId="77777777" w:rsidR="00855FB6" w:rsidRPr="00855FB6" w:rsidRDefault="00855FB6" w:rsidP="00855FB6">
      <w:pPr>
        <w:pStyle w:val="a3"/>
        <w:numPr>
          <w:ilvl w:val="0"/>
          <w:numId w:val="1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Определение статей расходов. Если проект требует финансовых затрат (например, на покупку материалов, печать информационных материалов, организацию мероприятия), учащиеся совместно с педагогом определяют основные статьи расходов.</w:t>
      </w:r>
    </w:p>
    <w:p w14:paraId="2D577725" w14:textId="77777777" w:rsidR="00855FB6" w:rsidRPr="00855FB6" w:rsidRDefault="00855FB6" w:rsidP="00855FB6">
      <w:pPr>
        <w:pStyle w:val="a3"/>
        <w:numPr>
          <w:ilvl w:val="0"/>
          <w:numId w:val="1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Оценка стоимости. Для каждой статьи расходов определяется ориентировочная стоимость. Педагог может помочь в поиске информации о ценах и возможностях экономии.</w:t>
      </w:r>
    </w:p>
    <w:p w14:paraId="2D577726" w14:textId="77777777" w:rsidR="00855FB6" w:rsidRPr="00855FB6" w:rsidRDefault="00855FB6" w:rsidP="00855FB6">
      <w:pPr>
        <w:pStyle w:val="a3"/>
        <w:numPr>
          <w:ilvl w:val="0"/>
          <w:numId w:val="1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Поиск источников финансирования (если необходимо). Обсуждаются возможные источники финансирования проекта (личные средства, спонсорская помощь, школьный бюджет, гранты).</w:t>
      </w:r>
    </w:p>
    <w:p w14:paraId="2D577727" w14:textId="77777777" w:rsidR="00855FB6" w:rsidRPr="00855FB6" w:rsidRDefault="00855FB6" w:rsidP="00855FB6">
      <w:pPr>
        <w:pStyle w:val="a3"/>
        <w:numPr>
          <w:ilvl w:val="0"/>
          <w:numId w:val="1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Составление сметы. Все расходы сводятся в единый документ (смету), который утверждается всеми участниками проекта и педагогом.</w:t>
      </w:r>
    </w:p>
    <w:p w14:paraId="2D57772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Роль педагога на этапе планирования:</w:t>
      </w:r>
    </w:p>
    <w:p w14:paraId="2D577729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Направляющий</w:t>
      </w:r>
      <w:r w:rsidRPr="00855FB6">
        <w:t>: педагог помогает учащимся структурировать их идеи и перевести их в конкретный план действий.</w:t>
      </w:r>
    </w:p>
    <w:p w14:paraId="2D57772A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Консультант</w:t>
      </w:r>
      <w:r w:rsidRPr="00855FB6">
        <w:t>: педагог предоставляет необходимую информацию, делится опытом, помогает оценить реалистичность планов и сроков.</w:t>
      </w:r>
    </w:p>
    <w:p w14:paraId="2D57772B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Организатор</w:t>
      </w:r>
      <w:r w:rsidRPr="00855FB6">
        <w:t>: педагог помогает распределить роли, сформировать группы (при необходимости), организовать обсуждение и принятие решений.</w:t>
      </w:r>
    </w:p>
    <w:p w14:paraId="2D57772C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Модератор:</w:t>
      </w:r>
      <w:r w:rsidRPr="00855FB6">
        <w:t xml:space="preserve"> педагог следит за тем, чтобы все участники были вовлечены в процесс планирования и их мнения были учтены.</w:t>
      </w:r>
    </w:p>
    <w:p w14:paraId="2D57772D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Контролер:</w:t>
      </w:r>
      <w:r w:rsidRPr="00855FB6">
        <w:t xml:space="preserve"> педагог помогает учащимся оценить адекватность разработанного плана и выявить возможные слабые места или риски.</w:t>
      </w:r>
    </w:p>
    <w:p w14:paraId="2D57772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Тщательное планирование на данном этапе закладывает основу для успешной и эффективной реализации проектной деятельности, способствует развитию организационных навыков учащихся и повышает их ответственность за выполнение проекта.</w:t>
      </w:r>
    </w:p>
    <w:p w14:paraId="2D57772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</w:p>
    <w:p w14:paraId="2D577730" w14:textId="423F1F38" w:rsidR="00855FB6" w:rsidRPr="00855FB6" w:rsidRDefault="00855FB6" w:rsidP="00855FB6">
      <w:pPr>
        <w:pStyle w:val="2"/>
        <w:tabs>
          <w:tab w:val="left" w:pos="993"/>
        </w:tabs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2" w:name="_Toc197378226"/>
      <w:r w:rsidRPr="00855FB6">
        <w:rPr>
          <w:rFonts w:cs="Times New Roman"/>
          <w:b/>
          <w:bCs/>
          <w:color w:val="auto"/>
          <w:sz w:val="24"/>
          <w:szCs w:val="24"/>
        </w:rPr>
        <w:t>3. Организация работы в проектных группах</w:t>
      </w:r>
      <w:bookmarkEnd w:id="2"/>
    </w:p>
    <w:p w14:paraId="2D57773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Организация эффективной работы в проектных группах является ключевым фактором успеха педагогической проектной деятельности. Педагогу необходимо создать условия для плодотворного взаимодействия учащихся, развития их коммуникативных навыков и умения работать в команде.</w:t>
      </w:r>
    </w:p>
    <w:p w14:paraId="2D57773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Принципы формирования проектных групп</w:t>
      </w:r>
    </w:p>
    <w:p w14:paraId="2D57773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Формирование проектных групп может осуществляться по различным принципам, в зависимости от целей проекта, возраста учащихся и педагогических задач:</w:t>
      </w:r>
    </w:p>
    <w:p w14:paraId="2D577734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 желанию учащихся (добровольный принцип)</w:t>
      </w:r>
      <w:r w:rsidRPr="00855FB6">
        <w:t>: учащиеся самостоятельно объединяются в группы на основе общих интересов к теме проекта или симпатии друг к другу. Этот принцип способствует высокой мотивации и комфортной психологической атмосфере в группе. Однако может привести к неравномерному распределению сильных и слабых учащихся.</w:t>
      </w:r>
    </w:p>
    <w:p w14:paraId="2D577735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 уровню знаний и умений:</w:t>
      </w:r>
      <w:r w:rsidRPr="00855FB6">
        <w:t xml:space="preserve"> педагог может формировать группы, объединяя учащихся с примерно одинаковым уровнем подготовки для решения конкретных задач, требующих определенной базы знаний.</w:t>
      </w:r>
    </w:p>
    <w:p w14:paraId="2D577736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lastRenderedPageBreak/>
        <w:t xml:space="preserve">По принципу </w:t>
      </w:r>
      <w:proofErr w:type="spellStart"/>
      <w:r w:rsidRPr="00855FB6">
        <w:rPr>
          <w:i/>
          <w:iCs/>
        </w:rPr>
        <w:t>разноуровневости</w:t>
      </w:r>
      <w:proofErr w:type="spellEnd"/>
      <w:r w:rsidRPr="00855FB6">
        <w:rPr>
          <w:i/>
          <w:iCs/>
        </w:rPr>
        <w:t xml:space="preserve"> (гетерогенные группы</w:t>
      </w:r>
      <w:r w:rsidRPr="00855FB6">
        <w:t xml:space="preserve">): группы формируются из учащихся с разным уровнем знаний, умений и темпом работы. Это способствует </w:t>
      </w:r>
      <w:proofErr w:type="spellStart"/>
      <w:r w:rsidRPr="00855FB6">
        <w:t>взаимообучению</w:t>
      </w:r>
      <w:proofErr w:type="spellEnd"/>
      <w:r w:rsidRPr="00855FB6">
        <w:t>, обмену опытом и развитию лидерских качеств у более сильных учащихся, а также поддержке и помощи для более слабых. Требует тщательного планирования задач с учетом возможностей каждого участника.</w:t>
      </w:r>
    </w:p>
    <w:p w14:paraId="2D577737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 ролевому принципу</w:t>
      </w:r>
      <w:r w:rsidRPr="00855FB6">
        <w:t>: педагог может заранее определить роли, необходимые для выполнения проекта (например, исследователь, дизайнер, презентатор, организатор), и предложить учащимся выбрать роль, соответствующую их интересам и способностям. Либо роли могут распределяться внутри группы самими учащимися.</w:t>
      </w:r>
    </w:p>
    <w:p w14:paraId="2D577738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 проблемно-тематическому принципу</w:t>
      </w:r>
      <w:r w:rsidRPr="00855FB6">
        <w:t xml:space="preserve">: группы формируются вокруг конкретных </w:t>
      </w:r>
      <w:proofErr w:type="spellStart"/>
      <w:r w:rsidRPr="00855FB6">
        <w:t>подтем</w:t>
      </w:r>
      <w:proofErr w:type="spellEnd"/>
      <w:r w:rsidRPr="00855FB6">
        <w:t xml:space="preserve"> или аспектов общей проблемы проекта. Это позволяет углубить изучение определенного направления и обеспечить более целенаправленную работу.</w:t>
      </w:r>
    </w:p>
    <w:p w14:paraId="2D577739" w14:textId="77777777" w:rsidR="00855FB6" w:rsidRPr="00855FB6" w:rsidRDefault="00855FB6" w:rsidP="00855FB6">
      <w:pPr>
        <w:pStyle w:val="a3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Смешанный принцип:</w:t>
      </w:r>
      <w:r w:rsidRPr="00855FB6">
        <w:t xml:space="preserve"> Педагог может комбинировать различные принципы формирования групп, учитывая специфику проекта и особенности класса. Например, на первом этапе учащиеся могут объединяться по интересам, а затем внутри групп могут распределяться роли.</w:t>
      </w:r>
    </w:p>
    <w:p w14:paraId="2D57773A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Важные аспекты при формировании групп:</w:t>
      </w:r>
    </w:p>
    <w:p w14:paraId="2D57773B" w14:textId="77777777" w:rsidR="00855FB6" w:rsidRPr="00855FB6" w:rsidRDefault="00855FB6" w:rsidP="00855FB6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Оптимальный размер группы</w:t>
      </w:r>
      <w:r w:rsidRPr="00855FB6">
        <w:t>: размер группы должен быть таким, чтобы каждый участник мог внести значимый вклад и чувствовать свою ответственность за результат. Обычно рекомендуется 3-5 человек.</w:t>
      </w:r>
    </w:p>
    <w:p w14:paraId="2D57773C" w14:textId="77777777" w:rsidR="00855FB6" w:rsidRPr="00855FB6" w:rsidRDefault="00855FB6" w:rsidP="00855FB6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Учет психологической совместимости</w:t>
      </w:r>
      <w:r w:rsidRPr="00855FB6">
        <w:t>: по возможности следует учитывать межличностные отношения учащихся, чтобы избежать конфликтов на ранних этапах работы.</w:t>
      </w:r>
    </w:p>
    <w:p w14:paraId="2D57773D" w14:textId="77777777" w:rsidR="00855FB6" w:rsidRPr="00855FB6" w:rsidRDefault="00855FB6" w:rsidP="00855FB6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Обеспечение разнообразия</w:t>
      </w:r>
      <w:r w:rsidRPr="00855FB6">
        <w:t xml:space="preserve"> (при необходимости): а некоторых случаях полезно обеспечить разнообразие в группах по полу, темпераменту, стилям обучения и другим характеристикам для обогащения групповой динамики.</w:t>
      </w:r>
    </w:p>
    <w:p w14:paraId="2D57773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Методы организации взаимодействия участников проекта.</w:t>
      </w:r>
    </w:p>
    <w:p w14:paraId="2D57773F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Педагог играет ключевую роль в организации эффективного взаимодействия внутри проектных групп, используя различные методы:</w:t>
      </w:r>
    </w:p>
    <w:p w14:paraId="2D577740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Определение и распределение ролей: четкое определение ролей и обязанностей каждого участника группы помогает избежать дублирования функций, повышает ответственность и обеспечивает слаженную работу. Роли могут быть как постоянными на протяжении всего проекта, так и меняться на разных этапах.</w:t>
      </w:r>
    </w:p>
    <w:p w14:paraId="2D577741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Организация регулярных групповых дискуссий и обсуждений: предоставление учащимся возможности обмениваться идеями, обсуждать ход работы, возникающие проблемы и пути их решения. Педагог может выступать в роли модератора, направляя дискуссию и стимулируя участие всех членов группы.</w:t>
      </w:r>
    </w:p>
    <w:p w14:paraId="2D577742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Проведение консультаций: индивидуальные или групповые встречи с педагогом для обсуждения возникающих вопросов, получения советов и рекомендаций по дальнейшей работе. Консультации могут быть плановыми или внеплановыми, по запросу учащихся.</w:t>
      </w:r>
    </w:p>
    <w:p w14:paraId="2D577743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Использование методов совместного принятия решений: обучение учащихся демократическим способам принятия решений в группе (например, голосование, метод "плюсов и минусов", консенсус). Важно, чтобы каждый участник чувствовал, что его мнение учитывается.</w:t>
      </w:r>
    </w:p>
    <w:p w14:paraId="2D577744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Применение интерактивных методов: использование таких методов, как «мозговой штурм», «круглый стол», «аквариум», «дерево решений» для активизации взаимодействия и поиска коллективных решений.</w:t>
      </w:r>
    </w:p>
    <w:p w14:paraId="2D577745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lastRenderedPageBreak/>
        <w:t>Создание общего информационного пространства: использование онлайн-платформ, общих документов, досок объявлений для обмена информацией, файлами и отслеживания прогресса работы.</w:t>
      </w:r>
    </w:p>
    <w:p w14:paraId="2D577746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Формирование культуры сотрудничества: педагог своим примером демонстрирует важность взаимопомощи, поддержки и уважительного отношения друг к другу. Поощряет учащихся к оказанию помощи товарищам и совместному преодолению трудностей.</w:t>
      </w:r>
    </w:p>
    <w:p w14:paraId="2D577747" w14:textId="77777777" w:rsidR="00855FB6" w:rsidRPr="00855FB6" w:rsidRDefault="00855FB6" w:rsidP="00855FB6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Обучение навыкам эффективной коммуникации: проведение тренингов или бесед по развитию навыков активного слушания, четкого выражения своих мыслей, аргументации и ведения конструктивного диалога.</w:t>
      </w:r>
    </w:p>
    <w:p w14:paraId="2D57774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i/>
          <w:iCs/>
        </w:rPr>
      </w:pPr>
      <w:r w:rsidRPr="00855FB6">
        <w:rPr>
          <w:i/>
          <w:iCs/>
        </w:rPr>
        <w:t>Способы разрешения конфликтов в проектной группе.</w:t>
      </w:r>
    </w:p>
    <w:p w14:paraId="2D577749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Конфликты являются естественной частью групповой работы. Педагогу необходимо научить учащихся конструктивно разрешать возникающие разногласия:</w:t>
      </w:r>
    </w:p>
    <w:p w14:paraId="2D57774A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Создание доверительной атмосферы взаимного уважения и доверия</w:t>
      </w:r>
      <w:r w:rsidRPr="00855FB6">
        <w:t>, которая способствует открытому обсуждению проблем и поиску компромиссов.</w:t>
      </w:r>
    </w:p>
    <w:p w14:paraId="2D57774B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Обучение учащихся стратегиям разрешения конфликтов</w:t>
      </w:r>
      <w:r w:rsidRPr="00855FB6">
        <w:t>. Знакомство учащихся с различными подходами к разрешению конфликтов (например, компромисс, сотрудничество, уступка, избегание, соперничество) и обсуждение их эффективности в разных ситуациях.</w:t>
      </w:r>
    </w:p>
    <w:p w14:paraId="2D57774C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Организация совместного обсуждения конфликтной ситуации</w:t>
      </w:r>
      <w:r w:rsidRPr="00855FB6">
        <w:t>. Предоставление всем участникам возможности высказать свою точку зрения и выслушать мнение других. Педагог выступает в роли медиатора, помогая сторонам понять друг друга.</w:t>
      </w:r>
    </w:p>
    <w:p w14:paraId="2D57774D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Поиск взаимоприемлемого решения</w:t>
      </w:r>
      <w:r w:rsidRPr="00855FB6">
        <w:t>. Стимулирование учащихся к поиску компромиссных вариантов, учитывающих интересы всех членов группы.</w:t>
      </w:r>
    </w:p>
    <w:p w14:paraId="2D57774E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Использование метода «шести шляп мышления»</w:t>
      </w:r>
      <w:r w:rsidRPr="00855FB6">
        <w:rPr>
          <w:rStyle w:val="a6"/>
          <w:i/>
          <w:iCs/>
        </w:rPr>
        <w:footnoteReference w:id="2"/>
      </w:r>
      <w:r w:rsidRPr="00855FB6">
        <w:t>. Этот метод помогает рассмотреть проблему с разных точек зрения (факты, эмоции, критика, оптимизм, креативность, управление процессом) и найти сбалансированное решение.</w:t>
      </w:r>
    </w:p>
    <w:p w14:paraId="2D57774F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Обращение к педагогу как к арбитру</w:t>
      </w:r>
      <w:r w:rsidRPr="00855FB6">
        <w:t xml:space="preserve"> (в случае необходимости). Если учащиеся не могут самостоятельно разрешить конфликт, они могут обратиться за помощью к педагогу. Педагог должен выслушать обе стороны, проанализировать ситуацию и помочь найти справедливое решение. Важно не просто навязывать свое мнение, а подвести учащихся к самостоятельному решению.</w:t>
      </w:r>
    </w:p>
    <w:p w14:paraId="2D577750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Рефлексия по итогам разрешения конфликта</w:t>
      </w:r>
      <w:r w:rsidRPr="00855FB6">
        <w:t>. После разрешения конфликта полезно обсудить с учащимися, что привело к разногласиям и какие уроки были извлечены. Это способствует развитию их эмоционального интеллекта и умения конструктивно взаимодействовать в будущем.</w:t>
      </w:r>
    </w:p>
    <w:p w14:paraId="2D577751" w14:textId="77777777" w:rsidR="00855FB6" w:rsidRPr="00855FB6" w:rsidRDefault="00855FB6" w:rsidP="00855FB6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Установление групповых норм и правил.</w:t>
      </w:r>
      <w:r w:rsidRPr="00855FB6">
        <w:t xml:space="preserve"> Совместная разработка правил работы в группе, включая правила поведения в конфликтных ситуациях, может помочь предотвратить возникновение многих разногласий.</w:t>
      </w:r>
    </w:p>
    <w:p w14:paraId="2D57775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</w:p>
    <w:p w14:paraId="2D57775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Эффективная организация работы в проектных группах способствует не только успешному выполнению проекта, но и развитию у учащихся ценных социальных и коммуникативных навыков, необходимых для жизни в современном обществе. Роль педагога на этом этапе заключается в создании благоприятной среды для сотрудничества, обучении учащихся методам взаимодействия и конструктивного разрешения конфликтов.</w:t>
      </w:r>
    </w:p>
    <w:p w14:paraId="2D577754" w14:textId="77777777" w:rsidR="00855FB6" w:rsidRPr="00855FB6" w:rsidRDefault="00855FB6" w:rsidP="00855FB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FB6">
        <w:rPr>
          <w:sz w:val="24"/>
          <w:szCs w:val="24"/>
        </w:rPr>
        <w:br w:type="page"/>
      </w:r>
    </w:p>
    <w:p w14:paraId="2D577755" w14:textId="58326815" w:rsidR="00855FB6" w:rsidRPr="00855FB6" w:rsidRDefault="00855FB6" w:rsidP="00855FB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3" w:name="_Toc197378227"/>
      <w:r w:rsidRPr="00855FB6">
        <w:rPr>
          <w:rFonts w:cs="Times New Roman"/>
          <w:b/>
          <w:bCs/>
          <w:color w:val="auto"/>
          <w:sz w:val="24"/>
          <w:szCs w:val="24"/>
        </w:rPr>
        <w:lastRenderedPageBreak/>
        <w:t xml:space="preserve">4. Методы стимулирования познавательной активности и </w:t>
      </w:r>
    </w:p>
    <w:p w14:paraId="2D577756" w14:textId="77777777" w:rsidR="00855FB6" w:rsidRPr="00855FB6" w:rsidRDefault="00855FB6" w:rsidP="00855FB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855FB6">
        <w:rPr>
          <w:rFonts w:cs="Times New Roman"/>
          <w:b/>
          <w:bCs/>
          <w:color w:val="auto"/>
          <w:sz w:val="24"/>
          <w:szCs w:val="24"/>
        </w:rPr>
        <w:t>самостоятельности обучающихся в проектной деятельности</w:t>
      </w:r>
      <w:bookmarkEnd w:id="3"/>
    </w:p>
    <w:p w14:paraId="2D577757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Проектная деятельность сама по себе является мощным инструментом развития познавательной активности и самостоятельности учащихся. Однако педагог может целенаправленно использовать различные методические подходы и технологии для усиления этого эффекта.</w:t>
      </w:r>
    </w:p>
    <w:p w14:paraId="2D57775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1. Проблемное обучение.</w:t>
      </w:r>
    </w:p>
    <w:p w14:paraId="2D577759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В основе проблемного обучения лежит создание проблемных ситуаций, которые стимулируют учащихся к самостоятельному поиску знаний и способов решения. Проблема должна быть актуальной, значимой и вызывать познавательный интерес.</w:t>
      </w:r>
    </w:p>
    <w:p w14:paraId="2D57775A" w14:textId="77777777" w:rsidR="00855FB6" w:rsidRPr="00855FB6" w:rsidRDefault="00855FB6" w:rsidP="00855FB6">
      <w:pPr>
        <w:pStyle w:val="a3"/>
        <w:numPr>
          <w:ilvl w:val="0"/>
          <w:numId w:val="1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Выбор проблемной темы проекта: предложение учащимся тем, которые содержат явное противоречие или нерешенный вопрос.</w:t>
      </w:r>
    </w:p>
    <w:p w14:paraId="2D57775B" w14:textId="77777777" w:rsidR="00855FB6" w:rsidRPr="00855FB6" w:rsidRDefault="00855FB6" w:rsidP="00855FB6">
      <w:pPr>
        <w:pStyle w:val="a3"/>
        <w:numPr>
          <w:ilvl w:val="0"/>
          <w:numId w:val="1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Формулирование проблемного вопроса: совместное определение ключевого проблемного вопроса, на который учащиеся будут искать ответ в ходе проекта.</w:t>
      </w:r>
    </w:p>
    <w:p w14:paraId="2D57775C" w14:textId="77777777" w:rsidR="00855FB6" w:rsidRPr="00855FB6" w:rsidRDefault="00855FB6" w:rsidP="00855FB6">
      <w:pPr>
        <w:pStyle w:val="a3"/>
        <w:numPr>
          <w:ilvl w:val="0"/>
          <w:numId w:val="1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Создание проблемных ситуаций на этапах реализации: предложение учащимся столкнуться с трудностями, требующими поиска новых знаний или нестандартных решений.</w:t>
      </w:r>
    </w:p>
    <w:p w14:paraId="2D57775D" w14:textId="77777777" w:rsidR="00855FB6" w:rsidRPr="00855FB6" w:rsidRDefault="00855FB6" w:rsidP="00855FB6">
      <w:pPr>
        <w:pStyle w:val="a3"/>
        <w:numPr>
          <w:ilvl w:val="0"/>
          <w:numId w:val="16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Организация дискуссий и обсуждений: стимулирование учащихся к выдвижению гипотез, поиску аргументов и обоснованию своей точки зрения при решении проблем.</w:t>
      </w:r>
    </w:p>
    <w:p w14:paraId="2D57775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2. Исследовательский метод.</w:t>
      </w:r>
    </w:p>
    <w:p w14:paraId="2D57775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Исследовательский метод предполагает самостоятельное получение учащимися новых знаний в процессе исследования определенной проблемы. Он включает такие этапы, как наблюдение, выдвижение гипотезы, планирование эксперимента, сбор и анализ данных, формулирование выводов.</w:t>
      </w:r>
    </w:p>
    <w:p w14:paraId="2D577760" w14:textId="77777777" w:rsidR="00855FB6" w:rsidRPr="00855FB6" w:rsidRDefault="00855FB6" w:rsidP="00855FB6">
      <w:pPr>
        <w:pStyle w:val="a3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Проекты исследовательского типа – это организация проектов, целью которых является получение новых знаний об изучаемом явлении или процессе.</w:t>
      </w:r>
    </w:p>
    <w:p w14:paraId="2D577761" w14:textId="77777777" w:rsidR="00855FB6" w:rsidRPr="00855FB6" w:rsidRDefault="00855FB6" w:rsidP="00855FB6">
      <w:pPr>
        <w:pStyle w:val="a3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Элементы исследования на разных этапах проекта: включение исследовательских заданий на любом этапе проекта (например, проведение опроса, изучение литературы, экспериментирование).</w:t>
      </w:r>
    </w:p>
    <w:p w14:paraId="2D577762" w14:textId="77777777" w:rsidR="00855FB6" w:rsidRPr="00855FB6" w:rsidRDefault="00855FB6" w:rsidP="00855FB6">
      <w:pPr>
        <w:pStyle w:val="a3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Обучение методам исследования: знакомство учащихся с различными методами научного исследования и обучение их применению.</w:t>
      </w:r>
    </w:p>
    <w:p w14:paraId="2D577763" w14:textId="77777777" w:rsidR="00855FB6" w:rsidRPr="00855FB6" w:rsidRDefault="00855FB6" w:rsidP="00855FB6">
      <w:pPr>
        <w:pStyle w:val="a3"/>
        <w:numPr>
          <w:ilvl w:val="0"/>
          <w:numId w:val="17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Развитие умений анализировать и интерпретировать данные: помощь учащимся в обработке собранной информации и формулировании обоснованных выводов.</w:t>
      </w:r>
    </w:p>
    <w:p w14:paraId="2D577764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3. Метод проектов.</w:t>
      </w:r>
    </w:p>
    <w:p w14:paraId="2D577765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Сам метод проектов уже предполагает активную познавательную деятельность и самостоятельность учащихся на всех этапах работы над проектом (от выбора темы до презентации результатов).</w:t>
      </w:r>
    </w:p>
    <w:p w14:paraId="2D577766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Усиление самостоятельности:</w:t>
      </w:r>
    </w:p>
    <w:p w14:paraId="2D577767" w14:textId="77777777" w:rsidR="00855FB6" w:rsidRPr="00855FB6" w:rsidRDefault="00855FB6" w:rsidP="00855FB6">
      <w:pPr>
        <w:pStyle w:val="a3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Предоставление свободы выбора темы: учащиеся чувствуют большую ответственность и интерес, работая над темой, которая им действительно важна.</w:t>
      </w:r>
    </w:p>
    <w:p w14:paraId="2D577768" w14:textId="77777777" w:rsidR="00855FB6" w:rsidRPr="00855FB6" w:rsidRDefault="00855FB6" w:rsidP="00855FB6">
      <w:pPr>
        <w:pStyle w:val="a3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Самостоятельное планирование деятельности: учащиеся учатся ставить цели, определять задачи, выбирать методы и планировать свою работу.</w:t>
      </w:r>
    </w:p>
    <w:p w14:paraId="2D577769" w14:textId="77777777" w:rsidR="00855FB6" w:rsidRPr="00855FB6" w:rsidRDefault="00855FB6" w:rsidP="00855FB6">
      <w:pPr>
        <w:pStyle w:val="a3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Индивидуальная и групповая ответственность: каждый участник несет ответственность за свой вклад в общий результат.</w:t>
      </w:r>
    </w:p>
    <w:p w14:paraId="2D57776A" w14:textId="77777777" w:rsidR="00855FB6" w:rsidRPr="00855FB6" w:rsidRDefault="00855FB6" w:rsidP="00855FB6">
      <w:pPr>
        <w:pStyle w:val="a3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Самооценка и рефлексия: учащиеся учатся анализировать свою деятельность, оценивать достигнутые результаты и определять пути дальнейшего развития.</w:t>
      </w:r>
    </w:p>
    <w:p w14:paraId="2D57776B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4. Технология развития критического мышления (ТРКМ):</w:t>
      </w:r>
    </w:p>
    <w:p w14:paraId="2D57776C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lastRenderedPageBreak/>
        <w:t>ТРКМ направлена на развитие у учащихся способности анализировать информацию, оценивать ее достоверность, формулировать собственное мнение и аргументировать его.</w:t>
      </w:r>
    </w:p>
    <w:p w14:paraId="2D57776D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Применение в проектной деятельности:</w:t>
      </w:r>
    </w:p>
    <w:p w14:paraId="2D57776E" w14:textId="77777777" w:rsidR="00855FB6" w:rsidRPr="00855FB6" w:rsidRDefault="00855FB6" w:rsidP="00855FB6">
      <w:pPr>
        <w:pStyle w:val="a3"/>
        <w:numPr>
          <w:ilvl w:val="0"/>
          <w:numId w:val="1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Анализ источников информации: обучение учащихся критически оценивать различные источники информации, выявлять предвзятость и недостоверные данные.</w:t>
      </w:r>
    </w:p>
    <w:p w14:paraId="2D57776F" w14:textId="77777777" w:rsidR="00855FB6" w:rsidRPr="00855FB6" w:rsidRDefault="00855FB6" w:rsidP="00855FB6">
      <w:pPr>
        <w:pStyle w:val="a3"/>
        <w:numPr>
          <w:ilvl w:val="0"/>
          <w:numId w:val="1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Формулирование аргументов и контраргументов: стимулирование учащихся к обоснованию своей точки зрения и рассмотрению альтернативных взглядов.</w:t>
      </w:r>
    </w:p>
    <w:p w14:paraId="2D577770" w14:textId="77777777" w:rsidR="00855FB6" w:rsidRPr="00855FB6" w:rsidRDefault="00855FB6" w:rsidP="00855FB6">
      <w:pPr>
        <w:pStyle w:val="a3"/>
        <w:numPr>
          <w:ilvl w:val="0"/>
          <w:numId w:val="1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Принятие обоснованных решений: помощь учащимся в анализе различных вариантов решения проблемы и выборе наиболее оптимального.</w:t>
      </w:r>
    </w:p>
    <w:p w14:paraId="2D577771" w14:textId="77777777" w:rsidR="00855FB6" w:rsidRPr="00855FB6" w:rsidRDefault="00855FB6" w:rsidP="00855FB6">
      <w:pPr>
        <w:pStyle w:val="a3"/>
        <w:numPr>
          <w:ilvl w:val="0"/>
          <w:numId w:val="19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Рефлексия и оценка: использование приемов ТРКМ («Плюс-минус-интересно», «Шесть шляп мышления», «Двойной дневник») для анализа процесса работы и полученных результатов.</w:t>
      </w:r>
    </w:p>
    <w:p w14:paraId="2D577772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5. Информационно-коммуникационные технологии (ИКТ) в проектной деятельности.</w:t>
      </w:r>
    </w:p>
    <w:p w14:paraId="2D577773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Использование цифровых инструментов и ресурсов для поиска, обработки, хранения и представления информации, а также для коммуникации и сотрудничества.</w:t>
      </w:r>
    </w:p>
    <w:p w14:paraId="2D577774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Применение в проектной деятельности:</w:t>
      </w:r>
    </w:p>
    <w:p w14:paraId="2D577775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Поиск информации в интернете: обучение эффективным стратегиям поиска и критической оценке онлайн-ресурсов.</w:t>
      </w:r>
    </w:p>
    <w:p w14:paraId="2D577776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Обработка данных: использование табличных редакторов, графических программ для анализа и визуализации информации.</w:t>
      </w:r>
    </w:p>
    <w:p w14:paraId="2D577777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Создание мультимедийных презентаций: развитие умений представлять результаты проекта в наглядной и интересной форме.</w:t>
      </w:r>
    </w:p>
    <w:p w14:paraId="2D577778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Сетевое взаимодействие: использование электронной почты, мессенджеров, облачных сервисов для коммуникации и совместной работы в группе.</w:t>
      </w:r>
    </w:p>
    <w:p w14:paraId="2D577779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Создание цифровых продуктов: разработка веб-сайтов, блогов, видеороликов, интерактивных плакатов и других цифровых материалов.</w:t>
      </w:r>
    </w:p>
    <w:p w14:paraId="2D57777A" w14:textId="77777777" w:rsidR="00855FB6" w:rsidRPr="00855FB6" w:rsidRDefault="00855FB6" w:rsidP="00855FB6">
      <w:pPr>
        <w:pStyle w:val="a3"/>
        <w:numPr>
          <w:ilvl w:val="0"/>
          <w:numId w:val="20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Использование образовательных платформ и онлайн-инструментов: применение специализированных сервисов для организации проектной деятельности, обмена заданиями и получения обратной связи.</w:t>
      </w:r>
    </w:p>
    <w:p w14:paraId="2D57777B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Дополнительные методы стимулирования:</w:t>
      </w:r>
    </w:p>
    <w:p w14:paraId="2D57777C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Создание ситуации успеха: подбор посильных задач, обеспечение поддержки и поощрения, акцент на достижениях учащихся.</w:t>
      </w:r>
    </w:p>
    <w:p w14:paraId="2D57777D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Поощрение инициативы и творчества: предоставление учащимся свободы в выборе способов решения задач и форм представления результатов.</w:t>
      </w:r>
    </w:p>
    <w:p w14:paraId="2D57777E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Обеспечение значимости проекта: связь темы проекта с реальными проблемами и интересами учащихся, возможность практического применения результатов.</w:t>
      </w:r>
    </w:p>
    <w:p w14:paraId="2D57777F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Использование игровых элементов: включение игровых механик для повышения вовлеченности и интереса к работе над проектом.</w:t>
      </w:r>
    </w:p>
    <w:p w14:paraId="2D577780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Организация публичной защиты проектов: предоставление учащимся возможности представить результаты своей работы широкой аудитории, что повышает их ответственность и мотивацию.</w:t>
      </w:r>
    </w:p>
    <w:p w14:paraId="2D577781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Рефлексия и самооценка: регулярное обсуждение процесса работы, анализ трудностей и успехов, обучение учащихся оценивать свой вклад и работу группы.</w:t>
      </w:r>
    </w:p>
    <w:p w14:paraId="2D57778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Целенаправленное использование этих методов позволяет педагогу не только успешно организовать проектную деятельность, но и максимально стимулировать познавательную активность и самостоятельность обучающихся, способствуя развитию их ключевых компетенций.</w:t>
      </w:r>
    </w:p>
    <w:p w14:paraId="2D577783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</w:p>
    <w:p w14:paraId="2D577786" w14:textId="25E964A2" w:rsidR="00855FB6" w:rsidRPr="00855FB6" w:rsidRDefault="00855FB6" w:rsidP="00855FB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bookmarkStart w:id="4" w:name="_Toc197378228"/>
      <w:r w:rsidRPr="00855FB6">
        <w:rPr>
          <w:rFonts w:cs="Times New Roman"/>
          <w:b/>
          <w:bCs/>
          <w:color w:val="auto"/>
          <w:sz w:val="24"/>
          <w:szCs w:val="24"/>
        </w:rPr>
        <w:lastRenderedPageBreak/>
        <w:t xml:space="preserve">5. Мониторинг и поддержка проектной деятельности </w:t>
      </w:r>
    </w:p>
    <w:p w14:paraId="2D577787" w14:textId="77777777" w:rsidR="00855FB6" w:rsidRPr="00855FB6" w:rsidRDefault="00855FB6" w:rsidP="00855FB6">
      <w:pPr>
        <w:pStyle w:val="2"/>
        <w:spacing w:before="0" w:line="247" w:lineRule="auto"/>
        <w:rPr>
          <w:rFonts w:cs="Times New Roman"/>
          <w:b/>
          <w:bCs/>
          <w:color w:val="auto"/>
          <w:sz w:val="24"/>
          <w:szCs w:val="24"/>
        </w:rPr>
      </w:pPr>
      <w:r w:rsidRPr="00855FB6">
        <w:rPr>
          <w:rFonts w:cs="Times New Roman"/>
          <w:b/>
          <w:bCs/>
          <w:color w:val="auto"/>
          <w:sz w:val="24"/>
          <w:szCs w:val="24"/>
        </w:rPr>
        <w:t>обучающихся на различных этапах</w:t>
      </w:r>
      <w:bookmarkEnd w:id="4"/>
    </w:p>
    <w:p w14:paraId="2D577788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Эффективное сопровождение проектной деятельности обучающихся требует от педагога постоянного мониторинга их работы на каждом этапе и своевременной поддержки. Мониторинг позволяет отслеживать прогресс, выявлять возникающие трудности и оперативно оказывать необходимую помощь.</w:t>
      </w:r>
    </w:p>
    <w:p w14:paraId="2D577789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Формы и методы мониторинга</w:t>
      </w:r>
    </w:p>
    <w:p w14:paraId="2D57778A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Мониторинг проектной деятельности может осуществляться с использованием разнообразных форм и методов:</w:t>
      </w:r>
    </w:p>
    <w:p w14:paraId="2D57778B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Наблюдение</w:t>
      </w:r>
      <w:r w:rsidRPr="00855FB6">
        <w:t>: педагог наблюдает за работой учащихся в группах или индивидуально во время занятий, консультаций или самостоятельной работы. Наблюдение позволяет оценить уровень вовлеченности, характер взаимодействия в группе, степень самостоятельности, возникающие трудности и способы их преодоления.</w:t>
      </w:r>
    </w:p>
    <w:p w14:paraId="2D57778C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Консультации:</w:t>
      </w:r>
      <w:r w:rsidRPr="00855FB6">
        <w:t xml:space="preserve"> регулярные встречи педагога с проектными группами или отдельными учащимися для обсуждения хода работы, возникших вопросов, промежуточных результатов и планов на будущее. Консультации могут быть плановыми (например, после завершения определенного этапа) или внеплановыми (по инициативе учащихся).</w:t>
      </w:r>
    </w:p>
    <w:p w14:paraId="2D57778D" w14:textId="77777777" w:rsidR="00855FB6" w:rsidRPr="00855FB6" w:rsidRDefault="00855FB6" w:rsidP="00855FB6">
      <w:pPr>
        <w:pStyle w:val="a3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Проверка промежуточных результатов</w:t>
      </w:r>
      <w:r w:rsidRPr="00855FB6">
        <w:t>: педагог периодически проверяет результаты выполнения отдельных этапов проекта (например, план проекта, собранные материалы, черновики текстов, макеты, презентации). Это позволяет своевременно выявлять ошибки, недочеты и отклонения от плана. Формы проверки могут быть различными:</w:t>
      </w:r>
    </w:p>
    <w:p w14:paraId="2D57778E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устные отчеты: краткие доклады учащихся о проделанной работе и планах на следующий этап;</w:t>
      </w:r>
    </w:p>
    <w:p w14:paraId="2D57778F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письменные отчеты: предоставление учащимися письменных отчетов о ходе работы, выполненных задачах и возникших проблемах;</w:t>
      </w:r>
    </w:p>
    <w:p w14:paraId="2D577790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просмотр рабочих материалов: оценка собранных данных, разработанных схем, таблиц, графиков и других материалов проекта;</w:t>
      </w:r>
    </w:p>
    <w:p w14:paraId="2D577791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защита промежуточных этапов: организация небольших презентаций или защит завершенных этапов проекта.</w:t>
      </w:r>
    </w:p>
    <w:p w14:paraId="2D577792" w14:textId="77777777" w:rsidR="00855FB6" w:rsidRPr="00855FB6" w:rsidRDefault="00855FB6" w:rsidP="00855FB6">
      <w:pPr>
        <w:pStyle w:val="a3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Ведение дневников проекта (портфолио</w:t>
      </w:r>
      <w:r w:rsidRPr="00855FB6">
        <w:t>): предложение учащимся вести индивидуальные или групповые дневники, в которых они фиксируют свои мысли, идеи, ход работы, возникшие трудности и способы их решения, а также проводят самооценку и рефлексию. Педагог периодически просматривает дневники для отслеживания прогресса и понимания проблем.</w:t>
      </w:r>
    </w:p>
    <w:p w14:paraId="2D577793" w14:textId="77777777" w:rsidR="00855FB6" w:rsidRPr="00855FB6" w:rsidRDefault="00855FB6" w:rsidP="00855FB6">
      <w:pPr>
        <w:pStyle w:val="a3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 xml:space="preserve">Самооценка и </w:t>
      </w:r>
      <w:proofErr w:type="spellStart"/>
      <w:r w:rsidRPr="00855FB6">
        <w:rPr>
          <w:i/>
          <w:iCs/>
        </w:rPr>
        <w:t>взаимооценка</w:t>
      </w:r>
      <w:proofErr w:type="spellEnd"/>
      <w:r w:rsidRPr="00855FB6">
        <w:t xml:space="preserve">: включение в процесс мониторинга самооценки учащихся (оценка собственного вклада, уровня понимания, степени удовлетворенности работой) и </w:t>
      </w:r>
      <w:proofErr w:type="spellStart"/>
      <w:r w:rsidRPr="00855FB6">
        <w:t>взаимооценки</w:t>
      </w:r>
      <w:proofErr w:type="spellEnd"/>
      <w:r w:rsidRPr="00855FB6">
        <w:t xml:space="preserve"> (оценка вклада других членов группы, качества взаимодействия).</w:t>
      </w:r>
    </w:p>
    <w:p w14:paraId="2D577794" w14:textId="77777777" w:rsidR="00855FB6" w:rsidRPr="00855FB6" w:rsidRDefault="00855FB6" w:rsidP="00855FB6">
      <w:pPr>
        <w:pStyle w:val="a3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Использование онлайн-платформ и инструментов</w:t>
      </w:r>
      <w:r w:rsidRPr="00855FB6">
        <w:t>: применение цифровых сервисов для отслеживания прогресса выполнения задач, обмена файлами, организации обсуждений и предоставления обратной связи.</w:t>
      </w:r>
    </w:p>
    <w:p w14:paraId="2D577795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Способы оказания помощи обучающимся в процессе реализации проекта</w:t>
      </w:r>
    </w:p>
    <w:p w14:paraId="2D577796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 xml:space="preserve">Педагог играет роль </w:t>
      </w:r>
      <w:proofErr w:type="spellStart"/>
      <w:r w:rsidRPr="00855FB6">
        <w:t>фасилитатора</w:t>
      </w:r>
      <w:proofErr w:type="spellEnd"/>
      <w:r w:rsidRPr="00855FB6">
        <w:t xml:space="preserve"> и наставника, оказывая необходимую поддержку учащимся на различных этапах проекта:</w:t>
      </w:r>
    </w:p>
    <w:p w14:paraId="2D577797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Консультирование</w:t>
      </w:r>
      <w:r w:rsidRPr="00855FB6">
        <w:t xml:space="preserve">: предоставление индивидуальных или групповых консультаций по возникающим вопросам, помощь в поиске информации, разъяснение сложных моментов, предложение альтернативных путей решения проблем. </w:t>
      </w:r>
      <w:r w:rsidRPr="00855FB6">
        <w:lastRenderedPageBreak/>
        <w:t>Консультирование должно быть направлено на стимулирование самостоятельного мышления учащихся, а не на готовые ответы.</w:t>
      </w:r>
    </w:p>
    <w:p w14:paraId="2D577798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Предоставление ресурсов</w:t>
      </w:r>
      <w:r w:rsidRPr="00855FB6">
        <w:t>: обеспечение доступа к необходимым материальным (например, оборудование, инструменты, расходные материалы), информационным (например, книги, статьи, интернет-ресурсы) и техническим ресурсам. Педагог может подсказать, где найти нужную информацию или оборудование.</w:t>
      </w:r>
    </w:p>
    <w:p w14:paraId="2D577799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Организация встреч с экспертами</w:t>
      </w:r>
      <w:r w:rsidRPr="00855FB6">
        <w:t>: при необходимости педагог может организовать встречи учащихся с экспертами в соответствующей области (например, учеными, специалистами, представителями профессий), которые могут поделиться своими знаниями и опытом, ответить на вопросы и дать ценные советы.</w:t>
      </w:r>
    </w:p>
    <w:p w14:paraId="2D57779A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Направление и координация</w:t>
      </w:r>
      <w:r w:rsidRPr="00855FB6">
        <w:t>: помощь учащимся в поддержании фокуса на цели проекта, координации действий внутри группы, соблюдении сроков и последовательности выполнения задач.</w:t>
      </w:r>
    </w:p>
    <w:p w14:paraId="2D57779B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Мотивация и поддержка</w:t>
      </w:r>
      <w:r w:rsidRPr="00855FB6">
        <w:t>: подбадривание учащихся, выражение признания их усилий и достижений, помощь в преодолении трудностей и сохранении энтузиазма.</w:t>
      </w:r>
    </w:p>
    <w:p w14:paraId="2D57779C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Обучение необходимым навыкам:</w:t>
      </w:r>
      <w:r w:rsidRPr="00855FB6">
        <w:t xml:space="preserve"> если для выполнения проекта учащимся не хватает определенных знаний или умений (например, работа с программным обеспечением, проведение опроса, оформление презентации), педагог может организовать краткие мастер-классы или предоставить соответствующие обучающие материалы.</w:t>
      </w:r>
    </w:p>
    <w:p w14:paraId="2D57779D" w14:textId="77777777" w:rsidR="00855FB6" w:rsidRPr="00855FB6" w:rsidRDefault="00855FB6" w:rsidP="00855FB6">
      <w:pPr>
        <w:pStyle w:val="a3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Фасилитация групповой работы</w:t>
      </w:r>
      <w:r w:rsidRPr="00855FB6">
        <w:t>: помощь в налаживании эффективного взаимодействия внутри группы, разрешении конфликтов, распределении ролей и обязанностей.</w:t>
      </w:r>
    </w:p>
    <w:p w14:paraId="2D57779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Корректировка плана проекта при необходимости</w:t>
      </w:r>
    </w:p>
    <w:p w14:paraId="2D57779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В процессе реализации проекта могут возникать ситуации, требующие внесения изменений в первоначальный план. Педагог должен быть готов к этому и научить учащихся гибкости и адаптивности:</w:t>
      </w:r>
    </w:p>
    <w:p w14:paraId="2D5777A0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Анализ причин отклонений</w:t>
      </w:r>
      <w:r w:rsidRPr="00855FB6">
        <w:t>: совместное обсуждение причин, по которым возникла необходимость корректировки плана (например, недостаток информации, изменение обстоятельств, нереалистичные сроки).</w:t>
      </w:r>
    </w:p>
    <w:p w14:paraId="2D5777A1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Оценка последствий изменений</w:t>
      </w:r>
      <w:r w:rsidRPr="00855FB6">
        <w:t>: анализ того, как предлагаемые изменения могут повлиять на другие аспекты проекта (сроки, ресурсы, конечный результат).</w:t>
      </w:r>
    </w:p>
    <w:p w14:paraId="2D5777A2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Совместное принятие решений</w:t>
      </w:r>
      <w:r w:rsidRPr="00855FB6">
        <w:t>: решение о внесении изменений в план должно приниматься совместно с учащимися, с учетом их мнений и предложений.</w:t>
      </w:r>
    </w:p>
    <w:p w14:paraId="2D5777A3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Документирование изменений</w:t>
      </w:r>
      <w:r w:rsidRPr="00855FB6">
        <w:t>: все внесенные корректировки должны быть зафиксированы в плане проекта или в дневниках проекта.</w:t>
      </w:r>
    </w:p>
    <w:p w14:paraId="2D5777A4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Перераспределение ресурсов и ролей</w:t>
      </w:r>
      <w:r w:rsidRPr="00855FB6">
        <w:t xml:space="preserve"> (при необходимости): если изменения в плане требуют новых ресурсов или перераспределения обязанностей, это также должно быть согласовано и задокументировано.</w:t>
      </w:r>
    </w:p>
    <w:p w14:paraId="2D5777A5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>Эффективный мониторинг и своевременная поддержка со стороны педагога обеспечивают успешное продвижение проектной деятельности, способствуют развитию самостоятельности и ответственности учащихся, а также помогают им преодолевать трудности и достигать поставленных целей. Гибкость и готовность к корректировке плана являются важными составляющими успешного сопровождения проектной деятельности.</w:t>
      </w:r>
    </w:p>
    <w:p w14:paraId="2D5777A6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</w:p>
    <w:p w14:paraId="2D5777A7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jc w:val="both"/>
      </w:pPr>
    </w:p>
    <w:p w14:paraId="2D5777A8" w14:textId="23F9DB37" w:rsidR="00855FB6" w:rsidRPr="00855FB6" w:rsidRDefault="00855FB6" w:rsidP="00855FB6">
      <w:pPr>
        <w:pStyle w:val="2"/>
        <w:spacing w:before="0" w:line="247" w:lineRule="auto"/>
        <w:rPr>
          <w:b/>
          <w:bCs/>
          <w:color w:val="auto"/>
          <w:sz w:val="24"/>
          <w:szCs w:val="24"/>
        </w:rPr>
      </w:pPr>
      <w:bookmarkStart w:id="5" w:name="_Toc197378229"/>
      <w:r w:rsidRPr="00855FB6">
        <w:rPr>
          <w:b/>
          <w:bCs/>
          <w:color w:val="auto"/>
          <w:sz w:val="24"/>
          <w:szCs w:val="24"/>
        </w:rPr>
        <w:t>6. Оценка результатов проектной деятельности</w:t>
      </w:r>
      <w:bookmarkEnd w:id="5"/>
    </w:p>
    <w:p w14:paraId="2D5777A9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</w:pPr>
      <w:r w:rsidRPr="00855FB6">
        <w:t xml:space="preserve">Оценка результатов проектной деятельности является важным этапом, позволяющим определить степень достижения поставленных целей, качество выполненной работы, уровень развития компетенций учащихся и эффективность </w:t>
      </w:r>
      <w:r w:rsidRPr="00855FB6">
        <w:lastRenderedPageBreak/>
        <w:t>педагогического сопровождения. Оценка должна быть многоаспектной, прозрачной и стимулирующей дальнейшее развитие учащихся.</w:t>
      </w:r>
    </w:p>
    <w:p w14:paraId="2D5777AA" w14:textId="77777777" w:rsidR="00855FB6" w:rsidRPr="00855FB6" w:rsidRDefault="00855FB6" w:rsidP="00855FB6">
      <w:pPr>
        <w:pStyle w:val="a3"/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Критерии оценки проекта</w:t>
      </w:r>
    </w:p>
    <w:p w14:paraId="2D5777AB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Критерии оценки проекта должны быть разработаны заранее, на этапе планирования, и доведены до сведения учащихся. Они могут включать следующие аспекты:</w:t>
      </w:r>
    </w:p>
    <w:p w14:paraId="2D5777AC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 xml:space="preserve">Соответствие цели и задачам проекта: </w:t>
      </w:r>
    </w:p>
    <w:p w14:paraId="2D5777AD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Насколько достигнута цель проекта?</w:t>
      </w:r>
    </w:p>
    <w:p w14:paraId="2D5777A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В какой степени решены поставленные задачи?</w:t>
      </w:r>
    </w:p>
    <w:p w14:paraId="2D5777A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Соответствует ли полученный продукт (результат) первоначальному замыслу?</w:t>
      </w:r>
    </w:p>
    <w:p w14:paraId="2D5777B0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Качество продукта (результата) проекта:</w:t>
      </w:r>
    </w:p>
    <w:p w14:paraId="2D5777B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Содержательность: глубина и полнота раскрытия темы, обоснованность выводов.</w:t>
      </w:r>
    </w:p>
    <w:p w14:paraId="2D5777B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Практическая значимость: ценность и возможность применения полученного продукта или разработанного решения.</w:t>
      </w:r>
    </w:p>
    <w:p w14:paraId="2D5777B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Оригинальность и творческий подход: новизна идеи, нестандартность решения, творческое оформление.</w:t>
      </w:r>
    </w:p>
    <w:p w14:paraId="2D5777B4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Техническое исполнение: качество изготовления макета, модели, программного продукта, оформления отчета и т.д.</w:t>
      </w:r>
    </w:p>
    <w:p w14:paraId="2D5777B5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Соответствие требованиям: соблюдение установленных формальных требований (объем, структура, оформление).</w:t>
      </w:r>
    </w:p>
    <w:p w14:paraId="2D5777B6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Самостоятельность и активность участников:</w:t>
      </w:r>
    </w:p>
    <w:p w14:paraId="2D5777B7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Инициативность: проявление самостоятельности в выборе темы, планировании, поиске информации и решении проблем.</w:t>
      </w:r>
    </w:p>
    <w:p w14:paraId="2D5777B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Активность: участие каждого члена группы в работе над проектом, выполнение взятых на себя ролей и обязанностей.</w:t>
      </w:r>
    </w:p>
    <w:p w14:paraId="2D5777B9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Ответственность: своевременное и качественное выполнение задач, соблюдение сроков.</w:t>
      </w:r>
    </w:p>
    <w:p w14:paraId="2D5777BA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Сотрудничество: умение работать в команде, взаимодействовать с другими участниками, распределять обязанности и разрешать конфликты.</w:t>
      </w:r>
    </w:p>
    <w:p w14:paraId="2D5777BB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t>Презентация результатов:</w:t>
      </w:r>
    </w:p>
    <w:p w14:paraId="2D5777BC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Содержательность выступления: полнота и ясность изложения материала, обоснованность выводов.</w:t>
      </w:r>
    </w:p>
    <w:p w14:paraId="2D5777BD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Наглядность: использование визуальных средств (презентации, плакаты, модели и др.) для иллюстрации результатов.</w:t>
      </w:r>
    </w:p>
    <w:p w14:paraId="2D5777BE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Умение отвечать на вопросы: понимание сути проекта, способность аргументировать свою точку зрения и отвечать на вопросы аудитории.</w:t>
      </w:r>
    </w:p>
    <w:p w14:paraId="2D5777BF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Регламент: соблюдение отведенного времени на выступление.</w:t>
      </w:r>
    </w:p>
    <w:p w14:paraId="2D5777C0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Культура выступления: четкость речи, уверенность, контакт с аудиторией.</w:t>
      </w:r>
    </w:p>
    <w:p w14:paraId="2D5777C1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Педагог может разработать рубрики оценивания (</w:t>
      </w:r>
      <w:proofErr w:type="spellStart"/>
      <w:r w:rsidRPr="00855FB6">
        <w:t>критериальные</w:t>
      </w:r>
      <w:proofErr w:type="spellEnd"/>
      <w:r w:rsidRPr="00855FB6">
        <w:t xml:space="preserve"> таблицы) для каждого из этих критериев, описывая уровни достижения (например, высокий, средний, низкий) и соответствующие им баллы или характеристики. Это делает процесс оценки более объективным и понятным для учащихся.</w:t>
      </w:r>
    </w:p>
    <w:p w14:paraId="2D5777C2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Методы оценки</w:t>
      </w:r>
    </w:p>
    <w:p w14:paraId="2D5777C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Для получения полной и объективной картины результатов проектной деятельности могут использоваться различные методы оценки:</w:t>
      </w:r>
    </w:p>
    <w:p w14:paraId="2D5777C4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Самооценка:</w:t>
      </w:r>
      <w:r w:rsidRPr="00855FB6">
        <w:t xml:space="preserve"> учащиеся самостоятельно оценивают свой вклад в проект, уровень достижения целей, приобретенные знания и умения, а также процесс работы в группе. Самооценка способствует развитию рефлексивных навыков и осознанию собственной ответственности. Формы самооценки могут включать письменные отчеты, анкеты, шкалы самооценки.</w:t>
      </w:r>
    </w:p>
    <w:p w14:paraId="2D5777C5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proofErr w:type="spellStart"/>
      <w:r w:rsidRPr="00855FB6">
        <w:rPr>
          <w:i/>
          <w:iCs/>
        </w:rPr>
        <w:lastRenderedPageBreak/>
        <w:t>Взаимооценка</w:t>
      </w:r>
      <w:proofErr w:type="spellEnd"/>
      <w:r w:rsidRPr="00855FB6">
        <w:rPr>
          <w:i/>
          <w:iCs/>
        </w:rPr>
        <w:t>:</w:t>
      </w:r>
      <w:r w:rsidRPr="00855FB6">
        <w:t xml:space="preserve"> учащиеся оценивают вклад и работу других членов своей проектной группы по заранее определенным критериям. </w:t>
      </w:r>
      <w:proofErr w:type="spellStart"/>
      <w:r w:rsidRPr="00855FB6">
        <w:t>Взаимооценка</w:t>
      </w:r>
      <w:proofErr w:type="spellEnd"/>
      <w:r w:rsidRPr="00855FB6">
        <w:t xml:space="preserve"> способствует развитию навыков сотрудничества, объективности и ответственности перед командой. Важно обеспечить анонимность и конструктивность </w:t>
      </w:r>
      <w:proofErr w:type="spellStart"/>
      <w:r w:rsidRPr="00855FB6">
        <w:t>взаимооценки</w:t>
      </w:r>
      <w:proofErr w:type="spellEnd"/>
      <w:r w:rsidRPr="00855FB6">
        <w:t>.</w:t>
      </w:r>
    </w:p>
    <w:p w14:paraId="2D5777C6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Экспертная оценка (оценка педагога</w:t>
      </w:r>
      <w:r w:rsidRPr="00855FB6">
        <w:t>): педагог оценивает проект на основе разработанных критериев, учитывая все этапы работы, качество продукта и презентацию результатов. Оценка педагога является ключевой и обобщающей.</w:t>
      </w:r>
    </w:p>
    <w:p w14:paraId="2D5777C7" w14:textId="77777777" w:rsidR="00855FB6" w:rsidRPr="00855FB6" w:rsidRDefault="00855FB6" w:rsidP="00855FB6">
      <w:pPr>
        <w:pStyle w:val="a3"/>
        <w:numPr>
          <w:ilvl w:val="0"/>
          <w:numId w:val="24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Внешняя оценка</w:t>
      </w:r>
      <w:r w:rsidRPr="00855FB6">
        <w:t>: в некоторых случаях к оценке проекта могут привлекаться внешние эксперты (например, специалисты в соответствующей области, представители общественности, другие педагоги). Внешняя оценка может обеспечить более объективный взгляд на проект и его практическую значимость.</w:t>
      </w:r>
    </w:p>
    <w:p w14:paraId="2D5777C8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Комбинирование различных методов оценки позволяет получить более полное и сбалансированное представление о результатах проектной деятельности учащихся.</w:t>
      </w:r>
    </w:p>
    <w:p w14:paraId="2D5777C9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b/>
          <w:bCs/>
        </w:rPr>
      </w:pPr>
      <w:r w:rsidRPr="00855FB6">
        <w:rPr>
          <w:b/>
          <w:bCs/>
        </w:rPr>
        <w:t>Формы представления результатов проекта</w:t>
      </w:r>
    </w:p>
    <w:p w14:paraId="2D5777CA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Форма представления результатов проекта может быть разнообразной и зависит от типа проекта, возраста учащихся, целей и задач исследования. Наиболее распространенные формы включают:</w:t>
      </w:r>
    </w:p>
    <w:p w14:paraId="2D5777CB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Презентация:</w:t>
      </w:r>
      <w:r w:rsidRPr="00855FB6">
        <w:t xml:space="preserve"> устное выступление с использованием визуальных средств (слайды, плакаты, модели и др.) для представления основных результатов проекта.</w:t>
      </w:r>
    </w:p>
    <w:p w14:paraId="2D5777CC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Отчет</w:t>
      </w:r>
      <w:r w:rsidRPr="00855FB6">
        <w:t>: письменное описание хода выполнения проекта, полученных результатов, выводов и рекомендаций. Отчет может иметь различную структуру в зависимости от требований.</w:t>
      </w:r>
    </w:p>
    <w:p w14:paraId="2D5777CD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Выставка</w:t>
      </w:r>
      <w:r w:rsidRPr="00855FB6">
        <w:t>: демонстрация созданных продуктов проекта (макетов, моделей, художественных работ, программных продуктов и др.) для широкой аудитории.</w:t>
      </w:r>
    </w:p>
    <w:p w14:paraId="2D5777CE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Защита проекта</w:t>
      </w:r>
      <w:r w:rsidRPr="00855FB6">
        <w:t>: формализованное представление результатов проекта перед комиссией или группой экспертов с последующим ответом на вопросы.</w:t>
      </w:r>
    </w:p>
    <w:p w14:paraId="2D5777CF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Веб-сайт или блог:</w:t>
      </w:r>
      <w:r w:rsidRPr="00855FB6">
        <w:t xml:space="preserve"> публикация результатов проекта в интернете для обмена информацией и получения обратной связи.</w:t>
      </w:r>
    </w:p>
    <w:p w14:paraId="2D5777D0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Видеоролик</w:t>
      </w:r>
      <w:r w:rsidRPr="00855FB6">
        <w:t>: представление проекта в формате видео с использованием аудиовизуальных средств.</w:t>
      </w:r>
    </w:p>
    <w:p w14:paraId="2D5777D1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Научная конференция или семинар</w:t>
      </w:r>
      <w:r w:rsidRPr="00855FB6">
        <w:t>: участие в школьных, региональных или всероссийских конференциях с докладом о результатах проекта.</w:t>
      </w:r>
    </w:p>
    <w:p w14:paraId="2D5777D2" w14:textId="77777777" w:rsidR="00855FB6" w:rsidRPr="00855FB6" w:rsidRDefault="00855FB6" w:rsidP="00855FB6">
      <w:pPr>
        <w:pStyle w:val="a3"/>
        <w:numPr>
          <w:ilvl w:val="0"/>
          <w:numId w:val="25"/>
        </w:numPr>
        <w:tabs>
          <w:tab w:val="left" w:pos="993"/>
        </w:tabs>
        <w:spacing w:before="0" w:beforeAutospacing="0" w:after="0" w:afterAutospacing="0" w:line="247" w:lineRule="auto"/>
        <w:ind w:left="0" w:firstLine="709"/>
        <w:jc w:val="both"/>
      </w:pPr>
      <w:r w:rsidRPr="00855FB6">
        <w:rPr>
          <w:i/>
          <w:iCs/>
        </w:rPr>
        <w:t>Портфолио проекта</w:t>
      </w:r>
      <w:r w:rsidRPr="00855FB6">
        <w:t>: сбор всех материалов, связанных с проектом (план, промежуточные отчеты, собранные данные, продукт, самооценка, рецензии и др.).</w:t>
      </w:r>
    </w:p>
    <w:p w14:paraId="2D5777D3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Выбор формы представления результатов также должен быть продуман на этапе планирования и соответствовать целям и задачам проекта, а также возможностям учащихся.</w:t>
      </w:r>
    </w:p>
    <w:p w14:paraId="2D5777D4" w14:textId="77777777" w:rsidR="00855FB6" w:rsidRPr="00855FB6" w:rsidRDefault="00855FB6" w:rsidP="00855FB6">
      <w:pPr>
        <w:pStyle w:val="a3"/>
        <w:tabs>
          <w:tab w:val="left" w:pos="993"/>
        </w:tabs>
        <w:spacing w:before="0" w:beforeAutospacing="0" w:after="0" w:afterAutospacing="0" w:line="247" w:lineRule="auto"/>
        <w:ind w:firstLine="709"/>
        <w:jc w:val="both"/>
      </w:pPr>
      <w:r w:rsidRPr="00855FB6">
        <w:t>Процесс оценки результатов проектной деятельности должен быть прозрачным, понятным и стимулирующим для учащихся. Обратная связь, полученная в ходе оценки, должна быть направлена на дальнейшее развитие их проектных и исследовательских компетенций. Важно акцентировать не только на оценке продукта, но и на оценке процесса работы, самостоятельности и активности учащихся.</w:t>
      </w:r>
    </w:p>
    <w:p w14:paraId="2D5777D5" w14:textId="77777777" w:rsidR="00855FB6" w:rsidRDefault="00855FB6" w:rsidP="00855FB6">
      <w:pPr>
        <w:rPr>
          <w:rFonts w:ascii="Times New Roman" w:hAnsi="Times New Roman" w:cs="Times New Roman"/>
          <w:sz w:val="24"/>
        </w:rPr>
      </w:pPr>
    </w:p>
    <w:p w14:paraId="2D5777D6" w14:textId="77777777" w:rsidR="008825A1" w:rsidRPr="00855FB6" w:rsidRDefault="00855FB6" w:rsidP="00855FB6">
      <w:pPr>
        <w:tabs>
          <w:tab w:val="left" w:pos="278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8825A1" w:rsidRPr="00855FB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777D9" w14:textId="77777777" w:rsidR="00041F41" w:rsidRDefault="00041F41" w:rsidP="00855FB6">
      <w:pPr>
        <w:spacing w:after="0" w:line="240" w:lineRule="auto"/>
      </w:pPr>
      <w:r>
        <w:separator/>
      </w:r>
    </w:p>
  </w:endnote>
  <w:endnote w:type="continuationSeparator" w:id="0">
    <w:p w14:paraId="2D5777DA" w14:textId="77777777" w:rsidR="00041F41" w:rsidRDefault="00041F41" w:rsidP="0085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88613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D5777DB" w14:textId="77777777" w:rsidR="00855FB6" w:rsidRPr="00855FB6" w:rsidRDefault="00855FB6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855FB6">
          <w:rPr>
            <w:rFonts w:ascii="Times New Roman" w:hAnsi="Times New Roman" w:cs="Times New Roman"/>
            <w:sz w:val="24"/>
          </w:rPr>
          <w:fldChar w:fldCharType="begin"/>
        </w:r>
        <w:r w:rsidRPr="00855FB6">
          <w:rPr>
            <w:rFonts w:ascii="Times New Roman" w:hAnsi="Times New Roman" w:cs="Times New Roman"/>
            <w:sz w:val="24"/>
          </w:rPr>
          <w:instrText>PAGE   \* MERGEFORMAT</w:instrText>
        </w:r>
        <w:r w:rsidRPr="00855FB6">
          <w:rPr>
            <w:rFonts w:ascii="Times New Roman" w:hAnsi="Times New Roman" w:cs="Times New Roman"/>
            <w:sz w:val="24"/>
          </w:rPr>
          <w:fldChar w:fldCharType="separate"/>
        </w:r>
        <w:r w:rsidR="00FE04AE">
          <w:rPr>
            <w:rFonts w:ascii="Times New Roman" w:hAnsi="Times New Roman" w:cs="Times New Roman"/>
            <w:noProof/>
            <w:sz w:val="24"/>
          </w:rPr>
          <w:t>1</w:t>
        </w:r>
        <w:r w:rsidRPr="00855F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D5777DC" w14:textId="77777777" w:rsidR="00855FB6" w:rsidRDefault="00855FB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777D7" w14:textId="77777777" w:rsidR="00041F41" w:rsidRDefault="00041F41" w:rsidP="00855FB6">
      <w:pPr>
        <w:spacing w:after="0" w:line="240" w:lineRule="auto"/>
      </w:pPr>
      <w:r>
        <w:separator/>
      </w:r>
    </w:p>
  </w:footnote>
  <w:footnote w:type="continuationSeparator" w:id="0">
    <w:p w14:paraId="2D5777D8" w14:textId="77777777" w:rsidR="00041F41" w:rsidRDefault="00041F41" w:rsidP="00855FB6">
      <w:pPr>
        <w:spacing w:after="0" w:line="240" w:lineRule="auto"/>
      </w:pPr>
      <w:r>
        <w:continuationSeparator/>
      </w:r>
    </w:p>
  </w:footnote>
  <w:footnote w:id="1">
    <w:p w14:paraId="2D5777DD" w14:textId="77777777" w:rsidR="00855FB6" w:rsidRPr="00313A1E" w:rsidRDefault="00855FB6" w:rsidP="00855FB6">
      <w:pPr>
        <w:pStyle w:val="a4"/>
        <w:ind w:firstLine="284"/>
        <w:jc w:val="both"/>
        <w:rPr>
          <w:rFonts w:ascii="Times New Roman" w:hAnsi="Times New Roman" w:cs="Times New Roman"/>
          <w:szCs w:val="24"/>
        </w:rPr>
      </w:pPr>
      <w:r w:rsidRPr="00855FB6">
        <w:rPr>
          <w:rStyle w:val="a6"/>
          <w:rFonts w:ascii="Times New Roman" w:hAnsi="Times New Roman" w:cs="Times New Roman"/>
          <w:sz w:val="22"/>
          <w:szCs w:val="26"/>
        </w:rPr>
        <w:footnoteRef/>
      </w:r>
      <w:r w:rsidRPr="00855FB6">
        <w:rPr>
          <w:rFonts w:ascii="Times New Roman" w:hAnsi="Times New Roman" w:cs="Times New Roman"/>
          <w:sz w:val="22"/>
          <w:szCs w:val="26"/>
        </w:rPr>
        <w:t xml:space="preserve"> </w:t>
      </w:r>
      <w:r w:rsidRPr="00313A1E">
        <w:rPr>
          <w:rFonts w:ascii="Times New Roman" w:hAnsi="Times New Roman" w:cs="Times New Roman"/>
          <w:szCs w:val="24"/>
        </w:rPr>
        <w:t xml:space="preserve">Диаграмма </w:t>
      </w:r>
      <w:proofErr w:type="spellStart"/>
      <w:r w:rsidRPr="00313A1E">
        <w:rPr>
          <w:rFonts w:ascii="Times New Roman" w:hAnsi="Times New Roman" w:cs="Times New Roman"/>
          <w:szCs w:val="24"/>
        </w:rPr>
        <w:t>Га́нта</w:t>
      </w:r>
      <w:proofErr w:type="spellEnd"/>
      <w:r w:rsidRPr="00313A1E">
        <w:rPr>
          <w:rFonts w:ascii="Times New Roman" w:hAnsi="Times New Roman" w:cs="Times New Roman"/>
          <w:szCs w:val="24"/>
        </w:rPr>
        <w:t xml:space="preserve"> (англ. </w:t>
      </w:r>
      <w:proofErr w:type="spellStart"/>
      <w:r w:rsidRPr="00313A1E">
        <w:rPr>
          <w:rFonts w:ascii="Times New Roman" w:hAnsi="Times New Roman" w:cs="Times New Roman"/>
          <w:szCs w:val="24"/>
        </w:rPr>
        <w:t>Gantt</w:t>
      </w:r>
      <w:proofErr w:type="spellEnd"/>
      <w:r w:rsidRPr="00313A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13A1E">
        <w:rPr>
          <w:rFonts w:ascii="Times New Roman" w:hAnsi="Times New Roman" w:cs="Times New Roman"/>
          <w:szCs w:val="24"/>
        </w:rPr>
        <w:t>chart</w:t>
      </w:r>
      <w:proofErr w:type="spellEnd"/>
      <w:r w:rsidRPr="00313A1E">
        <w:rPr>
          <w:rFonts w:ascii="Times New Roman" w:hAnsi="Times New Roman" w:cs="Times New Roman"/>
          <w:szCs w:val="24"/>
        </w:rPr>
        <w:t xml:space="preserve">, также ленточная диаграмма, график </w:t>
      </w:r>
      <w:proofErr w:type="spellStart"/>
      <w:r w:rsidRPr="00313A1E">
        <w:rPr>
          <w:rFonts w:ascii="Times New Roman" w:hAnsi="Times New Roman" w:cs="Times New Roman"/>
          <w:szCs w:val="24"/>
        </w:rPr>
        <w:t>Ганта</w:t>
      </w:r>
      <w:proofErr w:type="spellEnd"/>
      <w:r w:rsidRPr="00313A1E">
        <w:rPr>
          <w:rFonts w:ascii="Times New Roman" w:hAnsi="Times New Roman" w:cs="Times New Roman"/>
          <w:szCs w:val="24"/>
        </w:rPr>
        <w:t xml:space="preserve">, календарный график) – это популярный тип столбчатых диаграмм (гистограмм), который используется для иллюстрации плана, графика работ по какому-либо проекту. Является одним из методов планирования проектов. Используется в приложениях по управлению проектами. Первый формат диаграммы был разработан Генри Л. </w:t>
      </w:r>
      <w:proofErr w:type="spellStart"/>
      <w:r w:rsidRPr="00313A1E">
        <w:rPr>
          <w:rFonts w:ascii="Times New Roman" w:hAnsi="Times New Roman" w:cs="Times New Roman"/>
          <w:szCs w:val="24"/>
        </w:rPr>
        <w:t>Гантом</w:t>
      </w:r>
      <w:proofErr w:type="spellEnd"/>
      <w:r w:rsidRPr="00313A1E">
        <w:rPr>
          <w:rFonts w:ascii="Times New Roman" w:hAnsi="Times New Roman" w:cs="Times New Roman"/>
          <w:szCs w:val="24"/>
        </w:rPr>
        <w:t xml:space="preserve"> в 1910 году.</w:t>
      </w:r>
    </w:p>
  </w:footnote>
  <w:footnote w:id="2">
    <w:p w14:paraId="2D5777DE" w14:textId="77777777" w:rsidR="00855FB6" w:rsidRPr="00313A1E" w:rsidRDefault="00855FB6" w:rsidP="00855FB6">
      <w:pPr>
        <w:pStyle w:val="a4"/>
        <w:ind w:firstLine="284"/>
        <w:jc w:val="both"/>
        <w:rPr>
          <w:rFonts w:ascii="Times New Roman" w:hAnsi="Times New Roman" w:cs="Times New Roman"/>
          <w:szCs w:val="24"/>
        </w:rPr>
      </w:pPr>
      <w:r w:rsidRPr="00855FB6">
        <w:rPr>
          <w:rStyle w:val="a6"/>
          <w:rFonts w:ascii="Times New Roman" w:hAnsi="Times New Roman" w:cs="Times New Roman"/>
          <w:sz w:val="22"/>
          <w:szCs w:val="26"/>
        </w:rPr>
        <w:footnoteRef/>
      </w:r>
      <w:r w:rsidRPr="00855FB6">
        <w:rPr>
          <w:rFonts w:ascii="Times New Roman" w:hAnsi="Times New Roman" w:cs="Times New Roman"/>
          <w:sz w:val="22"/>
          <w:szCs w:val="26"/>
        </w:rPr>
        <w:t xml:space="preserve"> </w:t>
      </w:r>
      <w:r w:rsidRPr="00313A1E">
        <w:rPr>
          <w:rFonts w:ascii="Times New Roman" w:hAnsi="Times New Roman" w:cs="Times New Roman"/>
          <w:szCs w:val="24"/>
        </w:rPr>
        <w:t>Метод шести шляп мышления, разработанный Эдвардом де Боно, представляет собой мощный и структурированный инструмент для организации коллективного и индивидуального мышления. Его суть заключается в том, чтобы рассматривать проблему или задачу с шести различных точек зрения, символизируемых шестью метафорическими шляпами разного цвета.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1397B"/>
    <w:multiLevelType w:val="hybridMultilevel"/>
    <w:tmpl w:val="BD6C65D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D442AA"/>
    <w:multiLevelType w:val="hybridMultilevel"/>
    <w:tmpl w:val="88EA211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6F452E"/>
    <w:multiLevelType w:val="hybridMultilevel"/>
    <w:tmpl w:val="89D401E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862758"/>
    <w:multiLevelType w:val="hybridMultilevel"/>
    <w:tmpl w:val="A0AC98C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9C4C2A"/>
    <w:multiLevelType w:val="hybridMultilevel"/>
    <w:tmpl w:val="5658E59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2365CE"/>
    <w:multiLevelType w:val="hybridMultilevel"/>
    <w:tmpl w:val="9C46B91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850254"/>
    <w:multiLevelType w:val="hybridMultilevel"/>
    <w:tmpl w:val="0112814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4B1BE7"/>
    <w:multiLevelType w:val="hybridMultilevel"/>
    <w:tmpl w:val="55200A0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E30555"/>
    <w:multiLevelType w:val="hybridMultilevel"/>
    <w:tmpl w:val="65C6DAA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8F7B94"/>
    <w:multiLevelType w:val="hybridMultilevel"/>
    <w:tmpl w:val="F068512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02928"/>
    <w:multiLevelType w:val="hybridMultilevel"/>
    <w:tmpl w:val="20F487B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1611F6A"/>
    <w:multiLevelType w:val="hybridMultilevel"/>
    <w:tmpl w:val="F95AA08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D0479C"/>
    <w:multiLevelType w:val="hybridMultilevel"/>
    <w:tmpl w:val="D3CCE95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ABE44AF"/>
    <w:multiLevelType w:val="hybridMultilevel"/>
    <w:tmpl w:val="3DF68F8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8A0C83"/>
    <w:multiLevelType w:val="hybridMultilevel"/>
    <w:tmpl w:val="5382090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DAE7B61"/>
    <w:multiLevelType w:val="hybridMultilevel"/>
    <w:tmpl w:val="15FA953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BA3916"/>
    <w:multiLevelType w:val="hybridMultilevel"/>
    <w:tmpl w:val="6E0C483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DEB7DBD"/>
    <w:multiLevelType w:val="hybridMultilevel"/>
    <w:tmpl w:val="3E42B7C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B640CD"/>
    <w:multiLevelType w:val="hybridMultilevel"/>
    <w:tmpl w:val="64D24F2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8C050C"/>
    <w:multiLevelType w:val="hybridMultilevel"/>
    <w:tmpl w:val="A0627AB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811295E"/>
    <w:multiLevelType w:val="hybridMultilevel"/>
    <w:tmpl w:val="7CFE927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B0F7146"/>
    <w:multiLevelType w:val="hybridMultilevel"/>
    <w:tmpl w:val="A2DEBE3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47298C"/>
    <w:multiLevelType w:val="hybridMultilevel"/>
    <w:tmpl w:val="38324570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E335836"/>
    <w:multiLevelType w:val="hybridMultilevel"/>
    <w:tmpl w:val="CB6EB6A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CDA0D3D"/>
    <w:multiLevelType w:val="hybridMultilevel"/>
    <w:tmpl w:val="195C54A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16"/>
  </w:num>
  <w:num w:numId="5">
    <w:abstractNumId w:val="23"/>
  </w:num>
  <w:num w:numId="6">
    <w:abstractNumId w:val="6"/>
  </w:num>
  <w:num w:numId="7">
    <w:abstractNumId w:val="20"/>
  </w:num>
  <w:num w:numId="8">
    <w:abstractNumId w:val="5"/>
  </w:num>
  <w:num w:numId="9">
    <w:abstractNumId w:val="10"/>
  </w:num>
  <w:num w:numId="10">
    <w:abstractNumId w:val="0"/>
  </w:num>
  <w:num w:numId="11">
    <w:abstractNumId w:val="19"/>
  </w:num>
  <w:num w:numId="12">
    <w:abstractNumId w:val="9"/>
  </w:num>
  <w:num w:numId="13">
    <w:abstractNumId w:val="24"/>
  </w:num>
  <w:num w:numId="14">
    <w:abstractNumId w:val="17"/>
  </w:num>
  <w:num w:numId="15">
    <w:abstractNumId w:val="14"/>
  </w:num>
  <w:num w:numId="16">
    <w:abstractNumId w:val="13"/>
  </w:num>
  <w:num w:numId="17">
    <w:abstractNumId w:val="12"/>
  </w:num>
  <w:num w:numId="18">
    <w:abstractNumId w:val="8"/>
  </w:num>
  <w:num w:numId="19">
    <w:abstractNumId w:val="7"/>
  </w:num>
  <w:num w:numId="20">
    <w:abstractNumId w:val="2"/>
  </w:num>
  <w:num w:numId="21">
    <w:abstractNumId w:val="11"/>
  </w:num>
  <w:num w:numId="22">
    <w:abstractNumId w:val="18"/>
  </w:num>
  <w:num w:numId="23">
    <w:abstractNumId w:val="21"/>
  </w:num>
  <w:num w:numId="24">
    <w:abstractNumId w:val="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FB6"/>
    <w:rsid w:val="00041F41"/>
    <w:rsid w:val="00313A1E"/>
    <w:rsid w:val="00855FB6"/>
    <w:rsid w:val="008825A1"/>
    <w:rsid w:val="00FD31DF"/>
    <w:rsid w:val="00FE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76C7"/>
  <w15:docId w15:val="{432EEBF7-5C9D-4E1F-A3AD-491CC205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55FB6"/>
    <w:pPr>
      <w:keepNext/>
      <w:keepLines/>
      <w:spacing w:before="120" w:after="0" w:line="240" w:lineRule="auto"/>
      <w:jc w:val="center"/>
      <w:outlineLvl w:val="1"/>
    </w:pPr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5FB6"/>
    <w:rPr>
      <w:rFonts w:ascii="Times New Roman" w:eastAsiaTheme="majorEastAsia" w:hAnsi="Times New Roman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a3">
    <w:name w:val="Normal (Web)"/>
    <w:basedOn w:val="a"/>
    <w:uiPriority w:val="99"/>
    <w:unhideWhenUsed/>
    <w:rsid w:val="0085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855FB6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a5">
    <w:name w:val="Текст сноски Знак"/>
    <w:basedOn w:val="a0"/>
    <w:link w:val="a4"/>
    <w:uiPriority w:val="99"/>
    <w:semiHidden/>
    <w:rsid w:val="00855FB6"/>
    <w:rPr>
      <w:kern w:val="2"/>
      <w:sz w:val="20"/>
      <w:szCs w:val="20"/>
      <w14:ligatures w14:val="standardContextual"/>
    </w:rPr>
  </w:style>
  <w:style w:type="character" w:styleId="a6">
    <w:name w:val="footnote reference"/>
    <w:basedOn w:val="a0"/>
    <w:uiPriority w:val="99"/>
    <w:semiHidden/>
    <w:unhideWhenUsed/>
    <w:rsid w:val="00855FB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55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5FB6"/>
  </w:style>
  <w:style w:type="paragraph" w:styleId="a9">
    <w:name w:val="footer"/>
    <w:basedOn w:val="a"/>
    <w:link w:val="aa"/>
    <w:uiPriority w:val="99"/>
    <w:unhideWhenUsed/>
    <w:rsid w:val="00855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5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5666</Words>
  <Characters>32298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Марьям Арсаева</cp:lastModifiedBy>
  <cp:revision>4</cp:revision>
  <cp:lastPrinted>2025-08-25T16:31:00Z</cp:lastPrinted>
  <dcterms:created xsi:type="dcterms:W3CDTF">2025-08-25T16:26:00Z</dcterms:created>
  <dcterms:modified xsi:type="dcterms:W3CDTF">2026-09-12T13:13:00Z</dcterms:modified>
</cp:coreProperties>
</file>