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F87" w:rsidRDefault="004F499D" w:rsidP="00503F87">
      <w:pPr>
        <w:keepNext/>
        <w:spacing w:after="0" w:line="240" w:lineRule="auto"/>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Практическое задание</w:t>
      </w:r>
      <w:r w:rsidR="00503F87" w:rsidRPr="00503F87">
        <w:rPr>
          <w:rFonts w:ascii="Times New Roman" w:eastAsia="Times New Roman" w:hAnsi="Times New Roman" w:cs="Times New Roman"/>
          <w:b/>
          <w:bCs/>
          <w:sz w:val="24"/>
          <w:szCs w:val="24"/>
          <w:lang w:eastAsia="ru-RU"/>
        </w:rPr>
        <w:t xml:space="preserve"> № 1. </w:t>
      </w:r>
      <w:r w:rsidR="003D4AF1" w:rsidRPr="004C4127">
        <w:rPr>
          <w:rFonts w:ascii="Times New Roman" w:eastAsia="Courier New" w:hAnsi="Times New Roman"/>
          <w:b/>
          <w:sz w:val="24"/>
          <w:szCs w:val="24"/>
          <w:lang w:eastAsia="ru-RU"/>
        </w:rPr>
        <w:t>Философия, ее предмет и место в культуре</w:t>
      </w:r>
      <w:r w:rsidR="00503F87" w:rsidRPr="00503F87">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p>
    <w:p w:rsidR="004F499D" w:rsidRDefault="004F499D" w:rsidP="00503F87">
      <w:pPr>
        <w:keepNext/>
        <w:spacing w:after="0" w:line="240" w:lineRule="auto"/>
        <w:outlineLvl w:val="2"/>
        <w:rPr>
          <w:rFonts w:ascii="Times New Roman" w:eastAsia="Times New Roman" w:hAnsi="Times New Roman" w:cs="Times New Roman"/>
          <w:b/>
          <w:bCs/>
          <w:sz w:val="24"/>
          <w:szCs w:val="24"/>
          <w:lang w:eastAsia="ru-RU"/>
        </w:rPr>
      </w:pPr>
    </w:p>
    <w:p w:rsidR="003D4AF1" w:rsidRPr="003D4AF1" w:rsidRDefault="003D4AF1" w:rsidP="003D4AF1">
      <w:pPr>
        <w:spacing w:after="0" w:line="240" w:lineRule="auto"/>
        <w:jc w:val="both"/>
        <w:rPr>
          <w:rFonts w:ascii="Times New Roman" w:hAnsi="Times New Roman" w:cs="Times New Roman"/>
          <w:b/>
          <w:sz w:val="24"/>
          <w:szCs w:val="24"/>
        </w:rPr>
      </w:pPr>
      <w:r w:rsidRPr="003D4AF1">
        <w:rPr>
          <w:rFonts w:ascii="Times New Roman" w:hAnsi="Times New Roman" w:cs="Times New Roman"/>
          <w:b/>
          <w:sz w:val="24"/>
          <w:szCs w:val="24"/>
        </w:rPr>
        <w:t>1. Завести терминологический словарь по философии, выписать все новые слова и их определения</w:t>
      </w:r>
      <w:r>
        <w:rPr>
          <w:rFonts w:ascii="Times New Roman" w:hAnsi="Times New Roman" w:cs="Times New Roman"/>
          <w:b/>
          <w:sz w:val="24"/>
          <w:szCs w:val="24"/>
        </w:rPr>
        <w:t xml:space="preserve"> по теме</w:t>
      </w:r>
      <w:r w:rsidRPr="003D4AF1">
        <w:rPr>
          <w:rFonts w:ascii="Times New Roman" w:hAnsi="Times New Roman" w:cs="Times New Roman"/>
          <w:b/>
          <w:sz w:val="24"/>
          <w:szCs w:val="24"/>
        </w:rPr>
        <w:t>.</w:t>
      </w:r>
    </w:p>
    <w:p w:rsidR="003D4AF1" w:rsidRDefault="003D4AF1" w:rsidP="003D4AF1">
      <w:pPr>
        <w:spacing w:after="0" w:line="240" w:lineRule="auto"/>
        <w:jc w:val="both"/>
        <w:rPr>
          <w:rFonts w:ascii="Times New Roman" w:hAnsi="Times New Roman" w:cs="Times New Roman"/>
          <w:sz w:val="24"/>
          <w:szCs w:val="24"/>
        </w:rPr>
      </w:pPr>
    </w:p>
    <w:p w:rsidR="0029097C" w:rsidRDefault="0029097C" w:rsidP="003D4AF1">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Культура, философия, наука, искусство, религия, мифология, мировоззрение, основной вопрос философии, онтология, гносеология, социальная философия, антропология, этика, эстетика, методология, материализм, идеализм, субъективный идеализм, объективный идеализм, монизм, дуализм, плюрализм, гностический оптимизм, агностицизм, скептицизм, р</w:t>
      </w:r>
      <w:r w:rsidR="00691754">
        <w:rPr>
          <w:rFonts w:ascii="Times New Roman" w:hAnsi="Times New Roman" w:cs="Times New Roman"/>
          <w:sz w:val="24"/>
          <w:szCs w:val="24"/>
        </w:rPr>
        <w:t>ационализм, эмпиризм, и</w:t>
      </w:r>
      <w:r w:rsidR="00CD4E4A">
        <w:rPr>
          <w:rFonts w:ascii="Times New Roman" w:hAnsi="Times New Roman" w:cs="Times New Roman"/>
          <w:sz w:val="24"/>
          <w:szCs w:val="24"/>
        </w:rPr>
        <w:t>ррационализм, функции философии, пант</w:t>
      </w:r>
      <w:r w:rsidR="005C13EB">
        <w:rPr>
          <w:rFonts w:ascii="Times New Roman" w:hAnsi="Times New Roman" w:cs="Times New Roman"/>
          <w:sz w:val="24"/>
          <w:szCs w:val="24"/>
        </w:rPr>
        <w:t xml:space="preserve">еизм, гилозоизм, деизм, </w:t>
      </w:r>
      <w:r w:rsidR="00CD4E4A">
        <w:rPr>
          <w:rFonts w:ascii="Times New Roman" w:hAnsi="Times New Roman" w:cs="Times New Roman"/>
          <w:sz w:val="24"/>
          <w:szCs w:val="24"/>
        </w:rPr>
        <w:t>диалектика, метафизика.</w:t>
      </w:r>
      <w:proofErr w:type="gramEnd"/>
    </w:p>
    <w:p w:rsidR="0029097C" w:rsidRDefault="0029097C" w:rsidP="003D4AF1">
      <w:pPr>
        <w:spacing w:after="0" w:line="240" w:lineRule="auto"/>
        <w:jc w:val="both"/>
        <w:rPr>
          <w:rFonts w:ascii="Times New Roman" w:hAnsi="Times New Roman" w:cs="Times New Roman"/>
          <w:sz w:val="24"/>
          <w:szCs w:val="24"/>
        </w:rPr>
      </w:pPr>
    </w:p>
    <w:p w:rsidR="0029097C" w:rsidRDefault="0029097C" w:rsidP="003D4AF1">
      <w:pPr>
        <w:spacing w:after="0" w:line="240" w:lineRule="auto"/>
        <w:jc w:val="both"/>
        <w:rPr>
          <w:rFonts w:ascii="Times New Roman" w:hAnsi="Times New Roman" w:cs="Times New Roman"/>
          <w:sz w:val="24"/>
          <w:szCs w:val="24"/>
        </w:rPr>
      </w:pPr>
      <w:bookmarkStart w:id="0" w:name="_GoBack"/>
      <w:r>
        <w:rPr>
          <w:rFonts w:ascii="Times New Roman" w:hAnsi="Times New Roman" w:cs="Times New Roman"/>
          <w:sz w:val="24"/>
          <w:szCs w:val="24"/>
        </w:rPr>
        <w:t xml:space="preserve">Персоналии: Фалес, Пифагор, </w:t>
      </w:r>
      <w:r w:rsidR="00691754">
        <w:rPr>
          <w:rFonts w:ascii="Times New Roman" w:hAnsi="Times New Roman" w:cs="Times New Roman"/>
          <w:sz w:val="24"/>
          <w:szCs w:val="24"/>
        </w:rPr>
        <w:t xml:space="preserve">Платон, Аристотель, Ф. Бэкон, Р. Декарт, И. Кант, Ф. Ницше, М. Фуко, Ж. </w:t>
      </w:r>
      <w:proofErr w:type="spellStart"/>
      <w:r w:rsidR="00691754">
        <w:rPr>
          <w:rFonts w:ascii="Times New Roman" w:hAnsi="Times New Roman" w:cs="Times New Roman"/>
          <w:sz w:val="24"/>
          <w:szCs w:val="24"/>
        </w:rPr>
        <w:t>Маритен</w:t>
      </w:r>
      <w:proofErr w:type="spellEnd"/>
    </w:p>
    <w:bookmarkEnd w:id="0"/>
    <w:p w:rsidR="003D4AF1" w:rsidRDefault="003D4AF1" w:rsidP="003D4AF1">
      <w:pPr>
        <w:spacing w:after="0" w:line="240" w:lineRule="auto"/>
        <w:jc w:val="both"/>
        <w:rPr>
          <w:rFonts w:ascii="Times New Roman" w:hAnsi="Times New Roman" w:cs="Times New Roman"/>
          <w:sz w:val="24"/>
          <w:szCs w:val="24"/>
        </w:rPr>
      </w:pPr>
    </w:p>
    <w:p w:rsidR="003D4AF1" w:rsidRDefault="003D4AF1" w:rsidP="003D4AF1">
      <w:pPr>
        <w:spacing w:after="0" w:line="240" w:lineRule="auto"/>
        <w:jc w:val="both"/>
        <w:rPr>
          <w:rFonts w:ascii="Times New Roman" w:hAnsi="Times New Roman" w:cs="Times New Roman"/>
          <w:b/>
          <w:sz w:val="24"/>
          <w:szCs w:val="24"/>
        </w:rPr>
      </w:pPr>
      <w:r w:rsidRPr="003D4AF1">
        <w:rPr>
          <w:rFonts w:ascii="Times New Roman" w:hAnsi="Times New Roman" w:cs="Times New Roman"/>
          <w:b/>
          <w:sz w:val="24"/>
          <w:szCs w:val="24"/>
        </w:rPr>
        <w:t xml:space="preserve">2. Завести тетрадь для конспектов первоисточников. </w:t>
      </w:r>
    </w:p>
    <w:p w:rsidR="003D4AF1" w:rsidRPr="003D4AF1" w:rsidRDefault="003D4AF1" w:rsidP="003D4AF1">
      <w:pPr>
        <w:spacing w:after="0" w:line="240" w:lineRule="auto"/>
        <w:jc w:val="both"/>
        <w:rPr>
          <w:rFonts w:ascii="Times New Roman" w:hAnsi="Times New Roman" w:cs="Times New Roman"/>
          <w:b/>
          <w:sz w:val="24"/>
          <w:szCs w:val="24"/>
        </w:rPr>
      </w:pPr>
      <w:r w:rsidRPr="003D4AF1">
        <w:rPr>
          <w:rFonts w:ascii="Times New Roman" w:hAnsi="Times New Roman" w:cs="Times New Roman"/>
          <w:b/>
          <w:sz w:val="24"/>
          <w:szCs w:val="24"/>
        </w:rPr>
        <w:t xml:space="preserve">Прочитать и законспектировать философскую работу великого немецкого философа И. Канта «Ответ на вопрос: что такое Просвещение?» (1784 г.):  </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xml:space="preserve">А) </w:t>
      </w:r>
      <w:r>
        <w:rPr>
          <w:rFonts w:ascii="Times New Roman" w:hAnsi="Times New Roman" w:cs="Times New Roman"/>
          <w:sz w:val="24"/>
          <w:szCs w:val="24"/>
        </w:rPr>
        <w:t xml:space="preserve">письменно </w:t>
      </w:r>
      <w:r w:rsidRPr="00626FA8">
        <w:rPr>
          <w:rFonts w:ascii="Times New Roman" w:hAnsi="Times New Roman" w:cs="Times New Roman"/>
          <w:sz w:val="24"/>
          <w:szCs w:val="24"/>
        </w:rPr>
        <w:t>сформулировать ответ на вопрос, что такое Просвещение по И. Канту.</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xml:space="preserve">Б) </w:t>
      </w:r>
      <w:r>
        <w:rPr>
          <w:rFonts w:ascii="Times New Roman" w:hAnsi="Times New Roman" w:cs="Times New Roman"/>
          <w:sz w:val="24"/>
          <w:szCs w:val="24"/>
        </w:rPr>
        <w:t xml:space="preserve">письменно сформулировать три вопроса </w:t>
      </w:r>
      <w:r w:rsidRPr="00626FA8">
        <w:rPr>
          <w:rFonts w:ascii="Times New Roman" w:hAnsi="Times New Roman" w:cs="Times New Roman"/>
          <w:sz w:val="24"/>
          <w:szCs w:val="24"/>
        </w:rPr>
        <w:t>по содержанию статьи.</w:t>
      </w:r>
    </w:p>
    <w:p w:rsidR="003D4AF1" w:rsidRDefault="003D4AF1" w:rsidP="003D4AF1">
      <w:pPr>
        <w:spacing w:after="0" w:line="240" w:lineRule="auto"/>
        <w:jc w:val="both"/>
        <w:rPr>
          <w:rFonts w:ascii="Times New Roman" w:hAnsi="Times New Roman" w:cs="Times New Roman"/>
          <w:sz w:val="24"/>
          <w:szCs w:val="24"/>
        </w:rPr>
      </w:pPr>
    </w:p>
    <w:p w:rsidR="003D4AF1" w:rsidRPr="003D4AF1" w:rsidRDefault="003D4AF1" w:rsidP="003D4AF1">
      <w:pPr>
        <w:spacing w:after="0" w:line="240" w:lineRule="auto"/>
        <w:jc w:val="both"/>
        <w:rPr>
          <w:rFonts w:ascii="Times New Roman" w:hAnsi="Times New Roman" w:cs="Times New Roman"/>
          <w:b/>
          <w:sz w:val="24"/>
          <w:szCs w:val="24"/>
        </w:rPr>
      </w:pPr>
      <w:r w:rsidRPr="003D4AF1">
        <w:rPr>
          <w:rFonts w:ascii="Times New Roman" w:hAnsi="Times New Roman" w:cs="Times New Roman"/>
          <w:b/>
          <w:sz w:val="24"/>
          <w:szCs w:val="24"/>
        </w:rPr>
        <w:t xml:space="preserve">3. </w:t>
      </w:r>
      <w:r>
        <w:rPr>
          <w:rFonts w:ascii="Times New Roman" w:hAnsi="Times New Roman" w:cs="Times New Roman"/>
          <w:b/>
          <w:sz w:val="24"/>
          <w:szCs w:val="24"/>
        </w:rPr>
        <w:t>Выполнить письменную контрольную работу по вопросам:</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1. Определите, что такое мировоззрение. Все ли люди его имеют?</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2. Какие основные структурные элементы присущи мировоззрению?</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3. Охарактеризуйте исторические типы мировоззрения.</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4. Какие черты присущи мифологии?</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5. Назовите основные черты религиозного мировоззрения.</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6. Что такое философское мировоззрение? Чем оно отличается от других исторических типов мировоззрения?</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7. Как соотносятся философия и мировоззрение?</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8. Очертите круг проблем, которые интересуют философов.</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9. Определите предмет философии и обоснуйте его понимание.</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 xml:space="preserve">10. </w:t>
      </w:r>
      <w:proofErr w:type="gramStart"/>
      <w:r w:rsidRPr="00863293">
        <w:rPr>
          <w:rFonts w:ascii="Times New Roman" w:hAnsi="Times New Roman" w:cs="Times New Roman"/>
          <w:sz w:val="24"/>
          <w:szCs w:val="24"/>
        </w:rPr>
        <w:t>Объясните причину существования материалистической и идеалистической «линий» в философии.</w:t>
      </w:r>
      <w:proofErr w:type="gramEnd"/>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11. В чем разница между диалектикой и метафизикой?</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12. Каковы источники и особенности философского знания?</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13. Опишите структуру философского знания (основные философские дисциплины).</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14. Что лежит в основе классификации философских наук?</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15. Сводится ли философия к науке? Аргументируйте свой ответ.</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16. Раскройте содержание основных функций философии.</w:t>
      </w:r>
    </w:p>
    <w:p w:rsidR="005C13EB" w:rsidRPr="00863293"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17. Какое место занимает философия в системе культуры?</w:t>
      </w:r>
    </w:p>
    <w:p w:rsidR="005C13EB" w:rsidRDefault="005C13EB" w:rsidP="005C13EB">
      <w:pPr>
        <w:spacing w:after="0" w:line="240" w:lineRule="auto"/>
        <w:ind w:firstLine="709"/>
        <w:jc w:val="both"/>
        <w:rPr>
          <w:rFonts w:ascii="Times New Roman" w:hAnsi="Times New Roman" w:cs="Times New Roman"/>
          <w:sz w:val="24"/>
          <w:szCs w:val="24"/>
        </w:rPr>
      </w:pPr>
      <w:r w:rsidRPr="00863293">
        <w:rPr>
          <w:rFonts w:ascii="Times New Roman" w:hAnsi="Times New Roman" w:cs="Times New Roman"/>
          <w:sz w:val="24"/>
          <w:szCs w:val="24"/>
        </w:rPr>
        <w:t>18. Каким образом философия может изменить мир?</w:t>
      </w:r>
    </w:p>
    <w:p w:rsidR="005C13EB" w:rsidRPr="00863293" w:rsidRDefault="005C13EB" w:rsidP="005C13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19. Какова история становления и развития основного вопроса философии?</w:t>
      </w:r>
    </w:p>
    <w:p w:rsidR="003D4AF1" w:rsidRPr="00626FA8" w:rsidRDefault="003D4AF1" w:rsidP="003D4AF1">
      <w:pPr>
        <w:spacing w:after="0" w:line="240" w:lineRule="auto"/>
        <w:ind w:firstLine="709"/>
        <w:jc w:val="both"/>
        <w:rPr>
          <w:rFonts w:ascii="Times New Roman" w:hAnsi="Times New Roman" w:cs="Times New Roman"/>
          <w:sz w:val="24"/>
          <w:szCs w:val="24"/>
        </w:rPr>
      </w:pPr>
    </w:p>
    <w:p w:rsidR="003D4AF1" w:rsidRPr="003D4AF1" w:rsidRDefault="003D4AF1" w:rsidP="003D4AF1">
      <w:pPr>
        <w:spacing w:after="0" w:line="240" w:lineRule="auto"/>
        <w:jc w:val="both"/>
        <w:rPr>
          <w:rFonts w:ascii="Times New Roman" w:hAnsi="Times New Roman" w:cs="Times New Roman"/>
          <w:b/>
          <w:sz w:val="24"/>
          <w:szCs w:val="24"/>
        </w:rPr>
      </w:pPr>
      <w:r w:rsidRPr="003D4AF1">
        <w:rPr>
          <w:rFonts w:ascii="Times New Roman" w:hAnsi="Times New Roman" w:cs="Times New Roman"/>
          <w:b/>
          <w:sz w:val="24"/>
          <w:szCs w:val="24"/>
        </w:rPr>
        <w:t>4. Письменно решить следующие з</w:t>
      </w:r>
      <w:r>
        <w:rPr>
          <w:rFonts w:ascii="Times New Roman" w:hAnsi="Times New Roman" w:cs="Times New Roman"/>
          <w:b/>
          <w:sz w:val="24"/>
          <w:szCs w:val="24"/>
        </w:rPr>
        <w:t>адачи:</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1) «Для мифологии не существует вопроса</w:t>
      </w:r>
      <w:r>
        <w:rPr>
          <w:rFonts w:ascii="Times New Roman" w:hAnsi="Times New Roman" w:cs="Times New Roman"/>
          <w:sz w:val="24"/>
          <w:szCs w:val="24"/>
        </w:rPr>
        <w:t xml:space="preserve"> о том, как её боги и герои кон</w:t>
      </w:r>
      <w:r w:rsidRPr="00626FA8">
        <w:rPr>
          <w:rFonts w:ascii="Times New Roman" w:hAnsi="Times New Roman" w:cs="Times New Roman"/>
          <w:sz w:val="24"/>
          <w:szCs w:val="24"/>
        </w:rPr>
        <w:t xml:space="preserve">струируют объекты реального бытия... Соответственно, для мифологии бытие есть образ-символ, реальность, а для философов бытие (а значит, и реальность) есть проблема». </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xml:space="preserve">- Прокомментируйте это положение. В чём вы видите отличие мифологии и философии в интерпретации бытия?.  </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lastRenderedPageBreak/>
        <w:t>2. «Своеобразная  сущность  религии  оставалась  вне  её,  она  претендовала  на  форму  мысли.  Если  философия  должна  заменить  религию,  то  философия,  оставаясь  философией,  должна  стать  религией,  она  должна  включать  в  себя  в  соответствующей  форме  то,  что  составляет  суть  религии,  должна  включить  преимущества религии».</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Может ли, на ваш взгляд, философия заменить религию? Дайте оценку рассуждению философа.</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3. «Основной вопрос всей, особенно новейшей, философии есть вопрос об отношении мышления к бытию, духа к природе...»</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Согласны ли вы с позицией автора? Существует ли основной вопрос  философии?</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xml:space="preserve">4. «... для других наук определяется предмет исследования, предмет философии  как  таковой  не  может  быть  ограничен,  потому  что  он  включает  в  себя  всё,  что  существует  в  мире.  Именно  потому,  что  он  не  может  быть  ограничен,  его можно по существу обозначить как «искомый, бесконечно </w:t>
      </w:r>
      <w:proofErr w:type="spellStart"/>
      <w:r w:rsidRPr="00626FA8">
        <w:rPr>
          <w:rFonts w:ascii="Times New Roman" w:hAnsi="Times New Roman" w:cs="Times New Roman"/>
          <w:sz w:val="24"/>
          <w:szCs w:val="24"/>
        </w:rPr>
        <w:t>искаемый</w:t>
      </w:r>
      <w:proofErr w:type="spellEnd"/>
      <w:r w:rsidRPr="00626FA8">
        <w:rPr>
          <w:rFonts w:ascii="Times New Roman" w:hAnsi="Times New Roman" w:cs="Times New Roman"/>
          <w:sz w:val="24"/>
          <w:szCs w:val="24"/>
        </w:rPr>
        <w:t>».</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xml:space="preserve">- О каких особенностях предмета философии идет разговор в тексте? </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xml:space="preserve">5. «Настоящий химик должен быть теоретиком и практиком... значит, должен быть и философом тоже». </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Докажите  справедливость  мысли  великого  русского  учёного  о  взаимосвязи теоретического природоведения с философией.</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xml:space="preserve">6. «...Мудрость сродни свободе и разумности. Мудро поступает (и советует, и учит) тот, кто, опираясь на знания, обобщённый жизненный опыт, умеет разумно  соотнести  желаемое  с  </w:t>
      </w:r>
      <w:proofErr w:type="gramStart"/>
      <w:r w:rsidRPr="00626FA8">
        <w:rPr>
          <w:rFonts w:ascii="Times New Roman" w:hAnsi="Times New Roman" w:cs="Times New Roman"/>
          <w:sz w:val="24"/>
          <w:szCs w:val="24"/>
        </w:rPr>
        <w:t>должным</w:t>
      </w:r>
      <w:proofErr w:type="gramEnd"/>
      <w:r w:rsidRPr="00626FA8">
        <w:rPr>
          <w:rFonts w:ascii="Times New Roman" w:hAnsi="Times New Roman" w:cs="Times New Roman"/>
          <w:sz w:val="24"/>
          <w:szCs w:val="24"/>
        </w:rPr>
        <w:t>,  субъективные  устремления  с  объективной  логикой  жизни.  Мудрость  позволяет  избегать  ошибок  в  суждениях  и  действиях».</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О какой функции философии идёт речь в отрывке?</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Что вы понимаете под мудростью?</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Достаточно ли быть мудрым, чтобы быть философом?</w:t>
      </w:r>
    </w:p>
    <w:p w:rsidR="003D4AF1" w:rsidRPr="00626FA8" w:rsidRDefault="003D4AF1" w:rsidP="003D4AF1">
      <w:pPr>
        <w:spacing w:after="0" w:line="240" w:lineRule="auto"/>
        <w:ind w:firstLine="709"/>
        <w:jc w:val="both"/>
        <w:rPr>
          <w:rFonts w:ascii="Times New Roman" w:hAnsi="Times New Roman" w:cs="Times New Roman"/>
          <w:sz w:val="24"/>
          <w:szCs w:val="24"/>
        </w:rPr>
      </w:pPr>
    </w:p>
    <w:p w:rsidR="003D4AF1" w:rsidRPr="003D4AF1" w:rsidRDefault="003D4AF1" w:rsidP="003D4AF1">
      <w:pPr>
        <w:spacing w:after="0" w:line="240" w:lineRule="auto"/>
        <w:jc w:val="both"/>
        <w:rPr>
          <w:rFonts w:ascii="Times New Roman" w:hAnsi="Times New Roman" w:cs="Times New Roman"/>
          <w:b/>
          <w:sz w:val="24"/>
          <w:szCs w:val="24"/>
        </w:rPr>
      </w:pPr>
      <w:r w:rsidRPr="003D4AF1">
        <w:rPr>
          <w:rFonts w:ascii="Times New Roman" w:hAnsi="Times New Roman" w:cs="Times New Roman"/>
          <w:b/>
          <w:sz w:val="24"/>
          <w:szCs w:val="24"/>
        </w:rPr>
        <w:t>5. Работа с первоисточником</w:t>
      </w:r>
    </w:p>
    <w:p w:rsidR="00691754" w:rsidRPr="00734974" w:rsidRDefault="003D4AF1" w:rsidP="00691754">
      <w:pPr>
        <w:spacing w:after="0" w:line="240" w:lineRule="auto"/>
        <w:ind w:firstLine="709"/>
        <w:jc w:val="both"/>
        <w:rPr>
          <w:rFonts w:ascii="Times New Roman" w:eastAsia="Times New Roman" w:hAnsi="Times New Roman" w:cs="Times New Roman"/>
          <w:b/>
          <w:color w:val="000000"/>
          <w:sz w:val="24"/>
          <w:szCs w:val="24"/>
          <w:lang w:eastAsia="ru-RU"/>
        </w:rPr>
      </w:pPr>
      <w:r w:rsidRPr="00626FA8">
        <w:rPr>
          <w:rFonts w:ascii="Times New Roman" w:hAnsi="Times New Roman" w:cs="Times New Roman"/>
          <w:sz w:val="24"/>
          <w:szCs w:val="24"/>
        </w:rPr>
        <w:t xml:space="preserve">Статья великого немецкого философа И. Канта «Ответ на вопрос: что такое Просвещение?» (1784 г.):  </w:t>
      </w:r>
      <w:hyperlink r:id="rId8" w:history="1">
        <w:r w:rsidR="00691754">
          <w:rPr>
            <w:rStyle w:val="ac"/>
          </w:rPr>
          <w:t>https://iphras.ru/uplfile/philec/gou/kant.pdf</w:t>
        </w:r>
      </w:hyperlink>
      <w:r w:rsidR="00691754" w:rsidRPr="006F32B2">
        <w:rPr>
          <w:rFonts w:ascii="Times New Roman" w:eastAsia="Times New Roman" w:hAnsi="Times New Roman" w:cs="Times New Roman"/>
          <w:b/>
          <w:color w:val="000000"/>
          <w:sz w:val="24"/>
          <w:szCs w:val="24"/>
          <w:lang w:eastAsia="ru-RU"/>
        </w:rPr>
        <w:t xml:space="preserve"> </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Вопросы к обсуждению</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1) Сформулировать ответ на вопрос, что такое Просвещение по И. Канту.</w:t>
      </w:r>
    </w:p>
    <w:p w:rsidR="003D4AF1" w:rsidRPr="00626FA8" w:rsidRDefault="003D4AF1" w:rsidP="003D4AF1">
      <w:pPr>
        <w:spacing w:after="0" w:line="240" w:lineRule="auto"/>
        <w:ind w:firstLine="709"/>
        <w:jc w:val="both"/>
        <w:rPr>
          <w:rFonts w:ascii="Times New Roman" w:hAnsi="Times New Roman" w:cs="Times New Roman"/>
          <w:sz w:val="24"/>
          <w:szCs w:val="24"/>
        </w:rPr>
      </w:pP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2) Кант развивает немецкую, протестантскую версию Просвещения, согласно которой свет вносится не извне продвинутым авангардом, как в идеологии Руссо, а уже присутствует в естестве каждого человека. Надо только протереть окошечко разума от копоти предрассудков, в первую очередь религиозных. Но все же как можно утверждать, что «человек находится в непросвещенном состоянии по собственной вине»? Не перегиб ли это? Кант же сам говорит, что самостоятельное решение в вопросе веры, без опеки извне - это удел только сильных, а большинство людей слабые. Не слишком ли он много требует от человека?</w:t>
      </w:r>
    </w:p>
    <w:p w:rsidR="003D4AF1" w:rsidRPr="00626FA8" w:rsidRDefault="003D4AF1" w:rsidP="003D4AF1">
      <w:pPr>
        <w:spacing w:after="0" w:line="240" w:lineRule="auto"/>
        <w:ind w:firstLine="709"/>
        <w:jc w:val="both"/>
        <w:rPr>
          <w:rFonts w:ascii="Times New Roman" w:hAnsi="Times New Roman" w:cs="Times New Roman"/>
          <w:sz w:val="24"/>
          <w:szCs w:val="24"/>
        </w:rPr>
      </w:pP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3) Согласны ли вы</w:t>
      </w:r>
      <w:r>
        <w:rPr>
          <w:rFonts w:ascii="Times New Roman" w:hAnsi="Times New Roman" w:cs="Times New Roman"/>
          <w:sz w:val="24"/>
          <w:szCs w:val="24"/>
        </w:rPr>
        <w:t xml:space="preserve"> с тем, что «природа открыла за</w:t>
      </w:r>
      <w:r w:rsidRPr="00626FA8">
        <w:rPr>
          <w:rFonts w:ascii="Times New Roman" w:hAnsi="Times New Roman" w:cs="Times New Roman"/>
          <w:sz w:val="24"/>
          <w:szCs w:val="24"/>
        </w:rPr>
        <w:t>родыш, о ко</w:t>
      </w:r>
      <w:r>
        <w:rPr>
          <w:rFonts w:ascii="Times New Roman" w:hAnsi="Times New Roman" w:cs="Times New Roman"/>
          <w:sz w:val="24"/>
          <w:szCs w:val="24"/>
        </w:rPr>
        <w:t>тором самым нежным образом забо</w:t>
      </w:r>
      <w:r w:rsidRPr="00626FA8">
        <w:rPr>
          <w:rFonts w:ascii="Times New Roman" w:hAnsi="Times New Roman" w:cs="Times New Roman"/>
          <w:sz w:val="24"/>
          <w:szCs w:val="24"/>
        </w:rPr>
        <w:t xml:space="preserve">тится, а именно склонность и призвание к свободе мысли». Т.е. что тяга к свободе мысли есть тяга, заложенная самой природой? Зачем природе свобода мысли живого существа? Разве не требуется от него, наоборот, подчиняться заложенным инстинктам и ограниченным телесным побудительным силам? </w:t>
      </w:r>
    </w:p>
    <w:p w:rsidR="003D4AF1" w:rsidRPr="00626FA8" w:rsidRDefault="003D4AF1" w:rsidP="003D4AF1">
      <w:pPr>
        <w:spacing w:after="0" w:line="240" w:lineRule="auto"/>
        <w:ind w:firstLine="709"/>
        <w:jc w:val="both"/>
        <w:rPr>
          <w:rFonts w:ascii="Times New Roman" w:hAnsi="Times New Roman" w:cs="Times New Roman"/>
          <w:sz w:val="24"/>
          <w:szCs w:val="24"/>
        </w:rPr>
      </w:pP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xml:space="preserve">4) Ранний российский большевизм был попыткой внести свет извне в темную массу и в этом повторял логику французского Просвещения. Либеральные шоковые реформы 90-х в России были вариантом немецкого Просвещения. Достаточно, полагали реформаторы, только снять завесу с разума, и само собой все пойдет. Надо просто убрать </w:t>
      </w:r>
      <w:r w:rsidRPr="00626FA8">
        <w:rPr>
          <w:rFonts w:ascii="Times New Roman" w:hAnsi="Times New Roman" w:cs="Times New Roman"/>
          <w:sz w:val="24"/>
          <w:szCs w:val="24"/>
        </w:rPr>
        <w:lastRenderedPageBreak/>
        <w:t>шоры и препоны, а не что-то добавлять извне в сознание. Оказалось, не очень-то пошло само по себе, хотя что-то и сдвинулось в смысле развития духа предпринимательства.</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xml:space="preserve">Провалом </w:t>
      </w:r>
      <w:proofErr w:type="gramStart"/>
      <w:r w:rsidRPr="00626FA8">
        <w:rPr>
          <w:rFonts w:ascii="Times New Roman" w:hAnsi="Times New Roman" w:cs="Times New Roman"/>
          <w:sz w:val="24"/>
          <w:szCs w:val="24"/>
        </w:rPr>
        <w:t>закончилась</w:t>
      </w:r>
      <w:proofErr w:type="gramEnd"/>
      <w:r w:rsidRPr="00626FA8">
        <w:rPr>
          <w:rFonts w:ascii="Times New Roman" w:hAnsi="Times New Roman" w:cs="Times New Roman"/>
          <w:sz w:val="24"/>
          <w:szCs w:val="24"/>
        </w:rPr>
        <w:t xml:space="preserve"> и попытка американцев просветить, демократизировать и детеологизировать Ирак. В этой попытке можно разглядеть отголосок давней идеологии американского Просвещения. </w:t>
      </w:r>
    </w:p>
    <w:p w:rsidR="003D4AF1" w:rsidRPr="00626FA8" w:rsidRDefault="003D4AF1" w:rsidP="003D4AF1">
      <w:pPr>
        <w:spacing w:after="0" w:line="240" w:lineRule="auto"/>
        <w:ind w:firstLine="709"/>
        <w:jc w:val="both"/>
        <w:rPr>
          <w:rFonts w:ascii="Times New Roman" w:hAnsi="Times New Roman" w:cs="Times New Roman"/>
          <w:sz w:val="24"/>
          <w:szCs w:val="24"/>
        </w:rPr>
      </w:pPr>
      <w:r w:rsidRPr="00626FA8">
        <w:rPr>
          <w:rFonts w:ascii="Times New Roman" w:hAnsi="Times New Roman" w:cs="Times New Roman"/>
          <w:sz w:val="24"/>
          <w:szCs w:val="24"/>
        </w:rPr>
        <w:t xml:space="preserve">Так подтверждает ли реальная жизнь предположение Канта о заложенном внутри самого разума механизме самоочищения от предрассудков? Оправдался ли, по большому счету, тот грандиозный просветительский проект, которым жила Европа последние триста лет? Разве не давит снова религия? Разве массы не тяготеют к успокоительному обману и умственному питанию смесью </w:t>
      </w:r>
      <w:proofErr w:type="gramStart"/>
      <w:r w:rsidRPr="00626FA8">
        <w:rPr>
          <w:rFonts w:ascii="Times New Roman" w:hAnsi="Times New Roman" w:cs="Times New Roman"/>
          <w:sz w:val="24"/>
          <w:szCs w:val="24"/>
        </w:rPr>
        <w:t>эрзац-науки</w:t>
      </w:r>
      <w:proofErr w:type="gramEnd"/>
      <w:r w:rsidRPr="00626FA8">
        <w:rPr>
          <w:rFonts w:ascii="Times New Roman" w:hAnsi="Times New Roman" w:cs="Times New Roman"/>
          <w:sz w:val="24"/>
          <w:szCs w:val="24"/>
        </w:rPr>
        <w:t xml:space="preserve"> и дешевой эзотерики? Хотя, в отличие от Средневековья, плоды рациональной и научной мысли теперь всем доступны, только зайди в книжный магазин. Всего и дел, что подойти не к той, а к этой полке. Так почему же в массовом порядке снова подходят «не к той»?</w:t>
      </w:r>
    </w:p>
    <w:p w:rsidR="00023EA8" w:rsidRDefault="003D4AF1" w:rsidP="003D4AF1">
      <w:pPr>
        <w:spacing w:after="0" w:line="240" w:lineRule="auto"/>
        <w:rPr>
          <w:rFonts w:ascii="Times New Roman" w:hAnsi="Times New Roman" w:cs="Times New Roman"/>
          <w:sz w:val="24"/>
          <w:szCs w:val="24"/>
        </w:rPr>
      </w:pPr>
      <w:r w:rsidRPr="00626FA8">
        <w:rPr>
          <w:rFonts w:ascii="Times New Roman" w:hAnsi="Times New Roman" w:cs="Times New Roman"/>
          <w:sz w:val="24"/>
          <w:szCs w:val="24"/>
        </w:rPr>
        <w:t xml:space="preserve">И то, что люди ходят в мечеть или в церковь «на всякий случай», потому что так вроде принято, разве по своему не хуже, чем быть религиозным по глубокому внутреннему убеждению? Не есть ли это свидетельство массового конформизма, легко прокладывающего дорогу другим политическим манипуляциям?  </w:t>
      </w:r>
    </w:p>
    <w:p w:rsidR="00691754" w:rsidRDefault="00691754" w:rsidP="003D4AF1">
      <w:pPr>
        <w:spacing w:after="0" w:line="240" w:lineRule="auto"/>
        <w:rPr>
          <w:rFonts w:ascii="Times New Roman" w:hAnsi="Times New Roman" w:cs="Times New Roman"/>
          <w:sz w:val="24"/>
          <w:szCs w:val="24"/>
        </w:rPr>
      </w:pPr>
    </w:p>
    <w:p w:rsidR="00691754" w:rsidRDefault="00691754" w:rsidP="00691754">
      <w:pPr>
        <w:spacing w:after="0" w:line="240" w:lineRule="auto"/>
        <w:jc w:val="both"/>
        <w:rPr>
          <w:rFonts w:ascii="Times New Roman" w:hAnsi="Times New Roman" w:cs="Times New Roman"/>
          <w:b/>
          <w:sz w:val="24"/>
          <w:szCs w:val="24"/>
        </w:rPr>
      </w:pPr>
      <w:r w:rsidRPr="00BE5BFB">
        <w:rPr>
          <w:rFonts w:ascii="Times New Roman" w:hAnsi="Times New Roman" w:cs="Times New Roman"/>
          <w:b/>
          <w:sz w:val="24"/>
          <w:szCs w:val="24"/>
        </w:rPr>
        <w:t xml:space="preserve">Контрольные вопросы к тексту Ж. </w:t>
      </w:r>
      <w:proofErr w:type="spellStart"/>
      <w:r w:rsidRPr="00BE5BFB">
        <w:rPr>
          <w:rFonts w:ascii="Times New Roman" w:hAnsi="Times New Roman" w:cs="Times New Roman"/>
          <w:b/>
          <w:sz w:val="24"/>
          <w:szCs w:val="24"/>
        </w:rPr>
        <w:t>Маритена</w:t>
      </w:r>
      <w:proofErr w:type="spellEnd"/>
      <w:r w:rsidRPr="00BE5BFB">
        <w:rPr>
          <w:rFonts w:ascii="Times New Roman" w:hAnsi="Times New Roman" w:cs="Times New Roman"/>
          <w:b/>
          <w:sz w:val="24"/>
          <w:szCs w:val="24"/>
        </w:rPr>
        <w:t xml:space="preserve"> «Философ в мире»</w:t>
      </w:r>
    </w:p>
    <w:p w:rsidR="00691754" w:rsidRPr="00BE5BFB" w:rsidRDefault="009E426C" w:rsidP="00691754">
      <w:pPr>
        <w:spacing w:after="0" w:line="240" w:lineRule="auto"/>
        <w:jc w:val="both"/>
        <w:rPr>
          <w:rFonts w:ascii="Times New Roman" w:hAnsi="Times New Roman" w:cs="Times New Roman"/>
          <w:b/>
          <w:sz w:val="24"/>
          <w:szCs w:val="24"/>
        </w:rPr>
      </w:pPr>
      <w:hyperlink r:id="rId9" w:history="1">
        <w:r w:rsidR="00691754" w:rsidRPr="009E02EE">
          <w:rPr>
            <w:rStyle w:val="ac"/>
            <w:rFonts w:ascii="Times New Roman" w:hAnsi="Times New Roman"/>
            <w:b/>
            <w:sz w:val="24"/>
            <w:szCs w:val="24"/>
          </w:rPr>
          <w:t>http://yakov.works/library/13_m/ar/iten_06.htm</w:t>
        </w:r>
      </w:hyperlink>
      <w:r w:rsidR="00691754">
        <w:rPr>
          <w:rFonts w:ascii="Times New Roman" w:hAnsi="Times New Roman" w:cs="Times New Roman"/>
          <w:b/>
          <w:sz w:val="24"/>
          <w:szCs w:val="24"/>
        </w:rPr>
        <w:t xml:space="preserve"> </w:t>
      </w:r>
    </w:p>
    <w:p w:rsidR="00691754" w:rsidRPr="00BE5BFB" w:rsidRDefault="00691754" w:rsidP="00691754">
      <w:pPr>
        <w:spacing w:after="0" w:line="240" w:lineRule="auto"/>
        <w:jc w:val="both"/>
        <w:rPr>
          <w:rFonts w:ascii="Times New Roman" w:hAnsi="Times New Roman" w:cs="Times New Roman"/>
          <w:sz w:val="24"/>
          <w:szCs w:val="24"/>
        </w:rPr>
      </w:pPr>
      <w:r w:rsidRPr="00BE5BFB">
        <w:rPr>
          <w:rFonts w:ascii="Times New Roman" w:hAnsi="Times New Roman" w:cs="Times New Roman"/>
          <w:sz w:val="24"/>
          <w:szCs w:val="24"/>
        </w:rPr>
        <w:t>(1) Власть фило</w:t>
      </w:r>
      <w:r>
        <w:rPr>
          <w:rFonts w:ascii="Times New Roman" w:hAnsi="Times New Roman" w:cs="Times New Roman"/>
          <w:sz w:val="24"/>
          <w:szCs w:val="24"/>
        </w:rPr>
        <w:t xml:space="preserve">софа. Кто такой философ? Почему </w:t>
      </w:r>
      <w:r w:rsidRPr="00BE5BFB">
        <w:rPr>
          <w:rFonts w:ascii="Times New Roman" w:hAnsi="Times New Roman" w:cs="Times New Roman"/>
          <w:sz w:val="24"/>
          <w:szCs w:val="24"/>
        </w:rPr>
        <w:t xml:space="preserve">мудрость, по мнению </w:t>
      </w:r>
      <w:proofErr w:type="spellStart"/>
      <w:r w:rsidRPr="00BE5BFB">
        <w:rPr>
          <w:rFonts w:ascii="Times New Roman" w:hAnsi="Times New Roman" w:cs="Times New Roman"/>
          <w:sz w:val="24"/>
          <w:szCs w:val="24"/>
        </w:rPr>
        <w:t>М</w:t>
      </w:r>
      <w:r>
        <w:rPr>
          <w:rFonts w:ascii="Times New Roman" w:hAnsi="Times New Roman" w:cs="Times New Roman"/>
          <w:sz w:val="24"/>
          <w:szCs w:val="24"/>
        </w:rPr>
        <w:t>аритена</w:t>
      </w:r>
      <w:proofErr w:type="spellEnd"/>
      <w:r>
        <w:rPr>
          <w:rFonts w:ascii="Times New Roman" w:hAnsi="Times New Roman" w:cs="Times New Roman"/>
          <w:sz w:val="24"/>
          <w:szCs w:val="24"/>
        </w:rPr>
        <w:t xml:space="preserve">, не является «чрезмерно </w:t>
      </w:r>
      <w:r w:rsidRPr="00BE5BFB">
        <w:rPr>
          <w:rFonts w:ascii="Times New Roman" w:hAnsi="Times New Roman" w:cs="Times New Roman"/>
          <w:sz w:val="24"/>
          <w:szCs w:val="24"/>
        </w:rPr>
        <w:t>ходовым товаром»? Поч</w:t>
      </w:r>
      <w:r>
        <w:rPr>
          <w:rFonts w:ascii="Times New Roman" w:hAnsi="Times New Roman" w:cs="Times New Roman"/>
          <w:sz w:val="24"/>
          <w:szCs w:val="24"/>
        </w:rPr>
        <w:t xml:space="preserve">ему «философы ставят под вопрос </w:t>
      </w:r>
      <w:r w:rsidRPr="00BE5BFB">
        <w:rPr>
          <w:rFonts w:ascii="Times New Roman" w:hAnsi="Times New Roman" w:cs="Times New Roman"/>
          <w:sz w:val="24"/>
          <w:szCs w:val="24"/>
        </w:rPr>
        <w:t>все объекты, относительно которых существует общее согласие»? Почему «град не может обойтись без философов»? Почему «противоречия не являются доказательством иллюзорности или недоступности того, что ищут философы»?</w:t>
      </w:r>
    </w:p>
    <w:p w:rsidR="00691754" w:rsidRPr="00BE5BFB" w:rsidRDefault="00691754" w:rsidP="00691754">
      <w:pPr>
        <w:spacing w:after="0" w:line="240" w:lineRule="auto"/>
        <w:jc w:val="both"/>
        <w:rPr>
          <w:rFonts w:ascii="Times New Roman" w:hAnsi="Times New Roman" w:cs="Times New Roman"/>
          <w:sz w:val="24"/>
          <w:szCs w:val="24"/>
        </w:rPr>
      </w:pPr>
      <w:r w:rsidRPr="00BE5BFB">
        <w:rPr>
          <w:rFonts w:ascii="Times New Roman" w:hAnsi="Times New Roman" w:cs="Times New Roman"/>
          <w:sz w:val="24"/>
          <w:szCs w:val="24"/>
        </w:rPr>
        <w:t xml:space="preserve"> (2) Чему служит философия? По какой причине философия «в высшей степ</w:t>
      </w:r>
      <w:r>
        <w:rPr>
          <w:rFonts w:ascii="Times New Roman" w:hAnsi="Times New Roman" w:cs="Times New Roman"/>
          <w:sz w:val="24"/>
          <w:szCs w:val="24"/>
        </w:rPr>
        <w:t xml:space="preserve">ени необходима людям»? Способно </w:t>
      </w:r>
      <w:r w:rsidRPr="00BE5BFB">
        <w:rPr>
          <w:rFonts w:ascii="Times New Roman" w:hAnsi="Times New Roman" w:cs="Times New Roman"/>
          <w:sz w:val="24"/>
          <w:szCs w:val="24"/>
        </w:rPr>
        <w:t>ли что-либо ограничить мышление? Как определяют задачу философии сторонники диалектического материализма? Чем угрожает, п</w:t>
      </w:r>
      <w:r>
        <w:rPr>
          <w:rFonts w:ascii="Times New Roman" w:hAnsi="Times New Roman" w:cs="Times New Roman"/>
          <w:sz w:val="24"/>
          <w:szCs w:val="24"/>
        </w:rPr>
        <w:t xml:space="preserve">о </w:t>
      </w:r>
      <w:proofErr w:type="spellStart"/>
      <w:r>
        <w:rPr>
          <w:rFonts w:ascii="Times New Roman" w:hAnsi="Times New Roman" w:cs="Times New Roman"/>
          <w:sz w:val="24"/>
          <w:szCs w:val="24"/>
        </w:rPr>
        <w:t>Маритену</w:t>
      </w:r>
      <w:proofErr w:type="spellEnd"/>
      <w:r>
        <w:rPr>
          <w:rFonts w:ascii="Times New Roman" w:hAnsi="Times New Roman" w:cs="Times New Roman"/>
          <w:sz w:val="24"/>
          <w:szCs w:val="24"/>
        </w:rPr>
        <w:t xml:space="preserve">, «ослабление чувства </w:t>
      </w:r>
      <w:r w:rsidRPr="00BE5BFB">
        <w:rPr>
          <w:rFonts w:ascii="Times New Roman" w:hAnsi="Times New Roman" w:cs="Times New Roman"/>
          <w:sz w:val="24"/>
          <w:szCs w:val="24"/>
        </w:rPr>
        <w:t>Истины»? Что (в смысловом отношении) означает тезис</w:t>
      </w:r>
    </w:p>
    <w:p w:rsidR="00691754" w:rsidRPr="00BE5BFB" w:rsidRDefault="00691754" w:rsidP="00691754">
      <w:pPr>
        <w:spacing w:after="0" w:line="240" w:lineRule="auto"/>
        <w:jc w:val="both"/>
        <w:rPr>
          <w:rFonts w:ascii="Times New Roman" w:hAnsi="Times New Roman" w:cs="Times New Roman"/>
          <w:sz w:val="24"/>
          <w:szCs w:val="24"/>
        </w:rPr>
      </w:pPr>
      <w:r w:rsidRPr="00BE5BFB">
        <w:rPr>
          <w:rFonts w:ascii="Times New Roman" w:hAnsi="Times New Roman" w:cs="Times New Roman"/>
          <w:sz w:val="24"/>
          <w:szCs w:val="24"/>
        </w:rPr>
        <w:t>«свобода есть условие мыслительной деятельности»?</w:t>
      </w:r>
    </w:p>
    <w:p w:rsidR="00691754" w:rsidRPr="00BE5BFB" w:rsidRDefault="00691754" w:rsidP="00691754">
      <w:pPr>
        <w:spacing w:after="0" w:line="240" w:lineRule="auto"/>
        <w:jc w:val="both"/>
        <w:rPr>
          <w:rFonts w:ascii="Times New Roman" w:hAnsi="Times New Roman" w:cs="Times New Roman"/>
          <w:sz w:val="24"/>
          <w:szCs w:val="24"/>
        </w:rPr>
      </w:pPr>
      <w:r w:rsidRPr="00BE5BFB">
        <w:rPr>
          <w:rFonts w:ascii="Times New Roman" w:hAnsi="Times New Roman" w:cs="Times New Roman"/>
          <w:sz w:val="24"/>
          <w:szCs w:val="24"/>
        </w:rPr>
        <w:t xml:space="preserve">(3) Философия морали. </w:t>
      </w:r>
      <w:r>
        <w:rPr>
          <w:rFonts w:ascii="Times New Roman" w:hAnsi="Times New Roman" w:cs="Times New Roman"/>
          <w:sz w:val="24"/>
          <w:szCs w:val="24"/>
        </w:rPr>
        <w:t xml:space="preserve">Почему «установление истинных и </w:t>
      </w:r>
      <w:r w:rsidRPr="00BE5BFB">
        <w:rPr>
          <w:rFonts w:ascii="Times New Roman" w:hAnsi="Times New Roman" w:cs="Times New Roman"/>
          <w:sz w:val="24"/>
          <w:szCs w:val="24"/>
        </w:rPr>
        <w:t>подлинных целей человеческой жизни не относится к области науки»? Способны ли многочисленные науки о человеке (психология, социоло</w:t>
      </w:r>
      <w:r>
        <w:rPr>
          <w:rFonts w:ascii="Times New Roman" w:hAnsi="Times New Roman" w:cs="Times New Roman"/>
          <w:sz w:val="24"/>
          <w:szCs w:val="24"/>
        </w:rPr>
        <w:t xml:space="preserve">гия, этнология и т.д.) ответить </w:t>
      </w:r>
      <w:r w:rsidRPr="00BE5BFB">
        <w:rPr>
          <w:rFonts w:ascii="Times New Roman" w:hAnsi="Times New Roman" w:cs="Times New Roman"/>
          <w:sz w:val="24"/>
          <w:szCs w:val="24"/>
        </w:rPr>
        <w:t xml:space="preserve">на вопрос «Что есть человек?» Для чего, по мнению </w:t>
      </w:r>
      <w:proofErr w:type="spellStart"/>
      <w:r w:rsidRPr="00BE5BFB">
        <w:rPr>
          <w:rFonts w:ascii="Times New Roman" w:hAnsi="Times New Roman" w:cs="Times New Roman"/>
          <w:sz w:val="24"/>
          <w:szCs w:val="24"/>
        </w:rPr>
        <w:t>Маритена</w:t>
      </w:r>
      <w:proofErr w:type="spellEnd"/>
      <w:r w:rsidRPr="00BE5BFB">
        <w:rPr>
          <w:rFonts w:ascii="Times New Roman" w:hAnsi="Times New Roman" w:cs="Times New Roman"/>
          <w:sz w:val="24"/>
          <w:szCs w:val="24"/>
        </w:rPr>
        <w:t>, обществу необход</w:t>
      </w:r>
      <w:r>
        <w:rPr>
          <w:rFonts w:ascii="Times New Roman" w:hAnsi="Times New Roman" w:cs="Times New Roman"/>
          <w:sz w:val="24"/>
          <w:szCs w:val="24"/>
        </w:rPr>
        <w:t xml:space="preserve">имы «здоровая философия морали» </w:t>
      </w:r>
      <w:r w:rsidRPr="00BE5BFB">
        <w:rPr>
          <w:rFonts w:ascii="Times New Roman" w:hAnsi="Times New Roman" w:cs="Times New Roman"/>
          <w:sz w:val="24"/>
          <w:szCs w:val="24"/>
        </w:rPr>
        <w:t>и «здравая политическая философия»?</w:t>
      </w:r>
    </w:p>
    <w:p w:rsidR="00691754" w:rsidRPr="00503F87" w:rsidRDefault="00691754" w:rsidP="003D4AF1">
      <w:pPr>
        <w:spacing w:after="0" w:line="240" w:lineRule="auto"/>
        <w:rPr>
          <w:rFonts w:ascii="Times New Roman" w:hAnsi="Times New Roman" w:cs="Times New Roman"/>
          <w:sz w:val="24"/>
          <w:szCs w:val="24"/>
        </w:rPr>
      </w:pPr>
    </w:p>
    <w:sectPr w:rsidR="00691754" w:rsidRPr="00503F87">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26C" w:rsidRDefault="009E426C" w:rsidP="00503F87">
      <w:pPr>
        <w:spacing w:after="0" w:line="240" w:lineRule="auto"/>
      </w:pPr>
      <w:r>
        <w:separator/>
      </w:r>
    </w:p>
  </w:endnote>
  <w:endnote w:type="continuationSeparator" w:id="0">
    <w:p w:rsidR="009E426C" w:rsidRDefault="009E426C" w:rsidP="00503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509551"/>
      <w:docPartObj>
        <w:docPartGallery w:val="Page Numbers (Bottom of Page)"/>
        <w:docPartUnique/>
      </w:docPartObj>
    </w:sdtPr>
    <w:sdtEndPr/>
    <w:sdtContent>
      <w:p w:rsidR="00D60973" w:rsidRDefault="00D60973">
        <w:pPr>
          <w:pStyle w:val="aa"/>
          <w:jc w:val="center"/>
        </w:pPr>
        <w:r>
          <w:fldChar w:fldCharType="begin"/>
        </w:r>
        <w:r>
          <w:instrText>PAGE   \* MERGEFORMAT</w:instrText>
        </w:r>
        <w:r>
          <w:fldChar w:fldCharType="separate"/>
        </w:r>
        <w:r w:rsidR="005C13EB">
          <w:rPr>
            <w:noProof/>
          </w:rPr>
          <w:t>1</w:t>
        </w:r>
        <w:r>
          <w:fldChar w:fldCharType="end"/>
        </w:r>
      </w:p>
    </w:sdtContent>
  </w:sdt>
  <w:p w:rsidR="00D60973" w:rsidRDefault="00D6097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26C" w:rsidRDefault="009E426C" w:rsidP="00503F87">
      <w:pPr>
        <w:spacing w:after="0" w:line="240" w:lineRule="auto"/>
      </w:pPr>
      <w:r>
        <w:separator/>
      </w:r>
    </w:p>
  </w:footnote>
  <w:footnote w:type="continuationSeparator" w:id="0">
    <w:p w:rsidR="009E426C" w:rsidRDefault="009E426C" w:rsidP="00503F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27F29"/>
    <w:multiLevelType w:val="hybridMultilevel"/>
    <w:tmpl w:val="1D62858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AD15D19"/>
    <w:multiLevelType w:val="multilevel"/>
    <w:tmpl w:val="B578686A"/>
    <w:lvl w:ilvl="0">
      <w:start w:val="1"/>
      <w:numFmt w:val="decimal"/>
      <w:lvlText w:val="%1."/>
      <w:lvlJc w:val="left"/>
      <w:pPr>
        <w:ind w:left="450" w:hanging="450"/>
      </w:pPr>
      <w:rPr>
        <w:rFonts w:cs="Times New Roman" w:hint="default"/>
      </w:rPr>
    </w:lvl>
    <w:lvl w:ilvl="1">
      <w:start w:val="3"/>
      <w:numFmt w:val="decimal"/>
      <w:lvlText w:val="%1.%2."/>
      <w:lvlJc w:val="left"/>
      <w:pPr>
        <w:ind w:left="1800" w:hanging="72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4320" w:hanging="108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840" w:hanging="1440"/>
      </w:pPr>
      <w:rPr>
        <w:rFonts w:cs="Times New Roman" w:hint="default"/>
      </w:rPr>
    </w:lvl>
    <w:lvl w:ilvl="6">
      <w:start w:val="1"/>
      <w:numFmt w:val="decimal"/>
      <w:lvlText w:val="%1.%2.%3.%4.%5.%6.%7."/>
      <w:lvlJc w:val="left"/>
      <w:pPr>
        <w:ind w:left="8280" w:hanging="1800"/>
      </w:pPr>
      <w:rPr>
        <w:rFonts w:cs="Times New Roman" w:hint="default"/>
      </w:rPr>
    </w:lvl>
    <w:lvl w:ilvl="7">
      <w:start w:val="1"/>
      <w:numFmt w:val="decimal"/>
      <w:lvlText w:val="%1.%2.%3.%4.%5.%6.%7.%8."/>
      <w:lvlJc w:val="left"/>
      <w:pPr>
        <w:ind w:left="9360" w:hanging="1800"/>
      </w:pPr>
      <w:rPr>
        <w:rFonts w:cs="Times New Roman" w:hint="default"/>
      </w:rPr>
    </w:lvl>
    <w:lvl w:ilvl="8">
      <w:start w:val="1"/>
      <w:numFmt w:val="decimal"/>
      <w:lvlText w:val="%1.%2.%3.%4.%5.%6.%7.%8.%9."/>
      <w:lvlJc w:val="left"/>
      <w:pPr>
        <w:ind w:left="10800" w:hanging="2160"/>
      </w:pPr>
      <w:rPr>
        <w:rFonts w:cs="Times New Roman" w:hint="default"/>
      </w:rPr>
    </w:lvl>
  </w:abstractNum>
  <w:abstractNum w:abstractNumId="2">
    <w:nsid w:val="33201D14"/>
    <w:multiLevelType w:val="hybridMultilevel"/>
    <w:tmpl w:val="D7EE875C"/>
    <w:lvl w:ilvl="0" w:tplc="FFFFFFFF">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440"/>
        </w:tabs>
        <w:ind w:left="1440" w:hanging="360"/>
      </w:pPr>
      <w:rPr>
        <w:rFont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3A9C2743"/>
    <w:multiLevelType w:val="singleLevel"/>
    <w:tmpl w:val="72D022D4"/>
    <w:lvl w:ilvl="0">
      <w:start w:val="1"/>
      <w:numFmt w:val="decimal"/>
      <w:lvlText w:val="1.%1."/>
      <w:legacy w:legacy="1" w:legacySpace="0" w:legacyIndent="490"/>
      <w:lvlJc w:val="left"/>
      <w:rPr>
        <w:rFonts w:ascii="Times New Roman" w:hAnsi="Times New Roman" w:cs="Times New Roman" w:hint="default"/>
      </w:rPr>
    </w:lvl>
  </w:abstractNum>
  <w:abstractNum w:abstractNumId="4">
    <w:nsid w:val="4C442239"/>
    <w:multiLevelType w:val="singleLevel"/>
    <w:tmpl w:val="1BF007D8"/>
    <w:lvl w:ilvl="0">
      <w:start w:val="1"/>
      <w:numFmt w:val="decimal"/>
      <w:lvlText w:val="2.%1."/>
      <w:legacy w:legacy="1" w:legacySpace="0" w:legacyIndent="500"/>
      <w:lvlJc w:val="left"/>
      <w:rPr>
        <w:rFonts w:ascii="Times New Roman" w:hAnsi="Times New Roman" w:cs="Times New Roman" w:hint="default"/>
      </w:rPr>
    </w:lvl>
  </w:abstractNum>
  <w:abstractNum w:abstractNumId="5">
    <w:nsid w:val="4DCD0770"/>
    <w:multiLevelType w:val="multilevel"/>
    <w:tmpl w:val="7060741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6">
    <w:nsid w:val="585C0D19"/>
    <w:multiLevelType w:val="hybridMultilevel"/>
    <w:tmpl w:val="41B6366A"/>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6E7436A0"/>
    <w:multiLevelType w:val="multilevel"/>
    <w:tmpl w:val="2DFCA1BC"/>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8">
    <w:nsid w:val="6FD63FC7"/>
    <w:multiLevelType w:val="singleLevel"/>
    <w:tmpl w:val="D48216B6"/>
    <w:lvl w:ilvl="0">
      <w:start w:val="4"/>
      <w:numFmt w:val="decimal"/>
      <w:lvlText w:val="1.%1."/>
      <w:legacy w:legacy="1" w:legacySpace="0" w:legacyIndent="543"/>
      <w:lvlJc w:val="left"/>
      <w:rPr>
        <w:rFonts w:ascii="Times New Roman" w:hAnsi="Times New Roman" w:cs="Times New Roman" w:hint="default"/>
      </w:rPr>
    </w:lvl>
  </w:abstractNum>
  <w:abstractNum w:abstractNumId="9">
    <w:nsid w:val="711A4907"/>
    <w:multiLevelType w:val="hybridMultilevel"/>
    <w:tmpl w:val="17CC688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7D2E170E"/>
    <w:multiLevelType w:val="singleLevel"/>
    <w:tmpl w:val="786E9228"/>
    <w:lvl w:ilvl="0">
      <w:start w:val="1"/>
      <w:numFmt w:val="bullet"/>
      <w:lvlText w:val="-"/>
      <w:lvlJc w:val="left"/>
      <w:pPr>
        <w:tabs>
          <w:tab w:val="num" w:pos="360"/>
        </w:tabs>
        <w:ind w:left="360" w:hanging="360"/>
      </w:pPr>
      <w:rPr>
        <w:rFonts w:hint="default"/>
      </w:rPr>
    </w:lvl>
  </w:abstractNum>
  <w:num w:numId="1">
    <w:abstractNumId w:val="7"/>
  </w:num>
  <w:num w:numId="2">
    <w:abstractNumId w:val="5"/>
  </w:num>
  <w:num w:numId="3">
    <w:abstractNumId w:val="9"/>
  </w:num>
  <w:num w:numId="4">
    <w:abstractNumId w:val="0"/>
  </w:num>
  <w:num w:numId="5">
    <w:abstractNumId w:val="6"/>
  </w:num>
  <w:num w:numId="6">
    <w:abstractNumId w:val="1"/>
  </w:num>
  <w:num w:numId="7">
    <w:abstractNumId w:val="3"/>
  </w:num>
  <w:num w:numId="8">
    <w:abstractNumId w:val="8"/>
  </w:num>
  <w:num w:numId="9">
    <w:abstractNumId w:val="4"/>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05E"/>
    <w:rsid w:val="00023EA8"/>
    <w:rsid w:val="00027465"/>
    <w:rsid w:val="000667FC"/>
    <w:rsid w:val="000F0534"/>
    <w:rsid w:val="00102F62"/>
    <w:rsid w:val="001A4835"/>
    <w:rsid w:val="001C4B7E"/>
    <w:rsid w:val="001E12DF"/>
    <w:rsid w:val="0029097C"/>
    <w:rsid w:val="0037405E"/>
    <w:rsid w:val="003C3821"/>
    <w:rsid w:val="003D4AF1"/>
    <w:rsid w:val="004E13DD"/>
    <w:rsid w:val="004F499D"/>
    <w:rsid w:val="00503F87"/>
    <w:rsid w:val="00504EDF"/>
    <w:rsid w:val="005C13EB"/>
    <w:rsid w:val="005E540E"/>
    <w:rsid w:val="00691754"/>
    <w:rsid w:val="0078025D"/>
    <w:rsid w:val="007917C9"/>
    <w:rsid w:val="00804B31"/>
    <w:rsid w:val="009005C0"/>
    <w:rsid w:val="009E426C"/>
    <w:rsid w:val="00A952ED"/>
    <w:rsid w:val="00B569AC"/>
    <w:rsid w:val="00BA44E7"/>
    <w:rsid w:val="00C8584D"/>
    <w:rsid w:val="00CD4E4A"/>
    <w:rsid w:val="00D60973"/>
    <w:rsid w:val="00D670EF"/>
    <w:rsid w:val="00DD770A"/>
    <w:rsid w:val="00E02E96"/>
    <w:rsid w:val="00EB3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503F87"/>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503F87"/>
    <w:rPr>
      <w:rFonts w:ascii="Times New Roman" w:eastAsia="Times New Roman" w:hAnsi="Times New Roman" w:cs="Times New Roman"/>
      <w:sz w:val="20"/>
      <w:szCs w:val="20"/>
      <w:lang w:eastAsia="ru-RU"/>
    </w:rPr>
  </w:style>
  <w:style w:type="character" w:styleId="a5">
    <w:name w:val="footnote reference"/>
    <w:uiPriority w:val="99"/>
    <w:semiHidden/>
    <w:rsid w:val="00503F87"/>
    <w:rPr>
      <w:rFonts w:cs="Times New Roman"/>
      <w:vertAlign w:val="superscript"/>
    </w:rPr>
  </w:style>
  <w:style w:type="character" w:customStyle="1" w:styleId="FontStyle167">
    <w:name w:val="Font Style167"/>
    <w:rsid w:val="00503F87"/>
    <w:rPr>
      <w:rFonts w:ascii="Times New Roman" w:hAnsi="Times New Roman" w:cs="Times New Roman"/>
      <w:sz w:val="28"/>
      <w:szCs w:val="28"/>
    </w:rPr>
  </w:style>
  <w:style w:type="paragraph" w:styleId="a6">
    <w:name w:val="Balloon Text"/>
    <w:basedOn w:val="a"/>
    <w:link w:val="a7"/>
    <w:uiPriority w:val="99"/>
    <w:semiHidden/>
    <w:unhideWhenUsed/>
    <w:rsid w:val="00503F8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03F87"/>
    <w:rPr>
      <w:rFonts w:ascii="Tahoma" w:hAnsi="Tahoma" w:cs="Tahoma"/>
      <w:sz w:val="16"/>
      <w:szCs w:val="16"/>
    </w:rPr>
  </w:style>
  <w:style w:type="paragraph" w:styleId="a8">
    <w:name w:val="header"/>
    <w:basedOn w:val="a"/>
    <w:link w:val="a9"/>
    <w:uiPriority w:val="99"/>
    <w:unhideWhenUsed/>
    <w:rsid w:val="00D6097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60973"/>
  </w:style>
  <w:style w:type="paragraph" w:styleId="aa">
    <w:name w:val="footer"/>
    <w:basedOn w:val="a"/>
    <w:link w:val="ab"/>
    <w:uiPriority w:val="99"/>
    <w:unhideWhenUsed/>
    <w:rsid w:val="00D6097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60973"/>
  </w:style>
  <w:style w:type="character" w:styleId="ac">
    <w:name w:val="Hyperlink"/>
    <w:basedOn w:val="a0"/>
    <w:uiPriority w:val="99"/>
    <w:unhideWhenUsed/>
    <w:rsid w:val="0069175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503F87"/>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503F87"/>
    <w:rPr>
      <w:rFonts w:ascii="Times New Roman" w:eastAsia="Times New Roman" w:hAnsi="Times New Roman" w:cs="Times New Roman"/>
      <w:sz w:val="20"/>
      <w:szCs w:val="20"/>
      <w:lang w:eastAsia="ru-RU"/>
    </w:rPr>
  </w:style>
  <w:style w:type="character" w:styleId="a5">
    <w:name w:val="footnote reference"/>
    <w:uiPriority w:val="99"/>
    <w:semiHidden/>
    <w:rsid w:val="00503F87"/>
    <w:rPr>
      <w:rFonts w:cs="Times New Roman"/>
      <w:vertAlign w:val="superscript"/>
    </w:rPr>
  </w:style>
  <w:style w:type="character" w:customStyle="1" w:styleId="FontStyle167">
    <w:name w:val="Font Style167"/>
    <w:rsid w:val="00503F87"/>
    <w:rPr>
      <w:rFonts w:ascii="Times New Roman" w:hAnsi="Times New Roman" w:cs="Times New Roman"/>
      <w:sz w:val="28"/>
      <w:szCs w:val="28"/>
    </w:rPr>
  </w:style>
  <w:style w:type="paragraph" w:styleId="a6">
    <w:name w:val="Balloon Text"/>
    <w:basedOn w:val="a"/>
    <w:link w:val="a7"/>
    <w:uiPriority w:val="99"/>
    <w:semiHidden/>
    <w:unhideWhenUsed/>
    <w:rsid w:val="00503F8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03F87"/>
    <w:rPr>
      <w:rFonts w:ascii="Tahoma" w:hAnsi="Tahoma" w:cs="Tahoma"/>
      <w:sz w:val="16"/>
      <w:szCs w:val="16"/>
    </w:rPr>
  </w:style>
  <w:style w:type="paragraph" w:styleId="a8">
    <w:name w:val="header"/>
    <w:basedOn w:val="a"/>
    <w:link w:val="a9"/>
    <w:uiPriority w:val="99"/>
    <w:unhideWhenUsed/>
    <w:rsid w:val="00D6097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60973"/>
  </w:style>
  <w:style w:type="paragraph" w:styleId="aa">
    <w:name w:val="footer"/>
    <w:basedOn w:val="a"/>
    <w:link w:val="ab"/>
    <w:uiPriority w:val="99"/>
    <w:unhideWhenUsed/>
    <w:rsid w:val="00D6097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60973"/>
  </w:style>
  <w:style w:type="character" w:styleId="ac">
    <w:name w:val="Hyperlink"/>
    <w:basedOn w:val="a0"/>
    <w:uiPriority w:val="99"/>
    <w:unhideWhenUsed/>
    <w:rsid w:val="006917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hras.ru/uplfile/philec/gou/kant.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yakov.works/library/13_m/ar/iten_06.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3</Pages>
  <Words>1265</Words>
  <Characters>7216</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Бетильмерзаева</dc:creator>
  <cp:lastModifiedBy>Бетильмерзаева</cp:lastModifiedBy>
  <cp:revision>16</cp:revision>
  <cp:lastPrinted>2023-07-02T18:25:00Z</cp:lastPrinted>
  <dcterms:created xsi:type="dcterms:W3CDTF">2020-05-03T19:29:00Z</dcterms:created>
  <dcterms:modified xsi:type="dcterms:W3CDTF">2023-07-02T18:26:00Z</dcterms:modified>
</cp:coreProperties>
</file>