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4C2A" w:rsidRPr="00824C2A" w:rsidRDefault="00824C2A" w:rsidP="00824C2A">
      <w:pPr>
        <w:tabs>
          <w:tab w:val="left" w:pos="360"/>
        </w:tabs>
        <w:ind w:firstLine="709"/>
        <w:jc w:val="both"/>
        <w:rPr>
          <w:b/>
        </w:rPr>
      </w:pPr>
      <w:r w:rsidRPr="00824C2A">
        <w:rPr>
          <w:b/>
        </w:rPr>
        <w:t>Течения и направления в литературе и искусстве.</w:t>
      </w:r>
    </w:p>
    <w:p w:rsidR="00824C2A" w:rsidRPr="00824C2A" w:rsidRDefault="00824C2A" w:rsidP="00824C2A">
      <w:pPr>
        <w:tabs>
          <w:tab w:val="left" w:pos="360"/>
        </w:tabs>
        <w:ind w:firstLine="709"/>
        <w:jc w:val="both"/>
        <w:rPr>
          <w:b/>
        </w:rPr>
      </w:pPr>
    </w:p>
    <w:p w:rsidR="00824C2A" w:rsidRPr="00824C2A" w:rsidRDefault="00824C2A" w:rsidP="00824C2A">
      <w:pPr>
        <w:tabs>
          <w:tab w:val="left" w:pos="360"/>
        </w:tabs>
        <w:ind w:firstLine="709"/>
        <w:jc w:val="both"/>
      </w:pPr>
      <w:r w:rsidRPr="00824C2A">
        <w:rPr>
          <w:b/>
        </w:rPr>
        <w:t>Ампир -</w:t>
      </w:r>
      <w:r w:rsidRPr="00824C2A">
        <w:t xml:space="preserve"> (от франц. </w:t>
      </w:r>
      <w:proofErr w:type="spellStart"/>
      <w:r w:rsidRPr="00824C2A">
        <w:t>empire</w:t>
      </w:r>
      <w:proofErr w:type="spellEnd"/>
      <w:r w:rsidRPr="00824C2A">
        <w:t xml:space="preserve">, букв. — империя) - стиль в архитектуре и декоративном искусстве трех первых десятилетий 19в., завершивший развитие классицизма. Стиль ампир сложился в период империи Наполеона I во Франции, где его отличало парадное великолепие мемориальной архитектуры и дворцовых интерьеров. Это массивные лапидарные, подчеркнуто монументальные формы и богатый декор (военные эмблемы, орнамент), опора на художественное наследие императорского Рима, древнегреческой архаики, </w:t>
      </w:r>
      <w:proofErr w:type="spellStart"/>
      <w:r w:rsidRPr="00824C2A">
        <w:t>Др.Египта</w:t>
      </w:r>
      <w:proofErr w:type="spellEnd"/>
      <w:r w:rsidRPr="00824C2A">
        <w:t xml:space="preserve"> служили воплощению идей государственного могущества и воинской силы. Идеи величия государственной власти ампир выражал и в архитектуре ряда европейских стран, в т.ч. и в России, где он дал классические образцы градостроительства, общественных сооружений, городских и усадебных домов.</w:t>
      </w:r>
    </w:p>
    <w:p w:rsidR="00824C2A" w:rsidRPr="00824C2A" w:rsidRDefault="00824C2A" w:rsidP="00824C2A">
      <w:pPr>
        <w:tabs>
          <w:tab w:val="left" w:pos="360"/>
        </w:tabs>
        <w:ind w:firstLine="709"/>
        <w:jc w:val="both"/>
      </w:pPr>
      <w:r w:rsidRPr="00824C2A">
        <w:rPr>
          <w:b/>
        </w:rPr>
        <w:t>Представители ампира</w:t>
      </w:r>
      <w:r w:rsidRPr="00824C2A">
        <w:t xml:space="preserve"> - </w:t>
      </w:r>
      <w:proofErr w:type="spellStart"/>
      <w:r w:rsidRPr="00824C2A">
        <w:t>А.Воронихин</w:t>
      </w:r>
      <w:proofErr w:type="spellEnd"/>
      <w:r w:rsidRPr="00824C2A">
        <w:t xml:space="preserve">, </w:t>
      </w:r>
      <w:proofErr w:type="spellStart"/>
      <w:r w:rsidRPr="00824C2A">
        <w:t>А.Захаров</w:t>
      </w:r>
      <w:proofErr w:type="spellEnd"/>
      <w:r w:rsidRPr="00824C2A">
        <w:t xml:space="preserve">, </w:t>
      </w:r>
      <w:proofErr w:type="spellStart"/>
      <w:r w:rsidRPr="00824C2A">
        <w:t>К.Росси</w:t>
      </w:r>
      <w:proofErr w:type="spellEnd"/>
      <w:r w:rsidRPr="00824C2A">
        <w:t xml:space="preserve">, Стасов, </w:t>
      </w:r>
      <w:proofErr w:type="spellStart"/>
      <w:r w:rsidRPr="00824C2A">
        <w:t>И.Мартос</w:t>
      </w:r>
      <w:proofErr w:type="spellEnd"/>
      <w:r w:rsidRPr="00824C2A">
        <w:t xml:space="preserve">, </w:t>
      </w:r>
      <w:proofErr w:type="spellStart"/>
      <w:r w:rsidRPr="00824C2A">
        <w:t>Ф.Щедрин</w:t>
      </w:r>
      <w:proofErr w:type="spellEnd"/>
      <w:r w:rsidRPr="00824C2A">
        <w:t xml:space="preserve">, </w:t>
      </w:r>
      <w:proofErr w:type="spellStart"/>
      <w:r w:rsidRPr="00824C2A">
        <w:t>Ш.Персье</w:t>
      </w:r>
      <w:proofErr w:type="spellEnd"/>
      <w:r w:rsidRPr="00824C2A">
        <w:t xml:space="preserve">, </w:t>
      </w:r>
      <w:proofErr w:type="spellStart"/>
      <w:r w:rsidRPr="00824C2A">
        <w:t>П.Фонтен</w:t>
      </w:r>
      <w:proofErr w:type="spellEnd"/>
      <w:r w:rsidRPr="00824C2A">
        <w:t>.</w:t>
      </w:r>
    </w:p>
    <w:p w:rsidR="00824C2A" w:rsidRPr="00824C2A" w:rsidRDefault="00824C2A" w:rsidP="00824C2A">
      <w:pPr>
        <w:tabs>
          <w:tab w:val="left" w:pos="360"/>
        </w:tabs>
        <w:ind w:firstLine="709"/>
        <w:jc w:val="both"/>
      </w:pPr>
      <w:r w:rsidRPr="00824C2A">
        <w:rPr>
          <w:b/>
        </w:rPr>
        <w:t xml:space="preserve">Готика </w:t>
      </w:r>
      <w:r w:rsidRPr="00824C2A">
        <w:t xml:space="preserve">– (от итал. </w:t>
      </w:r>
      <w:proofErr w:type="spellStart"/>
      <w:r w:rsidRPr="00824C2A">
        <w:t>gotico</w:t>
      </w:r>
      <w:proofErr w:type="spellEnd"/>
      <w:r w:rsidRPr="00824C2A">
        <w:t xml:space="preserve">, букв. — готский, от названия германского племени готов), готический – художественный стиль </w:t>
      </w:r>
      <w:smartTag w:uri="urn:schemas-microsoft-com:office:smarttags" w:element="time">
        <w:smartTagPr>
          <w:attr w:name="Hour" w:val="12"/>
          <w:attr w:name="Minute" w:val="16"/>
        </w:smartTagPr>
        <w:r w:rsidRPr="00824C2A">
          <w:t>12-16</w:t>
        </w:r>
      </w:smartTag>
      <w:r w:rsidRPr="00824C2A">
        <w:t xml:space="preserve"> вв., завершивший развитие средневекового искусства в Западной, Центральной и отчасти Восточной Европе. Устремление собора ввысь выражено гигантскими ажурными башнями, стрельчатыми окнами и порталами, изогнутыми статуями, сложным орнаментом. Развивались градостроительство и гражданская архитектура (жилые дома, ратуши, торговые ряды, городские башни с нарядным декором</w:t>
      </w:r>
      <w:proofErr w:type="gramStart"/>
      <w:r w:rsidRPr="00824C2A">
        <w:t>).В</w:t>
      </w:r>
      <w:proofErr w:type="gramEnd"/>
      <w:r w:rsidRPr="00824C2A">
        <w:t xml:space="preserve"> готике отразились кардинальные изменения в структуре средневекового общества. Ведущим архитектурным типом стал городской собор: каркасная система готической архитектуры (стрельчатые арки опираются на столбы; боковой распор крестовых сводов, выложенных на нервюрах, передается аркбутанами на контрфорсы) позволила создавать небывалые по высоте и обширности интерьеры соборов, прорезать стены огромными окнами с многоцветными витражами.</w:t>
      </w:r>
    </w:p>
    <w:p w:rsidR="00824C2A" w:rsidRPr="00824C2A" w:rsidRDefault="00824C2A" w:rsidP="00824C2A">
      <w:pPr>
        <w:tabs>
          <w:tab w:val="left" w:pos="360"/>
        </w:tabs>
        <w:ind w:firstLine="709"/>
        <w:jc w:val="both"/>
      </w:pPr>
      <w:r w:rsidRPr="00824C2A">
        <w:t xml:space="preserve">В скульптуре, витражах, живописных и резных алтарях, миниатюрах, декоративных изделиях символико-аллегорический строй сочетается с новыми духовными устремлениями, лирическими эмоциями; расширяется интерес к реальному миру, природе, богатству переживаний. В </w:t>
      </w:r>
      <w:smartTag w:uri="urn:schemas-microsoft-com:office:smarttags" w:element="time">
        <w:smartTagPr>
          <w:attr w:name="Hour" w:val="15"/>
          <w:attr w:name="Minute" w:val="16"/>
        </w:smartTagPr>
        <w:r w:rsidRPr="00824C2A">
          <w:t>15-16</w:t>
        </w:r>
      </w:smartTag>
      <w:r w:rsidRPr="00824C2A">
        <w:t>вв. готику сменяет Возрождение.</w:t>
      </w:r>
    </w:p>
    <w:p w:rsidR="00824C2A" w:rsidRPr="00824C2A" w:rsidRDefault="00824C2A" w:rsidP="00824C2A">
      <w:pPr>
        <w:tabs>
          <w:tab w:val="left" w:pos="360"/>
        </w:tabs>
        <w:ind w:firstLine="709"/>
        <w:jc w:val="both"/>
      </w:pPr>
      <w:r w:rsidRPr="00824C2A">
        <w:rPr>
          <w:b/>
        </w:rPr>
        <w:t xml:space="preserve">Представители готики – </w:t>
      </w:r>
      <w:proofErr w:type="spellStart"/>
      <w:r w:rsidRPr="00824C2A">
        <w:t>М.Казаков</w:t>
      </w:r>
      <w:proofErr w:type="spellEnd"/>
      <w:r w:rsidRPr="00824C2A">
        <w:t xml:space="preserve">, </w:t>
      </w:r>
      <w:proofErr w:type="spellStart"/>
      <w:r w:rsidRPr="00824C2A">
        <w:t>В.Баженов</w:t>
      </w:r>
      <w:proofErr w:type="spellEnd"/>
      <w:r w:rsidRPr="00824C2A">
        <w:t xml:space="preserve">, </w:t>
      </w:r>
      <w:proofErr w:type="spellStart"/>
      <w:r w:rsidRPr="00824C2A">
        <w:t>Ю.Фельтен</w:t>
      </w:r>
      <w:proofErr w:type="spellEnd"/>
      <w:r w:rsidRPr="00824C2A">
        <w:t xml:space="preserve">, </w:t>
      </w:r>
      <w:proofErr w:type="spellStart"/>
      <w:r w:rsidRPr="00824C2A">
        <w:t>К.Шинкель</w:t>
      </w:r>
      <w:proofErr w:type="spellEnd"/>
      <w:r w:rsidRPr="00824C2A">
        <w:t xml:space="preserve">, </w:t>
      </w:r>
      <w:proofErr w:type="spellStart"/>
      <w:r w:rsidRPr="00824C2A">
        <w:t>М.Быковский</w:t>
      </w:r>
      <w:proofErr w:type="spellEnd"/>
      <w:r w:rsidRPr="00824C2A">
        <w:t>.</w:t>
      </w:r>
    </w:p>
    <w:p w:rsidR="00824C2A" w:rsidRPr="00824C2A" w:rsidRDefault="00824C2A" w:rsidP="00824C2A">
      <w:pPr>
        <w:tabs>
          <w:tab w:val="left" w:pos="360"/>
        </w:tabs>
        <w:ind w:firstLine="709"/>
        <w:jc w:val="both"/>
      </w:pPr>
      <w:r w:rsidRPr="00824C2A">
        <w:rPr>
          <w:b/>
        </w:rPr>
        <w:t>Ложная готика</w:t>
      </w:r>
      <w:r w:rsidRPr="00824C2A">
        <w:t xml:space="preserve"> – (псевдоготика), направление в архитектуре 18-19вв., возрождавшее архитектурные формы и декоративные мотивы готики. Ложная готика носила </w:t>
      </w:r>
      <w:smartTag w:uri="urn:schemas-microsoft-com:office:smarttags" w:element="time">
        <w:smartTagPr>
          <w:attr w:name="Hour" w:val="18"/>
          <w:attr w:name="Minute" w:val="0"/>
        </w:smartTagPr>
        <w:r w:rsidRPr="00824C2A">
          <w:t>в 18</w:t>
        </w:r>
      </w:smartTag>
      <w:r w:rsidRPr="00824C2A">
        <w:t xml:space="preserve"> — нач. 19вв </w:t>
      </w:r>
      <w:proofErr w:type="spellStart"/>
      <w:r w:rsidRPr="00824C2A">
        <w:t>предромантический</w:t>
      </w:r>
      <w:proofErr w:type="spellEnd"/>
      <w:r w:rsidRPr="00824C2A">
        <w:t xml:space="preserve"> декоративный характер. </w:t>
      </w:r>
    </w:p>
    <w:p w:rsidR="00824C2A" w:rsidRPr="00824C2A" w:rsidRDefault="00824C2A" w:rsidP="00824C2A">
      <w:pPr>
        <w:tabs>
          <w:tab w:val="left" w:pos="360"/>
        </w:tabs>
        <w:ind w:firstLine="709"/>
        <w:jc w:val="both"/>
        <w:rPr>
          <w:b/>
        </w:rPr>
      </w:pPr>
      <w:r w:rsidRPr="00824C2A">
        <w:rPr>
          <w:b/>
        </w:rPr>
        <w:t>Представители</w:t>
      </w:r>
      <w:r w:rsidRPr="00824C2A">
        <w:t xml:space="preserve"> </w:t>
      </w:r>
      <w:r w:rsidRPr="00824C2A">
        <w:rPr>
          <w:b/>
        </w:rPr>
        <w:t>ложной готики –</w:t>
      </w:r>
      <w:r w:rsidRPr="00824C2A">
        <w:t xml:space="preserve"> </w:t>
      </w:r>
      <w:proofErr w:type="spellStart"/>
      <w:r w:rsidRPr="00824C2A">
        <w:t>В.И.Баженова</w:t>
      </w:r>
      <w:proofErr w:type="spellEnd"/>
      <w:r w:rsidRPr="00824C2A">
        <w:t xml:space="preserve"> и </w:t>
      </w:r>
      <w:proofErr w:type="spellStart"/>
      <w:r w:rsidRPr="00824C2A">
        <w:t>М.Ф.Казакова</w:t>
      </w:r>
      <w:proofErr w:type="spellEnd"/>
      <w:r w:rsidRPr="00824C2A">
        <w:t xml:space="preserve"> </w:t>
      </w:r>
      <w:proofErr w:type="spellStart"/>
      <w:r w:rsidRPr="00824C2A">
        <w:t>и.др</w:t>
      </w:r>
      <w:proofErr w:type="spellEnd"/>
      <w:r w:rsidRPr="00824C2A">
        <w:t>.</w:t>
      </w:r>
    </w:p>
    <w:p w:rsidR="00824C2A" w:rsidRPr="00824C2A" w:rsidRDefault="00824C2A" w:rsidP="00824C2A">
      <w:pPr>
        <w:tabs>
          <w:tab w:val="left" w:pos="360"/>
        </w:tabs>
        <w:ind w:firstLine="709"/>
        <w:jc w:val="both"/>
      </w:pPr>
      <w:r w:rsidRPr="00824C2A">
        <w:rPr>
          <w:b/>
        </w:rPr>
        <w:t>Неоготика –</w:t>
      </w:r>
      <w:r w:rsidRPr="00824C2A">
        <w:t xml:space="preserve"> (от </w:t>
      </w:r>
      <w:proofErr w:type="spellStart"/>
      <w:r w:rsidRPr="00824C2A">
        <w:t>нео</w:t>
      </w:r>
      <w:proofErr w:type="spellEnd"/>
      <w:r w:rsidRPr="00824C2A">
        <w:t>+ готика), в архитектуре 19в. этап ложной готики: научное археологическое изучение готических памятников и стремление применить их каркасную систему к современным нуждам.</w:t>
      </w:r>
    </w:p>
    <w:p w:rsidR="00824C2A" w:rsidRPr="00824C2A" w:rsidRDefault="00824C2A" w:rsidP="00824C2A">
      <w:pPr>
        <w:tabs>
          <w:tab w:val="left" w:pos="360"/>
        </w:tabs>
        <w:ind w:firstLine="709"/>
        <w:jc w:val="both"/>
      </w:pPr>
      <w:r w:rsidRPr="00824C2A">
        <w:rPr>
          <w:b/>
        </w:rPr>
        <w:t xml:space="preserve">Представители неоготики – </w:t>
      </w:r>
      <w:proofErr w:type="spellStart"/>
      <w:r w:rsidRPr="00824C2A">
        <w:t>Э.Виолле-ле-Дюк</w:t>
      </w:r>
      <w:proofErr w:type="spellEnd"/>
      <w:r w:rsidRPr="00824C2A">
        <w:t xml:space="preserve">, </w:t>
      </w:r>
      <w:proofErr w:type="spellStart"/>
      <w:r w:rsidRPr="00824C2A">
        <w:t>Т.Рикмен</w:t>
      </w:r>
      <w:proofErr w:type="spellEnd"/>
      <w:r w:rsidRPr="00824C2A">
        <w:t xml:space="preserve"> и др.</w:t>
      </w:r>
    </w:p>
    <w:p w:rsidR="00824C2A" w:rsidRPr="00824C2A" w:rsidRDefault="00824C2A" w:rsidP="00824C2A">
      <w:pPr>
        <w:tabs>
          <w:tab w:val="left" w:pos="360"/>
        </w:tabs>
        <w:ind w:firstLine="709"/>
        <w:jc w:val="both"/>
      </w:pPr>
      <w:r w:rsidRPr="00824C2A">
        <w:rPr>
          <w:b/>
        </w:rPr>
        <w:t>Ренессанс</w:t>
      </w:r>
      <w:r w:rsidRPr="00824C2A">
        <w:t xml:space="preserve"> – (итал. </w:t>
      </w:r>
      <w:proofErr w:type="spellStart"/>
      <w:r w:rsidRPr="00824C2A">
        <w:t>Rinascimento</w:t>
      </w:r>
      <w:proofErr w:type="spellEnd"/>
      <w:r w:rsidRPr="00824C2A">
        <w:t xml:space="preserve"> - Возрождение) — общепринятое название эпохи западноевропейского искусства. Эта эпоха характеризуется — в архитектуре возвращением к принципам и формам а</w:t>
      </w:r>
      <w:bookmarkStart w:id="0" w:name="_GoBack"/>
      <w:bookmarkEnd w:id="0"/>
      <w:r w:rsidRPr="00824C2A">
        <w:t xml:space="preserve">нтичного, преимущественно римского искусства, сближением художников с природой, </w:t>
      </w:r>
      <w:proofErr w:type="spellStart"/>
      <w:r w:rsidRPr="00824C2A">
        <w:t>вникновением</w:t>
      </w:r>
      <w:proofErr w:type="spellEnd"/>
      <w:r w:rsidRPr="00824C2A">
        <w:t xml:space="preserve"> в законы перспективы, действия света и других естественных явлений. Возникло прежде всего в Италии - в XIII и </w:t>
      </w:r>
      <w:proofErr w:type="spellStart"/>
      <w:r w:rsidRPr="00824C2A">
        <w:t>XIVвв</w:t>
      </w:r>
      <w:proofErr w:type="spellEnd"/>
      <w:r w:rsidRPr="00824C2A">
        <w:t xml:space="preserve">. (но установилось только с 20г. XVв). Во Франции, Германии и др. странах это движение началось значительно позже; но его свойства и ход развития, особенно архитектуры, были одинаковы. Эпоху Ренессанса можно разделить на три периода. </w:t>
      </w:r>
    </w:p>
    <w:p w:rsidR="00824C2A" w:rsidRPr="00824C2A" w:rsidRDefault="00824C2A" w:rsidP="00824C2A">
      <w:pPr>
        <w:tabs>
          <w:tab w:val="left" w:pos="360"/>
        </w:tabs>
        <w:ind w:firstLine="709"/>
        <w:jc w:val="both"/>
      </w:pPr>
      <w:r w:rsidRPr="00824C2A">
        <w:rPr>
          <w:u w:val="single"/>
        </w:rPr>
        <w:t xml:space="preserve">Первый </w:t>
      </w:r>
      <w:r w:rsidRPr="00824C2A">
        <w:t xml:space="preserve">период – «Раннего Возрождения» образовался в Италии - 1420 – 1500гг.В течении этих лет искусство не отрешается от преданий прошлого, но примешивает к ним элементы, заимствованные из классической древности, старается примирить между собою те и другие. Новизна проникает и в гражданскую архитектуру, хотя и удерживают </w:t>
      </w:r>
      <w:r w:rsidRPr="00824C2A">
        <w:lastRenderedPageBreak/>
        <w:t xml:space="preserve">средневековые элементы, изменив свой прежний крепостной, угрюмый характер на более приветливый и нарядный, становятся столь же не похожими на прежние замки. </w:t>
      </w:r>
    </w:p>
    <w:p w:rsidR="00824C2A" w:rsidRPr="00824C2A" w:rsidRDefault="00824C2A" w:rsidP="00824C2A">
      <w:pPr>
        <w:tabs>
          <w:tab w:val="left" w:pos="360"/>
        </w:tabs>
        <w:ind w:firstLine="709"/>
        <w:jc w:val="both"/>
      </w:pPr>
      <w:r w:rsidRPr="00824C2A">
        <w:rPr>
          <w:u w:val="single"/>
        </w:rPr>
        <w:t xml:space="preserve">Второй </w:t>
      </w:r>
      <w:r w:rsidRPr="00824C2A">
        <w:t xml:space="preserve">период – «Высокий </w:t>
      </w:r>
      <w:proofErr w:type="gramStart"/>
      <w:r w:rsidRPr="00824C2A">
        <w:t>Ренессанс»—</w:t>
      </w:r>
      <w:proofErr w:type="gramEnd"/>
      <w:r w:rsidRPr="00824C2A">
        <w:t xml:space="preserve"> время самого пышного развития стиля. Образовался в Италии от 1500 по 1580гг. В это время центр тяжести итальянского искусства, из Флоренции перемещается в Рим; благодаря вступлению на папский престол Юлия II. Кроме римской архитектурной школы, блистательно развилась венецианская, главным представителем которой явился </w:t>
      </w:r>
      <w:proofErr w:type="spellStart"/>
      <w:r w:rsidRPr="00824C2A">
        <w:t>Якопо</w:t>
      </w:r>
      <w:proofErr w:type="spellEnd"/>
      <w:r w:rsidRPr="00824C2A">
        <w:t xml:space="preserve"> Тати. С 1550г., в итальянском зодчестве заметно холодное, рассудочное отношение художников к их задачам, стремление еще более точно воспроизводить античные формы, систематическому применению которых посвящаются целые трактаты. За пределами Италии, цветущая пора ренессанса наступила полувеком позже и длилась до середины </w:t>
      </w:r>
      <w:proofErr w:type="spellStart"/>
      <w:r w:rsidRPr="00824C2A">
        <w:t>XVIIв</w:t>
      </w:r>
      <w:proofErr w:type="spellEnd"/>
      <w:r w:rsidRPr="00824C2A">
        <w:t>. Стиль, выработанный итальянцами, пользовался почетом везде, но, приспосабливаясь к вкусам и условиям жизни других национальностей, утратил свою чистоту, легкость и гармоничность.</w:t>
      </w:r>
    </w:p>
    <w:p w:rsidR="00824C2A" w:rsidRPr="00824C2A" w:rsidRDefault="00824C2A" w:rsidP="00824C2A">
      <w:pPr>
        <w:tabs>
          <w:tab w:val="left" w:pos="360"/>
        </w:tabs>
        <w:ind w:firstLine="709"/>
        <w:jc w:val="both"/>
      </w:pPr>
      <w:r w:rsidRPr="00824C2A">
        <w:rPr>
          <w:u w:val="single"/>
        </w:rPr>
        <w:t xml:space="preserve">Третий </w:t>
      </w:r>
      <w:r w:rsidRPr="00824C2A">
        <w:t xml:space="preserve">период – «Позднего Ренессанса» - отличается каким-то страстным, беспокойным стремлением художников произвольно, без разумной последовательности, разрабатывать и комбинировать античные мотивы, добиваться мнимой живописности утрировкой и вычурностью форм. Признаки этого стремления, породили стиль – барокко, а в </w:t>
      </w:r>
      <w:proofErr w:type="spellStart"/>
      <w:r w:rsidRPr="00824C2A">
        <w:t>XVIIIв.стиль</w:t>
      </w:r>
      <w:proofErr w:type="spellEnd"/>
      <w:r w:rsidRPr="00824C2A">
        <w:t xml:space="preserve"> – рококо. Ровные фасады и ритмичная правильность их разделки перестают удовлетворять архитекторов; не ограничиваясь устройством выступов, балконов, порталов, боковых флигелей и других уместных с конструктивной или декоративной точки зрения частностей в зданиях, они капризно усложняют детали, скучивают колонны, полуколонны и пилястры без цели или даже наперекор ей, изгибают, ломают и прерывают архитектурный линии самым причудливым образом, пускаются в затейливую, преувеличенную орнаментацию. </w:t>
      </w:r>
    </w:p>
    <w:p w:rsidR="00824C2A" w:rsidRPr="00824C2A" w:rsidRDefault="00824C2A" w:rsidP="00824C2A">
      <w:pPr>
        <w:tabs>
          <w:tab w:val="left" w:pos="360"/>
        </w:tabs>
        <w:ind w:firstLine="709"/>
        <w:jc w:val="both"/>
      </w:pPr>
      <w:r w:rsidRPr="00824C2A">
        <w:rPr>
          <w:b/>
        </w:rPr>
        <w:t xml:space="preserve">Представители ренессанса – </w:t>
      </w:r>
      <w:proofErr w:type="spellStart"/>
      <w:r w:rsidRPr="00824C2A">
        <w:t>Л.Альберта</w:t>
      </w:r>
      <w:proofErr w:type="spellEnd"/>
      <w:r w:rsidRPr="00824C2A">
        <w:t xml:space="preserve">, </w:t>
      </w:r>
      <w:proofErr w:type="spellStart"/>
      <w:r w:rsidRPr="00824C2A">
        <w:t>Ф.Брунеллески</w:t>
      </w:r>
      <w:proofErr w:type="spellEnd"/>
      <w:r w:rsidRPr="00824C2A">
        <w:t xml:space="preserve">, </w:t>
      </w:r>
      <w:proofErr w:type="spellStart"/>
      <w:r w:rsidRPr="00824C2A">
        <w:t>Дж.Бароцци</w:t>
      </w:r>
      <w:proofErr w:type="spellEnd"/>
      <w:r w:rsidRPr="00824C2A">
        <w:t xml:space="preserve">, </w:t>
      </w:r>
      <w:proofErr w:type="spellStart"/>
      <w:r w:rsidRPr="00824C2A">
        <w:t>Дж.Вазари</w:t>
      </w:r>
      <w:proofErr w:type="spellEnd"/>
      <w:r w:rsidRPr="00824C2A">
        <w:t xml:space="preserve"> </w:t>
      </w:r>
      <w:proofErr w:type="spellStart"/>
      <w:r w:rsidRPr="00824C2A">
        <w:t>Г.Галло</w:t>
      </w:r>
      <w:proofErr w:type="spellEnd"/>
      <w:r w:rsidRPr="00824C2A">
        <w:t xml:space="preserve">, </w:t>
      </w:r>
      <w:proofErr w:type="spellStart"/>
      <w:proofErr w:type="gramStart"/>
      <w:r w:rsidRPr="00824C2A">
        <w:t>Джотто,Ф.Делорм</w:t>
      </w:r>
      <w:proofErr w:type="spellEnd"/>
      <w:proofErr w:type="gramEnd"/>
      <w:r w:rsidRPr="00824C2A">
        <w:t xml:space="preserve">, </w:t>
      </w:r>
      <w:proofErr w:type="spellStart"/>
      <w:r w:rsidRPr="00824C2A">
        <w:t>Д.Бернини</w:t>
      </w:r>
      <w:proofErr w:type="spellEnd"/>
      <w:r w:rsidRPr="00824C2A">
        <w:t xml:space="preserve">, </w:t>
      </w:r>
      <w:proofErr w:type="spellStart"/>
      <w:r w:rsidRPr="00824C2A">
        <w:t>С.Кронака</w:t>
      </w:r>
      <w:proofErr w:type="spellEnd"/>
      <w:r w:rsidRPr="00824C2A">
        <w:t xml:space="preserve">, </w:t>
      </w:r>
      <w:proofErr w:type="spellStart"/>
      <w:r w:rsidRPr="00824C2A">
        <w:t>Кантарини</w:t>
      </w:r>
      <w:proofErr w:type="spellEnd"/>
      <w:r w:rsidRPr="00824C2A">
        <w:t xml:space="preserve">, </w:t>
      </w:r>
      <w:proofErr w:type="spellStart"/>
      <w:r w:rsidRPr="00824C2A">
        <w:t>Б.Лоренцо</w:t>
      </w:r>
      <w:proofErr w:type="spellEnd"/>
      <w:r w:rsidRPr="00824C2A">
        <w:t xml:space="preserve">, </w:t>
      </w:r>
      <w:proofErr w:type="spellStart"/>
      <w:r w:rsidRPr="00824C2A">
        <w:t>П.Ломбарде</w:t>
      </w:r>
      <w:proofErr w:type="spellEnd"/>
      <w:r w:rsidRPr="00824C2A">
        <w:t xml:space="preserve">, </w:t>
      </w:r>
      <w:proofErr w:type="spellStart"/>
      <w:r w:rsidRPr="00824C2A">
        <w:t>П.Леско</w:t>
      </w:r>
      <w:proofErr w:type="spellEnd"/>
      <w:r w:rsidRPr="00824C2A">
        <w:t xml:space="preserve">, М. </w:t>
      </w:r>
      <w:proofErr w:type="spellStart"/>
      <w:r w:rsidRPr="00824C2A">
        <w:t>икелоцци</w:t>
      </w:r>
      <w:proofErr w:type="spellEnd"/>
      <w:r w:rsidRPr="00824C2A">
        <w:t xml:space="preserve">, </w:t>
      </w:r>
      <w:proofErr w:type="spellStart"/>
      <w:r w:rsidRPr="00824C2A">
        <w:t>Б.Майяно</w:t>
      </w:r>
      <w:proofErr w:type="spellEnd"/>
      <w:r w:rsidRPr="00824C2A">
        <w:t xml:space="preserve">, Низано, </w:t>
      </w:r>
      <w:proofErr w:type="spellStart"/>
      <w:r w:rsidRPr="00824C2A">
        <w:t>Г.Орканьи</w:t>
      </w:r>
      <w:proofErr w:type="spellEnd"/>
      <w:r w:rsidRPr="00824C2A">
        <w:t xml:space="preserve">, </w:t>
      </w:r>
      <w:proofErr w:type="spellStart"/>
      <w:r w:rsidRPr="00824C2A">
        <w:t>А.Палладио</w:t>
      </w:r>
      <w:proofErr w:type="spellEnd"/>
      <w:r w:rsidRPr="00824C2A">
        <w:t xml:space="preserve">, </w:t>
      </w:r>
      <w:proofErr w:type="spellStart"/>
      <w:r w:rsidRPr="00824C2A">
        <w:t>Ч.Павии</w:t>
      </w:r>
      <w:proofErr w:type="spellEnd"/>
      <w:r w:rsidRPr="00824C2A">
        <w:t xml:space="preserve">, </w:t>
      </w:r>
      <w:proofErr w:type="spellStart"/>
      <w:r w:rsidRPr="00824C2A">
        <w:t>К.Спинелли</w:t>
      </w:r>
      <w:proofErr w:type="spellEnd"/>
      <w:r w:rsidRPr="00824C2A">
        <w:t xml:space="preserve">, </w:t>
      </w:r>
      <w:proofErr w:type="spellStart"/>
      <w:r w:rsidRPr="00824C2A">
        <w:t>Тревизан</w:t>
      </w:r>
      <w:proofErr w:type="spellEnd"/>
      <w:r w:rsidRPr="00824C2A">
        <w:t xml:space="preserve">, </w:t>
      </w:r>
      <w:proofErr w:type="spellStart"/>
      <w:r w:rsidRPr="00824C2A">
        <w:t>Х.Толедо</w:t>
      </w:r>
      <w:proofErr w:type="spellEnd"/>
      <w:r w:rsidRPr="00824C2A">
        <w:t xml:space="preserve">, </w:t>
      </w:r>
      <w:proofErr w:type="spellStart"/>
      <w:r w:rsidRPr="00824C2A">
        <w:t>X.Эррера</w:t>
      </w:r>
      <w:proofErr w:type="spellEnd"/>
      <w:r w:rsidRPr="00824C2A">
        <w:t xml:space="preserve"> и </w:t>
      </w:r>
      <w:proofErr w:type="spellStart"/>
      <w:r w:rsidRPr="00824C2A">
        <w:t>др</w:t>
      </w:r>
      <w:proofErr w:type="spellEnd"/>
    </w:p>
    <w:p w:rsidR="00824C2A" w:rsidRPr="00824C2A" w:rsidRDefault="00824C2A" w:rsidP="00824C2A">
      <w:pPr>
        <w:tabs>
          <w:tab w:val="left" w:pos="360"/>
        </w:tabs>
        <w:ind w:firstLine="709"/>
        <w:jc w:val="both"/>
      </w:pPr>
      <w:r w:rsidRPr="00824C2A">
        <w:rPr>
          <w:b/>
        </w:rPr>
        <w:t>Барокко –</w:t>
      </w:r>
      <w:r w:rsidRPr="00824C2A">
        <w:t xml:space="preserve"> (итал. </w:t>
      </w:r>
      <w:proofErr w:type="spellStart"/>
      <w:r w:rsidRPr="00824C2A">
        <w:t>Barocco</w:t>
      </w:r>
      <w:proofErr w:type="spellEnd"/>
      <w:r w:rsidRPr="00824C2A">
        <w:t xml:space="preserve"> — причудливый, вычурный) – стиль, преобладавший в искусстве Европы с конца 16 до – сер. 18в. и охвативший все виды творчества, наиболее монументально проявившись в архитектуре и изобразительном искусстве. </w:t>
      </w:r>
    </w:p>
    <w:p w:rsidR="00824C2A" w:rsidRPr="00824C2A" w:rsidRDefault="00824C2A" w:rsidP="00824C2A">
      <w:pPr>
        <w:tabs>
          <w:tab w:val="left" w:pos="360"/>
        </w:tabs>
        <w:ind w:firstLine="709"/>
        <w:jc w:val="both"/>
      </w:pPr>
      <w:r w:rsidRPr="00824C2A">
        <w:t xml:space="preserve">Барокко принцип развития, заложенный в эпоху Возрождения, но, в связи с радикальным изменением главной эстетической установки – совершенствование в духе идеальных норм красоты, придал этим принципам новый грандиозный размах, бурную динамику и изощренную декоративность. Через любовь к прихотливой словесной и зрительной метафоре, к аллегории и эмблеме достигает своего апогея. Однако сквозь причудливые, полуфантастические формы, смыслы и метаморфозы в барокко проступает крепкое натурное начало (витиеватые декоративные детали архитектуры постоянно в духе анаморфозы уподобляются живым природным стихиям, а литературный язык обретает новую живописность, порой еще теснее сближаясь с национальными традициями фольклора). </w:t>
      </w:r>
    </w:p>
    <w:p w:rsidR="00824C2A" w:rsidRPr="00824C2A" w:rsidRDefault="00824C2A" w:rsidP="00824C2A">
      <w:pPr>
        <w:tabs>
          <w:tab w:val="left" w:pos="360"/>
        </w:tabs>
        <w:ind w:firstLine="709"/>
        <w:jc w:val="both"/>
      </w:pPr>
      <w:r w:rsidRPr="00824C2A">
        <w:t>Более скромный и камерный вариант барокко, складывается в странах протестантского культа: в Голландии</w:t>
      </w:r>
      <w:proofErr w:type="gramStart"/>
      <w:r w:rsidRPr="00824C2A">
        <w:t>, :Италии</w:t>
      </w:r>
      <w:proofErr w:type="gramEnd"/>
      <w:r w:rsidRPr="00824C2A">
        <w:t xml:space="preserve"> и во Франции, где итальянские влияния служат — внешним стимулом национальной самобытности, а внутри него нарождаются строгие и рационалистичные черты раннего классицизма, по праву называемого «барочным классицизмом». В 17-18вв. барокко интенсивно распространяется в Латинской Америке, порождая наиболее декоративно-пышный вариант в мексиканском «</w:t>
      </w:r>
      <w:proofErr w:type="spellStart"/>
      <w:r w:rsidRPr="00824C2A">
        <w:rPr>
          <w:u w:val="single"/>
        </w:rPr>
        <w:t>ультрабарокко</w:t>
      </w:r>
      <w:proofErr w:type="spellEnd"/>
      <w:r w:rsidRPr="00824C2A">
        <w:rPr>
          <w:u w:val="single"/>
        </w:rPr>
        <w:t>»,</w:t>
      </w:r>
      <w:r w:rsidRPr="00824C2A">
        <w:t xml:space="preserve"> а также в Восточной Европе.</w:t>
      </w:r>
    </w:p>
    <w:p w:rsidR="00824C2A" w:rsidRPr="00824C2A" w:rsidRDefault="00824C2A" w:rsidP="00824C2A">
      <w:pPr>
        <w:tabs>
          <w:tab w:val="left" w:pos="360"/>
        </w:tabs>
        <w:ind w:firstLine="709"/>
        <w:jc w:val="both"/>
      </w:pPr>
      <w:r w:rsidRPr="00824C2A">
        <w:t xml:space="preserve">Для литературы барокко – характерны жанры риторической церковной проповеди и школьной драмы, где важное место занимают аллегорические фигуры-персонификации и самобытно развиваются различные виды сатиры, романа, а так же большие и малые формы метафорически насыщенной поэзии. В музыкальном театре происходит интенсивное </w:t>
      </w:r>
      <w:r w:rsidRPr="00824C2A">
        <w:lastRenderedPageBreak/>
        <w:t>развитие оперы и балета, а в музыке — расцвет более сложной и свободной вокально-инструментальной полифонии и тенденции к обособлению различных жанров (кончерто гроссо, соната, сюита в инструментальной музыке). В первой половине 18в. во Франции складывается — как поздняя фаза барокко самостоятельный стиль — рококо. В русской архитектуре стиль существует в виде «</w:t>
      </w:r>
      <w:proofErr w:type="spellStart"/>
      <w:r w:rsidRPr="00824C2A">
        <w:t>нарышкинского</w:t>
      </w:r>
      <w:proofErr w:type="spellEnd"/>
      <w:r w:rsidRPr="00824C2A">
        <w:t xml:space="preserve"> барокко», где западноевропейские орнаментальные приемы накладываются на средневековую структуру; начиная же с эпохи петровских реформ, все чаще строятся церковные и светские здания новоевропейского типа, высшим образцом которых являются празднично-мажорные творения. Классицизм в его просветительской стадии все чаще подвергает барокко критике за «вычурность» и «безвкусие» т.к. сам термин изначально нес негативный оттенок. Сходя на нет, барокко эпизодически возрождается в историко-романтических стилизациях – </w:t>
      </w:r>
      <w:proofErr w:type="spellStart"/>
      <w:r w:rsidRPr="00824C2A">
        <w:t>необарокко</w:t>
      </w:r>
      <w:proofErr w:type="spellEnd"/>
      <w:r w:rsidRPr="00824C2A">
        <w:t xml:space="preserve"> в зодчестве 19в.</w:t>
      </w:r>
    </w:p>
    <w:p w:rsidR="00824C2A" w:rsidRPr="00824C2A" w:rsidRDefault="00824C2A" w:rsidP="00824C2A">
      <w:pPr>
        <w:tabs>
          <w:tab w:val="left" w:pos="360"/>
        </w:tabs>
        <w:ind w:firstLine="709"/>
        <w:jc w:val="both"/>
        <w:rPr>
          <w:b/>
        </w:rPr>
      </w:pPr>
      <w:r w:rsidRPr="00824C2A">
        <w:rPr>
          <w:b/>
        </w:rPr>
        <w:t>Представители барокко -</w:t>
      </w:r>
      <w:r w:rsidRPr="00824C2A">
        <w:t xml:space="preserve"> Рембрандта, </w:t>
      </w:r>
      <w:proofErr w:type="spellStart"/>
      <w:r w:rsidRPr="00824C2A">
        <w:t>Ф.Хальса</w:t>
      </w:r>
      <w:proofErr w:type="spellEnd"/>
      <w:r w:rsidRPr="00824C2A">
        <w:t xml:space="preserve"> и даже </w:t>
      </w:r>
      <w:proofErr w:type="spellStart"/>
      <w:r w:rsidRPr="00824C2A">
        <w:t>Я.Вермера</w:t>
      </w:r>
      <w:proofErr w:type="spellEnd"/>
      <w:r w:rsidRPr="00824C2A">
        <w:t xml:space="preserve">, </w:t>
      </w:r>
      <w:proofErr w:type="spellStart"/>
      <w:r w:rsidRPr="00824C2A">
        <w:t>Д.Габриели</w:t>
      </w:r>
      <w:proofErr w:type="spellEnd"/>
      <w:r w:rsidRPr="00824C2A">
        <w:t xml:space="preserve">, </w:t>
      </w:r>
      <w:proofErr w:type="spellStart"/>
      <w:r w:rsidRPr="00824C2A">
        <w:t>Р.Кайзер</w:t>
      </w:r>
      <w:proofErr w:type="spellEnd"/>
      <w:r w:rsidRPr="00824C2A">
        <w:t xml:space="preserve">, </w:t>
      </w:r>
      <w:proofErr w:type="spellStart"/>
      <w:r w:rsidRPr="00824C2A">
        <w:t>В.Растрелли</w:t>
      </w:r>
      <w:proofErr w:type="spellEnd"/>
      <w:r w:rsidRPr="00824C2A">
        <w:t xml:space="preserve">, </w:t>
      </w:r>
      <w:proofErr w:type="spellStart"/>
      <w:r w:rsidRPr="00824C2A">
        <w:t>Д.Фрескобальди</w:t>
      </w:r>
      <w:proofErr w:type="spellEnd"/>
      <w:r w:rsidRPr="00824C2A">
        <w:t xml:space="preserve">, </w:t>
      </w:r>
      <w:proofErr w:type="spellStart"/>
      <w:r w:rsidRPr="00824C2A">
        <w:t>А.Чести</w:t>
      </w:r>
      <w:proofErr w:type="spellEnd"/>
      <w:r w:rsidRPr="00824C2A">
        <w:t xml:space="preserve">, </w:t>
      </w:r>
      <w:proofErr w:type="spellStart"/>
      <w:r w:rsidRPr="00824C2A">
        <w:t>Д.Букстехуде</w:t>
      </w:r>
      <w:proofErr w:type="spellEnd"/>
      <w:r w:rsidRPr="00824C2A">
        <w:t xml:space="preserve">, </w:t>
      </w:r>
      <w:proofErr w:type="spellStart"/>
      <w:r w:rsidRPr="00824C2A">
        <w:t>П.Кальдерона</w:t>
      </w:r>
      <w:proofErr w:type="spellEnd"/>
      <w:r w:rsidRPr="00824C2A">
        <w:t xml:space="preserve">, </w:t>
      </w:r>
      <w:proofErr w:type="spellStart"/>
      <w:r w:rsidRPr="00824C2A">
        <w:t>Т.Тассо</w:t>
      </w:r>
      <w:proofErr w:type="spellEnd"/>
      <w:r w:rsidRPr="00824C2A">
        <w:t xml:space="preserve">, </w:t>
      </w:r>
      <w:proofErr w:type="spellStart"/>
      <w:r w:rsidRPr="00824C2A">
        <w:t>А.д'Обинье</w:t>
      </w:r>
      <w:proofErr w:type="spellEnd"/>
      <w:r w:rsidRPr="00824C2A">
        <w:t xml:space="preserve">, </w:t>
      </w:r>
      <w:proofErr w:type="spellStart"/>
      <w:r w:rsidRPr="00824C2A">
        <w:t>М.В.Ломоносова</w:t>
      </w:r>
      <w:proofErr w:type="spellEnd"/>
      <w:r w:rsidRPr="00824C2A">
        <w:t xml:space="preserve">, </w:t>
      </w:r>
      <w:proofErr w:type="spellStart"/>
      <w:r w:rsidRPr="00824C2A">
        <w:t>С.Полоцкого</w:t>
      </w:r>
      <w:proofErr w:type="spellEnd"/>
      <w:r w:rsidRPr="00824C2A">
        <w:t xml:space="preserve">. Л. Бернини и Ф. </w:t>
      </w:r>
      <w:proofErr w:type="spellStart"/>
      <w:r w:rsidRPr="00824C2A">
        <w:t>Борромини</w:t>
      </w:r>
      <w:proofErr w:type="spellEnd"/>
      <w:r w:rsidRPr="00824C2A">
        <w:t xml:space="preserve"> в Италии, Д. Веласкес, </w:t>
      </w:r>
      <w:proofErr w:type="spellStart"/>
      <w:r w:rsidRPr="00824C2A">
        <w:t>П.Рубенс</w:t>
      </w:r>
      <w:proofErr w:type="spellEnd"/>
      <w:r w:rsidRPr="00824C2A">
        <w:t xml:space="preserve">, </w:t>
      </w:r>
      <w:proofErr w:type="spellStart"/>
      <w:r w:rsidRPr="00824C2A">
        <w:t>А.Дейк</w:t>
      </w:r>
      <w:proofErr w:type="spellEnd"/>
      <w:r w:rsidRPr="00824C2A">
        <w:t xml:space="preserve"> и</w:t>
      </w:r>
    </w:p>
    <w:p w:rsidR="00824C2A" w:rsidRPr="00824C2A" w:rsidRDefault="00824C2A" w:rsidP="00824C2A">
      <w:pPr>
        <w:tabs>
          <w:tab w:val="left" w:pos="360"/>
        </w:tabs>
        <w:ind w:firstLine="709"/>
        <w:jc w:val="both"/>
      </w:pPr>
      <w:r w:rsidRPr="00824C2A">
        <w:rPr>
          <w:b/>
        </w:rPr>
        <w:t>Рококо –</w:t>
      </w:r>
      <w:r w:rsidRPr="00824C2A">
        <w:t xml:space="preserve"> (от франц. </w:t>
      </w:r>
      <w:proofErr w:type="spellStart"/>
      <w:r w:rsidRPr="00824C2A">
        <w:t>rococo</w:t>
      </w:r>
      <w:proofErr w:type="spellEnd"/>
      <w:r w:rsidRPr="00824C2A">
        <w:t xml:space="preserve"> от </w:t>
      </w:r>
      <w:proofErr w:type="spellStart"/>
      <w:r w:rsidRPr="00824C2A">
        <w:t>rocaille</w:t>
      </w:r>
      <w:proofErr w:type="spellEnd"/>
      <w:r w:rsidRPr="00824C2A">
        <w:t xml:space="preserve"> — «причудливый», «капризный»; осколки камней, раковины) – стилевое направление, господствовавшее в европейском искусстве в течение первых трех четвертей 18в. Его главный признак – изогнутая, капризная линия, напоминающая очертания раковины. Представлял собой самостоятельное художественное явление и определенный этап общеевропейского стиля барокко. Термин «рококо» возник во Франции в конце 18в., в эпоху расцвета классицизма, как презрительная кличка для всего манерного и вычурного искусства. Искусство рококо — это мир вымысла и интимных переживаний, декоративной театральности, изысканности, изощренной утонченности, в нем нет места героизму и пафосу — они сменяются игрою в любовь, фантазией, прелестными безделушками. Тяжелой и патетической торжественности барокко приходит на смену камерная хрупкая декоративность. Лозунгом краткого, недолговечного «века» рококо становится «искусство как наслаждение», цель которого — возбуждать легкие, приятные эмоции, развлекать, ласкать глаз причудливым узором линий, изысканными сочетаниями светлых нарядных красок, что особенно выразилось в архитектурном убранстве интерьеров, с новыми требованиями которого сообразовалась и живопись рококо. Самой распространенной формой живописного произведения стало декоративное панно, большей частью овальной, круглой или причудливо-изогнутой формы, которая придает произведению обязательную для этого стиля вычурность и нарядность. Основоположником стиля «рококо» был Антуан Ватто. Большое распространение в искусстве рококо и всего 18в. получили портретные бюсты и маленькие скульптурные группы или статуи купальщиц, нимф, амуров, их ставили в парке, украшали ими беседки, салоны, купальни. Скульптура рококо менее значительна и своеобразна, чем живопись, панелями, зеркалами в вычурных золоченых рамах. Для архитектуры рококо характерно то, что главное внимание зодчего сосредоточивалось на интерьере. Планы зданий рококо асимметричны и строятся на круглых, овальных и восьмиугольных комнатах; резкий прямой угол избегается даже между стеной и потолком, а линия соединения маскируется рельефным орнаментом, неподвижная плоскость стены дробится, углубляется, комнаты тем самым получают еще более нарядную причудливую форму. </w:t>
      </w:r>
    </w:p>
    <w:p w:rsidR="00824C2A" w:rsidRPr="00824C2A" w:rsidRDefault="00824C2A" w:rsidP="00824C2A">
      <w:pPr>
        <w:tabs>
          <w:tab w:val="left" w:pos="360"/>
        </w:tabs>
        <w:ind w:firstLine="709"/>
        <w:jc w:val="both"/>
      </w:pPr>
      <w:r w:rsidRPr="00824C2A">
        <w:t xml:space="preserve">Франция явилась законодательницей эстетики рококо; европейские страны были неравномерно захвачены этим веянием. Наибольшее распространение рококо получило в Германии, особенно в Пруссии при дворе Фридриха II. В России рококо развивалось под непосредственным влиянием французских и немецких </w:t>
      </w:r>
      <w:proofErr w:type="spellStart"/>
      <w:r w:rsidRPr="00824C2A">
        <w:t>мастеров.Чрезвычайно</w:t>
      </w:r>
      <w:proofErr w:type="spellEnd"/>
      <w:r w:rsidRPr="00824C2A">
        <w:t xml:space="preserve"> характерен для эпохи рококо расцвет графики. Почти все большие живописцы 18в. были блестящими </w:t>
      </w:r>
      <w:proofErr w:type="spellStart"/>
      <w:r w:rsidRPr="00824C2A">
        <w:t>рисовальщиками.Оформление</w:t>
      </w:r>
      <w:proofErr w:type="spellEnd"/>
      <w:r w:rsidRPr="00824C2A">
        <w:t xml:space="preserve"> книги, мастерство переплета, мебель, бронза и т. п. достигли большой художественной высоты. Фарфоровые заводы (в Германии) производили художественную посуду, а также статуэтки из бисквита и фарфора </w:t>
      </w:r>
    </w:p>
    <w:p w:rsidR="00824C2A" w:rsidRPr="00824C2A" w:rsidRDefault="00824C2A" w:rsidP="00824C2A">
      <w:pPr>
        <w:tabs>
          <w:tab w:val="left" w:pos="360"/>
        </w:tabs>
        <w:ind w:firstLine="709"/>
        <w:jc w:val="both"/>
        <w:rPr>
          <w:b/>
        </w:rPr>
      </w:pPr>
      <w:r w:rsidRPr="00824C2A">
        <w:rPr>
          <w:b/>
        </w:rPr>
        <w:lastRenderedPageBreak/>
        <w:t xml:space="preserve">Представители рококо – </w:t>
      </w:r>
      <w:proofErr w:type="spellStart"/>
      <w:r w:rsidRPr="00824C2A">
        <w:t>Ж.Наттье</w:t>
      </w:r>
      <w:proofErr w:type="spellEnd"/>
      <w:r w:rsidRPr="00824C2A">
        <w:t xml:space="preserve">, </w:t>
      </w:r>
      <w:proofErr w:type="spellStart"/>
      <w:r w:rsidRPr="00824C2A">
        <w:t>Друэ</w:t>
      </w:r>
      <w:proofErr w:type="spellEnd"/>
      <w:r w:rsidRPr="00824C2A">
        <w:t xml:space="preserve">, </w:t>
      </w:r>
      <w:proofErr w:type="spellStart"/>
      <w:r w:rsidRPr="00824C2A">
        <w:t>Токке</w:t>
      </w:r>
      <w:proofErr w:type="spellEnd"/>
      <w:r w:rsidRPr="00824C2A">
        <w:t xml:space="preserve">, </w:t>
      </w:r>
      <w:proofErr w:type="spellStart"/>
      <w:r w:rsidRPr="00824C2A">
        <w:t>Натуар</w:t>
      </w:r>
      <w:proofErr w:type="spellEnd"/>
      <w:r w:rsidRPr="00824C2A">
        <w:t xml:space="preserve">, </w:t>
      </w:r>
      <w:proofErr w:type="spellStart"/>
      <w:r w:rsidRPr="00824C2A">
        <w:t>Ванло</w:t>
      </w:r>
      <w:proofErr w:type="spellEnd"/>
      <w:r w:rsidRPr="00824C2A">
        <w:t xml:space="preserve">, </w:t>
      </w:r>
      <w:proofErr w:type="spellStart"/>
      <w:r w:rsidRPr="00824C2A">
        <w:t>А.Куапель</w:t>
      </w:r>
      <w:proofErr w:type="spellEnd"/>
      <w:r w:rsidRPr="00824C2A">
        <w:t xml:space="preserve">, </w:t>
      </w:r>
      <w:proofErr w:type="spellStart"/>
      <w:r w:rsidRPr="00824C2A">
        <w:t>Пигаль</w:t>
      </w:r>
      <w:proofErr w:type="spellEnd"/>
      <w:r w:rsidRPr="00824C2A">
        <w:t xml:space="preserve">, Пажу, Фальконе, </w:t>
      </w:r>
      <w:proofErr w:type="spellStart"/>
      <w:r w:rsidRPr="00824C2A">
        <w:t>Клодион.Франсуа</w:t>
      </w:r>
      <w:proofErr w:type="spellEnd"/>
      <w:r w:rsidRPr="00824C2A">
        <w:t xml:space="preserve"> </w:t>
      </w:r>
      <w:proofErr w:type="spellStart"/>
      <w:r w:rsidRPr="00824C2A">
        <w:t>Лемуана</w:t>
      </w:r>
      <w:proofErr w:type="spellEnd"/>
      <w:r w:rsidRPr="00824C2A">
        <w:t xml:space="preserve"> </w:t>
      </w:r>
      <w:proofErr w:type="spellStart"/>
      <w:r w:rsidRPr="00824C2A">
        <w:t>Ф.Буше</w:t>
      </w:r>
      <w:proofErr w:type="spellEnd"/>
      <w:r w:rsidRPr="00824C2A">
        <w:t xml:space="preserve">, </w:t>
      </w:r>
      <w:proofErr w:type="spellStart"/>
      <w:r w:rsidRPr="00824C2A">
        <w:t>Латур</w:t>
      </w:r>
      <w:proofErr w:type="spellEnd"/>
      <w:r w:rsidRPr="00824C2A">
        <w:t xml:space="preserve">, Патер, </w:t>
      </w:r>
      <w:proofErr w:type="spellStart"/>
      <w:r w:rsidRPr="00824C2A">
        <w:t>Кийар</w:t>
      </w:r>
      <w:proofErr w:type="spellEnd"/>
      <w:r w:rsidRPr="00824C2A">
        <w:t xml:space="preserve">, </w:t>
      </w:r>
      <w:proofErr w:type="spellStart"/>
      <w:r w:rsidRPr="00824C2A">
        <w:t>Н.Ланкре</w:t>
      </w:r>
      <w:proofErr w:type="spellEnd"/>
      <w:r w:rsidRPr="00824C2A">
        <w:t xml:space="preserve">. Рубенса, </w:t>
      </w:r>
      <w:proofErr w:type="spellStart"/>
      <w:r w:rsidRPr="00824C2A">
        <w:t>Цик</w:t>
      </w:r>
      <w:proofErr w:type="spellEnd"/>
      <w:r w:rsidRPr="00824C2A">
        <w:t xml:space="preserve">, </w:t>
      </w:r>
      <w:proofErr w:type="spellStart"/>
      <w:r w:rsidRPr="00824C2A">
        <w:t>В.Ватто</w:t>
      </w:r>
      <w:proofErr w:type="spellEnd"/>
      <w:r w:rsidRPr="00824C2A">
        <w:t xml:space="preserve">, Кошен, </w:t>
      </w:r>
      <w:proofErr w:type="spellStart"/>
      <w:r w:rsidRPr="00824C2A">
        <w:t>Ринальди</w:t>
      </w:r>
      <w:proofErr w:type="spellEnd"/>
      <w:r w:rsidRPr="00824C2A">
        <w:t xml:space="preserve">, Ухтомский, Рокотов, Левицкий, Фрагонар, Мейсен, </w:t>
      </w:r>
      <w:proofErr w:type="spellStart"/>
      <w:r w:rsidRPr="00824C2A">
        <w:t>Маульберч</w:t>
      </w:r>
      <w:proofErr w:type="spellEnd"/>
      <w:r w:rsidRPr="00824C2A">
        <w:t xml:space="preserve">, </w:t>
      </w:r>
      <w:proofErr w:type="spellStart"/>
      <w:r w:rsidRPr="00824C2A">
        <w:t>Д.Бальтасар</w:t>
      </w:r>
      <w:proofErr w:type="spellEnd"/>
      <w:r w:rsidRPr="00824C2A">
        <w:t xml:space="preserve"> Нейман, </w:t>
      </w:r>
      <w:proofErr w:type="spellStart"/>
      <w:r w:rsidRPr="00824C2A">
        <w:t>Кнобельсдорф</w:t>
      </w:r>
      <w:proofErr w:type="spellEnd"/>
      <w:r w:rsidRPr="00824C2A">
        <w:t xml:space="preserve">, </w:t>
      </w:r>
      <w:proofErr w:type="spellStart"/>
      <w:r w:rsidRPr="00824C2A">
        <w:t>Доннер</w:t>
      </w:r>
      <w:proofErr w:type="spellEnd"/>
      <w:r w:rsidRPr="00824C2A">
        <w:t xml:space="preserve">, </w:t>
      </w:r>
      <w:proofErr w:type="spellStart"/>
      <w:r w:rsidRPr="00824C2A">
        <w:t>Р.Декотт</w:t>
      </w:r>
      <w:proofErr w:type="spellEnd"/>
      <w:r w:rsidRPr="00824C2A">
        <w:t xml:space="preserve">, </w:t>
      </w:r>
      <w:proofErr w:type="spellStart"/>
      <w:r w:rsidRPr="00824C2A">
        <w:t>Боффран</w:t>
      </w:r>
      <w:proofErr w:type="spellEnd"/>
      <w:r w:rsidRPr="00824C2A">
        <w:t xml:space="preserve">, </w:t>
      </w:r>
      <w:proofErr w:type="spellStart"/>
      <w:r w:rsidRPr="00824C2A">
        <w:t>Оппенор</w:t>
      </w:r>
      <w:proofErr w:type="spellEnd"/>
      <w:r w:rsidRPr="00824C2A">
        <w:t xml:space="preserve">, </w:t>
      </w:r>
      <w:proofErr w:type="spellStart"/>
      <w:r w:rsidRPr="00824C2A">
        <w:t>Дельмер</w:t>
      </w:r>
      <w:proofErr w:type="spellEnd"/>
      <w:r w:rsidRPr="00824C2A">
        <w:t>.</w:t>
      </w:r>
    </w:p>
    <w:p w:rsidR="00824C2A" w:rsidRPr="00824C2A" w:rsidRDefault="00824C2A" w:rsidP="00824C2A">
      <w:pPr>
        <w:tabs>
          <w:tab w:val="left" w:pos="360"/>
        </w:tabs>
        <w:ind w:firstLine="709"/>
        <w:jc w:val="both"/>
      </w:pPr>
      <w:r w:rsidRPr="00824C2A">
        <w:rPr>
          <w:b/>
        </w:rPr>
        <w:t xml:space="preserve">Деизм – </w:t>
      </w:r>
      <w:r w:rsidRPr="00824C2A">
        <w:t>(от лат</w:t>
      </w:r>
      <w:proofErr w:type="gramStart"/>
      <w:r w:rsidRPr="00824C2A">
        <w:t xml:space="preserve">. </w:t>
      </w:r>
      <w:proofErr w:type="spellStart"/>
      <w:r w:rsidRPr="00824C2A">
        <w:t>deus</w:t>
      </w:r>
      <w:proofErr w:type="spellEnd"/>
      <w:proofErr w:type="gramEnd"/>
      <w:r w:rsidRPr="00824C2A">
        <w:t xml:space="preserve"> — бог) – религиозно-философская Сан-</w:t>
      </w:r>
      <w:proofErr w:type="spellStart"/>
      <w:r w:rsidRPr="00824C2A">
        <w:t>Суси</w:t>
      </w:r>
      <w:proofErr w:type="spellEnd"/>
      <w:r w:rsidRPr="00824C2A">
        <w:t xml:space="preserve"> доктрина, которая признает бога как мировой разум, сконструировавший целесообразную «машину» природы и давший ей законы и движение, но отвергает дальнейшее вмешательство Бога в самодвижение природы (т. е. «промысел божий», чудеса и т. п.) и не допускает иных путей , познанию бога, кроме разума. Получил распространение среди мыслителей Просвещения, сыграл значительную роль в развитии свободомыслия в </w:t>
      </w:r>
      <w:smartTag w:uri="urn:schemas-microsoft-com:office:smarttags" w:element="time">
        <w:smartTagPr>
          <w:attr w:name="Hour" w:val="17"/>
          <w:attr w:name="Minute" w:val="18"/>
        </w:smartTagPr>
        <w:r w:rsidRPr="00824C2A">
          <w:t>17-18</w:t>
        </w:r>
      </w:smartTag>
      <w:r w:rsidRPr="00824C2A">
        <w:t xml:space="preserve"> вв</w:t>
      </w:r>
      <w:r w:rsidRPr="00824C2A">
        <w:rPr>
          <w:b/>
        </w:rPr>
        <w:t>.</w:t>
      </w:r>
      <w:r w:rsidRPr="00824C2A">
        <w:t xml:space="preserve"> (см. Естественная религия).</w:t>
      </w:r>
    </w:p>
    <w:p w:rsidR="00824C2A" w:rsidRPr="00824C2A" w:rsidRDefault="00824C2A" w:rsidP="00824C2A">
      <w:pPr>
        <w:tabs>
          <w:tab w:val="left" w:pos="360"/>
        </w:tabs>
        <w:ind w:firstLine="709"/>
        <w:jc w:val="both"/>
      </w:pPr>
      <w:r w:rsidRPr="00824C2A">
        <w:rPr>
          <w:b/>
        </w:rPr>
        <w:t xml:space="preserve">Романтизм – </w:t>
      </w:r>
      <w:r w:rsidRPr="00824C2A">
        <w:t xml:space="preserve">(франц. </w:t>
      </w:r>
      <w:proofErr w:type="spellStart"/>
      <w:r w:rsidRPr="00824C2A">
        <w:t>romantisme</w:t>
      </w:r>
      <w:proofErr w:type="spellEnd"/>
      <w:r w:rsidRPr="00824C2A">
        <w:t xml:space="preserve">) – идейное и художественное направление в европейской и американской духовной культуре 18 — 19вв. Основная эстетическая и мировоззренческая модель 20в. Романтизм возник в 1790гг. в Германии, а затем распространился по всему культурному западноевропейскому региону. Идейная почва романтизма – это кризис рационализма Просвещения, художественные поиски </w:t>
      </w:r>
      <w:proofErr w:type="spellStart"/>
      <w:r w:rsidRPr="00824C2A">
        <w:t>предромантических</w:t>
      </w:r>
      <w:proofErr w:type="spellEnd"/>
      <w:r w:rsidRPr="00824C2A">
        <w:t xml:space="preserve"> течений (сентиментализм, «</w:t>
      </w:r>
      <w:proofErr w:type="spellStart"/>
      <w:r w:rsidRPr="00824C2A">
        <w:t>штюрмерство</w:t>
      </w:r>
      <w:proofErr w:type="spellEnd"/>
      <w:r w:rsidRPr="00824C2A">
        <w:t xml:space="preserve">»), Великая французская революция и немецкая классическая философия. Иначе романтизм — это эстетическая революция, которая вместо науки и разума – высшей культурной инстанции эпохи Просвещения, ставит художественное творчество индивидуума – «парадигмой» для всех видов культурной деятельности. Основная черта романтизма как движения — это стремление противопоставить бюргерскому, «филистерскому» миру рассудка, закону индивидуализма, утилитаризма, </w:t>
      </w:r>
      <w:proofErr w:type="spellStart"/>
      <w:r w:rsidRPr="00824C2A">
        <w:t>атомизации</w:t>
      </w:r>
      <w:proofErr w:type="spellEnd"/>
      <w:r w:rsidRPr="00824C2A">
        <w:t xml:space="preserve"> общества и наивной веры в линейный прогресс — новую систему ценностей: </w:t>
      </w:r>
    </w:p>
    <w:p w:rsidR="00824C2A" w:rsidRPr="00824C2A" w:rsidRDefault="00824C2A" w:rsidP="00824C2A">
      <w:pPr>
        <w:numPr>
          <w:ilvl w:val="0"/>
          <w:numId w:val="2"/>
        </w:numPr>
        <w:tabs>
          <w:tab w:val="left" w:pos="360"/>
        </w:tabs>
        <w:ind w:firstLine="709"/>
        <w:jc w:val="both"/>
      </w:pPr>
      <w:proofErr w:type="gramStart"/>
      <w:r w:rsidRPr="00824C2A">
        <w:t>культ</w:t>
      </w:r>
      <w:proofErr w:type="gramEnd"/>
      <w:r w:rsidRPr="00824C2A">
        <w:t xml:space="preserve"> творчества, примат воображения над рассудком, </w:t>
      </w:r>
    </w:p>
    <w:p w:rsidR="00824C2A" w:rsidRPr="00824C2A" w:rsidRDefault="00824C2A" w:rsidP="00824C2A">
      <w:pPr>
        <w:numPr>
          <w:ilvl w:val="0"/>
          <w:numId w:val="2"/>
        </w:numPr>
        <w:tabs>
          <w:tab w:val="left" w:pos="360"/>
        </w:tabs>
        <w:ind w:firstLine="709"/>
        <w:jc w:val="both"/>
      </w:pPr>
      <w:proofErr w:type="gramStart"/>
      <w:r w:rsidRPr="00824C2A">
        <w:t>критику</w:t>
      </w:r>
      <w:proofErr w:type="gramEnd"/>
      <w:r w:rsidRPr="00824C2A">
        <w:t xml:space="preserve"> логических, эстетических абстракций, </w:t>
      </w:r>
    </w:p>
    <w:p w:rsidR="00824C2A" w:rsidRPr="00824C2A" w:rsidRDefault="00824C2A" w:rsidP="00824C2A">
      <w:pPr>
        <w:numPr>
          <w:ilvl w:val="0"/>
          <w:numId w:val="2"/>
        </w:numPr>
        <w:tabs>
          <w:tab w:val="left" w:pos="360"/>
        </w:tabs>
        <w:ind w:firstLine="709"/>
        <w:jc w:val="both"/>
      </w:pPr>
      <w:proofErr w:type="gramStart"/>
      <w:r w:rsidRPr="00824C2A">
        <w:t>призыв</w:t>
      </w:r>
      <w:proofErr w:type="gramEnd"/>
      <w:r w:rsidRPr="00824C2A">
        <w:t xml:space="preserve"> к раскрепощению сил человека, следование природе, миф, символ, </w:t>
      </w:r>
    </w:p>
    <w:p w:rsidR="00824C2A" w:rsidRPr="00824C2A" w:rsidRDefault="00824C2A" w:rsidP="00824C2A">
      <w:pPr>
        <w:numPr>
          <w:ilvl w:val="0"/>
          <w:numId w:val="2"/>
        </w:numPr>
        <w:tabs>
          <w:tab w:val="left" w:pos="360"/>
        </w:tabs>
        <w:ind w:firstLine="709"/>
        <w:jc w:val="both"/>
      </w:pPr>
      <w:proofErr w:type="gramStart"/>
      <w:r w:rsidRPr="00824C2A">
        <w:t>стремление</w:t>
      </w:r>
      <w:proofErr w:type="gramEnd"/>
      <w:r w:rsidRPr="00824C2A">
        <w:t xml:space="preserve"> к синтезу и обнаружению взаимосвязи всего со всем. </w:t>
      </w:r>
    </w:p>
    <w:p w:rsidR="00824C2A" w:rsidRPr="00824C2A" w:rsidRDefault="00824C2A" w:rsidP="00824C2A">
      <w:pPr>
        <w:tabs>
          <w:tab w:val="left" w:pos="360"/>
        </w:tabs>
        <w:ind w:firstLine="709"/>
        <w:jc w:val="both"/>
      </w:pPr>
      <w:r w:rsidRPr="00824C2A">
        <w:t xml:space="preserve">Романтизм соединял культ личной неповторимости индивидуума с: </w:t>
      </w:r>
    </w:p>
    <w:p w:rsidR="00824C2A" w:rsidRPr="00824C2A" w:rsidRDefault="00824C2A" w:rsidP="00824C2A">
      <w:pPr>
        <w:numPr>
          <w:ilvl w:val="0"/>
          <w:numId w:val="3"/>
        </w:numPr>
        <w:tabs>
          <w:tab w:val="left" w:pos="360"/>
        </w:tabs>
        <w:ind w:firstLine="709"/>
        <w:jc w:val="both"/>
      </w:pPr>
      <w:proofErr w:type="gramStart"/>
      <w:r w:rsidRPr="00824C2A">
        <w:t>тяготением</w:t>
      </w:r>
      <w:proofErr w:type="gramEnd"/>
      <w:r w:rsidRPr="00824C2A">
        <w:t xml:space="preserve"> к безличному, стихийному, коллективному; </w:t>
      </w:r>
    </w:p>
    <w:p w:rsidR="00824C2A" w:rsidRPr="00824C2A" w:rsidRDefault="00824C2A" w:rsidP="00824C2A">
      <w:pPr>
        <w:numPr>
          <w:ilvl w:val="0"/>
          <w:numId w:val="3"/>
        </w:numPr>
        <w:tabs>
          <w:tab w:val="left" w:pos="360"/>
        </w:tabs>
        <w:ind w:firstLine="709"/>
        <w:jc w:val="both"/>
      </w:pPr>
      <w:proofErr w:type="gramStart"/>
      <w:r w:rsidRPr="00824C2A">
        <w:t>повышенную</w:t>
      </w:r>
      <w:proofErr w:type="gramEnd"/>
      <w:r w:rsidRPr="00824C2A">
        <w:t xml:space="preserve"> рефлективность творчества — с открытием мира бессознательного; </w:t>
      </w:r>
    </w:p>
    <w:p w:rsidR="00824C2A" w:rsidRPr="00824C2A" w:rsidRDefault="00824C2A" w:rsidP="00824C2A">
      <w:pPr>
        <w:numPr>
          <w:ilvl w:val="0"/>
          <w:numId w:val="3"/>
        </w:numPr>
        <w:tabs>
          <w:tab w:val="left" w:pos="360"/>
        </w:tabs>
        <w:ind w:firstLine="709"/>
        <w:jc w:val="both"/>
      </w:pPr>
      <w:proofErr w:type="gramStart"/>
      <w:r w:rsidRPr="00824C2A">
        <w:t>игру</w:t>
      </w:r>
      <w:proofErr w:type="gramEnd"/>
      <w:r w:rsidRPr="00824C2A">
        <w:t xml:space="preserve"> – высший смысл творчества — с призывами внедрения эстетического в «серьезную» жизнь; </w:t>
      </w:r>
    </w:p>
    <w:p w:rsidR="00824C2A" w:rsidRPr="00824C2A" w:rsidRDefault="00824C2A" w:rsidP="00824C2A">
      <w:pPr>
        <w:numPr>
          <w:ilvl w:val="0"/>
          <w:numId w:val="3"/>
        </w:numPr>
        <w:tabs>
          <w:tab w:val="left" w:pos="360"/>
        </w:tabs>
        <w:ind w:firstLine="709"/>
        <w:jc w:val="both"/>
      </w:pPr>
      <w:proofErr w:type="gramStart"/>
      <w:r w:rsidRPr="00824C2A">
        <w:t>индивидуальный</w:t>
      </w:r>
      <w:proofErr w:type="gramEnd"/>
      <w:r w:rsidRPr="00824C2A">
        <w:t xml:space="preserve"> бунт — с растворением в народном, родовом, национальном. </w:t>
      </w:r>
    </w:p>
    <w:p w:rsidR="00824C2A" w:rsidRPr="00824C2A" w:rsidRDefault="00824C2A" w:rsidP="00824C2A">
      <w:pPr>
        <w:tabs>
          <w:tab w:val="left" w:pos="360"/>
        </w:tabs>
        <w:ind w:firstLine="709"/>
        <w:jc w:val="both"/>
      </w:pPr>
      <w:r w:rsidRPr="00824C2A">
        <w:t xml:space="preserve">Эту двойственность романтизма отражает теория иронии, которая возводит в принцип несовпадение условных стремлений и ценностей с безусловным </w:t>
      </w:r>
      <w:proofErr w:type="spellStart"/>
      <w:r w:rsidRPr="00824C2A">
        <w:t>абсолютом</w:t>
      </w:r>
      <w:proofErr w:type="spellEnd"/>
      <w:r w:rsidRPr="00824C2A">
        <w:t xml:space="preserve"> как целью. </w:t>
      </w:r>
    </w:p>
    <w:p w:rsidR="00824C2A" w:rsidRPr="00824C2A" w:rsidRDefault="00824C2A" w:rsidP="00824C2A">
      <w:pPr>
        <w:tabs>
          <w:tab w:val="left" w:pos="360"/>
        </w:tabs>
        <w:ind w:firstLine="709"/>
        <w:jc w:val="both"/>
      </w:pPr>
      <w:r w:rsidRPr="00824C2A">
        <w:t xml:space="preserve">К основным особенностям романтического стиля относят: </w:t>
      </w:r>
    </w:p>
    <w:p w:rsidR="00824C2A" w:rsidRPr="00824C2A" w:rsidRDefault="00824C2A" w:rsidP="00824C2A">
      <w:pPr>
        <w:numPr>
          <w:ilvl w:val="0"/>
          <w:numId w:val="4"/>
        </w:numPr>
        <w:tabs>
          <w:tab w:val="left" w:pos="360"/>
        </w:tabs>
        <w:ind w:firstLine="709"/>
        <w:jc w:val="both"/>
      </w:pPr>
      <w:proofErr w:type="gramStart"/>
      <w:r w:rsidRPr="00824C2A">
        <w:t>игровую</w:t>
      </w:r>
      <w:proofErr w:type="gramEnd"/>
      <w:r w:rsidRPr="00824C2A">
        <w:t xml:space="preserve"> стихию, которая растворяла эстетические рамки классицизма; </w:t>
      </w:r>
    </w:p>
    <w:p w:rsidR="00824C2A" w:rsidRPr="00824C2A" w:rsidRDefault="00824C2A" w:rsidP="00824C2A">
      <w:pPr>
        <w:numPr>
          <w:ilvl w:val="0"/>
          <w:numId w:val="4"/>
        </w:numPr>
        <w:tabs>
          <w:tab w:val="left" w:pos="360"/>
        </w:tabs>
        <w:ind w:firstLine="709"/>
        <w:jc w:val="both"/>
      </w:pPr>
      <w:proofErr w:type="gramStart"/>
      <w:r w:rsidRPr="00824C2A">
        <w:t>обостренное</w:t>
      </w:r>
      <w:proofErr w:type="gramEnd"/>
      <w:r w:rsidRPr="00824C2A">
        <w:t xml:space="preserve"> внимание к своеобычному и нестандартному; </w:t>
      </w:r>
    </w:p>
    <w:p w:rsidR="00824C2A" w:rsidRPr="00824C2A" w:rsidRDefault="00824C2A" w:rsidP="00824C2A">
      <w:pPr>
        <w:numPr>
          <w:ilvl w:val="0"/>
          <w:numId w:val="4"/>
        </w:numPr>
        <w:tabs>
          <w:tab w:val="left" w:pos="360"/>
        </w:tabs>
        <w:ind w:firstLine="709"/>
        <w:jc w:val="both"/>
      </w:pPr>
      <w:proofErr w:type="gramStart"/>
      <w:r w:rsidRPr="00824C2A">
        <w:t>интерес</w:t>
      </w:r>
      <w:proofErr w:type="gramEnd"/>
      <w:r w:rsidRPr="00824C2A">
        <w:t xml:space="preserve"> к мифу и даже понимание мифа как идеала романтического творчества; </w:t>
      </w:r>
    </w:p>
    <w:p w:rsidR="00824C2A" w:rsidRPr="00824C2A" w:rsidRDefault="00824C2A" w:rsidP="00824C2A">
      <w:pPr>
        <w:numPr>
          <w:ilvl w:val="0"/>
          <w:numId w:val="4"/>
        </w:numPr>
        <w:tabs>
          <w:tab w:val="left" w:pos="360"/>
        </w:tabs>
        <w:ind w:firstLine="709"/>
        <w:jc w:val="both"/>
      </w:pPr>
      <w:proofErr w:type="gramStart"/>
      <w:r w:rsidRPr="00824C2A">
        <w:t>символическое</w:t>
      </w:r>
      <w:proofErr w:type="gramEnd"/>
      <w:r w:rsidRPr="00824C2A">
        <w:t xml:space="preserve"> истолкование мира; стремление к предельному расширению арсенала жанров; </w:t>
      </w:r>
    </w:p>
    <w:p w:rsidR="00824C2A" w:rsidRPr="00824C2A" w:rsidRDefault="00824C2A" w:rsidP="00824C2A">
      <w:pPr>
        <w:numPr>
          <w:ilvl w:val="0"/>
          <w:numId w:val="4"/>
        </w:numPr>
        <w:tabs>
          <w:tab w:val="left" w:pos="360"/>
        </w:tabs>
        <w:ind w:firstLine="709"/>
        <w:jc w:val="both"/>
      </w:pPr>
      <w:proofErr w:type="gramStart"/>
      <w:r w:rsidRPr="00824C2A">
        <w:t>опору</w:t>
      </w:r>
      <w:proofErr w:type="gramEnd"/>
      <w:r w:rsidRPr="00824C2A">
        <w:t xml:space="preserve"> на фольклор, предпочтение образа понятию, стремления — обладанию, динамики — статике; эксперименты по синтетическому объединению искусств; </w:t>
      </w:r>
    </w:p>
    <w:p w:rsidR="00824C2A" w:rsidRPr="00824C2A" w:rsidRDefault="00824C2A" w:rsidP="00824C2A">
      <w:pPr>
        <w:numPr>
          <w:ilvl w:val="0"/>
          <w:numId w:val="4"/>
        </w:numPr>
        <w:tabs>
          <w:tab w:val="left" w:pos="360"/>
        </w:tabs>
        <w:ind w:firstLine="709"/>
        <w:jc w:val="both"/>
      </w:pPr>
      <w:proofErr w:type="gramStart"/>
      <w:r w:rsidRPr="00824C2A">
        <w:lastRenderedPageBreak/>
        <w:t>эстетическую</w:t>
      </w:r>
      <w:proofErr w:type="gramEnd"/>
      <w:r w:rsidRPr="00824C2A">
        <w:t xml:space="preserve"> интерпретацию религии, идеализацию прошлого и архаических культур, выливающуюся в социальный протест; </w:t>
      </w:r>
      <w:proofErr w:type="spellStart"/>
      <w:r w:rsidRPr="00824C2A">
        <w:t>эстетизацию</w:t>
      </w:r>
      <w:proofErr w:type="spellEnd"/>
      <w:r w:rsidRPr="00824C2A">
        <w:t xml:space="preserve"> быта, морали, политики.</w:t>
      </w:r>
    </w:p>
    <w:p w:rsidR="00824C2A" w:rsidRPr="00824C2A" w:rsidRDefault="00824C2A" w:rsidP="00824C2A">
      <w:pPr>
        <w:tabs>
          <w:tab w:val="left" w:pos="360"/>
        </w:tabs>
        <w:ind w:firstLine="709"/>
        <w:jc w:val="both"/>
      </w:pPr>
      <w:r w:rsidRPr="00824C2A">
        <w:t xml:space="preserve">Разновидностью диалектики можно считать и романтическую «иронию» с ее методом «выворачивания наизнанку» любой позитивности и принципом отрицания претензий любого конечного явления на универсальную значимость. </w:t>
      </w:r>
    </w:p>
    <w:p w:rsidR="00824C2A" w:rsidRPr="00824C2A" w:rsidRDefault="00824C2A" w:rsidP="00824C2A">
      <w:pPr>
        <w:tabs>
          <w:tab w:val="left" w:pos="360"/>
        </w:tabs>
        <w:ind w:firstLine="709"/>
        <w:jc w:val="both"/>
      </w:pPr>
      <w:r w:rsidRPr="00824C2A">
        <w:t>Большинство национальных школ романтизма в изобразительном искусстве сложилось в борьбе с официальным академическим классицизмом. Романтизм в музыке сложился в 20гг. 19в. под влиянием литературы романтизма и развивался в тесной связи с ним.</w:t>
      </w:r>
    </w:p>
    <w:p w:rsidR="00824C2A" w:rsidRPr="00824C2A" w:rsidRDefault="00824C2A" w:rsidP="00824C2A">
      <w:pPr>
        <w:tabs>
          <w:tab w:val="left" w:pos="360"/>
        </w:tabs>
        <w:ind w:firstLine="709"/>
        <w:jc w:val="both"/>
      </w:pPr>
      <w:r w:rsidRPr="00824C2A">
        <w:rPr>
          <w:b/>
        </w:rPr>
        <w:t xml:space="preserve">Представители романтизма </w:t>
      </w:r>
      <w:r w:rsidRPr="00824C2A">
        <w:t xml:space="preserve">— </w:t>
      </w:r>
      <w:proofErr w:type="spellStart"/>
      <w:r w:rsidRPr="00824C2A">
        <w:t>Дж.Байрон</w:t>
      </w:r>
      <w:proofErr w:type="spellEnd"/>
      <w:r w:rsidRPr="00824C2A">
        <w:t xml:space="preserve">, </w:t>
      </w:r>
      <w:proofErr w:type="spellStart"/>
      <w:r w:rsidRPr="00824C2A">
        <w:t>У.Вордсворт</w:t>
      </w:r>
      <w:proofErr w:type="spellEnd"/>
      <w:r w:rsidRPr="00824C2A">
        <w:t xml:space="preserve">, </w:t>
      </w:r>
      <w:proofErr w:type="spellStart"/>
      <w:r w:rsidRPr="00824C2A">
        <w:t>К.Вебер</w:t>
      </w:r>
      <w:proofErr w:type="spellEnd"/>
      <w:r w:rsidRPr="00824C2A">
        <w:t xml:space="preserve">, </w:t>
      </w:r>
      <w:proofErr w:type="spellStart"/>
      <w:r w:rsidRPr="00824C2A">
        <w:t>Р.Вагнер</w:t>
      </w:r>
      <w:proofErr w:type="spellEnd"/>
      <w:r w:rsidRPr="00824C2A">
        <w:t xml:space="preserve">, </w:t>
      </w:r>
      <w:proofErr w:type="spellStart"/>
      <w:r w:rsidRPr="00824C2A">
        <w:t>Г.Берлиоз</w:t>
      </w:r>
      <w:proofErr w:type="spellEnd"/>
      <w:r w:rsidRPr="00824C2A">
        <w:t xml:space="preserve">, Э. Гофман, </w:t>
      </w:r>
      <w:proofErr w:type="spellStart"/>
      <w:r w:rsidRPr="00824C2A">
        <w:t>В.Гюго</w:t>
      </w:r>
      <w:proofErr w:type="spellEnd"/>
      <w:r w:rsidRPr="00824C2A">
        <w:t xml:space="preserve">, </w:t>
      </w:r>
      <w:proofErr w:type="spellStart"/>
      <w:r w:rsidRPr="00824C2A">
        <w:t>Э.Делакруа</w:t>
      </w:r>
      <w:proofErr w:type="spellEnd"/>
      <w:r w:rsidRPr="00824C2A">
        <w:t xml:space="preserve">, </w:t>
      </w:r>
      <w:proofErr w:type="spellStart"/>
      <w:r w:rsidRPr="00824C2A">
        <w:t>Т.Жерико</w:t>
      </w:r>
      <w:proofErr w:type="spellEnd"/>
      <w:r w:rsidRPr="00824C2A">
        <w:t xml:space="preserve">, </w:t>
      </w:r>
      <w:proofErr w:type="spellStart"/>
      <w:r w:rsidRPr="00824C2A">
        <w:t>О.Кипренский</w:t>
      </w:r>
      <w:proofErr w:type="spellEnd"/>
      <w:r w:rsidRPr="00824C2A">
        <w:t xml:space="preserve">, </w:t>
      </w:r>
      <w:proofErr w:type="spellStart"/>
      <w:r w:rsidRPr="00824C2A">
        <w:t>Дж.Констебл</w:t>
      </w:r>
      <w:proofErr w:type="spellEnd"/>
      <w:r w:rsidRPr="00824C2A">
        <w:t xml:space="preserve">, </w:t>
      </w:r>
      <w:proofErr w:type="spellStart"/>
      <w:r w:rsidRPr="00824C2A">
        <w:t>А.Ламартин</w:t>
      </w:r>
      <w:proofErr w:type="spellEnd"/>
      <w:r w:rsidRPr="00824C2A">
        <w:t xml:space="preserve">, М. Лермонтов, </w:t>
      </w:r>
      <w:proofErr w:type="spellStart"/>
      <w:r w:rsidRPr="00824C2A">
        <w:t>Ф.Лист</w:t>
      </w:r>
      <w:proofErr w:type="spellEnd"/>
      <w:r w:rsidRPr="00824C2A">
        <w:t xml:space="preserve">, </w:t>
      </w:r>
      <w:proofErr w:type="spellStart"/>
      <w:r w:rsidRPr="00824C2A">
        <w:t>А.Мицкевич</w:t>
      </w:r>
      <w:proofErr w:type="spellEnd"/>
      <w:r w:rsidRPr="00824C2A">
        <w:t xml:space="preserve">, </w:t>
      </w:r>
      <w:proofErr w:type="spellStart"/>
      <w:r w:rsidRPr="00824C2A">
        <w:t>Г.Мелвилл</w:t>
      </w:r>
      <w:proofErr w:type="spellEnd"/>
      <w:r w:rsidRPr="00824C2A">
        <w:t xml:space="preserve">, </w:t>
      </w:r>
      <w:proofErr w:type="spellStart"/>
      <w:r w:rsidRPr="00824C2A">
        <w:t>В.Одоевский</w:t>
      </w:r>
      <w:proofErr w:type="spellEnd"/>
      <w:r w:rsidRPr="00824C2A">
        <w:t xml:space="preserve">, </w:t>
      </w:r>
      <w:proofErr w:type="spellStart"/>
      <w:r w:rsidRPr="00824C2A">
        <w:t>А.Орловский</w:t>
      </w:r>
      <w:proofErr w:type="spellEnd"/>
      <w:r w:rsidRPr="00824C2A">
        <w:t xml:space="preserve">, </w:t>
      </w:r>
      <w:proofErr w:type="spellStart"/>
      <w:r w:rsidRPr="00824C2A">
        <w:t>Э.По</w:t>
      </w:r>
      <w:proofErr w:type="spellEnd"/>
      <w:r w:rsidRPr="00824C2A">
        <w:t xml:space="preserve">, </w:t>
      </w:r>
      <w:proofErr w:type="spellStart"/>
      <w:r w:rsidRPr="00824C2A">
        <w:t>Н.Паганини</w:t>
      </w:r>
      <w:proofErr w:type="spellEnd"/>
      <w:r w:rsidRPr="00824C2A">
        <w:t xml:space="preserve">, </w:t>
      </w:r>
      <w:proofErr w:type="spellStart"/>
      <w:r w:rsidRPr="00824C2A">
        <w:t>Ж.Поль</w:t>
      </w:r>
      <w:proofErr w:type="spellEnd"/>
      <w:r w:rsidRPr="00824C2A">
        <w:t xml:space="preserve">, </w:t>
      </w:r>
      <w:proofErr w:type="spellStart"/>
      <w:r w:rsidRPr="00824C2A">
        <w:t>Ф.Рунге</w:t>
      </w:r>
      <w:proofErr w:type="spellEnd"/>
      <w:r w:rsidRPr="00824C2A">
        <w:t xml:space="preserve">, </w:t>
      </w:r>
      <w:proofErr w:type="spellStart"/>
      <w:r w:rsidRPr="00824C2A">
        <w:t>В.Скотт</w:t>
      </w:r>
      <w:proofErr w:type="spellEnd"/>
      <w:r w:rsidRPr="00824C2A">
        <w:t xml:space="preserve">, </w:t>
      </w:r>
      <w:proofErr w:type="spellStart"/>
      <w:r w:rsidRPr="00824C2A">
        <w:t>У.Тернер</w:t>
      </w:r>
      <w:proofErr w:type="spellEnd"/>
      <w:r w:rsidRPr="00824C2A">
        <w:t xml:space="preserve">, </w:t>
      </w:r>
      <w:proofErr w:type="spellStart"/>
      <w:r w:rsidRPr="00824C2A">
        <w:t>К.Фридрих</w:t>
      </w:r>
      <w:proofErr w:type="spellEnd"/>
      <w:r w:rsidRPr="00824C2A">
        <w:t xml:space="preserve">, </w:t>
      </w:r>
      <w:proofErr w:type="spellStart"/>
      <w:r w:rsidRPr="00824C2A">
        <w:t>Ф.Шуберт</w:t>
      </w:r>
      <w:proofErr w:type="spellEnd"/>
      <w:r w:rsidRPr="00824C2A">
        <w:t xml:space="preserve">, </w:t>
      </w:r>
      <w:proofErr w:type="spellStart"/>
      <w:r w:rsidRPr="00824C2A">
        <w:t>П.Шелли</w:t>
      </w:r>
      <w:proofErr w:type="spellEnd"/>
      <w:r w:rsidRPr="00824C2A">
        <w:t xml:space="preserve">, </w:t>
      </w:r>
      <w:proofErr w:type="spellStart"/>
      <w:r w:rsidRPr="00824C2A">
        <w:t>Ф.Шопен</w:t>
      </w:r>
      <w:proofErr w:type="spellEnd"/>
      <w:r w:rsidRPr="00824C2A">
        <w:t>.</w:t>
      </w:r>
    </w:p>
    <w:p w:rsidR="00824C2A" w:rsidRPr="00824C2A" w:rsidRDefault="00824C2A" w:rsidP="00824C2A">
      <w:pPr>
        <w:tabs>
          <w:tab w:val="left" w:pos="360"/>
        </w:tabs>
        <w:ind w:firstLine="709"/>
        <w:jc w:val="both"/>
      </w:pPr>
      <w:r w:rsidRPr="00824C2A">
        <w:rPr>
          <w:b/>
        </w:rPr>
        <w:t>Классицизм</w:t>
      </w:r>
      <w:r w:rsidRPr="00824C2A">
        <w:t xml:space="preserve"> – (от лат</w:t>
      </w:r>
      <w:proofErr w:type="gramStart"/>
      <w:r w:rsidRPr="00824C2A">
        <w:t xml:space="preserve">. </w:t>
      </w:r>
      <w:proofErr w:type="spellStart"/>
      <w:r w:rsidRPr="00824C2A">
        <w:t>classicus</w:t>
      </w:r>
      <w:proofErr w:type="spellEnd"/>
      <w:proofErr w:type="gramEnd"/>
      <w:r w:rsidRPr="00824C2A">
        <w:t xml:space="preserve"> — образцовый) – стиль и направление в литературе и искусстве 17 — начала 19вв., обратившиеся к античному наследию как к норме и идеальному образцу. Классицизм сложился в 17в. во Франции. В 18в. классицизм был связан с Просвещением; основываясь на идеях философского рационализма, на представлениях о разумной закономерности мира, о прекрасной облагороженной природе, стремился к выражению большого общественного содержания, возвышенных героических и нравственных идеалов, к строгой организованности логичных, ясных и гармоничных образов. Соответственно возвышенным этическим идеям, воспитательной программе искусства эстетика классицизма устанавливала иерархию жанров — «высоких» (трагедия, эпопея, ода, история, мифология, религиозная картина и т. д.) и «низких» (комедия, сатира, басня, жанровая картина и т. д.). В литературе творчество </w:t>
      </w:r>
      <w:proofErr w:type="spellStart"/>
      <w:r w:rsidRPr="00824C2A">
        <w:t>веймарского</w:t>
      </w:r>
      <w:proofErr w:type="spellEnd"/>
      <w:r w:rsidRPr="00824C2A">
        <w:t xml:space="preserve"> периода ведущую роль играют значительные этические коллизии, нормативные типизированные образы. Для театрального искусства характерны торжественный, статичный строй спектаклей, размеренное чтение стихов. В музыкальном театре утвердились героика, нормативность и приподнятость стиля, логичная ясность драматургии, доминирование речитатива или вокальная виртуозность в ариях, благородная простота и возвышенность. Архитектуре классицизма присущи четкость и </w:t>
      </w:r>
      <w:proofErr w:type="spellStart"/>
      <w:r w:rsidRPr="00824C2A">
        <w:t>геометризм</w:t>
      </w:r>
      <w:proofErr w:type="spellEnd"/>
      <w:r w:rsidRPr="00824C2A">
        <w:t xml:space="preserve"> форм, логичность планировки, сочетание гладкой стены с ордером и сдержанным декором. Изобразительное искусство отличается логичным развертыванием сюжета, ясностью, уравновешенностью композиции.</w:t>
      </w:r>
    </w:p>
    <w:p w:rsidR="00824C2A" w:rsidRPr="00824C2A" w:rsidRDefault="00824C2A" w:rsidP="00824C2A">
      <w:pPr>
        <w:tabs>
          <w:tab w:val="left" w:pos="360"/>
        </w:tabs>
        <w:ind w:firstLine="709"/>
        <w:jc w:val="both"/>
        <w:rPr>
          <w:b/>
        </w:rPr>
      </w:pPr>
      <w:r w:rsidRPr="00824C2A">
        <w:rPr>
          <w:b/>
        </w:rPr>
        <w:t>Представители</w:t>
      </w:r>
      <w:r w:rsidRPr="00824C2A">
        <w:t xml:space="preserve"> </w:t>
      </w:r>
      <w:r w:rsidRPr="00824C2A">
        <w:rPr>
          <w:b/>
        </w:rPr>
        <w:t xml:space="preserve">классицизма – </w:t>
      </w:r>
      <w:proofErr w:type="spellStart"/>
      <w:r w:rsidRPr="00824C2A">
        <w:t>В.Баженов</w:t>
      </w:r>
      <w:proofErr w:type="spellEnd"/>
      <w:r w:rsidRPr="00824C2A">
        <w:t xml:space="preserve">, </w:t>
      </w:r>
      <w:proofErr w:type="spellStart"/>
      <w:r w:rsidRPr="00824C2A">
        <w:t>Н.Буало</w:t>
      </w:r>
      <w:proofErr w:type="spellEnd"/>
      <w:r w:rsidRPr="00824C2A">
        <w:t xml:space="preserve">, Вольтера, </w:t>
      </w:r>
      <w:proofErr w:type="spellStart"/>
      <w:r w:rsidRPr="00824C2A">
        <w:t>А.Воронихин</w:t>
      </w:r>
      <w:proofErr w:type="spellEnd"/>
      <w:r w:rsidRPr="00824C2A">
        <w:t xml:space="preserve">, </w:t>
      </w:r>
      <w:proofErr w:type="spellStart"/>
      <w:r w:rsidRPr="00824C2A">
        <w:t>Ф.Волков</w:t>
      </w:r>
      <w:proofErr w:type="spellEnd"/>
      <w:r w:rsidRPr="00824C2A">
        <w:t xml:space="preserve">, </w:t>
      </w:r>
      <w:proofErr w:type="spellStart"/>
      <w:r w:rsidRPr="00824C2A">
        <w:t>К.Глюка</w:t>
      </w:r>
      <w:proofErr w:type="spellEnd"/>
      <w:r w:rsidRPr="00824C2A">
        <w:t xml:space="preserve">, </w:t>
      </w:r>
      <w:proofErr w:type="spellStart"/>
      <w:r w:rsidRPr="00824C2A">
        <w:t>И.Гете</w:t>
      </w:r>
      <w:proofErr w:type="spellEnd"/>
      <w:r w:rsidRPr="00824C2A">
        <w:t xml:space="preserve">, </w:t>
      </w:r>
      <w:proofErr w:type="spellStart"/>
      <w:r w:rsidRPr="00824C2A">
        <w:t>Ж.Габриель</w:t>
      </w:r>
      <w:proofErr w:type="spellEnd"/>
      <w:r w:rsidRPr="00824C2A">
        <w:t xml:space="preserve">, Г. Державина, </w:t>
      </w:r>
      <w:proofErr w:type="spellStart"/>
      <w:r w:rsidRPr="00824C2A">
        <w:t>Ж.Давид</w:t>
      </w:r>
      <w:proofErr w:type="spellEnd"/>
      <w:r w:rsidRPr="00824C2A">
        <w:t xml:space="preserve">, </w:t>
      </w:r>
      <w:proofErr w:type="spellStart"/>
      <w:r w:rsidRPr="00824C2A">
        <w:t>И.Дмитревский</w:t>
      </w:r>
      <w:proofErr w:type="spellEnd"/>
      <w:r w:rsidRPr="00824C2A">
        <w:t xml:space="preserve">, </w:t>
      </w:r>
      <w:proofErr w:type="spellStart"/>
      <w:r w:rsidRPr="00824C2A">
        <w:t>Дюпарк</w:t>
      </w:r>
      <w:proofErr w:type="spellEnd"/>
      <w:r w:rsidRPr="00824C2A">
        <w:t xml:space="preserve">, </w:t>
      </w:r>
      <w:proofErr w:type="spellStart"/>
      <w:r w:rsidRPr="00824C2A">
        <w:t>А.Захаров</w:t>
      </w:r>
      <w:proofErr w:type="spellEnd"/>
      <w:r w:rsidRPr="00824C2A">
        <w:t xml:space="preserve">, </w:t>
      </w:r>
      <w:proofErr w:type="spellStart"/>
      <w:r w:rsidRPr="00824C2A">
        <w:t>М.Козловский</w:t>
      </w:r>
      <w:proofErr w:type="spellEnd"/>
      <w:r w:rsidRPr="00824C2A">
        <w:t xml:space="preserve">, </w:t>
      </w:r>
      <w:proofErr w:type="spellStart"/>
      <w:r w:rsidRPr="00824C2A">
        <w:t>Я.Княжнина</w:t>
      </w:r>
      <w:proofErr w:type="spellEnd"/>
      <w:r w:rsidRPr="00824C2A">
        <w:t xml:space="preserve">, П. Корнеля, </w:t>
      </w:r>
      <w:proofErr w:type="spellStart"/>
      <w:r w:rsidRPr="00824C2A">
        <w:t>М.Казаков</w:t>
      </w:r>
      <w:proofErr w:type="spellEnd"/>
      <w:r w:rsidRPr="00824C2A">
        <w:t xml:space="preserve">, </w:t>
      </w:r>
      <w:proofErr w:type="spellStart"/>
      <w:r w:rsidRPr="00824C2A">
        <w:t>А.Канова</w:t>
      </w:r>
      <w:proofErr w:type="spellEnd"/>
      <w:r w:rsidRPr="00824C2A">
        <w:t xml:space="preserve">, </w:t>
      </w:r>
      <w:proofErr w:type="spellStart"/>
      <w:r w:rsidRPr="00824C2A">
        <w:t>М.Ломоносов</w:t>
      </w:r>
      <w:proofErr w:type="spellEnd"/>
      <w:r w:rsidRPr="00824C2A">
        <w:t xml:space="preserve">, </w:t>
      </w:r>
      <w:proofErr w:type="spellStart"/>
      <w:r w:rsidRPr="00824C2A">
        <w:t>Ф.Ларошфуко</w:t>
      </w:r>
      <w:proofErr w:type="spellEnd"/>
      <w:r w:rsidRPr="00824C2A">
        <w:t xml:space="preserve">. </w:t>
      </w:r>
      <w:proofErr w:type="spellStart"/>
      <w:r w:rsidRPr="00824C2A">
        <w:t>К.Леду</w:t>
      </w:r>
      <w:proofErr w:type="spellEnd"/>
      <w:r w:rsidRPr="00824C2A">
        <w:t xml:space="preserve">, </w:t>
      </w:r>
      <w:proofErr w:type="spellStart"/>
      <w:r w:rsidRPr="00824C2A">
        <w:t>К.Лоррен</w:t>
      </w:r>
      <w:proofErr w:type="spellEnd"/>
      <w:r w:rsidRPr="00824C2A">
        <w:t xml:space="preserve">, </w:t>
      </w:r>
      <w:proofErr w:type="spellStart"/>
      <w:r w:rsidRPr="00824C2A">
        <w:t>Ж.Лафонтена</w:t>
      </w:r>
      <w:proofErr w:type="spellEnd"/>
      <w:r w:rsidRPr="00824C2A">
        <w:t xml:space="preserve">, </w:t>
      </w:r>
      <w:proofErr w:type="spellStart"/>
      <w:r w:rsidRPr="00824C2A">
        <w:t>Ж.Люлли</w:t>
      </w:r>
      <w:proofErr w:type="spellEnd"/>
      <w:r w:rsidRPr="00824C2A">
        <w:t xml:space="preserve">, </w:t>
      </w:r>
      <w:proofErr w:type="spellStart"/>
      <w:r w:rsidRPr="00824C2A">
        <w:t>А.Лекен</w:t>
      </w:r>
      <w:proofErr w:type="spellEnd"/>
      <w:r w:rsidRPr="00824C2A">
        <w:t xml:space="preserve">, </w:t>
      </w:r>
      <w:proofErr w:type="spellStart"/>
      <w:r w:rsidRPr="00824C2A">
        <w:t>А.Лосенко</w:t>
      </w:r>
      <w:proofErr w:type="spellEnd"/>
      <w:r w:rsidRPr="00824C2A">
        <w:t xml:space="preserve">, Мольера, </w:t>
      </w:r>
      <w:proofErr w:type="spellStart"/>
      <w:r w:rsidRPr="00824C2A">
        <w:t>И.Мартос</w:t>
      </w:r>
      <w:proofErr w:type="spellEnd"/>
      <w:r w:rsidRPr="00824C2A">
        <w:t xml:space="preserve">, </w:t>
      </w:r>
      <w:proofErr w:type="spellStart"/>
      <w:r w:rsidRPr="00824C2A">
        <w:t>Ф.Ней-бер</w:t>
      </w:r>
      <w:proofErr w:type="spellEnd"/>
      <w:r w:rsidRPr="00824C2A">
        <w:t xml:space="preserve">, </w:t>
      </w:r>
      <w:proofErr w:type="spellStart"/>
      <w:r w:rsidRPr="00824C2A">
        <w:t>Н.П</w:t>
      </w:r>
      <w:r w:rsidRPr="00824C2A">
        <w:rPr>
          <w:b/>
        </w:rPr>
        <w:t>а</w:t>
      </w:r>
      <w:r w:rsidRPr="00824C2A">
        <w:t>уссен</w:t>
      </w:r>
      <w:proofErr w:type="spellEnd"/>
      <w:r w:rsidRPr="00824C2A">
        <w:t xml:space="preserve">, </w:t>
      </w:r>
      <w:proofErr w:type="spellStart"/>
      <w:r w:rsidRPr="00824C2A">
        <w:t>Ж.Пигаль</w:t>
      </w:r>
      <w:proofErr w:type="spellEnd"/>
      <w:r w:rsidRPr="00824C2A">
        <w:t xml:space="preserve">, </w:t>
      </w:r>
      <w:proofErr w:type="spellStart"/>
      <w:r w:rsidRPr="00824C2A">
        <w:t>Ж.Расина</w:t>
      </w:r>
      <w:proofErr w:type="spellEnd"/>
      <w:r w:rsidRPr="00824C2A">
        <w:t xml:space="preserve">, </w:t>
      </w:r>
      <w:proofErr w:type="spellStart"/>
      <w:r w:rsidRPr="00824C2A">
        <w:t>К.Рен</w:t>
      </w:r>
      <w:proofErr w:type="spellEnd"/>
      <w:r w:rsidRPr="00824C2A">
        <w:t xml:space="preserve">, Рашель, </w:t>
      </w:r>
      <w:proofErr w:type="spellStart"/>
      <w:r w:rsidRPr="00824C2A">
        <w:t>К.Росси</w:t>
      </w:r>
      <w:proofErr w:type="spellEnd"/>
      <w:r w:rsidRPr="00824C2A">
        <w:t xml:space="preserve">, </w:t>
      </w:r>
      <w:proofErr w:type="spellStart"/>
      <w:r w:rsidRPr="00824C2A">
        <w:t>А.Сумарокова</w:t>
      </w:r>
      <w:proofErr w:type="spellEnd"/>
      <w:r w:rsidRPr="00824C2A">
        <w:t xml:space="preserve">, </w:t>
      </w:r>
      <w:proofErr w:type="spellStart"/>
      <w:r w:rsidRPr="00824C2A">
        <w:t>Б.Торвальдсен</w:t>
      </w:r>
      <w:proofErr w:type="spellEnd"/>
      <w:r w:rsidRPr="00824C2A">
        <w:t xml:space="preserve">, </w:t>
      </w:r>
      <w:proofErr w:type="spellStart"/>
      <w:r w:rsidRPr="00824C2A">
        <w:t>Ф.Тальма</w:t>
      </w:r>
      <w:proofErr w:type="spellEnd"/>
      <w:r w:rsidRPr="00824C2A">
        <w:t xml:space="preserve">, Г. Угрюмов, </w:t>
      </w:r>
      <w:proofErr w:type="spellStart"/>
      <w:r w:rsidRPr="00824C2A">
        <w:t>Э.Фальконе</w:t>
      </w:r>
      <w:proofErr w:type="spellEnd"/>
      <w:r w:rsidRPr="00824C2A">
        <w:t xml:space="preserve">, </w:t>
      </w:r>
      <w:proofErr w:type="spellStart"/>
      <w:r w:rsidRPr="00824C2A">
        <w:t>М.Шанмеле</w:t>
      </w:r>
      <w:proofErr w:type="spellEnd"/>
      <w:r w:rsidRPr="00824C2A">
        <w:t xml:space="preserve">, </w:t>
      </w:r>
      <w:proofErr w:type="spellStart"/>
      <w:r w:rsidRPr="00824C2A">
        <w:t>Ф.Шиллер</w:t>
      </w:r>
      <w:proofErr w:type="spellEnd"/>
      <w:r w:rsidRPr="00824C2A">
        <w:t xml:space="preserve">, </w:t>
      </w:r>
      <w:proofErr w:type="spellStart"/>
      <w:r w:rsidRPr="00824C2A">
        <w:t>Г.Шадов</w:t>
      </w:r>
      <w:proofErr w:type="spellEnd"/>
      <w:r w:rsidRPr="00824C2A">
        <w:t xml:space="preserve">, </w:t>
      </w:r>
      <w:proofErr w:type="spellStart"/>
      <w:r w:rsidRPr="00824C2A">
        <w:t>Энгр</w:t>
      </w:r>
      <w:proofErr w:type="spellEnd"/>
      <w:r w:rsidRPr="00824C2A">
        <w:t>.</w:t>
      </w:r>
    </w:p>
    <w:p w:rsidR="00824C2A" w:rsidRPr="00824C2A" w:rsidRDefault="00824C2A" w:rsidP="00824C2A">
      <w:pPr>
        <w:tabs>
          <w:tab w:val="left" w:pos="360"/>
        </w:tabs>
        <w:ind w:firstLine="709"/>
        <w:jc w:val="both"/>
      </w:pPr>
      <w:r w:rsidRPr="00824C2A">
        <w:rPr>
          <w:b/>
        </w:rPr>
        <w:t>Просвещение –</w:t>
      </w:r>
      <w:r w:rsidRPr="00824C2A">
        <w:t xml:space="preserve"> идейное течение 17 — 18вв., основанное на убеждении в решающей роли разума и науки в познании «естественного порядка», соответствующего подлинной природе человека и общества. Невежество, мракобесие, религиозный фанатизм просветители считали причинами человеческих бедствий; выступали против феодально-абсолютистского режима, за политическую свободу, гражданское равенство. Идеи Просвещения оказали значительное влияние на развитие общественной мысли. Вместе с тем в 19-20вв. идеология Просвещения нередко подвергалась критике за идеализацию человеческой природы, оптимистическое толкование прогресса как неуклонного развития общества на основе совершенствования разума. В широком смысле просветителями называли распространителей научных знаний. Иначе просвещение широкое культурное движение в Европе и Северной Америке конца 17-18вв., ставившее своей целью </w:t>
      </w:r>
      <w:r w:rsidRPr="00824C2A">
        <w:lastRenderedPageBreak/>
        <w:t xml:space="preserve">распространение идеалов научного знания, политических свобод, общественного прогресса и разоблачение соответствующих предрассудков и суеверий. Центрами идеологии и философии Просвещения были Франция, Англия и Германия. При всех национальных особенностях Просвещение имело несколько общих идей и принципов. Философия французского Просвещения отличается своей радикальной социальной и антиклерикальной направленностью. Для нее характерна блестящая литературная форма, в ряде случаев дающая литературные и публицистические шедевры. Исторической границей европейского Просвещения становятся 1780-1790гг. Интеллектуальное наследие Просвещения идеология, чем философия, оно вытесняется немецкой классической философией и романтизмом, получив от них эпитет «плоского рационализма». Просвещение находит союзников в лице позитивистов 2-й пол. 19в. и обретает «второе дыхание» в 20в., воспринимаясь как альтернатива и противоядие в борьбе с тоталитаризмом. </w:t>
      </w:r>
    </w:p>
    <w:p w:rsidR="00824C2A" w:rsidRPr="00824C2A" w:rsidRDefault="00824C2A" w:rsidP="00824C2A">
      <w:pPr>
        <w:tabs>
          <w:tab w:val="left" w:pos="360"/>
        </w:tabs>
        <w:ind w:firstLine="709"/>
        <w:jc w:val="both"/>
      </w:pPr>
      <w:r w:rsidRPr="00824C2A">
        <w:rPr>
          <w:b/>
        </w:rPr>
        <w:t>Представители просвещения</w:t>
      </w:r>
      <w:r w:rsidRPr="00824C2A">
        <w:t xml:space="preserve"> – </w:t>
      </w:r>
      <w:proofErr w:type="spellStart"/>
      <w:r w:rsidRPr="00824C2A">
        <w:t>М.Вебера</w:t>
      </w:r>
      <w:proofErr w:type="spellEnd"/>
      <w:r w:rsidRPr="00824C2A">
        <w:t xml:space="preserve">, </w:t>
      </w:r>
      <w:proofErr w:type="spellStart"/>
      <w:r w:rsidRPr="00824C2A">
        <w:t>Витгенштейна</w:t>
      </w:r>
      <w:proofErr w:type="spellEnd"/>
      <w:r w:rsidRPr="00824C2A">
        <w:t xml:space="preserve">, Вольтер, </w:t>
      </w:r>
      <w:proofErr w:type="spellStart"/>
      <w:r w:rsidRPr="00824C2A">
        <w:t>Д.Дидро</w:t>
      </w:r>
      <w:proofErr w:type="spellEnd"/>
      <w:r w:rsidRPr="00824C2A">
        <w:t xml:space="preserve">, </w:t>
      </w:r>
      <w:proofErr w:type="spellStart"/>
      <w:r w:rsidRPr="00824C2A">
        <w:t>Т.Джефферсон</w:t>
      </w:r>
      <w:proofErr w:type="spellEnd"/>
      <w:r w:rsidRPr="00824C2A">
        <w:t xml:space="preserve">, </w:t>
      </w:r>
      <w:proofErr w:type="spellStart"/>
      <w:r w:rsidRPr="00824C2A">
        <w:t>Гуссерля</w:t>
      </w:r>
      <w:proofErr w:type="spellEnd"/>
      <w:r w:rsidRPr="00824C2A">
        <w:t xml:space="preserve">, Гольбаха, </w:t>
      </w:r>
      <w:proofErr w:type="spellStart"/>
      <w:r w:rsidRPr="00824C2A">
        <w:t>И.Гердер</w:t>
      </w:r>
      <w:proofErr w:type="spellEnd"/>
      <w:r w:rsidRPr="00824C2A">
        <w:t xml:space="preserve">, Гельвеция, </w:t>
      </w:r>
      <w:proofErr w:type="spellStart"/>
      <w:r w:rsidRPr="00824C2A">
        <w:t>И.Гете</w:t>
      </w:r>
      <w:proofErr w:type="spellEnd"/>
      <w:r w:rsidRPr="00824C2A">
        <w:t xml:space="preserve">, </w:t>
      </w:r>
      <w:proofErr w:type="spellStart"/>
      <w:r w:rsidRPr="00824C2A">
        <w:t>Д.Коллинз</w:t>
      </w:r>
      <w:proofErr w:type="spellEnd"/>
      <w:r w:rsidRPr="00824C2A">
        <w:t xml:space="preserve">, </w:t>
      </w:r>
      <w:proofErr w:type="spellStart"/>
      <w:r w:rsidRPr="00824C2A">
        <w:t>Ламетри</w:t>
      </w:r>
      <w:proofErr w:type="spellEnd"/>
      <w:r w:rsidRPr="00824C2A">
        <w:t xml:space="preserve">, </w:t>
      </w:r>
      <w:proofErr w:type="spellStart"/>
      <w:r w:rsidRPr="00824C2A">
        <w:t>Г.Лессинг</w:t>
      </w:r>
      <w:proofErr w:type="spellEnd"/>
      <w:r w:rsidRPr="00824C2A">
        <w:t xml:space="preserve">, </w:t>
      </w:r>
      <w:proofErr w:type="spellStart"/>
      <w:r w:rsidRPr="00824C2A">
        <w:t>Д.Локк</w:t>
      </w:r>
      <w:proofErr w:type="spellEnd"/>
      <w:r w:rsidRPr="00824C2A">
        <w:t xml:space="preserve">, </w:t>
      </w:r>
      <w:proofErr w:type="spellStart"/>
      <w:r w:rsidRPr="00824C2A">
        <w:t>Ш.Монтескье</w:t>
      </w:r>
      <w:proofErr w:type="spellEnd"/>
      <w:r w:rsidRPr="00824C2A">
        <w:t xml:space="preserve">, </w:t>
      </w:r>
      <w:proofErr w:type="spellStart"/>
      <w:r w:rsidRPr="00824C2A">
        <w:t>Н.Новиков</w:t>
      </w:r>
      <w:proofErr w:type="spellEnd"/>
      <w:r w:rsidRPr="00824C2A">
        <w:t xml:space="preserve">, </w:t>
      </w:r>
      <w:proofErr w:type="spellStart"/>
      <w:r w:rsidRPr="00824C2A">
        <w:t>Т.Пейн</w:t>
      </w:r>
      <w:proofErr w:type="spellEnd"/>
      <w:r w:rsidRPr="00824C2A">
        <w:t xml:space="preserve">, </w:t>
      </w:r>
      <w:proofErr w:type="spellStart"/>
      <w:r w:rsidRPr="00824C2A">
        <w:t>Ж.Руссо</w:t>
      </w:r>
      <w:proofErr w:type="spellEnd"/>
      <w:r w:rsidRPr="00824C2A">
        <w:t xml:space="preserve">, Рассела, </w:t>
      </w:r>
      <w:proofErr w:type="spellStart"/>
      <w:r w:rsidRPr="00824C2A">
        <w:t>А.Радищев</w:t>
      </w:r>
      <w:proofErr w:type="spellEnd"/>
      <w:r w:rsidRPr="00824C2A">
        <w:t xml:space="preserve">, Тюрго, </w:t>
      </w:r>
      <w:proofErr w:type="spellStart"/>
      <w:r w:rsidRPr="00824C2A">
        <w:t>Д.Толанд</w:t>
      </w:r>
      <w:proofErr w:type="spellEnd"/>
      <w:r w:rsidRPr="00824C2A">
        <w:t xml:space="preserve">, </w:t>
      </w:r>
      <w:proofErr w:type="spellStart"/>
      <w:r w:rsidRPr="00824C2A">
        <w:t>Б.Франклин</w:t>
      </w:r>
      <w:proofErr w:type="spellEnd"/>
      <w:r w:rsidRPr="00824C2A">
        <w:t xml:space="preserve">, </w:t>
      </w:r>
      <w:proofErr w:type="spellStart"/>
      <w:r w:rsidRPr="00824C2A">
        <w:t>А.Шефтсбери</w:t>
      </w:r>
      <w:proofErr w:type="spellEnd"/>
      <w:r w:rsidRPr="00824C2A">
        <w:t xml:space="preserve">, </w:t>
      </w:r>
      <w:proofErr w:type="spellStart"/>
      <w:r w:rsidRPr="00824C2A">
        <w:t>Ф.Шиллер</w:t>
      </w:r>
      <w:proofErr w:type="spellEnd"/>
      <w:r w:rsidRPr="00824C2A">
        <w:t>.</w:t>
      </w:r>
    </w:p>
    <w:p w:rsidR="00824C2A" w:rsidRPr="00824C2A" w:rsidRDefault="00824C2A" w:rsidP="00824C2A">
      <w:pPr>
        <w:tabs>
          <w:tab w:val="left" w:pos="360"/>
        </w:tabs>
        <w:ind w:firstLine="709"/>
        <w:jc w:val="both"/>
      </w:pPr>
      <w:r w:rsidRPr="00824C2A">
        <w:rPr>
          <w:b/>
        </w:rPr>
        <w:t>Сентиментализм -</w:t>
      </w:r>
      <w:r w:rsidRPr="00824C2A">
        <w:t xml:space="preserve"> (от франц. </w:t>
      </w:r>
      <w:proofErr w:type="spellStart"/>
      <w:r w:rsidRPr="00824C2A">
        <w:t>sentiment</w:t>
      </w:r>
      <w:proofErr w:type="spellEnd"/>
      <w:r w:rsidRPr="00824C2A">
        <w:t xml:space="preserve"> — чувство), течение в европейской и американской литературе и искусстве 2-й пол. 18 - нач. 19вв. Отталкиваясь от просветительского рационализма, объявил доминантой «человеческой природы» не разум, а чувство, и путь к идеально-нормативной личности искал в высвобождении и совершенствовании «естественных» чувств, отсюда большой демократизм сентиментализма и открытие им богатого духовного мира простолюдина. Близок предромантизму. </w:t>
      </w:r>
    </w:p>
    <w:p w:rsidR="00824C2A" w:rsidRPr="00824C2A" w:rsidRDefault="00824C2A" w:rsidP="00824C2A">
      <w:pPr>
        <w:tabs>
          <w:tab w:val="left" w:pos="360"/>
        </w:tabs>
        <w:ind w:firstLine="709"/>
        <w:jc w:val="both"/>
      </w:pPr>
      <w:r w:rsidRPr="00824C2A">
        <w:rPr>
          <w:b/>
        </w:rPr>
        <w:t xml:space="preserve">Представители сентиментализма – </w:t>
      </w:r>
      <w:proofErr w:type="spellStart"/>
      <w:r w:rsidRPr="00824C2A">
        <w:t>Н.М.Карамзина</w:t>
      </w:r>
      <w:proofErr w:type="spellEnd"/>
      <w:r w:rsidRPr="00824C2A">
        <w:t xml:space="preserve">, </w:t>
      </w:r>
      <w:proofErr w:type="spellStart"/>
      <w:r w:rsidRPr="00824C2A">
        <w:t>С.Ричардсон</w:t>
      </w:r>
      <w:proofErr w:type="spellEnd"/>
      <w:r w:rsidRPr="00824C2A">
        <w:t xml:space="preserve">, </w:t>
      </w:r>
      <w:proofErr w:type="spellStart"/>
      <w:r w:rsidRPr="00824C2A">
        <w:t>Л.Стерн</w:t>
      </w:r>
      <w:proofErr w:type="spellEnd"/>
      <w:r w:rsidRPr="00824C2A">
        <w:t xml:space="preserve">, </w:t>
      </w:r>
      <w:proofErr w:type="spellStart"/>
      <w:r w:rsidRPr="00824C2A">
        <w:t>О.Голдсмит</w:t>
      </w:r>
      <w:proofErr w:type="spellEnd"/>
      <w:r w:rsidRPr="00824C2A">
        <w:t xml:space="preserve">, Т. Смоллетт, </w:t>
      </w:r>
      <w:proofErr w:type="spellStart"/>
      <w:r w:rsidRPr="00824C2A">
        <w:t>Ж.Ж.Руссо</w:t>
      </w:r>
      <w:proofErr w:type="spellEnd"/>
      <w:r w:rsidRPr="00824C2A">
        <w:t xml:space="preserve"> и писатели «Бури и натиска»</w:t>
      </w:r>
    </w:p>
    <w:p w:rsidR="00824C2A" w:rsidRPr="00824C2A" w:rsidRDefault="00824C2A" w:rsidP="00824C2A">
      <w:pPr>
        <w:tabs>
          <w:tab w:val="left" w:pos="360"/>
        </w:tabs>
        <w:ind w:firstLine="709"/>
        <w:jc w:val="both"/>
      </w:pPr>
      <w:r w:rsidRPr="00824C2A">
        <w:rPr>
          <w:b/>
        </w:rPr>
        <w:t xml:space="preserve">Теизм </w:t>
      </w:r>
      <w:r w:rsidRPr="00824C2A">
        <w:t>– (от греч</w:t>
      </w:r>
      <w:proofErr w:type="gramStart"/>
      <w:r w:rsidRPr="00824C2A">
        <w:t xml:space="preserve">. </w:t>
      </w:r>
      <w:proofErr w:type="spellStart"/>
      <w:r w:rsidRPr="00824C2A">
        <w:t>theos</w:t>
      </w:r>
      <w:proofErr w:type="spellEnd"/>
      <w:proofErr w:type="gramEnd"/>
      <w:r w:rsidRPr="00824C2A">
        <w:t xml:space="preserve"> — бог), религиозное мировоззрение, исходящее из понимания Бога как абсолютной личности, пребывающей вне мира, свободно создавшей его и действующей в нем. Признание потусторонности Бога отличает теизм от пантеизма, признание непрерывной активности Бога — от деизма. Наиболее характерен для генетически связанных между собой религий — иудаизма, христианства и ислама. </w:t>
      </w:r>
    </w:p>
    <w:p w:rsidR="00824C2A" w:rsidRPr="00824C2A" w:rsidRDefault="00824C2A" w:rsidP="00824C2A">
      <w:pPr>
        <w:tabs>
          <w:tab w:val="left" w:pos="360"/>
        </w:tabs>
        <w:ind w:firstLine="709"/>
        <w:jc w:val="both"/>
        <w:rPr>
          <w:b/>
        </w:rPr>
      </w:pPr>
      <w:r w:rsidRPr="00824C2A">
        <w:rPr>
          <w:b/>
        </w:rPr>
        <w:t xml:space="preserve">Представители теизма – </w:t>
      </w:r>
      <w:proofErr w:type="spellStart"/>
      <w:r w:rsidRPr="00824C2A">
        <w:t>Р.Кедвортом</w:t>
      </w:r>
      <w:proofErr w:type="spellEnd"/>
      <w:r w:rsidRPr="00824C2A">
        <w:t xml:space="preserve"> и др.</w:t>
      </w:r>
    </w:p>
    <w:p w:rsidR="00824C2A" w:rsidRPr="00824C2A" w:rsidRDefault="00824C2A" w:rsidP="00824C2A">
      <w:pPr>
        <w:tabs>
          <w:tab w:val="left" w:pos="360"/>
        </w:tabs>
        <w:ind w:firstLine="709"/>
        <w:jc w:val="both"/>
      </w:pPr>
      <w:r w:rsidRPr="00824C2A">
        <w:rPr>
          <w:b/>
        </w:rPr>
        <w:t xml:space="preserve">Модернизм </w:t>
      </w:r>
      <w:r w:rsidRPr="00824C2A">
        <w:t xml:space="preserve">– (фр. </w:t>
      </w:r>
      <w:proofErr w:type="spellStart"/>
      <w:r w:rsidRPr="00824C2A">
        <w:t>Modernisme</w:t>
      </w:r>
      <w:proofErr w:type="spellEnd"/>
      <w:r w:rsidRPr="00824C2A">
        <w:t xml:space="preserve">— современный) – общее название направлений в искусстве и литературе 20в. – отрицание традиционных форм и эстетики, опора на условность стиля, поиск новых эстетических принципов, разрыв с реализмом. Одна из форм приспособления религии к новым условиям ее существования (направление в католицизме кон. 19 — нач. 20вв., стремившееся к обновлению католического вероучения, «согласованию» его с современным научным и философским мышлением). Иначе модернизм общее обозначение авангардистских направлений в изобразительной культуре 20в. </w:t>
      </w:r>
      <w:proofErr w:type="spellStart"/>
      <w:r w:rsidRPr="00824C2A">
        <w:t>программно</w:t>
      </w:r>
      <w:proofErr w:type="spellEnd"/>
      <w:r w:rsidRPr="00824C2A">
        <w:t xml:space="preserve"> противопоставивших себя традиционализму в качестве единственно истинного «искусства современности» или «искусства будущего». Является в высшей степени «современным» видом искусства наиболее чутко реагирует на ритмику повседневно «текущего» времени. Отождествляется с нигилистической неприязнью к обществу, безверием и цинизмом, особым «чувством бездны», привычно связываемые с понятием декадентства, противоречиво соседствовал с конструктивными, «</w:t>
      </w:r>
      <w:proofErr w:type="spellStart"/>
      <w:r w:rsidRPr="00824C2A">
        <w:t>жизнестроительными</w:t>
      </w:r>
      <w:proofErr w:type="spellEnd"/>
      <w:r w:rsidRPr="00824C2A">
        <w:t xml:space="preserve">» устремлениями, в особенности в сфере декоративно-прикладного искусства и архитектуры модерна (на базе которых непосредственно возник функционализм современного зодчества). В искусстве модернизм — совокупное наименование художественных тенденций, утвердивших себя во 2-й пол. 19в. в виде новых форм творчества, где возобладало не следование духу природы и традиции, а свободный взгляд мастера, вольного изменять видимый мир по своему усмотрению, следуя личному впечатлению, духовной идее или мистической грезе (веяния эти во многом продолжили линию романтизма). Наиболее значительными, и активно взаимодействующими, его </w:t>
      </w:r>
      <w:r w:rsidRPr="00824C2A">
        <w:lastRenderedPageBreak/>
        <w:t xml:space="preserve">направлениями были импрессионизм, постимпрессионизм, символизм и модерн. В советской критике понятие «модернизма» </w:t>
      </w:r>
      <w:proofErr w:type="spellStart"/>
      <w:r w:rsidRPr="00824C2A">
        <w:t>антиисторично</w:t>
      </w:r>
      <w:proofErr w:type="spellEnd"/>
      <w:r w:rsidRPr="00824C2A">
        <w:t xml:space="preserve"> применялось ко всем течениям искусства 20в., не соответствующие канонам социалистического реализма. Однако, дальнейшем модернизм становится частью консервативного политико-культурного истэблишмента. Созданные модернизмом «очаги красоты» воспринимаются как символы общеевропейской «прекрасной эпохи» (или «серебряного века» России). Модернизм главный исток художественного авангарда (предвосхищенного мастерами постимпрессионизма и ар </w:t>
      </w:r>
      <w:proofErr w:type="spellStart"/>
      <w:r w:rsidRPr="00824C2A">
        <w:t>деко</w:t>
      </w:r>
      <w:proofErr w:type="spellEnd"/>
      <w:r w:rsidRPr="00824C2A">
        <w:t xml:space="preserve">) образуя с ними устойчивый синтез охватил все виды творчества. </w:t>
      </w:r>
    </w:p>
    <w:p w:rsidR="00824C2A" w:rsidRPr="00824C2A" w:rsidRDefault="00824C2A" w:rsidP="00824C2A">
      <w:pPr>
        <w:tabs>
          <w:tab w:val="left" w:pos="360"/>
        </w:tabs>
        <w:ind w:firstLine="709"/>
        <w:jc w:val="both"/>
      </w:pPr>
      <w:r w:rsidRPr="00824C2A">
        <w:rPr>
          <w:b/>
        </w:rPr>
        <w:t>Представители модернизма</w:t>
      </w:r>
      <w:r w:rsidRPr="00824C2A">
        <w:t xml:space="preserve"> – </w:t>
      </w:r>
      <w:proofErr w:type="spellStart"/>
      <w:r w:rsidRPr="00824C2A">
        <w:t>Ш.Бодлера</w:t>
      </w:r>
      <w:proofErr w:type="spellEnd"/>
      <w:r w:rsidRPr="00824C2A">
        <w:t xml:space="preserve"> во, </w:t>
      </w:r>
      <w:proofErr w:type="spellStart"/>
      <w:r w:rsidRPr="00824C2A">
        <w:t>Р.Вагнера</w:t>
      </w:r>
      <w:proofErr w:type="spellEnd"/>
      <w:r w:rsidRPr="00824C2A">
        <w:t xml:space="preserve">, </w:t>
      </w:r>
      <w:proofErr w:type="spellStart"/>
      <w:r w:rsidRPr="00824C2A">
        <w:t>О.Уайльда</w:t>
      </w:r>
      <w:proofErr w:type="spellEnd"/>
      <w:r w:rsidRPr="00824C2A">
        <w:t xml:space="preserve">, </w:t>
      </w:r>
      <w:proofErr w:type="spellStart"/>
      <w:r w:rsidRPr="00824C2A">
        <w:t>Э.По</w:t>
      </w:r>
      <w:proofErr w:type="spellEnd"/>
      <w:r w:rsidRPr="00824C2A">
        <w:t xml:space="preserve">, </w:t>
      </w:r>
      <w:proofErr w:type="spellStart"/>
      <w:r w:rsidRPr="00824C2A">
        <w:t>Г.Ибсен</w:t>
      </w:r>
      <w:proofErr w:type="spellEnd"/>
      <w:r w:rsidRPr="00824C2A">
        <w:t xml:space="preserve"> и др.</w:t>
      </w:r>
    </w:p>
    <w:p w:rsidR="00824C2A" w:rsidRPr="00824C2A" w:rsidRDefault="00824C2A" w:rsidP="00824C2A">
      <w:pPr>
        <w:tabs>
          <w:tab w:val="left" w:pos="360"/>
        </w:tabs>
        <w:ind w:firstLine="709"/>
        <w:jc w:val="both"/>
      </w:pPr>
      <w:r w:rsidRPr="00824C2A">
        <w:rPr>
          <w:b/>
        </w:rPr>
        <w:t xml:space="preserve">Модерн </w:t>
      </w:r>
      <w:r w:rsidRPr="00824C2A">
        <w:t xml:space="preserve">– (франц. </w:t>
      </w:r>
      <w:proofErr w:type="spellStart"/>
      <w:r w:rsidRPr="00824C2A">
        <w:t>moderne</w:t>
      </w:r>
      <w:proofErr w:type="spellEnd"/>
      <w:r w:rsidRPr="00824C2A">
        <w:t xml:space="preserve"> — новейший, современный) - стилевое направление в европейском и американском искусстве кон. 19 — нач. 20вв – («ар </w:t>
      </w:r>
      <w:proofErr w:type="spellStart"/>
      <w:r w:rsidRPr="00824C2A">
        <w:t>нуво</w:t>
      </w:r>
      <w:proofErr w:type="spellEnd"/>
      <w:r w:rsidRPr="00824C2A">
        <w:t>», «</w:t>
      </w:r>
      <w:proofErr w:type="spellStart"/>
      <w:r w:rsidRPr="00824C2A">
        <w:t>югендстиль</w:t>
      </w:r>
      <w:proofErr w:type="spellEnd"/>
      <w:r w:rsidRPr="00824C2A">
        <w:t>»). Представители «модерна» использовали новые технико-конструктивные средства, свободную планировку, своеобразный архитектурный декор для создания необычных, подчеркнуто индивидуализированных зданий, все элементы которых подчинялись единому орнаментальному ритму и образно-символическому замыслу. Изобразительное и декоративное искусство «модерна» отличают поэтика символизма, декоративный ритм гибких текучих линий, стилизованный растительный узор.</w:t>
      </w:r>
    </w:p>
    <w:p w:rsidR="00824C2A" w:rsidRPr="00824C2A" w:rsidRDefault="00824C2A" w:rsidP="00824C2A">
      <w:pPr>
        <w:tabs>
          <w:tab w:val="left" w:pos="360"/>
        </w:tabs>
        <w:ind w:firstLine="709"/>
        <w:jc w:val="both"/>
      </w:pPr>
      <w:r w:rsidRPr="00824C2A">
        <w:rPr>
          <w:b/>
        </w:rPr>
        <w:t>Представители модерна</w:t>
      </w:r>
      <w:r w:rsidRPr="00824C2A">
        <w:t xml:space="preserve">: </w:t>
      </w:r>
      <w:proofErr w:type="spellStart"/>
      <w:r w:rsidRPr="00824C2A">
        <w:t>Й.Ольбрих</w:t>
      </w:r>
      <w:proofErr w:type="spellEnd"/>
      <w:r w:rsidRPr="00824C2A">
        <w:t xml:space="preserve">, </w:t>
      </w:r>
      <w:proofErr w:type="spellStart"/>
      <w:r w:rsidRPr="00824C2A">
        <w:t>А.Гауди</w:t>
      </w:r>
      <w:proofErr w:type="spellEnd"/>
      <w:r w:rsidRPr="00824C2A">
        <w:t xml:space="preserve">, </w:t>
      </w:r>
      <w:proofErr w:type="spellStart"/>
      <w:r w:rsidRPr="00824C2A">
        <w:t>Ч.Р.Макинтош</w:t>
      </w:r>
      <w:proofErr w:type="spellEnd"/>
      <w:r w:rsidRPr="00824C2A">
        <w:t xml:space="preserve">, </w:t>
      </w:r>
      <w:proofErr w:type="spellStart"/>
      <w:r w:rsidRPr="00824C2A">
        <w:t>Ф.О.Шехтель</w:t>
      </w:r>
      <w:proofErr w:type="spellEnd"/>
      <w:r w:rsidRPr="00824C2A">
        <w:t xml:space="preserve">. </w:t>
      </w:r>
    </w:p>
    <w:p w:rsidR="00824C2A" w:rsidRPr="00824C2A" w:rsidRDefault="00824C2A" w:rsidP="00824C2A">
      <w:pPr>
        <w:tabs>
          <w:tab w:val="left" w:pos="360"/>
        </w:tabs>
        <w:ind w:firstLine="709"/>
        <w:jc w:val="both"/>
      </w:pPr>
      <w:r w:rsidRPr="00824C2A">
        <w:rPr>
          <w:b/>
        </w:rPr>
        <w:t>Абсолютизм –</w:t>
      </w:r>
      <w:r w:rsidRPr="00824C2A">
        <w:t xml:space="preserve"> (абсолютная монархия) - форма феодального государства, при которой монарху принадлежит неограниченная верховная власть. При абсолютизме государство достигает наивысшей степени централизации, создаются разветвленный бюрократический аппарат, постоянная армия и полиция; деятельность органов сословного представительства, как правило, прекращается. Расцвет абсолютизма в странах Западной Европы приходится на 17-18в. В России абсолютизм существовал </w:t>
      </w:r>
      <w:smartTag w:uri="urn:schemas-microsoft-com:office:smarttags" w:element="time">
        <w:smartTagPr>
          <w:attr w:name="Hour" w:val="18"/>
          <w:attr w:name="Minute" w:val="0"/>
        </w:smartTagPr>
        <w:r w:rsidRPr="00824C2A">
          <w:t>в 18</w:t>
        </w:r>
      </w:smartTag>
      <w:r w:rsidRPr="00824C2A">
        <w:t xml:space="preserve"> — нач. 20в. Социальной опорой абсолютизма является дворянство. Обоснованием абсолютизма стал тезис о божественном происхождении верховной власти. На первом этапе абсолютизм носил прогрессивный характер: боролся с сепаратизмом феодальной знати, подчинял церковь государству, ликвидировал остатки феодальной раздробленности, вводил единые законы. Для абсолютной монархии характерна политика протекционизма и меркантилизма, содействовавшая развитию национальной экономики, торговой и промышленной буржуазии. </w:t>
      </w:r>
    </w:p>
    <w:p w:rsidR="00824C2A" w:rsidRPr="00824C2A" w:rsidRDefault="00824C2A" w:rsidP="00824C2A">
      <w:pPr>
        <w:tabs>
          <w:tab w:val="left" w:pos="360"/>
        </w:tabs>
        <w:ind w:firstLine="709"/>
        <w:jc w:val="both"/>
      </w:pPr>
      <w:r w:rsidRPr="00824C2A">
        <w:rPr>
          <w:b/>
        </w:rPr>
        <w:t>Абстрактное искусство</w:t>
      </w:r>
      <w:r w:rsidRPr="00824C2A">
        <w:t xml:space="preserve"> – (абстракционизм, беспредметное, </w:t>
      </w:r>
      <w:proofErr w:type="spellStart"/>
      <w:r w:rsidRPr="00824C2A">
        <w:t>нефигуративное</w:t>
      </w:r>
      <w:proofErr w:type="spellEnd"/>
      <w:r w:rsidRPr="00824C2A">
        <w:t xml:space="preserve"> искусство) – совокупность направлений в изобразительном искусстве 20в., заменивших воспроизведение натурной действительности живописно-пластическими знаками, символами и «чистой» игрой художественных форм. «Чистую» абстракцию воспринимают условно, т.к. в образах угадываются предметно-фигуральные мотивы и прототипы — натюрмортные, пейзажные, архитектурные и т.д. Константное вместилище такой формы – это искусство орнамента. Важными предварениями абстрактного искусства были увлеченность художников анаморфозами – «случайными» образами, угадываемыми в природных фактурах, например, в срезах минералов; принцип нон-</w:t>
      </w:r>
      <w:proofErr w:type="spellStart"/>
      <w:r w:rsidRPr="00824C2A">
        <w:t>финито</w:t>
      </w:r>
      <w:proofErr w:type="spellEnd"/>
      <w:r w:rsidRPr="00824C2A">
        <w:t xml:space="preserve"> появившийся в эпоху Возрождения, орнаментальное искусство ислама и дальневосточная </w:t>
      </w:r>
      <w:proofErr w:type="spellStart"/>
      <w:r w:rsidRPr="00824C2A">
        <w:t>каллиграфика</w:t>
      </w:r>
      <w:proofErr w:type="spellEnd"/>
      <w:r w:rsidRPr="00824C2A">
        <w:t xml:space="preserve">, освободившая кисть от постоянного подражания внешней природе. В Европе в 19в. – в эпоху романтизма и символизма - художники уходили в мир </w:t>
      </w:r>
      <w:proofErr w:type="spellStart"/>
      <w:r w:rsidRPr="00824C2A">
        <w:t>нефигуративных</w:t>
      </w:r>
      <w:proofErr w:type="spellEnd"/>
      <w:r w:rsidRPr="00824C2A">
        <w:t xml:space="preserve"> видений. В итоге образовалось экспериментальное поле, где пересекались авангардистские стили того времени, от футуризма до дадаизма, обозначивших три направления абстрактного творчества:</w:t>
      </w:r>
    </w:p>
    <w:p w:rsidR="00824C2A" w:rsidRPr="00824C2A" w:rsidRDefault="00824C2A" w:rsidP="00824C2A">
      <w:pPr>
        <w:tabs>
          <w:tab w:val="left" w:pos="360"/>
        </w:tabs>
        <w:ind w:firstLine="709"/>
        <w:jc w:val="both"/>
      </w:pPr>
      <w:r w:rsidRPr="00824C2A">
        <w:t xml:space="preserve">1) геометрическое; 2) знаковое; 3) органическое, следующее ритмике природы. Испытав влияние теософии и сходных мистических течений, художники были убеждены, что их картины, где прежний мир наглядно исчезает в космическом «ничто», представляют художественный апокалипсис, являют зрителю новую «эпоху великой духовности» и </w:t>
      </w:r>
      <w:r w:rsidRPr="00824C2A">
        <w:lastRenderedPageBreak/>
        <w:t>происходит «ввод в мировой расцвет». Абстрактное искусство способствовало формированию - «современного стиля» - декоративного творчества. Беспредметность активно осваивалась и в скульптуре, как станковой, так и монументально-</w:t>
      </w:r>
      <w:proofErr w:type="spellStart"/>
      <w:r w:rsidRPr="00824C2A">
        <w:t>декоративнойОфициально</w:t>
      </w:r>
      <w:proofErr w:type="spellEnd"/>
      <w:r w:rsidRPr="00824C2A">
        <w:t xml:space="preserve"> абстрактное искусство признано в сер. 20в. Параллельно возникла мода на «живопись цветовых полей», исследующую выразительные возможности масштаба. Позднее абстрактное искусство, сливаясь с поп-артом, оп-артом и другими постмодернистскими течениями стилистически не обособлялось. В Советской России абстрактное искусство с 1930гг. развивалось в подполье, т.к. официально считалось средоточием «реакционно-формалистических влияний Запада» (слова «абстракционизм» и «модернизм» в советской прессе употреблялись как синонимы). В период «оттепели» отдушиной для него служила архитектура. В перестройку, новое российское абстрактное искусство продемонстрировало богатый спектр различных тенденций (в живописи и графике), продолжающих начинания раннего русского авангарда.</w:t>
      </w:r>
    </w:p>
    <w:p w:rsidR="00824C2A" w:rsidRPr="00824C2A" w:rsidRDefault="00824C2A" w:rsidP="00824C2A">
      <w:pPr>
        <w:tabs>
          <w:tab w:val="left" w:pos="360"/>
        </w:tabs>
        <w:ind w:firstLine="709"/>
        <w:jc w:val="both"/>
      </w:pPr>
      <w:r w:rsidRPr="00824C2A">
        <w:rPr>
          <w:b/>
        </w:rPr>
        <w:t xml:space="preserve">Представители </w:t>
      </w:r>
      <w:r w:rsidRPr="00824C2A">
        <w:t xml:space="preserve">– </w:t>
      </w:r>
      <w:proofErr w:type="spellStart"/>
      <w:r w:rsidRPr="00824C2A">
        <w:t>Белютин</w:t>
      </w:r>
      <w:proofErr w:type="spellEnd"/>
      <w:r w:rsidRPr="00824C2A">
        <w:t xml:space="preserve"> Э, Блаватская Е, </w:t>
      </w:r>
      <w:proofErr w:type="spellStart"/>
      <w:r w:rsidRPr="00824C2A">
        <w:t>Брынкуши</w:t>
      </w:r>
      <w:proofErr w:type="spellEnd"/>
      <w:r w:rsidRPr="00824C2A">
        <w:t xml:space="preserve"> К, </w:t>
      </w:r>
      <w:proofErr w:type="spellStart"/>
      <w:r w:rsidRPr="00824C2A">
        <w:t>Габо</w:t>
      </w:r>
      <w:proofErr w:type="spellEnd"/>
      <w:r w:rsidRPr="00824C2A">
        <w:t xml:space="preserve"> Н, Гончарова Н, Делоне Р. Злотников Ю, Кандинским В, Кропивницкий Е, </w:t>
      </w:r>
      <w:proofErr w:type="spellStart"/>
      <w:r w:rsidRPr="00824C2A">
        <w:t>Купкой</w:t>
      </w:r>
      <w:proofErr w:type="spellEnd"/>
      <w:r w:rsidRPr="00824C2A">
        <w:t xml:space="preserve"> Ф, Кулаков М, </w:t>
      </w:r>
      <w:proofErr w:type="spellStart"/>
      <w:r w:rsidRPr="00824C2A">
        <w:t>Кунинг</w:t>
      </w:r>
      <w:proofErr w:type="spellEnd"/>
      <w:r w:rsidRPr="00824C2A">
        <w:t xml:space="preserve"> В, Ларионов, Малевич К, </w:t>
      </w:r>
      <w:proofErr w:type="spellStart"/>
      <w:r w:rsidRPr="00824C2A">
        <w:t>Мастеркова</w:t>
      </w:r>
      <w:proofErr w:type="spellEnd"/>
      <w:r w:rsidRPr="00824C2A">
        <w:t xml:space="preserve"> Л, </w:t>
      </w:r>
      <w:proofErr w:type="spellStart"/>
      <w:r w:rsidRPr="00824C2A">
        <w:t>Мондриан</w:t>
      </w:r>
      <w:proofErr w:type="spellEnd"/>
      <w:r w:rsidRPr="00824C2A">
        <w:t xml:space="preserve">, Моро Г, </w:t>
      </w:r>
      <w:proofErr w:type="spellStart"/>
      <w:r w:rsidRPr="00824C2A">
        <w:t>Нусберг</w:t>
      </w:r>
      <w:proofErr w:type="spellEnd"/>
      <w:r w:rsidRPr="00824C2A">
        <w:t xml:space="preserve"> Л, Певзнер А, </w:t>
      </w:r>
      <w:proofErr w:type="spellStart"/>
      <w:r w:rsidRPr="00824C2A">
        <w:t>Поллок</w:t>
      </w:r>
      <w:proofErr w:type="spellEnd"/>
      <w:r w:rsidRPr="00824C2A">
        <w:t xml:space="preserve"> Д, </w:t>
      </w:r>
      <w:proofErr w:type="spellStart"/>
      <w:r w:rsidRPr="00824C2A">
        <w:t>Слепян</w:t>
      </w:r>
      <w:proofErr w:type="spellEnd"/>
      <w:r w:rsidRPr="00824C2A">
        <w:t xml:space="preserve"> В, </w:t>
      </w:r>
      <w:proofErr w:type="spellStart"/>
      <w:r w:rsidRPr="00824C2A">
        <w:t>Схоэнмекерс</w:t>
      </w:r>
      <w:proofErr w:type="spellEnd"/>
      <w:r w:rsidRPr="00824C2A">
        <w:t xml:space="preserve"> М, Тернера Д, Успенский П, Филонов П, Штейнберг Э.</w:t>
      </w:r>
    </w:p>
    <w:p w:rsidR="00824C2A" w:rsidRPr="00824C2A" w:rsidRDefault="00824C2A" w:rsidP="00824C2A">
      <w:pPr>
        <w:tabs>
          <w:tab w:val="left" w:pos="360"/>
        </w:tabs>
        <w:ind w:firstLine="709"/>
        <w:jc w:val="both"/>
      </w:pPr>
      <w:r w:rsidRPr="00824C2A">
        <w:rPr>
          <w:b/>
        </w:rPr>
        <w:t>Абстрактный экспрессионизм</w:t>
      </w:r>
      <w:r w:rsidRPr="00824C2A">
        <w:t xml:space="preserve"> – разновидность абстрактного искусства. Возник под влиянием сюрреализма с его идеей «автоматического письма». Ярче всего проявился в живописи — в свободных композициях, создаваемых крупным, импульсивным мазком, иногда — в технике «живописи действия» (англ. </w:t>
      </w:r>
      <w:proofErr w:type="spellStart"/>
      <w:r w:rsidRPr="00824C2A">
        <w:t>action</w:t>
      </w:r>
      <w:proofErr w:type="spellEnd"/>
      <w:r w:rsidRPr="00824C2A">
        <w:t xml:space="preserve"> </w:t>
      </w:r>
      <w:proofErr w:type="spellStart"/>
      <w:r w:rsidRPr="00824C2A">
        <w:t>painting</w:t>
      </w:r>
      <w:proofErr w:type="spellEnd"/>
      <w:r w:rsidRPr="00824C2A">
        <w:t xml:space="preserve">), когда сам акт писания картины превращался в своеобразный </w:t>
      </w:r>
      <w:proofErr w:type="spellStart"/>
      <w:r w:rsidRPr="00824C2A">
        <w:t>перформанс</w:t>
      </w:r>
      <w:proofErr w:type="spellEnd"/>
      <w:r w:rsidRPr="00824C2A">
        <w:t>. Наиболее известен американский вариант абстрактного экспрессионизма, сложившийся в 1940гг. Европейские аналоги абстрактного экспрессионизма часто обозначают понятием ташизма.</w:t>
      </w:r>
    </w:p>
    <w:p w:rsidR="00824C2A" w:rsidRPr="00824C2A" w:rsidRDefault="00824C2A" w:rsidP="00824C2A">
      <w:pPr>
        <w:tabs>
          <w:tab w:val="left" w:pos="360"/>
        </w:tabs>
        <w:ind w:firstLine="709"/>
        <w:jc w:val="both"/>
      </w:pPr>
      <w:r w:rsidRPr="00824C2A">
        <w:rPr>
          <w:b/>
        </w:rPr>
        <w:t>Представители</w:t>
      </w:r>
      <w:r w:rsidRPr="00824C2A">
        <w:t xml:space="preserve"> </w:t>
      </w:r>
      <w:r w:rsidRPr="00824C2A">
        <w:rPr>
          <w:b/>
        </w:rPr>
        <w:t>абстрактного экспрессионизма</w:t>
      </w:r>
      <w:r w:rsidRPr="00824C2A">
        <w:t xml:space="preserve"> – </w:t>
      </w:r>
      <w:proofErr w:type="spellStart"/>
      <w:r w:rsidRPr="00824C2A">
        <w:t>А.Горки</w:t>
      </w:r>
      <w:proofErr w:type="spellEnd"/>
      <w:r w:rsidRPr="00824C2A">
        <w:t xml:space="preserve">, </w:t>
      </w:r>
      <w:proofErr w:type="spellStart"/>
      <w:r w:rsidRPr="00824C2A">
        <w:t>Кунинг</w:t>
      </w:r>
      <w:proofErr w:type="spellEnd"/>
      <w:r w:rsidRPr="00824C2A">
        <w:t xml:space="preserve">, </w:t>
      </w:r>
      <w:proofErr w:type="spellStart"/>
      <w:r w:rsidRPr="00824C2A">
        <w:t>Р.Мозервелл</w:t>
      </w:r>
      <w:proofErr w:type="spellEnd"/>
      <w:r w:rsidRPr="00824C2A">
        <w:t>, Полок.</w:t>
      </w:r>
    </w:p>
    <w:p w:rsidR="00824C2A" w:rsidRPr="00824C2A" w:rsidRDefault="00824C2A" w:rsidP="00824C2A">
      <w:pPr>
        <w:tabs>
          <w:tab w:val="left" w:pos="360"/>
        </w:tabs>
        <w:ind w:firstLine="709"/>
        <w:jc w:val="both"/>
        <w:rPr>
          <w:b/>
        </w:rPr>
      </w:pPr>
      <w:r w:rsidRPr="00824C2A">
        <w:rPr>
          <w:b/>
        </w:rPr>
        <w:t xml:space="preserve">Абсурда драма - </w:t>
      </w:r>
      <w:r w:rsidRPr="00824C2A">
        <w:t xml:space="preserve">течение в западноевропейской драматургии и театре 2-й пол. 20в. Представляет мир как абсурд. Отображает пессимизм, некоммуникабельность, предчувствие гибели. Поступки, речи персонажей алогичны, фабула разрушается. </w:t>
      </w:r>
    </w:p>
    <w:p w:rsidR="00824C2A" w:rsidRPr="00824C2A" w:rsidRDefault="00824C2A" w:rsidP="00824C2A">
      <w:pPr>
        <w:tabs>
          <w:tab w:val="left" w:pos="360"/>
        </w:tabs>
        <w:ind w:firstLine="709"/>
        <w:jc w:val="both"/>
      </w:pPr>
      <w:r w:rsidRPr="00824C2A">
        <w:rPr>
          <w:b/>
        </w:rPr>
        <w:t xml:space="preserve">Представители абсурда драмы </w:t>
      </w:r>
      <w:r w:rsidRPr="00824C2A">
        <w:t xml:space="preserve">— </w:t>
      </w:r>
      <w:proofErr w:type="spellStart"/>
      <w:r w:rsidRPr="00824C2A">
        <w:t>С.Беккет</w:t>
      </w:r>
      <w:proofErr w:type="spellEnd"/>
      <w:r w:rsidRPr="00824C2A">
        <w:t xml:space="preserve">, </w:t>
      </w:r>
      <w:proofErr w:type="spellStart"/>
      <w:r w:rsidRPr="00824C2A">
        <w:t>Э.Ионеско</w:t>
      </w:r>
      <w:proofErr w:type="spellEnd"/>
      <w:r w:rsidRPr="00824C2A">
        <w:t>.</w:t>
      </w:r>
    </w:p>
    <w:p w:rsidR="00824C2A" w:rsidRPr="00824C2A" w:rsidRDefault="00824C2A" w:rsidP="00824C2A">
      <w:pPr>
        <w:tabs>
          <w:tab w:val="left" w:pos="360"/>
        </w:tabs>
        <w:ind w:firstLine="709"/>
        <w:jc w:val="both"/>
      </w:pPr>
      <w:r w:rsidRPr="00824C2A">
        <w:rPr>
          <w:b/>
        </w:rPr>
        <w:t xml:space="preserve">Авангардизм </w:t>
      </w:r>
      <w:r w:rsidRPr="00824C2A">
        <w:t>– (авангард) – совокупное наименование художественных тенденций, для которых характерно программное, выраженное в полемически-боевой форме (отсюда само имя, взятое из военно-политической лексики) противопоставление себя прежним традициям творчества и социальным стереотипам. Их ранний рубеж в искусстве 1910гг. обозначен фовизмом и кубизмом. Авангардистское искусство балансирует с предшествовавшими стилями, но с традиционализмом было особенно резким и полемичным. Обновив художественный язык, авангардизм придал масштабность утопическим надеждам на возможность переустройства общества посредством искусства. Авангард в свои образы ввел грубую материю жизни – «поэтику улицы», хаотическую ритмику современного города, природу, наделенную мощной созидательно-</w:t>
      </w:r>
      <w:proofErr w:type="spellStart"/>
      <w:r w:rsidRPr="00824C2A">
        <w:t>разру</w:t>
      </w:r>
      <w:proofErr w:type="spellEnd"/>
      <w:r w:rsidRPr="00824C2A">
        <w:t xml:space="preserve"> </w:t>
      </w:r>
      <w:proofErr w:type="spellStart"/>
      <w:r w:rsidRPr="00824C2A">
        <w:t>шительной</w:t>
      </w:r>
      <w:proofErr w:type="spellEnd"/>
      <w:r w:rsidRPr="00824C2A">
        <w:t xml:space="preserve"> силой, что декларативно подчеркивал в «</w:t>
      </w:r>
      <w:proofErr w:type="spellStart"/>
      <w:r w:rsidRPr="00824C2A">
        <w:t>антиискусстве</w:t>
      </w:r>
      <w:proofErr w:type="spellEnd"/>
      <w:r w:rsidRPr="00824C2A">
        <w:t>», влекшим авангард в «странные миры» новой науки и техники. Из них он брал не только сюжетно-</w:t>
      </w:r>
      <w:proofErr w:type="spellStart"/>
      <w:r w:rsidRPr="00824C2A">
        <w:t>символичес</w:t>
      </w:r>
      <w:proofErr w:type="spellEnd"/>
      <w:r w:rsidRPr="00824C2A">
        <w:t xml:space="preserve"> кие мотивы, но и многие конструкции и приемы. В искусство все активнее входила «варварская» архаика, магия древности, примитив и фольклор (в виде заимствований из искусства негров Африки и народного лубка, из других «неклассических» сфер творчества, прежде выносимых за рамки изящных искусств). Мировому диалогу культур авангард придал невиданную остроту. Авангард использовали в агитационно-пропагандистских целях, он вступает в союз с модерном (ар </w:t>
      </w:r>
      <w:proofErr w:type="spellStart"/>
      <w:r w:rsidRPr="00824C2A">
        <w:t>деко</w:t>
      </w:r>
      <w:proofErr w:type="spellEnd"/>
      <w:r w:rsidRPr="00824C2A">
        <w:t xml:space="preserve">), устанавливает контакт с массовой культурой, в поздних проявлениях авангарда доминируют настроения одиночества, отчаяния, мистического транса. Кризис авангарда, к середине 20в. в значительной мере растратившего свою былую «революционную» энергию, явился стимулом для </w:t>
      </w:r>
      <w:r w:rsidRPr="00824C2A">
        <w:lastRenderedPageBreak/>
        <w:t>формирования постмодернизма как основная альтернатива, которая подвергла основные принципы авангардизма резкой критике.</w:t>
      </w:r>
    </w:p>
    <w:p w:rsidR="00824C2A" w:rsidRPr="00824C2A" w:rsidRDefault="00824C2A" w:rsidP="00824C2A">
      <w:pPr>
        <w:tabs>
          <w:tab w:val="left" w:pos="360"/>
        </w:tabs>
        <w:ind w:firstLine="709"/>
        <w:jc w:val="both"/>
        <w:rPr>
          <w:b/>
        </w:rPr>
      </w:pPr>
      <w:r w:rsidRPr="00824C2A">
        <w:rPr>
          <w:b/>
        </w:rPr>
        <w:t>Акмеизм</w:t>
      </w:r>
      <w:r w:rsidRPr="00824C2A">
        <w:t xml:space="preserve"> – (от греч</w:t>
      </w:r>
      <w:proofErr w:type="gramStart"/>
      <w:r w:rsidRPr="00824C2A">
        <w:t xml:space="preserve">. </w:t>
      </w:r>
      <w:proofErr w:type="spellStart"/>
      <w:r w:rsidRPr="00824C2A">
        <w:t>akme</w:t>
      </w:r>
      <w:proofErr w:type="spellEnd"/>
      <w:proofErr w:type="gramEnd"/>
      <w:r w:rsidRPr="00824C2A">
        <w:t xml:space="preserve"> — высшая степень чего-либо, цветущая сила), течение в русской поэзии 1910гг. провозгласил освобождение поэзии от символистских порывов к – «идеальному», от многозначности и текучести образов, усложненной метафоричности, возврату к материальному миру, предмету (или стихии «естества»), точному значению слова. «Земной поэзии» акмеизма свойственны отдельные модернистские мотивы, склонность к эстетизму, камерности или к поэтизации чувств первозданного человека</w:t>
      </w:r>
      <w:r w:rsidRPr="00824C2A">
        <w:rPr>
          <w:b/>
        </w:rPr>
        <w:t xml:space="preserve">. </w:t>
      </w:r>
    </w:p>
    <w:p w:rsidR="00824C2A" w:rsidRPr="00824C2A" w:rsidRDefault="00824C2A" w:rsidP="00824C2A">
      <w:pPr>
        <w:tabs>
          <w:tab w:val="left" w:pos="360"/>
        </w:tabs>
        <w:ind w:firstLine="709"/>
        <w:jc w:val="both"/>
      </w:pPr>
      <w:r w:rsidRPr="00824C2A">
        <w:rPr>
          <w:b/>
        </w:rPr>
        <w:t xml:space="preserve">Представители акмеизма – </w:t>
      </w:r>
      <w:proofErr w:type="spellStart"/>
      <w:r w:rsidRPr="00824C2A">
        <w:t>С.Городецкий</w:t>
      </w:r>
      <w:proofErr w:type="spellEnd"/>
      <w:r w:rsidRPr="00824C2A">
        <w:t xml:space="preserve">, </w:t>
      </w:r>
      <w:proofErr w:type="spellStart"/>
      <w:r w:rsidRPr="00824C2A">
        <w:t>Н.Гумилев</w:t>
      </w:r>
      <w:proofErr w:type="spellEnd"/>
      <w:r w:rsidRPr="00824C2A">
        <w:t xml:space="preserve">, </w:t>
      </w:r>
      <w:proofErr w:type="spellStart"/>
      <w:r w:rsidRPr="00824C2A">
        <w:t>А.Ахматова</w:t>
      </w:r>
      <w:proofErr w:type="spellEnd"/>
      <w:r w:rsidRPr="00824C2A">
        <w:t xml:space="preserve">, </w:t>
      </w:r>
      <w:proofErr w:type="spellStart"/>
      <w:r w:rsidRPr="00824C2A">
        <w:t>О.Мандельштам</w:t>
      </w:r>
      <w:proofErr w:type="spellEnd"/>
      <w:r w:rsidRPr="00824C2A">
        <w:t>, М. Кузмин,</w:t>
      </w:r>
    </w:p>
    <w:p w:rsidR="00824C2A" w:rsidRPr="00824C2A" w:rsidRDefault="00824C2A" w:rsidP="00824C2A">
      <w:pPr>
        <w:tabs>
          <w:tab w:val="left" w:pos="360"/>
        </w:tabs>
        <w:ind w:firstLine="709"/>
        <w:jc w:val="both"/>
      </w:pPr>
      <w:r w:rsidRPr="00824C2A">
        <w:rPr>
          <w:b/>
        </w:rPr>
        <w:t>Альтернатива –</w:t>
      </w:r>
      <w:r w:rsidRPr="00824C2A">
        <w:t xml:space="preserve"> (альтернативная музыка) – термин, употребляемый для обозначения конгломерата различных стилей, появившихся во второй половины 1980гг. и включающих в себя, </w:t>
      </w:r>
      <w:proofErr w:type="spellStart"/>
      <w:r w:rsidRPr="00824C2A">
        <w:t>гранж</w:t>
      </w:r>
      <w:proofErr w:type="spellEnd"/>
      <w:r w:rsidRPr="00824C2A">
        <w:t xml:space="preserve">, </w:t>
      </w:r>
      <w:proofErr w:type="spellStart"/>
      <w:r w:rsidRPr="00824C2A">
        <w:t>индастриэл</w:t>
      </w:r>
      <w:proofErr w:type="spellEnd"/>
      <w:r w:rsidRPr="00824C2A">
        <w:t xml:space="preserve">, брит-поп, </w:t>
      </w:r>
      <w:proofErr w:type="spellStart"/>
      <w:r w:rsidRPr="00824C2A">
        <w:t>сайкобилли</w:t>
      </w:r>
      <w:proofErr w:type="spellEnd"/>
      <w:r w:rsidRPr="00824C2A">
        <w:t xml:space="preserve">, а также различного рода стилевые синтезы: рэп- и </w:t>
      </w:r>
      <w:proofErr w:type="spellStart"/>
      <w:r w:rsidRPr="00824C2A">
        <w:t>фанк</w:t>
      </w:r>
      <w:proofErr w:type="spellEnd"/>
      <w:r w:rsidRPr="00824C2A">
        <w:t xml:space="preserve">-метал, </w:t>
      </w:r>
      <w:proofErr w:type="spellStart"/>
      <w:r w:rsidRPr="00824C2A">
        <w:t>ска</w:t>
      </w:r>
      <w:proofErr w:type="spellEnd"/>
      <w:r w:rsidRPr="00824C2A">
        <w:t xml:space="preserve">-панк, </w:t>
      </w:r>
      <w:proofErr w:type="spellStart"/>
      <w:r w:rsidRPr="00824C2A">
        <w:t>джангл</w:t>
      </w:r>
      <w:proofErr w:type="spellEnd"/>
      <w:r w:rsidRPr="00824C2A">
        <w:t xml:space="preserve">-поп и др. До успеха </w:t>
      </w:r>
      <w:proofErr w:type="spellStart"/>
      <w:r w:rsidRPr="00824C2A">
        <w:t>Nirvana</w:t>
      </w:r>
      <w:proofErr w:type="spellEnd"/>
      <w:r w:rsidRPr="00824C2A">
        <w:t xml:space="preserve"> большинство альтернативной музыки издавалось на независимых фирмах грамзаписи, однако в 1990гг. эта музыка влилась в рок-</w:t>
      </w:r>
      <w:proofErr w:type="spellStart"/>
      <w:r w:rsidRPr="00824C2A">
        <w:t>мэйнстрим</w:t>
      </w:r>
      <w:proofErr w:type="spellEnd"/>
      <w:r w:rsidRPr="00824C2A">
        <w:t xml:space="preserve"> — полностью или частично. В России альтернативная музыка в основном развивалась с середины 1990гг. на клубной сцене. Большое значение имели фестивали, организованные Александром </w:t>
      </w:r>
      <w:proofErr w:type="spellStart"/>
      <w:r w:rsidRPr="00824C2A">
        <w:t>Ф.Скляром</w:t>
      </w:r>
      <w:proofErr w:type="spellEnd"/>
      <w:r w:rsidRPr="00824C2A">
        <w:t>, «Учитесь плавать» (начиная с 1995г.), которые дали возможность многим московским и питерским группам выступать на больших площадках, появляться в теле- и радио эфирах, а также записывать пластинки.</w:t>
      </w:r>
    </w:p>
    <w:p w:rsidR="00824C2A" w:rsidRPr="00824C2A" w:rsidRDefault="00824C2A" w:rsidP="00824C2A">
      <w:pPr>
        <w:tabs>
          <w:tab w:val="left" w:pos="360"/>
        </w:tabs>
        <w:ind w:firstLine="709"/>
        <w:jc w:val="both"/>
        <w:rPr>
          <w:b/>
        </w:rPr>
      </w:pPr>
      <w:r w:rsidRPr="00824C2A">
        <w:rPr>
          <w:b/>
        </w:rPr>
        <w:t>Представители альтернативной музыки - с</w:t>
      </w:r>
      <w:r w:rsidRPr="00824C2A">
        <w:t xml:space="preserve">реди российских групп и исполнителей, использующих элементы — IFK, </w:t>
      </w:r>
      <w:proofErr w:type="spellStart"/>
      <w:r w:rsidRPr="00824C2A">
        <w:t>Total</w:t>
      </w:r>
      <w:proofErr w:type="spellEnd"/>
      <w:r w:rsidRPr="00824C2A">
        <w:t xml:space="preserve">, </w:t>
      </w:r>
      <w:proofErr w:type="spellStart"/>
      <w:r w:rsidRPr="00824C2A">
        <w:t>Zdob</w:t>
      </w:r>
      <w:proofErr w:type="spellEnd"/>
      <w:r w:rsidRPr="00824C2A">
        <w:t xml:space="preserve"> </w:t>
      </w:r>
      <w:proofErr w:type="spellStart"/>
      <w:r w:rsidRPr="00824C2A">
        <w:t>Si</w:t>
      </w:r>
      <w:proofErr w:type="spellEnd"/>
      <w:r w:rsidRPr="00824C2A">
        <w:t xml:space="preserve"> </w:t>
      </w:r>
      <w:proofErr w:type="spellStart"/>
      <w:r w:rsidRPr="00824C2A">
        <w:t>Zdub</w:t>
      </w:r>
      <w:proofErr w:type="spellEnd"/>
      <w:r w:rsidRPr="00824C2A">
        <w:t>, Дельфин и др.</w:t>
      </w:r>
    </w:p>
    <w:p w:rsidR="00824C2A" w:rsidRPr="00824C2A" w:rsidRDefault="00824C2A" w:rsidP="00824C2A">
      <w:pPr>
        <w:tabs>
          <w:tab w:val="left" w:pos="360"/>
        </w:tabs>
        <w:ind w:firstLine="709"/>
        <w:jc w:val="both"/>
      </w:pPr>
      <w:r w:rsidRPr="00824C2A">
        <w:rPr>
          <w:b/>
        </w:rPr>
        <w:t>АРТ-РОК</w:t>
      </w:r>
      <w:r w:rsidRPr="00824C2A">
        <w:t xml:space="preserve"> - англ. </w:t>
      </w:r>
      <w:proofErr w:type="spellStart"/>
      <w:r w:rsidRPr="00824C2A">
        <w:t>art</w:t>
      </w:r>
      <w:proofErr w:type="spellEnd"/>
      <w:r w:rsidRPr="00824C2A">
        <w:t xml:space="preserve"> </w:t>
      </w:r>
      <w:proofErr w:type="spellStart"/>
      <w:r w:rsidRPr="00824C2A">
        <w:t>rock</w:t>
      </w:r>
      <w:proofErr w:type="spellEnd"/>
      <w:r w:rsidRPr="00824C2A">
        <w:t xml:space="preserve">, букв. — художественный рок) – совокупность форм, использующих в качестве музыкальной основы сплав элементов рока, академической музыки (классической и современной как в виде стилизаций, заимствования мелодических фрагментов) и джаза, различных национальных музыкальных культур. Сложился в Великобритании во 2-й пол.1960гг. В зависимости от инструментария и </w:t>
      </w:r>
      <w:proofErr w:type="spellStart"/>
      <w:r w:rsidRPr="00824C2A">
        <w:t>аранжировочных</w:t>
      </w:r>
      <w:proofErr w:type="spellEnd"/>
      <w:r w:rsidRPr="00824C2A">
        <w:t xml:space="preserve"> приемов арт-рок условно разделен на </w:t>
      </w:r>
      <w:proofErr w:type="spellStart"/>
      <w:r w:rsidRPr="00824C2A">
        <w:t>симфо</w:t>
      </w:r>
      <w:proofErr w:type="spellEnd"/>
      <w:r w:rsidRPr="00824C2A">
        <w:t>-рок, техно-рок, барокко-рок и др. Арт-рок часто отождествляют с понятиями «</w:t>
      </w:r>
      <w:proofErr w:type="spellStart"/>
      <w:r w:rsidRPr="00824C2A">
        <w:t>прогресив</w:t>
      </w:r>
      <w:proofErr w:type="spellEnd"/>
      <w:r w:rsidRPr="00824C2A">
        <w:t>-рок» и «</w:t>
      </w:r>
      <w:proofErr w:type="spellStart"/>
      <w:r w:rsidRPr="00824C2A">
        <w:t>психоделик</w:t>
      </w:r>
      <w:proofErr w:type="spellEnd"/>
      <w:r w:rsidRPr="00824C2A">
        <w:t xml:space="preserve">-рок», но они являются культурологическими, а не музыкальными. Существует и определенная классификация направлений и </w:t>
      </w:r>
      <w:proofErr w:type="spellStart"/>
      <w:r w:rsidRPr="00824C2A">
        <w:t>субнаправлений</w:t>
      </w:r>
      <w:proofErr w:type="spellEnd"/>
      <w:r w:rsidRPr="00824C2A">
        <w:t xml:space="preserve"> внутри самого арт-рока: </w:t>
      </w:r>
    </w:p>
    <w:p w:rsidR="00824C2A" w:rsidRPr="00824C2A" w:rsidRDefault="00824C2A" w:rsidP="00824C2A">
      <w:pPr>
        <w:tabs>
          <w:tab w:val="left" w:pos="360"/>
        </w:tabs>
        <w:ind w:firstLine="709"/>
        <w:jc w:val="both"/>
      </w:pPr>
      <w:r w:rsidRPr="00824C2A">
        <w:t xml:space="preserve">1) группы концептуальные, электронно-психоделические, с псевдо-симфоническим </w:t>
      </w:r>
      <w:proofErr w:type="spellStart"/>
      <w:r w:rsidRPr="00824C2A">
        <w:t>зву</w:t>
      </w:r>
      <w:proofErr w:type="spellEnd"/>
      <w:r w:rsidRPr="00824C2A">
        <w:t xml:space="preserve">-ем; </w:t>
      </w:r>
    </w:p>
    <w:p w:rsidR="00824C2A" w:rsidRPr="00824C2A" w:rsidRDefault="00824C2A" w:rsidP="00824C2A">
      <w:pPr>
        <w:tabs>
          <w:tab w:val="left" w:pos="360"/>
        </w:tabs>
        <w:ind w:firstLine="709"/>
        <w:jc w:val="both"/>
      </w:pPr>
      <w:r w:rsidRPr="00824C2A">
        <w:t xml:space="preserve">2) близкие к джаз-року и </w:t>
      </w:r>
      <w:proofErr w:type="spellStart"/>
      <w:r w:rsidRPr="00824C2A">
        <w:t>фьюжн</w:t>
      </w:r>
      <w:proofErr w:type="spellEnd"/>
      <w:r w:rsidRPr="00824C2A">
        <w:t xml:space="preserve">, с милым вокалом, большим процентом инструментальных импровизаций; 3) ориентированные на исполнение классики, подходят под термин «классик-рок»; 4) электронно-авангардного стиля с элементами </w:t>
      </w:r>
      <w:proofErr w:type="spellStart"/>
      <w:r w:rsidRPr="00824C2A">
        <w:t>атонализма</w:t>
      </w:r>
      <w:proofErr w:type="spellEnd"/>
      <w:r w:rsidRPr="00824C2A">
        <w:t>, минимализма, с применением новейших технологий; 5) которые могут быть причислены сразу к нескольким из вышеперечисленных категорий. Одно из основных отличий арт-рока от стилей современной музыки заключается в его «</w:t>
      </w:r>
      <w:proofErr w:type="gramStart"/>
      <w:r w:rsidRPr="00824C2A">
        <w:t>саунде »</w:t>
      </w:r>
      <w:proofErr w:type="gramEnd"/>
      <w:r w:rsidRPr="00824C2A">
        <w:t xml:space="preserve">, в особом инструментальном багаже арт-роковых коллективов. Электрогитара осталась одним из основных инструментов, но значительно изменилась ее роль и ее место в общем ансамбле. В конце 1960гг. стали появляться модели электронных клавишных инструментов, которые арт-рокеры, сразу взяли на вооружение. Достаточно широко стали употребляться духовые инструменты: трубы, гобои, флейты и саксофоны. Арт-роковые музыканты создали немало талантливых произведений, вошедших в «золотой фонд» современной музыки и ставших ее классикой. Чрезвычайно сильное воздействие на слушателей усиливалось и тематикой произведений арт-групп. Содержание композиций было глубоко философичным, помыслы музыкантов были направлены вглубь человеческого сознания. Повествования редко шли от первого лица — арт-рокеры предпочитали говорить об отвлеченных, часто вымышленных персонажах. Огромное место занимали исторические, мифологические и фантастические сюжеты. Все арт-роковое творчество -  более-менее зримо — было пронизано </w:t>
      </w:r>
      <w:r w:rsidRPr="00824C2A">
        <w:lastRenderedPageBreak/>
        <w:t xml:space="preserve">эзотерическими концепциями, смесью многих религий и религиозно-философских направлений, а то и попросту язычеством. Создавался своеобразный, очень яркий, странный и несколько пугающий мир — бликов, отражений, странных небес и существ, а сами произведения становились чем-то вроде «сказок для взрослых». Общее настроение произведений было скорее подавленным, мрачноватым, обусловленным переживаниями о том, насколько человек слаб и несовершенен, как много в нем безумия и пороков. Утонченность музыки и исполнения, стихов и мировоззренческого контекста определили круг слушателей арт-роковой музыки. В основном это были европейцы от 20 до 40 лет, студенты колледжей и университетов; люди, интеллектуально подготовленные для восприятия подобной музыки. Узость аудитории устраивала музыкантов, поскольку почти все они чурались коммерциализации своего </w:t>
      </w:r>
      <w:proofErr w:type="gramStart"/>
      <w:r w:rsidRPr="00824C2A">
        <w:t>творчества..</w:t>
      </w:r>
      <w:proofErr w:type="gramEnd"/>
      <w:r w:rsidRPr="00824C2A">
        <w:t xml:space="preserve"> В 1980гг. интерес к арт-року начал спадать —потому, что лидеры основных арт-роковых коллективов, распустили свои группы и занялись музыкальным экспериментированием.1990-е гг. ознаменовались массовым воссозданием старых арт-роковых групп. В настоящее время арт-рок остается уделом немногих преданных сторонников.</w:t>
      </w:r>
    </w:p>
    <w:p w:rsidR="00824C2A" w:rsidRPr="00824C2A" w:rsidRDefault="00824C2A" w:rsidP="00824C2A">
      <w:pPr>
        <w:tabs>
          <w:tab w:val="left" w:pos="360"/>
        </w:tabs>
        <w:ind w:firstLine="709"/>
        <w:jc w:val="both"/>
      </w:pPr>
      <w:proofErr w:type="spellStart"/>
      <w:r w:rsidRPr="00824C2A">
        <w:rPr>
          <w:b/>
        </w:rPr>
        <w:t>Археологизм</w:t>
      </w:r>
      <w:proofErr w:type="spellEnd"/>
      <w:r w:rsidRPr="00824C2A">
        <w:rPr>
          <w:b/>
        </w:rPr>
        <w:t xml:space="preserve"> –</w:t>
      </w:r>
      <w:r w:rsidRPr="00824C2A">
        <w:t xml:space="preserve"> направление в изобразительном искусстве последней четверти 20в. В Германии обозначается криминалистическим термином </w:t>
      </w:r>
      <w:proofErr w:type="spellStart"/>
      <w:r w:rsidRPr="00824C2A">
        <w:t>Spurensicherung</w:t>
      </w:r>
      <w:proofErr w:type="spellEnd"/>
      <w:r w:rsidRPr="00824C2A">
        <w:t xml:space="preserve"> (сохранение следов). Мастера конструируют в виде проектов и макетов этнографические этюды или полуфантастические «модели истории» с приметами древних или современных, но обращенных в руины цивилизаций. </w:t>
      </w:r>
    </w:p>
    <w:p w:rsidR="00824C2A" w:rsidRPr="00824C2A" w:rsidRDefault="00824C2A" w:rsidP="00824C2A">
      <w:pPr>
        <w:tabs>
          <w:tab w:val="left" w:pos="360"/>
        </w:tabs>
        <w:ind w:firstLine="709"/>
        <w:jc w:val="both"/>
      </w:pPr>
      <w:r w:rsidRPr="00824C2A">
        <w:rPr>
          <w:b/>
        </w:rPr>
        <w:t xml:space="preserve">Представители </w:t>
      </w:r>
      <w:proofErr w:type="spellStart"/>
      <w:r w:rsidRPr="00824C2A">
        <w:rPr>
          <w:b/>
        </w:rPr>
        <w:t>археологизма</w:t>
      </w:r>
      <w:proofErr w:type="spellEnd"/>
      <w:r w:rsidRPr="00824C2A">
        <w:rPr>
          <w:b/>
        </w:rPr>
        <w:t xml:space="preserve"> –</w:t>
      </w:r>
      <w:r w:rsidRPr="00824C2A">
        <w:t xml:space="preserve"> </w:t>
      </w:r>
      <w:proofErr w:type="spellStart"/>
      <w:r w:rsidRPr="00824C2A">
        <w:t>П.Пуарье</w:t>
      </w:r>
      <w:proofErr w:type="spellEnd"/>
      <w:r w:rsidRPr="00824C2A">
        <w:t xml:space="preserve">, </w:t>
      </w:r>
      <w:proofErr w:type="spellStart"/>
      <w:r w:rsidRPr="00824C2A">
        <w:t>Ч.Саймондс</w:t>
      </w:r>
      <w:proofErr w:type="spellEnd"/>
      <w:r w:rsidRPr="00824C2A">
        <w:t xml:space="preserve">, </w:t>
      </w:r>
      <w:proofErr w:type="spellStart"/>
      <w:r w:rsidRPr="00824C2A">
        <w:t>Баумгартен</w:t>
      </w:r>
      <w:proofErr w:type="spellEnd"/>
      <w:r w:rsidRPr="00824C2A">
        <w:t>.</w:t>
      </w:r>
    </w:p>
    <w:p w:rsidR="00824C2A" w:rsidRPr="00824C2A" w:rsidRDefault="00824C2A" w:rsidP="00824C2A">
      <w:pPr>
        <w:tabs>
          <w:tab w:val="left" w:pos="360"/>
        </w:tabs>
        <w:ind w:firstLine="709"/>
        <w:jc w:val="both"/>
      </w:pPr>
      <w:r w:rsidRPr="00824C2A">
        <w:rPr>
          <w:b/>
        </w:rPr>
        <w:t>АСНОВА</w:t>
      </w:r>
      <w:r w:rsidRPr="00824C2A">
        <w:t xml:space="preserve"> – (Ассоциация новых архитекторов) (1923-30гг.), в Москве, объединение архитекторов, инженеров, художников. Члены </w:t>
      </w:r>
      <w:proofErr w:type="spellStart"/>
      <w:r w:rsidRPr="00824C2A">
        <w:t>Асновы</w:t>
      </w:r>
      <w:proofErr w:type="spellEnd"/>
      <w:r w:rsidRPr="00824C2A">
        <w:t xml:space="preserve"> стремились к созданию художественно-выразительной архитектурной формы в синтезе с пластическими искусствами, на основе новейших строительных материалов и конструкций с учетом психофизиологических закономерностей восприятия объема, пространства, цвета. </w:t>
      </w:r>
    </w:p>
    <w:p w:rsidR="00824C2A" w:rsidRPr="00824C2A" w:rsidRDefault="00824C2A" w:rsidP="00824C2A">
      <w:pPr>
        <w:tabs>
          <w:tab w:val="left" w:pos="360"/>
        </w:tabs>
        <w:ind w:firstLine="709"/>
        <w:jc w:val="both"/>
      </w:pPr>
      <w:r w:rsidRPr="00824C2A">
        <w:rPr>
          <w:b/>
        </w:rPr>
        <w:t>Представители АСНОВА</w:t>
      </w:r>
      <w:r w:rsidRPr="00824C2A">
        <w:t xml:space="preserve"> – </w:t>
      </w:r>
      <w:proofErr w:type="spellStart"/>
      <w:r w:rsidRPr="00824C2A">
        <w:t>Н.Ладовский</w:t>
      </w:r>
      <w:proofErr w:type="spellEnd"/>
      <w:r w:rsidRPr="00824C2A">
        <w:t xml:space="preserve">, </w:t>
      </w:r>
      <w:proofErr w:type="spellStart"/>
      <w:r w:rsidRPr="00824C2A">
        <w:t>К.С.Мельников</w:t>
      </w:r>
      <w:proofErr w:type="spellEnd"/>
      <w:r w:rsidRPr="00824C2A">
        <w:t xml:space="preserve">, </w:t>
      </w:r>
      <w:proofErr w:type="spellStart"/>
      <w:r w:rsidRPr="00824C2A">
        <w:t>А.М.Рухлядев</w:t>
      </w:r>
      <w:proofErr w:type="spellEnd"/>
      <w:r w:rsidRPr="00824C2A">
        <w:t xml:space="preserve">, </w:t>
      </w:r>
      <w:proofErr w:type="spellStart"/>
      <w:r w:rsidRPr="00824C2A">
        <w:t>А.М.Родченко</w:t>
      </w:r>
      <w:proofErr w:type="spellEnd"/>
      <w:r w:rsidRPr="00824C2A">
        <w:t>.</w:t>
      </w:r>
    </w:p>
    <w:p w:rsidR="00824C2A" w:rsidRPr="00824C2A" w:rsidRDefault="00824C2A" w:rsidP="00824C2A">
      <w:pPr>
        <w:tabs>
          <w:tab w:val="left" w:pos="360"/>
        </w:tabs>
        <w:ind w:firstLine="709"/>
        <w:jc w:val="both"/>
      </w:pPr>
      <w:r w:rsidRPr="00824C2A">
        <w:rPr>
          <w:b/>
        </w:rPr>
        <w:t xml:space="preserve">Ассамбляж </w:t>
      </w:r>
      <w:r w:rsidRPr="00824C2A">
        <w:t xml:space="preserve">– (франц. </w:t>
      </w:r>
      <w:proofErr w:type="spellStart"/>
      <w:r w:rsidRPr="00824C2A">
        <w:t>assemblage</w:t>
      </w:r>
      <w:proofErr w:type="spellEnd"/>
      <w:r w:rsidRPr="00824C2A">
        <w:t xml:space="preserve">; от </w:t>
      </w:r>
      <w:proofErr w:type="spellStart"/>
      <w:r w:rsidRPr="00824C2A">
        <w:t>assembler</w:t>
      </w:r>
      <w:proofErr w:type="spellEnd"/>
      <w:r w:rsidRPr="00824C2A">
        <w:t xml:space="preserve"> — собирать), художественный объект — рельефный или трехмерно-скульптурный, составленный из реальных предметов и их фрагментов. Такие гротескно-абсурдные «реальные натюрморты», радикально меняющие привычные смыслы вещей, более всего характерны для дадаизма и поп-арта.</w:t>
      </w:r>
    </w:p>
    <w:p w:rsidR="00824C2A" w:rsidRPr="00824C2A" w:rsidRDefault="00824C2A" w:rsidP="00824C2A">
      <w:pPr>
        <w:tabs>
          <w:tab w:val="left" w:pos="360"/>
        </w:tabs>
        <w:ind w:firstLine="709"/>
        <w:jc w:val="both"/>
      </w:pPr>
      <w:proofErr w:type="spellStart"/>
      <w:r w:rsidRPr="00824C2A">
        <w:rPr>
          <w:b/>
        </w:rPr>
        <w:t>Баухауз</w:t>
      </w:r>
      <w:proofErr w:type="spellEnd"/>
      <w:r w:rsidRPr="00824C2A">
        <w:rPr>
          <w:b/>
        </w:rPr>
        <w:t xml:space="preserve"> </w:t>
      </w:r>
      <w:r w:rsidRPr="00824C2A">
        <w:t>– (</w:t>
      </w:r>
      <w:proofErr w:type="spellStart"/>
      <w:r w:rsidRPr="00824C2A">
        <w:t>Bauhaus</w:t>
      </w:r>
      <w:proofErr w:type="spellEnd"/>
      <w:r w:rsidRPr="00824C2A">
        <w:t xml:space="preserve">) – высшая школа строительства и художественного конструирования, основана в 1919г. в Веймаре (Германия), в 1925 переведена в Дессау, в 1933г. упразднена фашистами. Руководители разрабатывали эстетику функционализма, принципы современного формообразования в архитектуре и дизайне, формирования материально-бытовой среды средствами пластических искусств. </w:t>
      </w:r>
    </w:p>
    <w:p w:rsidR="00824C2A" w:rsidRPr="00824C2A" w:rsidRDefault="00824C2A" w:rsidP="00824C2A">
      <w:pPr>
        <w:tabs>
          <w:tab w:val="left" w:pos="360"/>
        </w:tabs>
        <w:ind w:firstLine="709"/>
        <w:jc w:val="both"/>
      </w:pPr>
      <w:r w:rsidRPr="00824C2A">
        <w:rPr>
          <w:b/>
        </w:rPr>
        <w:t xml:space="preserve">Представители </w:t>
      </w:r>
      <w:proofErr w:type="spellStart"/>
      <w:r w:rsidRPr="00824C2A">
        <w:rPr>
          <w:b/>
        </w:rPr>
        <w:t>баухауз</w:t>
      </w:r>
      <w:proofErr w:type="spellEnd"/>
      <w:r w:rsidRPr="00824C2A">
        <w:t xml:space="preserve"> - </w:t>
      </w:r>
      <w:proofErr w:type="spellStart"/>
      <w:r w:rsidRPr="00824C2A">
        <w:t>В.Гропиус</w:t>
      </w:r>
      <w:proofErr w:type="spellEnd"/>
      <w:r w:rsidRPr="00824C2A">
        <w:t xml:space="preserve">, </w:t>
      </w:r>
      <w:proofErr w:type="spellStart"/>
      <w:r w:rsidRPr="00824C2A">
        <w:t>Х.Мейер</w:t>
      </w:r>
      <w:proofErr w:type="spellEnd"/>
      <w:r w:rsidRPr="00824C2A">
        <w:t xml:space="preserve">, </w:t>
      </w:r>
      <w:proofErr w:type="spellStart"/>
      <w:r w:rsidRPr="00824C2A">
        <w:t>Л.Мис</w:t>
      </w:r>
      <w:proofErr w:type="spellEnd"/>
      <w:r w:rsidRPr="00824C2A">
        <w:t xml:space="preserve"> </w:t>
      </w:r>
      <w:proofErr w:type="spellStart"/>
      <w:r w:rsidRPr="00824C2A">
        <w:t>ван</w:t>
      </w:r>
      <w:proofErr w:type="spellEnd"/>
      <w:r w:rsidRPr="00824C2A">
        <w:t xml:space="preserve"> дер </w:t>
      </w:r>
      <w:proofErr w:type="spellStart"/>
      <w:r w:rsidRPr="00824C2A">
        <w:t>Роэ</w:t>
      </w:r>
      <w:proofErr w:type="spellEnd"/>
      <w:r w:rsidRPr="00824C2A">
        <w:t>.</w:t>
      </w:r>
    </w:p>
    <w:p w:rsidR="00824C2A" w:rsidRPr="00824C2A" w:rsidRDefault="00824C2A" w:rsidP="00824C2A">
      <w:pPr>
        <w:tabs>
          <w:tab w:val="left" w:pos="360"/>
        </w:tabs>
        <w:ind w:firstLine="709"/>
        <w:jc w:val="both"/>
      </w:pPr>
      <w:r w:rsidRPr="00824C2A">
        <w:rPr>
          <w:b/>
        </w:rPr>
        <w:t xml:space="preserve">Биг– </w:t>
      </w:r>
      <w:proofErr w:type="spellStart"/>
      <w:r w:rsidRPr="00824C2A">
        <w:rPr>
          <w:b/>
        </w:rPr>
        <w:t>Бэнд</w:t>
      </w:r>
      <w:proofErr w:type="spellEnd"/>
      <w:r w:rsidRPr="00824C2A">
        <w:t xml:space="preserve"> – (англ. </w:t>
      </w:r>
      <w:proofErr w:type="spellStart"/>
      <w:r w:rsidRPr="00824C2A">
        <w:t>big</w:t>
      </w:r>
      <w:proofErr w:type="spellEnd"/>
      <w:r w:rsidRPr="00824C2A">
        <w:t xml:space="preserve"> </w:t>
      </w:r>
      <w:proofErr w:type="spellStart"/>
      <w:r w:rsidRPr="00824C2A">
        <w:t>band</w:t>
      </w:r>
      <w:proofErr w:type="spellEnd"/>
      <w:r w:rsidRPr="00824C2A">
        <w:t xml:space="preserve"> — большой оркестр) – тип джазового инструментального ансамбля, количество музыкантов в котором обычно колеблется от десяти до семнадцати человек. Сложился в конце 1920гг. Биг-</w:t>
      </w:r>
      <w:proofErr w:type="spellStart"/>
      <w:r w:rsidRPr="00824C2A">
        <w:t>бэнд</w:t>
      </w:r>
      <w:proofErr w:type="spellEnd"/>
      <w:r w:rsidRPr="00824C2A">
        <w:t xml:space="preserve"> состоит из трех оркестровых групп: саксофоны — кларнеты, медные духовые инструменты (в дальнейшем выделились группы труб и тромбонов), ритм-секция (фортепиано, контрабас, гитара, ударные музыкальные инструменты). В 1930гг. </w:t>
      </w:r>
      <w:proofErr w:type="spellStart"/>
      <w:r w:rsidRPr="00824C2A">
        <w:t>биг-бэнды</w:t>
      </w:r>
      <w:proofErr w:type="spellEnd"/>
      <w:r w:rsidRPr="00824C2A">
        <w:t xml:space="preserve"> культивировали главным образом стиль свинг. Позднее, вплоть до настоящего времени, </w:t>
      </w:r>
      <w:proofErr w:type="spellStart"/>
      <w:r w:rsidRPr="00824C2A">
        <w:t>биг-бэнды</w:t>
      </w:r>
      <w:proofErr w:type="spellEnd"/>
      <w:r w:rsidRPr="00824C2A">
        <w:t xml:space="preserve"> исполняли музыку самых разных стилей.</w:t>
      </w:r>
    </w:p>
    <w:p w:rsidR="00824C2A" w:rsidRPr="00824C2A" w:rsidRDefault="00824C2A" w:rsidP="00824C2A">
      <w:pPr>
        <w:tabs>
          <w:tab w:val="left" w:pos="360"/>
        </w:tabs>
        <w:ind w:firstLine="709"/>
        <w:jc w:val="both"/>
      </w:pPr>
      <w:r w:rsidRPr="00824C2A">
        <w:rPr>
          <w:b/>
        </w:rPr>
        <w:t>БЛЮЗ</w:t>
      </w:r>
      <w:r w:rsidRPr="00824C2A">
        <w:t xml:space="preserve"> - (англ. </w:t>
      </w:r>
      <w:proofErr w:type="spellStart"/>
      <w:r w:rsidRPr="00824C2A">
        <w:t>blues</w:t>
      </w:r>
      <w:proofErr w:type="spellEnd"/>
      <w:r w:rsidRPr="00824C2A">
        <w:t xml:space="preserve">, сокр. от </w:t>
      </w:r>
      <w:proofErr w:type="spellStart"/>
      <w:r w:rsidRPr="00824C2A">
        <w:t>blue</w:t>
      </w:r>
      <w:proofErr w:type="spellEnd"/>
      <w:r w:rsidRPr="00824C2A">
        <w:t xml:space="preserve"> </w:t>
      </w:r>
      <w:proofErr w:type="spellStart"/>
      <w:r w:rsidRPr="00824C2A">
        <w:t>devils</w:t>
      </w:r>
      <w:proofErr w:type="spellEnd"/>
      <w:r w:rsidRPr="00824C2A">
        <w:t xml:space="preserve"> — меланхолия, уныние) - сольно-песенный жанр </w:t>
      </w:r>
      <w:proofErr w:type="gramStart"/>
      <w:r w:rsidRPr="00824C2A">
        <w:t>афро-американского</w:t>
      </w:r>
      <w:proofErr w:type="gramEnd"/>
      <w:r w:rsidRPr="00824C2A">
        <w:t xml:space="preserve"> музыкального фольклора и джаза. </w:t>
      </w:r>
      <w:proofErr w:type="spellStart"/>
      <w:r w:rsidRPr="00824C2A">
        <w:t>Cложился</w:t>
      </w:r>
      <w:proofErr w:type="spellEnd"/>
      <w:r w:rsidRPr="00824C2A">
        <w:t xml:space="preserve"> в начале 20в. Блюзовая традиция представлена практически во всех основных джазовых стилях. Блюз отражает глубоко личные переживания, насыщенные драматизмом и внутренней конфликтностью, содержит также элементы юмора, иронии, социальной сатиры. Специфика блюза проявляется, кроме того, в особом строении поэтической строфы и своеобразии музыкальной формы, в использовании определенного круга выразительных </w:t>
      </w:r>
      <w:r w:rsidRPr="00824C2A">
        <w:lastRenderedPageBreak/>
        <w:t xml:space="preserve">средств, в манере исполнения. Для блюза характерны метафоричность образов, </w:t>
      </w:r>
      <w:proofErr w:type="spellStart"/>
      <w:r w:rsidRPr="00824C2A">
        <w:t>импровизационность</w:t>
      </w:r>
      <w:proofErr w:type="spellEnd"/>
      <w:r w:rsidRPr="00824C2A">
        <w:t xml:space="preserve"> музыки и текста, применение полиритмии и </w:t>
      </w:r>
      <w:proofErr w:type="spellStart"/>
      <w:r w:rsidRPr="00824C2A">
        <w:t>синкопирования</w:t>
      </w:r>
      <w:proofErr w:type="spellEnd"/>
      <w:r w:rsidRPr="00824C2A">
        <w:t xml:space="preserve">, вопросно-ответный принцип формообразования, специфическая тембровая окраска звучания голоса или инструмента. Понятие «блюз» имеет целый ряд более узких значений: стиль, манера, способ музыкального высказывания, некое «блюзовое качество», присущее мышлению музыканта-исполнителя или композитора, музыкальному произведению, предполагающее использование типичных для блюза приемов интонирования, артикуляции, фразировки и других выразительных средств; специфическая музыкальная форма («блюзовая форма») с вопросно-ответной структурой (с повторенным «вопросом» и однократным «ответом» ); комплекс музыкально-выразительных средств, музыкальных идиом, исполнительских приемов, свойственных блюзу, — данная трактовка отражена в таких терминах, как «блюзовая интонация», «блюзовые тоны», «блюзовая гармония», «блюзовый звукоряд», «блюзовый квадрат» (функционально-гармоническая модель, на которую опирается тема блюза и которая служит основой для импровизации) и некоторые другие. Коммерциализация блюза началась примерно с 1930гг., хотя всеобщую известность он получил еще в 1914г. благодаря популяризаторской и творческой деятельности </w:t>
      </w:r>
      <w:proofErr w:type="spellStart"/>
      <w:r w:rsidRPr="00824C2A">
        <w:t>У.К.Хэнди</w:t>
      </w:r>
      <w:proofErr w:type="spellEnd"/>
      <w:r w:rsidRPr="00824C2A">
        <w:t xml:space="preserve">, прозванного «отцом блюза». Оркестровый блюз впервые был записан на грампластинку в 1921, кантри-блюз (сельский блюз) — в 1924-1925г., классический — в 1920г., современный — в 1933г. (Билли </w:t>
      </w:r>
      <w:proofErr w:type="spellStart"/>
      <w:r w:rsidRPr="00824C2A">
        <w:t>Холидей</w:t>
      </w:r>
      <w:proofErr w:type="spellEnd"/>
      <w:r w:rsidRPr="00824C2A">
        <w:t xml:space="preserve">). Блюзовые элементы являются неотъемлемыми атрибутами многих стилевых форм современной поп- и рок-музыки. Под влиянием блюза возникло также так называемое «блюзовое» направление в поэзии </w:t>
      </w:r>
    </w:p>
    <w:p w:rsidR="00824C2A" w:rsidRPr="00824C2A" w:rsidRDefault="00824C2A" w:rsidP="00824C2A">
      <w:pPr>
        <w:tabs>
          <w:tab w:val="left" w:pos="360"/>
        </w:tabs>
        <w:ind w:firstLine="709"/>
        <w:jc w:val="both"/>
        <w:rPr>
          <w:b/>
        </w:rPr>
      </w:pPr>
      <w:r w:rsidRPr="00824C2A">
        <w:rPr>
          <w:b/>
        </w:rPr>
        <w:t xml:space="preserve">Представители блюза – </w:t>
      </w:r>
      <w:proofErr w:type="spellStart"/>
      <w:r w:rsidRPr="00824C2A">
        <w:t>Л.Хьюз</w:t>
      </w:r>
      <w:proofErr w:type="spellEnd"/>
      <w:r w:rsidRPr="00824C2A">
        <w:t xml:space="preserve">, </w:t>
      </w:r>
      <w:proofErr w:type="spellStart"/>
      <w:r w:rsidRPr="00824C2A">
        <w:t>Дж.Керуак</w:t>
      </w:r>
      <w:proofErr w:type="spellEnd"/>
      <w:r w:rsidRPr="00824C2A">
        <w:t xml:space="preserve">, </w:t>
      </w:r>
      <w:proofErr w:type="spellStart"/>
      <w:r w:rsidRPr="00824C2A">
        <w:t>Дж.Болдуин</w:t>
      </w:r>
      <w:proofErr w:type="spellEnd"/>
      <w:r w:rsidRPr="00824C2A">
        <w:t xml:space="preserve">, </w:t>
      </w:r>
      <w:proofErr w:type="spellStart"/>
      <w:r w:rsidRPr="00824C2A">
        <w:t>С.Фицджеральд</w:t>
      </w:r>
      <w:proofErr w:type="spellEnd"/>
      <w:r w:rsidRPr="00824C2A">
        <w:t xml:space="preserve">, </w:t>
      </w:r>
      <w:proofErr w:type="spellStart"/>
      <w:r w:rsidRPr="00824C2A">
        <w:t>Ю.О'Нил</w:t>
      </w:r>
      <w:proofErr w:type="spellEnd"/>
      <w:r w:rsidRPr="00824C2A">
        <w:t xml:space="preserve">, </w:t>
      </w:r>
      <w:proofErr w:type="spellStart"/>
      <w:r w:rsidRPr="00824C2A">
        <w:t>Т.Уильямс</w:t>
      </w:r>
      <w:proofErr w:type="spellEnd"/>
      <w:r w:rsidRPr="00824C2A">
        <w:t xml:space="preserve"> и др.</w:t>
      </w:r>
    </w:p>
    <w:p w:rsidR="00824C2A" w:rsidRPr="00824C2A" w:rsidRDefault="00824C2A" w:rsidP="00824C2A">
      <w:pPr>
        <w:tabs>
          <w:tab w:val="left" w:pos="360"/>
        </w:tabs>
        <w:ind w:firstLine="709"/>
        <w:jc w:val="both"/>
      </w:pPr>
      <w:r w:rsidRPr="00824C2A">
        <w:rPr>
          <w:b/>
        </w:rPr>
        <w:t xml:space="preserve">Боди-Арт </w:t>
      </w:r>
      <w:r w:rsidRPr="00824C2A">
        <w:t xml:space="preserve">– (англ. </w:t>
      </w:r>
      <w:proofErr w:type="spellStart"/>
      <w:r w:rsidRPr="00824C2A">
        <w:t>body</w:t>
      </w:r>
      <w:proofErr w:type="spellEnd"/>
      <w:r w:rsidRPr="00824C2A">
        <w:t xml:space="preserve"> </w:t>
      </w:r>
      <w:proofErr w:type="spellStart"/>
      <w:r w:rsidRPr="00824C2A">
        <w:t>art</w:t>
      </w:r>
      <w:proofErr w:type="spellEnd"/>
      <w:r w:rsidRPr="00824C2A">
        <w:t xml:space="preserve">, от </w:t>
      </w:r>
      <w:proofErr w:type="spellStart"/>
      <w:r w:rsidRPr="00824C2A">
        <w:t>body</w:t>
      </w:r>
      <w:proofErr w:type="spellEnd"/>
      <w:r w:rsidRPr="00824C2A">
        <w:t xml:space="preserve"> — тело и </w:t>
      </w:r>
      <w:proofErr w:type="spellStart"/>
      <w:r w:rsidRPr="00824C2A">
        <w:t>art</w:t>
      </w:r>
      <w:proofErr w:type="spellEnd"/>
      <w:r w:rsidRPr="00824C2A">
        <w:t xml:space="preserve"> — искусство) – вид художественного творчества, где главным объектом является тело самого художника (или статиста), а содержание раскрывается позой, жестами, покрывающими тело знаками. Возник на ранней стадии авангарда (скандальные эскапады, татуировки и грим футуристов), но получил особое распространение в период постмодернизма (напр., в творчестве Гилберта и Джорджа).</w:t>
      </w:r>
    </w:p>
    <w:p w:rsidR="00824C2A" w:rsidRPr="00824C2A" w:rsidRDefault="00824C2A" w:rsidP="00824C2A">
      <w:pPr>
        <w:tabs>
          <w:tab w:val="left" w:pos="360"/>
        </w:tabs>
        <w:ind w:firstLine="709"/>
        <w:jc w:val="both"/>
      </w:pPr>
      <w:r w:rsidRPr="00824C2A">
        <w:rPr>
          <w:b/>
        </w:rPr>
        <w:t>Буги-Вуги</w:t>
      </w:r>
      <w:r w:rsidRPr="00824C2A">
        <w:t xml:space="preserve"> – (англ. </w:t>
      </w:r>
      <w:proofErr w:type="spellStart"/>
      <w:r w:rsidRPr="00824C2A">
        <w:t>boogie</w:t>
      </w:r>
      <w:proofErr w:type="spellEnd"/>
      <w:r w:rsidRPr="00824C2A">
        <w:t xml:space="preserve"> </w:t>
      </w:r>
      <w:proofErr w:type="spellStart"/>
      <w:r w:rsidRPr="00824C2A">
        <w:t>woogie</w:t>
      </w:r>
      <w:proofErr w:type="spellEnd"/>
      <w:r w:rsidRPr="00824C2A">
        <w:t>) – 1) - фортепианный блюзовый стиль, одна из наиболее ранних разновидностей негритянской инструментальной музыки. Стиль буги-вуги сложился приблизительно к концу 19в. на Среднем Западе. Классические его образцы относятся к 1920гг. В начале 1930гг. стиль буги-вуги вошел в исполнительскую практику больших свинговых оркестров (</w:t>
      </w:r>
      <w:proofErr w:type="spellStart"/>
      <w:r w:rsidRPr="00824C2A">
        <w:t>биг-бэндов</w:t>
      </w:r>
      <w:proofErr w:type="spellEnd"/>
      <w:r w:rsidRPr="00824C2A">
        <w:t>) и малых ансамблей (</w:t>
      </w:r>
      <w:proofErr w:type="spellStart"/>
      <w:r w:rsidRPr="00824C2A">
        <w:t>комбо</w:t>
      </w:r>
      <w:proofErr w:type="spellEnd"/>
      <w:r w:rsidRPr="00824C2A">
        <w:t xml:space="preserve">). В дальнейшем он подвергся коммерциализации, утратил свой первоначальный облик. В 1936г. начался период возрождения его традиционных форм. Характерные черты фортепианного буги-вуги: </w:t>
      </w:r>
      <w:proofErr w:type="spellStart"/>
      <w:r w:rsidRPr="00824C2A">
        <w:t>импровизационность</w:t>
      </w:r>
      <w:proofErr w:type="spellEnd"/>
      <w:r w:rsidRPr="00824C2A">
        <w:t>, техническая виртуозность, специфический тип аккомпанемента, преобладание непрерывного ритмического движения. Модный эксцентрический американский танец, являющийся коммерческой имитацией негритянского буги-вуги. Был распространен в США в 1930-50гг. (в Европе — с 1945г.). Для него характерны быстрый темп исполнения, доминирование ритмического начала, отсутствие упорядоченности танцевальных движений.</w:t>
      </w:r>
    </w:p>
    <w:p w:rsidR="00824C2A" w:rsidRPr="00824C2A" w:rsidRDefault="00824C2A" w:rsidP="00824C2A">
      <w:pPr>
        <w:tabs>
          <w:tab w:val="left" w:pos="360"/>
        </w:tabs>
        <w:ind w:firstLine="709"/>
        <w:jc w:val="both"/>
      </w:pPr>
      <w:r w:rsidRPr="00824C2A">
        <w:rPr>
          <w:b/>
        </w:rPr>
        <w:t>Буря и Натиск –</w:t>
      </w:r>
      <w:r w:rsidRPr="00824C2A">
        <w:t xml:space="preserve"> «</w:t>
      </w:r>
      <w:proofErr w:type="spellStart"/>
      <w:r w:rsidRPr="00824C2A">
        <w:t>Sturm</w:t>
      </w:r>
      <w:proofErr w:type="spellEnd"/>
      <w:r w:rsidRPr="00824C2A">
        <w:t xml:space="preserve"> </w:t>
      </w:r>
      <w:proofErr w:type="spellStart"/>
      <w:r w:rsidRPr="00824C2A">
        <w:t>und</w:t>
      </w:r>
      <w:proofErr w:type="spellEnd"/>
      <w:r w:rsidRPr="00824C2A">
        <w:t xml:space="preserve"> </w:t>
      </w:r>
      <w:proofErr w:type="spellStart"/>
      <w:r w:rsidRPr="00824C2A">
        <w:t>Drang</w:t>
      </w:r>
      <w:proofErr w:type="spellEnd"/>
      <w:r w:rsidRPr="00824C2A">
        <w:t xml:space="preserve">»; название — данное по одноименной драме Ф.М. </w:t>
      </w:r>
      <w:proofErr w:type="spellStart"/>
      <w:r w:rsidRPr="00824C2A">
        <w:t>Клингера</w:t>
      </w:r>
      <w:proofErr w:type="spellEnd"/>
      <w:r w:rsidRPr="00824C2A">
        <w:t xml:space="preserve"> – литературное движение в Германии 70-80гг. 18в. Восприняв гуманистический пафос Просвещения, отвергнув нормативную эстетику классицизма, представители «Бури и натиска» отстаивали национальное своеобразие, народность искусства, требовали изображения сильных страстей, героических деяний, характеров, не сломленных деспотическим режимом.</w:t>
      </w:r>
    </w:p>
    <w:p w:rsidR="00824C2A" w:rsidRPr="00824C2A" w:rsidRDefault="00824C2A" w:rsidP="00824C2A">
      <w:pPr>
        <w:tabs>
          <w:tab w:val="left" w:pos="360"/>
        </w:tabs>
        <w:ind w:firstLine="709"/>
        <w:jc w:val="both"/>
        <w:rPr>
          <w:b/>
        </w:rPr>
      </w:pPr>
      <w:r w:rsidRPr="00824C2A">
        <w:rPr>
          <w:b/>
        </w:rPr>
        <w:t>Представители «Буря и Натиск» -</w:t>
      </w:r>
      <w:r w:rsidRPr="00824C2A">
        <w:t xml:space="preserve"> теоретик </w:t>
      </w:r>
      <w:proofErr w:type="spellStart"/>
      <w:r w:rsidRPr="00824C2A">
        <w:t>И.Гердер</w:t>
      </w:r>
      <w:proofErr w:type="spellEnd"/>
      <w:r w:rsidRPr="00824C2A">
        <w:t xml:space="preserve">, </w:t>
      </w:r>
      <w:proofErr w:type="spellStart"/>
      <w:r w:rsidRPr="00824C2A">
        <w:t>И.Гете</w:t>
      </w:r>
      <w:proofErr w:type="spellEnd"/>
      <w:r w:rsidRPr="00824C2A">
        <w:t xml:space="preserve">, </w:t>
      </w:r>
      <w:proofErr w:type="spellStart"/>
      <w:r w:rsidRPr="00824C2A">
        <w:t>Ф.Шиллер</w:t>
      </w:r>
      <w:proofErr w:type="spellEnd"/>
      <w:r w:rsidRPr="00824C2A">
        <w:t xml:space="preserve">, </w:t>
      </w:r>
      <w:proofErr w:type="spellStart"/>
      <w:r w:rsidRPr="00824C2A">
        <w:t>Ленц</w:t>
      </w:r>
      <w:proofErr w:type="spellEnd"/>
      <w:r w:rsidRPr="00824C2A">
        <w:t xml:space="preserve">, </w:t>
      </w:r>
      <w:proofErr w:type="spellStart"/>
      <w:r w:rsidRPr="00824C2A">
        <w:t>Ф.Клингер</w:t>
      </w:r>
      <w:proofErr w:type="spellEnd"/>
      <w:r w:rsidRPr="00824C2A">
        <w:t xml:space="preserve">, </w:t>
      </w:r>
      <w:proofErr w:type="spellStart"/>
      <w:r w:rsidRPr="00824C2A">
        <w:t>Г.Вагнер</w:t>
      </w:r>
      <w:proofErr w:type="spellEnd"/>
      <w:r w:rsidRPr="00824C2A">
        <w:t xml:space="preserve">, </w:t>
      </w:r>
      <w:proofErr w:type="spellStart"/>
      <w:r w:rsidRPr="00824C2A">
        <w:t>К.Шубарт</w:t>
      </w:r>
      <w:proofErr w:type="spellEnd"/>
      <w:r w:rsidRPr="00824C2A">
        <w:t xml:space="preserve">, </w:t>
      </w:r>
      <w:proofErr w:type="spellStart"/>
      <w:r w:rsidRPr="00824C2A">
        <w:t>И.Фосс</w:t>
      </w:r>
      <w:proofErr w:type="spellEnd"/>
      <w:r w:rsidRPr="00824C2A">
        <w:t xml:space="preserve">, </w:t>
      </w:r>
      <w:proofErr w:type="spellStart"/>
      <w:r w:rsidRPr="00824C2A">
        <w:t>Л.Хельти</w:t>
      </w:r>
      <w:proofErr w:type="spellEnd"/>
      <w:r w:rsidRPr="00824C2A">
        <w:t xml:space="preserve">, </w:t>
      </w:r>
      <w:proofErr w:type="spellStart"/>
      <w:r w:rsidRPr="00824C2A">
        <w:t>Г.Бюргер</w:t>
      </w:r>
      <w:proofErr w:type="spellEnd"/>
      <w:r w:rsidRPr="00824C2A">
        <w:t xml:space="preserve"> и др.</w:t>
      </w:r>
    </w:p>
    <w:p w:rsidR="00824C2A" w:rsidRPr="00824C2A" w:rsidRDefault="00824C2A" w:rsidP="00824C2A">
      <w:pPr>
        <w:tabs>
          <w:tab w:val="left" w:pos="360"/>
        </w:tabs>
        <w:ind w:firstLine="709"/>
        <w:jc w:val="both"/>
      </w:pPr>
      <w:r w:rsidRPr="00824C2A">
        <w:rPr>
          <w:b/>
        </w:rPr>
        <w:t>Вестерн</w:t>
      </w:r>
      <w:r w:rsidRPr="00824C2A">
        <w:t xml:space="preserve"> – (от англ. </w:t>
      </w:r>
      <w:proofErr w:type="spellStart"/>
      <w:r w:rsidRPr="00824C2A">
        <w:t>western</w:t>
      </w:r>
      <w:proofErr w:type="spellEnd"/>
      <w:r w:rsidRPr="00824C2A">
        <w:t xml:space="preserve"> — западный) – жанр американского кино, получивший распространение также за пределами США. Сюжет вестерна берется из истории освоения </w:t>
      </w:r>
      <w:r w:rsidRPr="00824C2A">
        <w:lastRenderedPageBreak/>
        <w:t>дальнего Запада. Термин «вестерн» употребляется также применительно к американской литературе приключенческого жанра с аналогичными сюжетами.</w:t>
      </w:r>
    </w:p>
    <w:p w:rsidR="00824C2A" w:rsidRPr="00824C2A" w:rsidRDefault="00824C2A" w:rsidP="00824C2A">
      <w:pPr>
        <w:tabs>
          <w:tab w:val="left" w:pos="360"/>
        </w:tabs>
        <w:ind w:firstLine="709"/>
        <w:jc w:val="both"/>
      </w:pPr>
      <w:proofErr w:type="spellStart"/>
      <w:r w:rsidRPr="00824C2A">
        <w:rPr>
          <w:b/>
        </w:rPr>
        <w:t>Видеоарт</w:t>
      </w:r>
      <w:proofErr w:type="spellEnd"/>
      <w:r w:rsidRPr="00824C2A">
        <w:t xml:space="preserve"> – (англ. </w:t>
      </w:r>
      <w:proofErr w:type="spellStart"/>
      <w:r w:rsidRPr="00824C2A">
        <w:t>video</w:t>
      </w:r>
      <w:proofErr w:type="spellEnd"/>
      <w:r w:rsidRPr="00824C2A">
        <w:t xml:space="preserve"> </w:t>
      </w:r>
      <w:proofErr w:type="spellStart"/>
      <w:r w:rsidRPr="00824C2A">
        <w:t>art</w:t>
      </w:r>
      <w:proofErr w:type="spellEnd"/>
      <w:r w:rsidRPr="00824C2A">
        <w:t xml:space="preserve">) – направление в изоискусстве последней трети 20в., использующее возможности видеотехники. В отличие от собственно телевидения, рассчитанного на трансляцию для массового зрителя, </w:t>
      </w:r>
      <w:proofErr w:type="spellStart"/>
      <w:r w:rsidRPr="00824C2A">
        <w:t>видеоарт</w:t>
      </w:r>
      <w:proofErr w:type="spellEnd"/>
      <w:r w:rsidRPr="00824C2A">
        <w:t xml:space="preserve"> применяет телеприемники, видеокамеры и мониторы в уникальных </w:t>
      </w:r>
      <w:proofErr w:type="spellStart"/>
      <w:r w:rsidRPr="00824C2A">
        <w:t>хэппенингах</w:t>
      </w:r>
      <w:proofErr w:type="spellEnd"/>
      <w:r w:rsidRPr="00824C2A">
        <w:t xml:space="preserve">, а производит также экспериментальные фильмы в духе концептуального искусства, которые демонстрируются в специальных выставочных пространствах. С помощью современной электроники </w:t>
      </w:r>
      <w:proofErr w:type="gramStart"/>
      <w:r w:rsidRPr="00824C2A">
        <w:t>показывает</w:t>
      </w:r>
      <w:proofErr w:type="gramEnd"/>
      <w:r w:rsidRPr="00824C2A">
        <w:t xml:space="preserve"> как бы «мозг в действии», наглядный путь от художественной идеи к ее воплощению. </w:t>
      </w:r>
    </w:p>
    <w:p w:rsidR="00824C2A" w:rsidRPr="00824C2A" w:rsidRDefault="00824C2A" w:rsidP="00824C2A">
      <w:pPr>
        <w:tabs>
          <w:tab w:val="left" w:pos="360"/>
        </w:tabs>
        <w:ind w:firstLine="709"/>
        <w:jc w:val="both"/>
        <w:rPr>
          <w:b/>
        </w:rPr>
      </w:pPr>
      <w:r w:rsidRPr="00824C2A">
        <w:rPr>
          <w:b/>
        </w:rPr>
        <w:t xml:space="preserve">Представители </w:t>
      </w:r>
      <w:proofErr w:type="spellStart"/>
      <w:r w:rsidRPr="00824C2A">
        <w:rPr>
          <w:b/>
        </w:rPr>
        <w:t>видеоарта</w:t>
      </w:r>
      <w:proofErr w:type="spellEnd"/>
      <w:r w:rsidRPr="00824C2A">
        <w:rPr>
          <w:b/>
        </w:rPr>
        <w:t xml:space="preserve"> –</w:t>
      </w:r>
      <w:r w:rsidRPr="00824C2A">
        <w:t xml:space="preserve"> Нам </w:t>
      </w:r>
      <w:proofErr w:type="spellStart"/>
      <w:r w:rsidRPr="00824C2A">
        <w:t>Юнь</w:t>
      </w:r>
      <w:proofErr w:type="spellEnd"/>
      <w:r w:rsidRPr="00824C2A">
        <w:t xml:space="preserve"> </w:t>
      </w:r>
      <w:proofErr w:type="spellStart"/>
      <w:r w:rsidRPr="00824C2A">
        <w:t>Пайк</w:t>
      </w:r>
      <w:proofErr w:type="spellEnd"/>
      <w:r w:rsidRPr="00824C2A">
        <w:t>.</w:t>
      </w:r>
    </w:p>
    <w:p w:rsidR="00824C2A" w:rsidRPr="00824C2A" w:rsidRDefault="00824C2A" w:rsidP="00824C2A">
      <w:pPr>
        <w:tabs>
          <w:tab w:val="left" w:pos="360"/>
        </w:tabs>
        <w:ind w:firstLine="709"/>
        <w:jc w:val="both"/>
      </w:pPr>
      <w:r w:rsidRPr="00824C2A">
        <w:rPr>
          <w:b/>
        </w:rPr>
        <w:t>ВХУТЕМАС</w:t>
      </w:r>
      <w:r w:rsidRPr="00824C2A">
        <w:t xml:space="preserve"> - Высшие художественно-технические мастерские, московское учебное заведение, основано в 1920г. Имел художественный и производственный факультеты; готовил в основном художников-станковистов и архитекторов, создал основы подготовки художников-конструкторов. В 1926г. </w:t>
      </w:r>
      <w:proofErr w:type="spellStart"/>
      <w:r w:rsidRPr="00824C2A">
        <w:t>Вхутемас</w:t>
      </w:r>
      <w:proofErr w:type="spellEnd"/>
      <w:r w:rsidRPr="00824C2A">
        <w:t xml:space="preserve"> преобразован во </w:t>
      </w:r>
      <w:proofErr w:type="spellStart"/>
      <w:r w:rsidRPr="00824C2A">
        <w:t>Вхутеин</w:t>
      </w:r>
      <w:proofErr w:type="spellEnd"/>
      <w:r w:rsidRPr="00824C2A">
        <w:t>.</w:t>
      </w:r>
    </w:p>
    <w:p w:rsidR="00824C2A" w:rsidRPr="00824C2A" w:rsidRDefault="00824C2A" w:rsidP="00824C2A">
      <w:pPr>
        <w:tabs>
          <w:tab w:val="left" w:pos="360"/>
        </w:tabs>
        <w:ind w:firstLine="709"/>
        <w:jc w:val="both"/>
      </w:pPr>
      <w:r w:rsidRPr="00824C2A">
        <w:rPr>
          <w:b/>
        </w:rPr>
        <w:t>Геометрическая абстракция –</w:t>
      </w:r>
      <w:r w:rsidRPr="00824C2A">
        <w:t xml:space="preserve"> один из видов абстрактного искусства, предпочитающий композиции, в основе которых — строгая ритмика геометрических или (в скульптуре) стереометрических фигур. Ее ранние варианты – орфизм </w:t>
      </w:r>
      <w:proofErr w:type="spellStart"/>
      <w:r w:rsidRPr="00824C2A">
        <w:t>Р.Делоне</w:t>
      </w:r>
      <w:proofErr w:type="spellEnd"/>
      <w:r w:rsidRPr="00824C2A">
        <w:t xml:space="preserve"> и </w:t>
      </w:r>
      <w:proofErr w:type="spellStart"/>
      <w:r w:rsidRPr="00824C2A">
        <w:t>Ф.Купки</w:t>
      </w:r>
      <w:proofErr w:type="spellEnd"/>
      <w:r w:rsidRPr="00824C2A">
        <w:t xml:space="preserve">, а также супрематизм – </w:t>
      </w:r>
      <w:proofErr w:type="spellStart"/>
      <w:r w:rsidRPr="00824C2A">
        <w:t>К.С.Малевича</w:t>
      </w:r>
      <w:proofErr w:type="spellEnd"/>
      <w:r w:rsidRPr="00824C2A">
        <w:t xml:space="preserve"> и </w:t>
      </w:r>
      <w:proofErr w:type="spellStart"/>
      <w:r w:rsidRPr="00824C2A">
        <w:t>неопластицизм</w:t>
      </w:r>
      <w:proofErr w:type="spellEnd"/>
      <w:r w:rsidRPr="00824C2A">
        <w:t xml:space="preserve"> </w:t>
      </w:r>
      <w:proofErr w:type="spellStart"/>
      <w:r w:rsidRPr="00824C2A">
        <w:t>П.Мондриана</w:t>
      </w:r>
      <w:proofErr w:type="spellEnd"/>
      <w:r w:rsidRPr="00824C2A">
        <w:t xml:space="preserve">, сочетают рационализм с романтикой, тяготея к построению «абсолютных» красочно-графических монументальных символов, выражающих мистические законы космоса. В то же время геометрическая абстракция впитала в себя и технократический пафос конструктивизма. Во второй половине 20в. в таких течениях, как оп-арт и </w:t>
      </w:r>
      <w:proofErr w:type="spellStart"/>
      <w:r w:rsidRPr="00824C2A">
        <w:t>постживописная</w:t>
      </w:r>
      <w:proofErr w:type="spellEnd"/>
      <w:r w:rsidRPr="00824C2A">
        <w:t xml:space="preserve"> абстракция, геометрическая абстракция сохраняет свой «рационалистический мистицизм», еще теснее сближаясь с многообразной динамикой современной жизни.</w:t>
      </w:r>
    </w:p>
    <w:p w:rsidR="00824C2A" w:rsidRPr="00824C2A" w:rsidRDefault="00824C2A" w:rsidP="00824C2A">
      <w:pPr>
        <w:tabs>
          <w:tab w:val="left" w:pos="360"/>
        </w:tabs>
        <w:ind w:firstLine="709"/>
        <w:jc w:val="both"/>
      </w:pPr>
      <w:r w:rsidRPr="00824C2A">
        <w:rPr>
          <w:b/>
        </w:rPr>
        <w:t>Представители</w:t>
      </w:r>
      <w:r w:rsidRPr="00824C2A">
        <w:t xml:space="preserve"> </w:t>
      </w:r>
      <w:r w:rsidRPr="00824C2A">
        <w:rPr>
          <w:b/>
        </w:rPr>
        <w:t xml:space="preserve">геометрической абстракции – </w:t>
      </w:r>
      <w:proofErr w:type="spellStart"/>
      <w:r w:rsidRPr="00824C2A">
        <w:t>В.В.Кандинский</w:t>
      </w:r>
      <w:proofErr w:type="spellEnd"/>
      <w:r w:rsidRPr="00824C2A">
        <w:t xml:space="preserve">. </w:t>
      </w:r>
    </w:p>
    <w:p w:rsidR="00824C2A" w:rsidRPr="00824C2A" w:rsidRDefault="00824C2A" w:rsidP="00824C2A">
      <w:pPr>
        <w:tabs>
          <w:tab w:val="left" w:pos="360"/>
        </w:tabs>
        <w:ind w:firstLine="709"/>
        <w:jc w:val="both"/>
      </w:pPr>
      <w:r w:rsidRPr="00824C2A">
        <w:rPr>
          <w:b/>
        </w:rPr>
        <w:t xml:space="preserve">Гиперреализм </w:t>
      </w:r>
      <w:r w:rsidRPr="00824C2A">
        <w:t xml:space="preserve">– фотореализм, направление в изобразительном искусстве последней трети 20в., сочетающее предельную натуральность образов с эффектами их драматического отчуждения. Так как живопись и графика нередко уподобляются фотографии - его второе название – фотореализм, скульптура представляет собой натуралистические тонированные слепки с живых фигур. Многие мастера гиперреализма близки поп-арту с его пародиями на фотодокумент и коммерческую рекламу; другие же непосредственно продолжают линию магического реализма, сохраняя более традиционные структуры станковой композиции. </w:t>
      </w:r>
    </w:p>
    <w:p w:rsidR="00824C2A" w:rsidRPr="00824C2A" w:rsidRDefault="00824C2A" w:rsidP="00824C2A">
      <w:pPr>
        <w:tabs>
          <w:tab w:val="left" w:pos="360"/>
        </w:tabs>
        <w:ind w:firstLine="709"/>
        <w:jc w:val="both"/>
      </w:pPr>
      <w:r w:rsidRPr="00824C2A">
        <w:rPr>
          <w:b/>
        </w:rPr>
        <w:t>Представители гиперреализма –</w:t>
      </w:r>
      <w:r w:rsidRPr="00824C2A">
        <w:t xml:space="preserve"> живописцы </w:t>
      </w:r>
      <w:proofErr w:type="spellStart"/>
      <w:r w:rsidRPr="00824C2A">
        <w:t>Ч.Клоуз</w:t>
      </w:r>
      <w:proofErr w:type="spellEnd"/>
      <w:r w:rsidRPr="00824C2A">
        <w:t xml:space="preserve">, </w:t>
      </w:r>
      <w:proofErr w:type="spellStart"/>
      <w:r w:rsidRPr="00824C2A">
        <w:t>Р.Эстес</w:t>
      </w:r>
      <w:proofErr w:type="spellEnd"/>
      <w:r w:rsidRPr="00824C2A">
        <w:t xml:space="preserve">, Дж. де </w:t>
      </w:r>
      <w:proofErr w:type="spellStart"/>
      <w:r w:rsidRPr="00824C2A">
        <w:t>Андреа</w:t>
      </w:r>
      <w:proofErr w:type="spellEnd"/>
      <w:r w:rsidRPr="00824C2A">
        <w:t xml:space="preserve">, Д. </w:t>
      </w:r>
      <w:proofErr w:type="spellStart"/>
      <w:r w:rsidRPr="00824C2A">
        <w:t>Хэнсон</w:t>
      </w:r>
      <w:proofErr w:type="spellEnd"/>
      <w:r w:rsidRPr="00824C2A">
        <w:t>.</w:t>
      </w:r>
    </w:p>
    <w:p w:rsidR="00824C2A" w:rsidRPr="00824C2A" w:rsidRDefault="00824C2A" w:rsidP="00824C2A">
      <w:pPr>
        <w:tabs>
          <w:tab w:val="left" w:pos="360"/>
        </w:tabs>
        <w:ind w:firstLine="709"/>
        <w:jc w:val="both"/>
      </w:pPr>
      <w:r w:rsidRPr="00824C2A">
        <w:rPr>
          <w:b/>
        </w:rPr>
        <w:t>Дадаизм –</w:t>
      </w:r>
      <w:r w:rsidRPr="00824C2A">
        <w:t xml:space="preserve"> (франц. </w:t>
      </w:r>
      <w:proofErr w:type="spellStart"/>
      <w:r w:rsidRPr="00824C2A">
        <w:t>dadaisme</w:t>
      </w:r>
      <w:proofErr w:type="spellEnd"/>
      <w:r w:rsidRPr="00824C2A">
        <w:t xml:space="preserve">, от </w:t>
      </w:r>
      <w:proofErr w:type="spellStart"/>
      <w:r w:rsidRPr="00824C2A">
        <w:t>dada</w:t>
      </w:r>
      <w:proofErr w:type="spellEnd"/>
      <w:r w:rsidRPr="00824C2A">
        <w:t xml:space="preserve"> — конек, деревянная лошадка; детский лепет) - авангардистское литературно-художественное течение в 1916-22г. Дадаизм сложился в Швейцарии. Выразился в отдельных скандальных выходках — заборных каракулях, </w:t>
      </w:r>
      <w:proofErr w:type="spellStart"/>
      <w:r w:rsidRPr="00824C2A">
        <w:t>псевдочертежах</w:t>
      </w:r>
      <w:proofErr w:type="spellEnd"/>
      <w:r w:rsidRPr="00824C2A">
        <w:t xml:space="preserve">, комбинациях случайных предметов. В 20-е гг. Дадаизм во Франции слился с сюрреализмом, в Германии — с экспрессионизмом. </w:t>
      </w:r>
    </w:p>
    <w:p w:rsidR="00824C2A" w:rsidRPr="00824C2A" w:rsidRDefault="00824C2A" w:rsidP="00824C2A">
      <w:pPr>
        <w:tabs>
          <w:tab w:val="left" w:pos="360"/>
        </w:tabs>
        <w:ind w:firstLine="709"/>
        <w:jc w:val="both"/>
      </w:pPr>
      <w:r w:rsidRPr="00824C2A">
        <w:rPr>
          <w:b/>
        </w:rPr>
        <w:t>Представители</w:t>
      </w:r>
      <w:r w:rsidRPr="00824C2A">
        <w:t xml:space="preserve"> </w:t>
      </w:r>
      <w:r w:rsidRPr="00824C2A">
        <w:rPr>
          <w:b/>
        </w:rPr>
        <w:t>дадаизма</w:t>
      </w:r>
      <w:r w:rsidRPr="00824C2A">
        <w:t xml:space="preserve"> – </w:t>
      </w:r>
      <w:proofErr w:type="spellStart"/>
      <w:r w:rsidRPr="00824C2A">
        <w:t>А.Бретон</w:t>
      </w:r>
      <w:proofErr w:type="spellEnd"/>
      <w:r w:rsidRPr="00824C2A">
        <w:t xml:space="preserve">, </w:t>
      </w:r>
      <w:proofErr w:type="spellStart"/>
      <w:r w:rsidRPr="00824C2A">
        <w:t>Т.Тцара</w:t>
      </w:r>
      <w:proofErr w:type="spellEnd"/>
      <w:r w:rsidRPr="00824C2A">
        <w:t xml:space="preserve">, </w:t>
      </w:r>
      <w:proofErr w:type="spellStart"/>
      <w:r w:rsidRPr="00824C2A">
        <w:t>Р.Гюльзенбек</w:t>
      </w:r>
      <w:proofErr w:type="spellEnd"/>
      <w:r w:rsidRPr="00824C2A">
        <w:t xml:space="preserve">, </w:t>
      </w:r>
      <w:proofErr w:type="spellStart"/>
      <w:r w:rsidRPr="00824C2A">
        <w:t>М.Янко</w:t>
      </w:r>
      <w:proofErr w:type="spellEnd"/>
      <w:r w:rsidRPr="00824C2A">
        <w:t xml:space="preserve">, </w:t>
      </w:r>
      <w:proofErr w:type="spellStart"/>
      <w:r w:rsidRPr="00824C2A">
        <w:t>М.Дюшан</w:t>
      </w:r>
      <w:proofErr w:type="spellEnd"/>
      <w:r w:rsidRPr="00824C2A">
        <w:t xml:space="preserve">, </w:t>
      </w:r>
      <w:proofErr w:type="spellStart"/>
      <w:r w:rsidRPr="00824C2A">
        <w:t>Ф.Пикабия</w:t>
      </w:r>
      <w:proofErr w:type="spellEnd"/>
      <w:r w:rsidRPr="00824C2A">
        <w:t xml:space="preserve">, </w:t>
      </w:r>
      <w:proofErr w:type="spellStart"/>
      <w:r w:rsidRPr="00824C2A">
        <w:t>М.Эрнст</w:t>
      </w:r>
      <w:proofErr w:type="spellEnd"/>
      <w:r w:rsidRPr="00824C2A">
        <w:t xml:space="preserve"> и др. </w:t>
      </w:r>
    </w:p>
    <w:p w:rsidR="00824C2A" w:rsidRPr="00824C2A" w:rsidRDefault="00824C2A" w:rsidP="00824C2A">
      <w:pPr>
        <w:tabs>
          <w:tab w:val="left" w:pos="360"/>
        </w:tabs>
        <w:ind w:firstLine="709"/>
        <w:jc w:val="both"/>
      </w:pPr>
      <w:r w:rsidRPr="00824C2A">
        <w:rPr>
          <w:b/>
        </w:rPr>
        <w:t xml:space="preserve">Декадентство </w:t>
      </w:r>
      <w:r w:rsidRPr="00824C2A">
        <w:t xml:space="preserve">– (франц. </w:t>
      </w:r>
      <w:proofErr w:type="spellStart"/>
      <w:r w:rsidRPr="00824C2A">
        <w:t>decadence</w:t>
      </w:r>
      <w:proofErr w:type="spellEnd"/>
      <w:r w:rsidRPr="00824C2A">
        <w:t xml:space="preserve">; от </w:t>
      </w:r>
      <w:proofErr w:type="spellStart"/>
      <w:r w:rsidRPr="00824C2A">
        <w:t>средневекого</w:t>
      </w:r>
      <w:proofErr w:type="spellEnd"/>
      <w:r w:rsidRPr="00824C2A">
        <w:t xml:space="preserve"> лат</w:t>
      </w:r>
      <w:proofErr w:type="gramStart"/>
      <w:r w:rsidRPr="00824C2A">
        <w:t xml:space="preserve">. </w:t>
      </w:r>
      <w:proofErr w:type="spellStart"/>
      <w:r w:rsidRPr="00824C2A">
        <w:t>decadentia</w:t>
      </w:r>
      <w:proofErr w:type="spellEnd"/>
      <w:proofErr w:type="gramEnd"/>
      <w:r w:rsidRPr="00824C2A">
        <w:t xml:space="preserve"> — упадок) – обозначение течения в литературе и искусстве кон. 19 — нач. 20вв., характеризующегося оппозицией к общепринятой «мещанской» морали, культом красоты как самодовлеющей ценности, сопровождающимся нередко </w:t>
      </w:r>
      <w:proofErr w:type="spellStart"/>
      <w:r w:rsidRPr="00824C2A">
        <w:t>эстетизацией</w:t>
      </w:r>
      <w:proofErr w:type="spellEnd"/>
      <w:r w:rsidRPr="00824C2A">
        <w:t xml:space="preserve"> греха и порока, амбивалентными переживаниями отвращения к жизни и утонченного наслаждения ею и т.д. Понятие декаданса — одно из центральных в критике культуры Ф. Ницше, связывавшего декаданс с возрастанием роли интеллекта и ослаблением изначальных жизненных инстинктов, «воли к власти». </w:t>
      </w:r>
    </w:p>
    <w:p w:rsidR="00824C2A" w:rsidRPr="00824C2A" w:rsidRDefault="00824C2A" w:rsidP="00824C2A">
      <w:pPr>
        <w:tabs>
          <w:tab w:val="left" w:pos="360"/>
        </w:tabs>
        <w:ind w:firstLine="709"/>
        <w:jc w:val="both"/>
      </w:pPr>
      <w:r w:rsidRPr="00824C2A">
        <w:rPr>
          <w:b/>
        </w:rPr>
        <w:t>Представители</w:t>
      </w:r>
      <w:r w:rsidRPr="00824C2A">
        <w:t xml:space="preserve"> </w:t>
      </w:r>
      <w:r w:rsidRPr="00824C2A">
        <w:rPr>
          <w:b/>
        </w:rPr>
        <w:t xml:space="preserve">декадентства – </w:t>
      </w:r>
      <w:r w:rsidRPr="00824C2A">
        <w:t xml:space="preserve">Ш. </w:t>
      </w:r>
      <w:proofErr w:type="spellStart"/>
      <w:r w:rsidRPr="00824C2A">
        <w:t>Бодлер</w:t>
      </w:r>
      <w:proofErr w:type="spellEnd"/>
      <w:r w:rsidRPr="00824C2A">
        <w:t xml:space="preserve">, П. Верлен, А. Рембо и </w:t>
      </w:r>
      <w:proofErr w:type="spellStart"/>
      <w:r w:rsidRPr="00824C2A">
        <w:t>др</w:t>
      </w:r>
      <w:proofErr w:type="spellEnd"/>
    </w:p>
    <w:p w:rsidR="00824C2A" w:rsidRPr="00824C2A" w:rsidRDefault="00824C2A" w:rsidP="00824C2A">
      <w:pPr>
        <w:tabs>
          <w:tab w:val="left" w:pos="360"/>
        </w:tabs>
        <w:ind w:firstLine="709"/>
        <w:jc w:val="both"/>
      </w:pPr>
      <w:proofErr w:type="spellStart"/>
      <w:r w:rsidRPr="00824C2A">
        <w:rPr>
          <w:b/>
        </w:rPr>
        <w:lastRenderedPageBreak/>
        <w:t>Деконструктивизм</w:t>
      </w:r>
      <w:proofErr w:type="spellEnd"/>
      <w:r w:rsidRPr="00824C2A">
        <w:rPr>
          <w:b/>
        </w:rPr>
        <w:t xml:space="preserve"> </w:t>
      </w:r>
      <w:r w:rsidRPr="00824C2A">
        <w:t xml:space="preserve">– тенденции в изобразительном искусстве и архитектуре последней четверти 20 в., пародийно противостоящие конструктивизму с его культом </w:t>
      </w:r>
      <w:proofErr w:type="spellStart"/>
      <w:r w:rsidRPr="00824C2A">
        <w:t>жизнестроительной</w:t>
      </w:r>
      <w:proofErr w:type="spellEnd"/>
      <w:r w:rsidRPr="00824C2A">
        <w:t xml:space="preserve"> рациональности. Нагромождения мусора, ржавых останков современной цивилизации в ассамбляжах «нового реализма», имитация элементов руин, катастрофических повреждений в некоторых образцах архитектуры постмодернизма, </w:t>
      </w:r>
      <w:proofErr w:type="spellStart"/>
      <w:r w:rsidRPr="00824C2A">
        <w:t>археологизма</w:t>
      </w:r>
      <w:proofErr w:type="spellEnd"/>
      <w:r w:rsidRPr="00824C2A">
        <w:t xml:space="preserve"> и стиля «новых диких» могут служить характерными его примерами.</w:t>
      </w:r>
    </w:p>
    <w:p w:rsidR="00824C2A" w:rsidRPr="00824C2A" w:rsidRDefault="00824C2A" w:rsidP="00824C2A">
      <w:pPr>
        <w:tabs>
          <w:tab w:val="left" w:pos="360"/>
        </w:tabs>
        <w:ind w:firstLine="709"/>
        <w:jc w:val="both"/>
      </w:pPr>
      <w:r w:rsidRPr="00824C2A">
        <w:rPr>
          <w:b/>
        </w:rPr>
        <w:t>Джаз –</w:t>
      </w:r>
      <w:r w:rsidRPr="00824C2A">
        <w:t xml:space="preserve"> (англ. </w:t>
      </w:r>
      <w:proofErr w:type="spellStart"/>
      <w:r w:rsidRPr="00824C2A">
        <w:t>jazz</w:t>
      </w:r>
      <w:proofErr w:type="spellEnd"/>
      <w:r w:rsidRPr="00824C2A">
        <w:t xml:space="preserve">) – род профессионального музыкального искусства, сложившийся на рубеже 19-20вв в результате синтеза европейской и африканской музыкальной культуры и утвердившийся, прежде всего в негритянской среде в США. Основные черты джаза — основополагающая роль ритма, мелодические акценты, порождающие ощущение волнообразного движения, импровизационное начало и т.д. Джазом также называют оркестр, состоящий преимущественно из духовых, ударных и шумовых инструментов, предназначенных для исполнения такой музыки. Впервые это слово появилось в 1913г. одной из сан-францисских газет, в 1915г. вошло в название джазового оркестра </w:t>
      </w:r>
      <w:proofErr w:type="spellStart"/>
      <w:r w:rsidRPr="00824C2A">
        <w:t>Т.Брауна</w:t>
      </w:r>
      <w:proofErr w:type="spellEnd"/>
      <w:r w:rsidRPr="00824C2A">
        <w:t xml:space="preserve">, выступавшего в Чикаго, а в 1917г. появилось на грампластинке, записанной знаменитым новоорлеанским оркестром </w:t>
      </w:r>
      <w:proofErr w:type="spellStart"/>
      <w:r w:rsidRPr="00824C2A">
        <w:t>Original</w:t>
      </w:r>
      <w:proofErr w:type="spellEnd"/>
      <w:r w:rsidRPr="00824C2A">
        <w:t xml:space="preserve"> </w:t>
      </w:r>
      <w:proofErr w:type="spellStart"/>
      <w:r w:rsidRPr="00824C2A">
        <w:t>DixieIand</w:t>
      </w:r>
      <w:proofErr w:type="spellEnd"/>
      <w:r w:rsidRPr="00824C2A">
        <w:t xml:space="preserve"> </w:t>
      </w:r>
      <w:proofErr w:type="spellStart"/>
      <w:r w:rsidRPr="00824C2A">
        <w:t>Jazz</w:t>
      </w:r>
      <w:proofErr w:type="spellEnd"/>
      <w:r w:rsidRPr="00824C2A">
        <w:t xml:space="preserve"> (</w:t>
      </w:r>
      <w:proofErr w:type="spellStart"/>
      <w:r w:rsidRPr="00824C2A">
        <w:t>Jass</w:t>
      </w:r>
      <w:proofErr w:type="spellEnd"/>
      <w:r w:rsidRPr="00824C2A">
        <w:t xml:space="preserve">) </w:t>
      </w:r>
      <w:proofErr w:type="spellStart"/>
      <w:r w:rsidRPr="00824C2A">
        <w:t>Band</w:t>
      </w:r>
      <w:proofErr w:type="spellEnd"/>
      <w:r w:rsidRPr="00824C2A">
        <w:t xml:space="preserve">. В 1920г. стали временем бурного расцвета и повсеместного распространения классического джаза, появления первых джазовых грампластинок, эти годы назвали «эрой джаза». </w:t>
      </w:r>
    </w:p>
    <w:p w:rsidR="00824C2A" w:rsidRPr="00824C2A" w:rsidRDefault="00824C2A" w:rsidP="00824C2A">
      <w:pPr>
        <w:tabs>
          <w:tab w:val="left" w:pos="360"/>
        </w:tabs>
        <w:ind w:firstLine="709"/>
        <w:jc w:val="both"/>
      </w:pPr>
      <w:r w:rsidRPr="00824C2A">
        <w:rPr>
          <w:b/>
        </w:rPr>
        <w:t xml:space="preserve">Представители джаза – </w:t>
      </w:r>
      <w:proofErr w:type="spellStart"/>
      <w:r w:rsidRPr="00824C2A">
        <w:t>Т.Брауна</w:t>
      </w:r>
      <w:proofErr w:type="spellEnd"/>
      <w:r w:rsidRPr="00824C2A">
        <w:t>, Скотт Фицджеральд в книге «</w:t>
      </w:r>
      <w:proofErr w:type="spellStart"/>
      <w:r w:rsidRPr="00824C2A">
        <w:t>Tales</w:t>
      </w:r>
      <w:proofErr w:type="spellEnd"/>
      <w:r w:rsidRPr="00824C2A">
        <w:t xml:space="preserve"> </w:t>
      </w:r>
      <w:proofErr w:type="spellStart"/>
      <w:r w:rsidRPr="00824C2A">
        <w:t>of</w:t>
      </w:r>
      <w:proofErr w:type="spellEnd"/>
      <w:r w:rsidRPr="00824C2A">
        <w:t xml:space="preserve"> </w:t>
      </w:r>
      <w:proofErr w:type="spellStart"/>
      <w:r w:rsidRPr="00824C2A">
        <w:t>the</w:t>
      </w:r>
      <w:proofErr w:type="spellEnd"/>
      <w:r w:rsidRPr="00824C2A">
        <w:t xml:space="preserve"> </w:t>
      </w:r>
      <w:proofErr w:type="spellStart"/>
      <w:r w:rsidRPr="00824C2A">
        <w:t>Jazz</w:t>
      </w:r>
      <w:proofErr w:type="spellEnd"/>
      <w:r w:rsidRPr="00824C2A">
        <w:t xml:space="preserve"> </w:t>
      </w:r>
      <w:proofErr w:type="spellStart"/>
      <w:r w:rsidRPr="00824C2A">
        <w:t>Age</w:t>
      </w:r>
      <w:proofErr w:type="spellEnd"/>
      <w:r w:rsidRPr="00824C2A">
        <w:t>» и др.</w:t>
      </w:r>
    </w:p>
    <w:p w:rsidR="00824C2A" w:rsidRPr="00824C2A" w:rsidRDefault="00824C2A" w:rsidP="00824C2A">
      <w:pPr>
        <w:tabs>
          <w:tab w:val="left" w:pos="360"/>
        </w:tabs>
        <w:ind w:firstLine="709"/>
        <w:jc w:val="both"/>
      </w:pPr>
      <w:r w:rsidRPr="00824C2A">
        <w:rPr>
          <w:b/>
        </w:rPr>
        <w:t xml:space="preserve">Джаз – Рок – </w:t>
      </w:r>
      <w:r w:rsidRPr="00824C2A">
        <w:t xml:space="preserve">(англ. </w:t>
      </w:r>
      <w:proofErr w:type="spellStart"/>
      <w:r w:rsidRPr="00824C2A">
        <w:t>jazz</w:t>
      </w:r>
      <w:proofErr w:type="spellEnd"/>
      <w:r w:rsidRPr="00824C2A">
        <w:t xml:space="preserve"> </w:t>
      </w:r>
      <w:proofErr w:type="spellStart"/>
      <w:r w:rsidRPr="00824C2A">
        <w:t>rock</w:t>
      </w:r>
      <w:proofErr w:type="spellEnd"/>
      <w:r w:rsidRPr="00824C2A">
        <w:t xml:space="preserve">) – жанр джазовой музыки с использованием традиционного рока. Сложился в конце 1960гг. в США под влиянием негритянского музыканта </w:t>
      </w:r>
      <w:proofErr w:type="spellStart"/>
      <w:r w:rsidRPr="00824C2A">
        <w:t>Майлза</w:t>
      </w:r>
      <w:proofErr w:type="spellEnd"/>
      <w:r w:rsidRPr="00824C2A">
        <w:t xml:space="preserve"> Дэвиса и его учеников, пытавшихся сделать свою музыку более ясной и доступной. Бум «интеллектуального» рока и новизна стиля сделали его крайне популярным в середине 1970гг. Позднее джаз-рок распался на несколько более специфических форм, часть его адептов вернулась к традиционному джазу, некоторые пришли к откровенной поп-музыке и лишь немногие продолжали искать пути для более глубокого взаимопроникновения джаза и рока. Современные формы джаз-рока более известны как </w:t>
      </w:r>
      <w:proofErr w:type="spellStart"/>
      <w:r w:rsidRPr="00824C2A">
        <w:t>фьюжн</w:t>
      </w:r>
      <w:proofErr w:type="spellEnd"/>
      <w:r w:rsidRPr="00824C2A">
        <w:t xml:space="preserve">. </w:t>
      </w:r>
    </w:p>
    <w:p w:rsidR="00824C2A" w:rsidRPr="00824C2A" w:rsidRDefault="00824C2A" w:rsidP="00824C2A">
      <w:pPr>
        <w:tabs>
          <w:tab w:val="left" w:pos="360"/>
        </w:tabs>
        <w:ind w:firstLine="709"/>
        <w:jc w:val="both"/>
      </w:pPr>
      <w:r w:rsidRPr="00824C2A">
        <w:rPr>
          <w:b/>
        </w:rPr>
        <w:t xml:space="preserve">Представители Джаз - Рока </w:t>
      </w:r>
      <w:r w:rsidRPr="00824C2A">
        <w:t xml:space="preserve">— Куинси Джонс, </w:t>
      </w:r>
      <w:proofErr w:type="spellStart"/>
      <w:r w:rsidRPr="00824C2A">
        <w:t>Джако</w:t>
      </w:r>
      <w:proofErr w:type="spellEnd"/>
      <w:r w:rsidRPr="00824C2A">
        <w:t xml:space="preserve"> </w:t>
      </w:r>
      <w:proofErr w:type="spellStart"/>
      <w:r w:rsidRPr="00824C2A">
        <w:t>Пасториус</w:t>
      </w:r>
      <w:proofErr w:type="spellEnd"/>
      <w:r w:rsidRPr="00824C2A">
        <w:t xml:space="preserve">, Джон </w:t>
      </w:r>
      <w:proofErr w:type="spellStart"/>
      <w:r w:rsidRPr="00824C2A">
        <w:t>Маклофлин</w:t>
      </w:r>
      <w:proofErr w:type="spellEnd"/>
      <w:r w:rsidRPr="00824C2A">
        <w:t xml:space="preserve">, Чик </w:t>
      </w:r>
      <w:proofErr w:type="spellStart"/>
      <w:r w:rsidRPr="00824C2A">
        <w:t>Кориа</w:t>
      </w:r>
      <w:proofErr w:type="spellEnd"/>
      <w:r w:rsidRPr="00824C2A">
        <w:t xml:space="preserve">; группы </w:t>
      </w:r>
      <w:proofErr w:type="spellStart"/>
      <w:r w:rsidRPr="00824C2A">
        <w:t>Weather</w:t>
      </w:r>
      <w:proofErr w:type="spellEnd"/>
      <w:r w:rsidRPr="00824C2A">
        <w:t xml:space="preserve"> </w:t>
      </w:r>
      <w:proofErr w:type="spellStart"/>
      <w:r w:rsidRPr="00824C2A">
        <w:t>Report</w:t>
      </w:r>
      <w:proofErr w:type="spellEnd"/>
      <w:r w:rsidRPr="00824C2A">
        <w:t xml:space="preserve">, </w:t>
      </w:r>
      <w:proofErr w:type="spellStart"/>
      <w:r w:rsidRPr="00824C2A">
        <w:t>Lifetime</w:t>
      </w:r>
      <w:proofErr w:type="spellEnd"/>
      <w:r w:rsidRPr="00824C2A">
        <w:t xml:space="preserve">, </w:t>
      </w:r>
      <w:proofErr w:type="spellStart"/>
      <w:r w:rsidRPr="00824C2A">
        <w:t>Mahavishnu</w:t>
      </w:r>
      <w:proofErr w:type="spellEnd"/>
      <w:r w:rsidRPr="00824C2A">
        <w:t xml:space="preserve"> </w:t>
      </w:r>
      <w:proofErr w:type="spellStart"/>
      <w:r w:rsidRPr="00824C2A">
        <w:t>Orchestra</w:t>
      </w:r>
      <w:proofErr w:type="spellEnd"/>
      <w:r w:rsidRPr="00824C2A">
        <w:t xml:space="preserve"> и др.</w:t>
      </w:r>
    </w:p>
    <w:p w:rsidR="00824C2A" w:rsidRPr="00824C2A" w:rsidRDefault="00824C2A" w:rsidP="00824C2A">
      <w:pPr>
        <w:tabs>
          <w:tab w:val="left" w:pos="360"/>
        </w:tabs>
        <w:ind w:firstLine="709"/>
        <w:jc w:val="both"/>
      </w:pPr>
      <w:proofErr w:type="spellStart"/>
      <w:r w:rsidRPr="00824C2A">
        <w:rPr>
          <w:b/>
        </w:rPr>
        <w:t>Джангл</w:t>
      </w:r>
      <w:proofErr w:type="spellEnd"/>
      <w:r w:rsidRPr="00824C2A">
        <w:rPr>
          <w:b/>
        </w:rPr>
        <w:t xml:space="preserve"> </w:t>
      </w:r>
      <w:r w:rsidRPr="00824C2A">
        <w:t xml:space="preserve">– (англ. </w:t>
      </w:r>
      <w:proofErr w:type="spellStart"/>
      <w:r w:rsidRPr="00824C2A">
        <w:t>jungle</w:t>
      </w:r>
      <w:proofErr w:type="spellEnd"/>
      <w:r w:rsidRPr="00824C2A">
        <w:t xml:space="preserve">), стиль современной танцевальной электронной музыки. Является сплавом европейских и африканских культурных традиций. В начале 1990гг. произошло взаимопроникновение быстрых африканских ритмов и мягких европейских </w:t>
      </w:r>
      <w:proofErr w:type="spellStart"/>
      <w:r w:rsidRPr="00824C2A">
        <w:t>эмбиентных</w:t>
      </w:r>
      <w:proofErr w:type="spellEnd"/>
      <w:r w:rsidRPr="00824C2A">
        <w:t xml:space="preserve"> звуков и народных инструментов. В </w:t>
      </w:r>
      <w:proofErr w:type="spellStart"/>
      <w:r w:rsidRPr="00824C2A">
        <w:t>джангл</w:t>
      </w:r>
      <w:proofErr w:type="spellEnd"/>
      <w:r w:rsidRPr="00824C2A">
        <w:t xml:space="preserve">-ритмах не используется бас-бочка, вместо нее идет мощный глухой </w:t>
      </w:r>
      <w:proofErr w:type="spellStart"/>
      <w:r w:rsidRPr="00824C2A">
        <w:t>суббас</w:t>
      </w:r>
      <w:proofErr w:type="spellEnd"/>
      <w:r w:rsidRPr="00824C2A">
        <w:t xml:space="preserve">. По скорости этот стиль один из самых энергичных (160-240 ударов в минуту). Окончательно как направление </w:t>
      </w:r>
      <w:proofErr w:type="spellStart"/>
      <w:r w:rsidRPr="00824C2A">
        <w:t>джангл</w:t>
      </w:r>
      <w:proofErr w:type="spellEnd"/>
      <w:r w:rsidRPr="00824C2A">
        <w:t xml:space="preserve"> оформился к 1993г. и с тех пор победно шествует по клубам Европы и Америки. В последние годы при обозначении этого стиля более употребительно становится название драм-н-</w:t>
      </w:r>
      <w:proofErr w:type="spellStart"/>
      <w:r w:rsidRPr="00824C2A">
        <w:t>басс</w:t>
      </w:r>
      <w:proofErr w:type="spellEnd"/>
      <w:r w:rsidRPr="00824C2A">
        <w:t xml:space="preserve"> (драм-н-</w:t>
      </w:r>
      <w:proofErr w:type="spellStart"/>
      <w:r w:rsidRPr="00824C2A">
        <w:t>бейс</w:t>
      </w:r>
      <w:proofErr w:type="spellEnd"/>
      <w:r w:rsidRPr="00824C2A">
        <w:t>)</w:t>
      </w:r>
    </w:p>
    <w:p w:rsidR="00824C2A" w:rsidRPr="00824C2A" w:rsidRDefault="00824C2A" w:rsidP="00824C2A">
      <w:pPr>
        <w:tabs>
          <w:tab w:val="left" w:pos="360"/>
        </w:tabs>
        <w:ind w:firstLine="709"/>
        <w:jc w:val="both"/>
      </w:pPr>
      <w:r w:rsidRPr="00824C2A">
        <w:rPr>
          <w:b/>
        </w:rPr>
        <w:t xml:space="preserve">Представители </w:t>
      </w:r>
      <w:proofErr w:type="spellStart"/>
      <w:r w:rsidRPr="00824C2A">
        <w:rPr>
          <w:b/>
        </w:rPr>
        <w:t>джангл</w:t>
      </w:r>
      <w:r w:rsidRPr="00824C2A">
        <w:t>а</w:t>
      </w:r>
      <w:proofErr w:type="spellEnd"/>
      <w:r w:rsidRPr="00824C2A">
        <w:t xml:space="preserve"> — </w:t>
      </w:r>
      <w:proofErr w:type="spellStart"/>
      <w:r w:rsidRPr="00824C2A">
        <w:rPr>
          <w:lang w:val="en-US"/>
        </w:rPr>
        <w:t>Aquasky</w:t>
      </w:r>
      <w:proofErr w:type="spellEnd"/>
      <w:r w:rsidRPr="00824C2A">
        <w:t xml:space="preserve">, </w:t>
      </w:r>
      <w:r w:rsidRPr="00824C2A">
        <w:rPr>
          <w:lang w:val="en-US"/>
        </w:rPr>
        <w:t>LTJ</w:t>
      </w:r>
      <w:r w:rsidRPr="00824C2A">
        <w:t xml:space="preserve"> </w:t>
      </w:r>
      <w:proofErr w:type="spellStart"/>
      <w:r w:rsidRPr="00824C2A">
        <w:rPr>
          <w:lang w:val="en-US"/>
        </w:rPr>
        <w:t>Bukem</w:t>
      </w:r>
      <w:proofErr w:type="spellEnd"/>
      <w:r w:rsidRPr="00824C2A">
        <w:t xml:space="preserve">, </w:t>
      </w:r>
      <w:r w:rsidRPr="00824C2A">
        <w:rPr>
          <w:lang w:val="en-US"/>
        </w:rPr>
        <w:t>Decoder</w:t>
      </w:r>
      <w:r w:rsidRPr="00824C2A">
        <w:t xml:space="preserve">, </w:t>
      </w:r>
      <w:r w:rsidRPr="00824C2A">
        <w:rPr>
          <w:lang w:val="en-US"/>
        </w:rPr>
        <w:t>DJ</w:t>
      </w:r>
      <w:r w:rsidRPr="00824C2A">
        <w:t xml:space="preserve"> </w:t>
      </w:r>
      <w:r w:rsidRPr="00824C2A">
        <w:rPr>
          <w:lang w:val="en-US"/>
        </w:rPr>
        <w:t>Rap</w:t>
      </w:r>
      <w:r w:rsidRPr="00824C2A">
        <w:t xml:space="preserve">, </w:t>
      </w:r>
      <w:r w:rsidRPr="00824C2A">
        <w:rPr>
          <w:lang w:val="en-US"/>
        </w:rPr>
        <w:t>Goldie</w:t>
      </w:r>
      <w:r w:rsidRPr="00824C2A">
        <w:t xml:space="preserve">, </w:t>
      </w:r>
      <w:proofErr w:type="spellStart"/>
      <w:r w:rsidRPr="00824C2A">
        <w:rPr>
          <w:lang w:val="en-US"/>
        </w:rPr>
        <w:t>Grooverider</w:t>
      </w:r>
      <w:proofErr w:type="spellEnd"/>
      <w:r w:rsidRPr="00824C2A">
        <w:t xml:space="preserve">, </w:t>
      </w:r>
      <w:proofErr w:type="spellStart"/>
      <w:r w:rsidRPr="00824C2A">
        <w:rPr>
          <w:lang w:val="en-US"/>
        </w:rPr>
        <w:t>Dillinja</w:t>
      </w:r>
      <w:proofErr w:type="spellEnd"/>
      <w:r w:rsidRPr="00824C2A">
        <w:t>.</w:t>
      </w:r>
    </w:p>
    <w:p w:rsidR="00824C2A" w:rsidRPr="00824C2A" w:rsidRDefault="00824C2A" w:rsidP="00824C2A">
      <w:pPr>
        <w:tabs>
          <w:tab w:val="left" w:pos="360"/>
        </w:tabs>
        <w:ind w:firstLine="709"/>
        <w:jc w:val="both"/>
      </w:pPr>
      <w:proofErr w:type="spellStart"/>
      <w:r w:rsidRPr="00824C2A">
        <w:rPr>
          <w:b/>
        </w:rPr>
        <w:t>Дивизионизм</w:t>
      </w:r>
      <w:proofErr w:type="spellEnd"/>
      <w:r w:rsidRPr="00824C2A">
        <w:rPr>
          <w:b/>
        </w:rPr>
        <w:t xml:space="preserve"> </w:t>
      </w:r>
      <w:r w:rsidRPr="00824C2A">
        <w:t xml:space="preserve">– (от франц. </w:t>
      </w:r>
      <w:proofErr w:type="spellStart"/>
      <w:r w:rsidRPr="00824C2A">
        <w:t>division</w:t>
      </w:r>
      <w:proofErr w:type="spellEnd"/>
      <w:r w:rsidRPr="00824C2A">
        <w:t xml:space="preserve"> — разделение), в живописи — письмо четко различимыми раздельными мазками, рассчитанными на оптическое смешение красок в глазу зрителя. См. Неоимпрессионизм.</w:t>
      </w:r>
    </w:p>
    <w:p w:rsidR="00824C2A" w:rsidRPr="00824C2A" w:rsidRDefault="00824C2A" w:rsidP="00824C2A">
      <w:pPr>
        <w:tabs>
          <w:tab w:val="left" w:pos="360"/>
        </w:tabs>
        <w:ind w:firstLine="709"/>
        <w:jc w:val="both"/>
      </w:pPr>
      <w:r w:rsidRPr="00824C2A">
        <w:rPr>
          <w:b/>
        </w:rPr>
        <w:t>Додекафония -</w:t>
      </w:r>
      <w:r w:rsidRPr="00824C2A">
        <w:t xml:space="preserve"> (от греч</w:t>
      </w:r>
      <w:proofErr w:type="gramStart"/>
      <w:r w:rsidRPr="00824C2A">
        <w:t xml:space="preserve">. </w:t>
      </w:r>
      <w:proofErr w:type="spellStart"/>
      <w:r w:rsidRPr="00824C2A">
        <w:t>dodeka</w:t>
      </w:r>
      <w:proofErr w:type="spellEnd"/>
      <w:proofErr w:type="gramEnd"/>
      <w:r w:rsidRPr="00824C2A">
        <w:t xml:space="preserve"> — двенадцать и </w:t>
      </w:r>
      <w:proofErr w:type="spellStart"/>
      <w:r w:rsidRPr="00824C2A">
        <w:t>phone</w:t>
      </w:r>
      <w:proofErr w:type="spellEnd"/>
      <w:r w:rsidRPr="00824C2A">
        <w:t xml:space="preserve"> — звук) – метод сочинения музыки, возникший в 20в. Разработан австрийским композитором </w:t>
      </w:r>
      <w:proofErr w:type="spellStart"/>
      <w:r w:rsidRPr="00824C2A">
        <w:t>А.Шенбергом</w:t>
      </w:r>
      <w:proofErr w:type="spellEnd"/>
      <w:r w:rsidRPr="00824C2A">
        <w:t>. Музыкальная ткань произведения, написанного в технике додекафонии, выводится из т.н. серии определенной последовательности 12 звуков различной высоты, включающей все тоны хроматического звукоряда, ни один из которых не повторяется.</w:t>
      </w:r>
    </w:p>
    <w:p w:rsidR="00824C2A" w:rsidRPr="00824C2A" w:rsidRDefault="00824C2A" w:rsidP="00824C2A">
      <w:pPr>
        <w:tabs>
          <w:tab w:val="left" w:pos="360"/>
        </w:tabs>
        <w:ind w:firstLine="709"/>
        <w:jc w:val="both"/>
      </w:pPr>
      <w:r w:rsidRPr="00824C2A">
        <w:rPr>
          <w:b/>
        </w:rPr>
        <w:t>Представители додекафонии -</w:t>
      </w:r>
      <w:r w:rsidRPr="00824C2A">
        <w:t xml:space="preserve"> </w:t>
      </w:r>
      <w:proofErr w:type="spellStart"/>
      <w:r w:rsidRPr="00824C2A">
        <w:t>Ж.А.Габриель</w:t>
      </w:r>
      <w:proofErr w:type="spellEnd"/>
      <w:r w:rsidRPr="00824C2A">
        <w:t xml:space="preserve">, нем. </w:t>
      </w:r>
      <w:proofErr w:type="spellStart"/>
      <w:r w:rsidRPr="00824C2A">
        <w:t>die</w:t>
      </w:r>
      <w:proofErr w:type="spellEnd"/>
      <w:r w:rsidRPr="00824C2A">
        <w:t xml:space="preserve"> </w:t>
      </w:r>
      <w:proofErr w:type="spellStart"/>
      <w:r w:rsidRPr="00824C2A">
        <w:t>Reihe</w:t>
      </w:r>
      <w:proofErr w:type="spellEnd"/>
      <w:r w:rsidRPr="00824C2A">
        <w:t xml:space="preserve"> и др.</w:t>
      </w:r>
    </w:p>
    <w:p w:rsidR="00824C2A" w:rsidRPr="00824C2A" w:rsidRDefault="00824C2A" w:rsidP="00824C2A">
      <w:pPr>
        <w:tabs>
          <w:tab w:val="left" w:pos="360"/>
        </w:tabs>
        <w:ind w:firstLine="709"/>
        <w:jc w:val="both"/>
      </w:pPr>
      <w:r w:rsidRPr="00824C2A">
        <w:rPr>
          <w:b/>
        </w:rPr>
        <w:lastRenderedPageBreak/>
        <w:t>Импрессионизм</w:t>
      </w:r>
      <w:r w:rsidRPr="00824C2A">
        <w:t xml:space="preserve"> – (от франц. </w:t>
      </w:r>
      <w:proofErr w:type="spellStart"/>
      <w:r w:rsidRPr="00824C2A">
        <w:t>impression</w:t>
      </w:r>
      <w:proofErr w:type="spellEnd"/>
      <w:r w:rsidRPr="00824C2A">
        <w:t xml:space="preserve"> — впечатление) – направление в искусстве последней трети 19 — нач. 20вв., представители которого стремились наиболее естественно и непредвзято запечатлеть реальный мир в его подвижности и изменчивости, передать свои мимолетные впечатления. Импрессионизм зародился в 1860гг., во французской живописи –</w:t>
      </w:r>
    </w:p>
    <w:p w:rsidR="00824C2A" w:rsidRPr="00824C2A" w:rsidRDefault="00824C2A" w:rsidP="00824C2A">
      <w:pPr>
        <w:tabs>
          <w:tab w:val="left" w:pos="360"/>
        </w:tabs>
        <w:ind w:firstLine="709"/>
        <w:jc w:val="both"/>
      </w:pPr>
      <w:r w:rsidRPr="00824C2A">
        <w:t xml:space="preserve">Дега, которые внесли в искусство свежесть и непосредственность восприятия жизни, изображение мгновенных, как бы случайных движений и ситуаций, кажущуюся неуравновешенность, фрагментарность композиции, неожиданные точки зрения, ракурсы, срезы фигур. В 1870-80гг. сформировался импрессионизм во французском пейзаже. Импрессионисты выработали последовательную систему пленэра; работая на открытом воздухе, они создавали ощущение сверкающего солнечного света, богатства красок природы, растворения объемных форм в вибрации света и воздуха. Разложение сложных тонов на чистые цвета, цветные тени, и рефлексы порождали беспримерно светлую, трепетную живопись. Интерес американских, немецких и русских живописцев импрессионизма был к мгновенному движению, текучей форме. Скульпторы под влиянием сложившегося импрессионизма восприняли, тонкие настроения, психологические нюансов, тяготели к пейзажной </w:t>
      </w:r>
      <w:proofErr w:type="spellStart"/>
      <w:r w:rsidRPr="00824C2A">
        <w:t>программности</w:t>
      </w:r>
      <w:proofErr w:type="spellEnd"/>
      <w:r w:rsidRPr="00824C2A">
        <w:t>, а так же проявили интерес к тембровой и гармонической красочности. В литературе о чертах импрессионистического стиля говорится применительно к европейской литературе последней трети 19в.</w:t>
      </w:r>
    </w:p>
    <w:p w:rsidR="00824C2A" w:rsidRPr="00824C2A" w:rsidRDefault="00824C2A" w:rsidP="00824C2A">
      <w:pPr>
        <w:tabs>
          <w:tab w:val="left" w:pos="360"/>
        </w:tabs>
        <w:ind w:firstLine="709"/>
        <w:jc w:val="both"/>
        <w:rPr>
          <w:b/>
        </w:rPr>
      </w:pPr>
      <w:r w:rsidRPr="00824C2A">
        <w:rPr>
          <w:b/>
        </w:rPr>
        <w:t>Представители</w:t>
      </w:r>
      <w:r w:rsidRPr="00824C2A">
        <w:t xml:space="preserve"> </w:t>
      </w:r>
      <w:r w:rsidRPr="00824C2A">
        <w:rPr>
          <w:b/>
        </w:rPr>
        <w:t>импрессионизма -</w:t>
      </w:r>
      <w:r w:rsidRPr="00824C2A">
        <w:t xml:space="preserve"> </w:t>
      </w:r>
      <w:proofErr w:type="spellStart"/>
      <w:r w:rsidRPr="00824C2A">
        <w:t>К.Гамсун</w:t>
      </w:r>
      <w:proofErr w:type="spellEnd"/>
      <w:r w:rsidRPr="00824C2A">
        <w:t xml:space="preserve">, </w:t>
      </w:r>
      <w:proofErr w:type="spellStart"/>
      <w:r w:rsidRPr="00824C2A">
        <w:t>И.Анненский</w:t>
      </w:r>
      <w:proofErr w:type="spellEnd"/>
      <w:r w:rsidRPr="00824C2A">
        <w:t xml:space="preserve">, </w:t>
      </w:r>
      <w:proofErr w:type="spellStart"/>
      <w:r w:rsidRPr="00824C2A">
        <w:t>М.Россо</w:t>
      </w:r>
      <w:proofErr w:type="spellEnd"/>
      <w:r w:rsidRPr="00824C2A">
        <w:t xml:space="preserve">, </w:t>
      </w:r>
      <w:proofErr w:type="spellStart"/>
      <w:r w:rsidRPr="00824C2A">
        <w:t>П.Трубецкой</w:t>
      </w:r>
      <w:proofErr w:type="spellEnd"/>
      <w:r w:rsidRPr="00824C2A">
        <w:t xml:space="preserve">, </w:t>
      </w:r>
      <w:proofErr w:type="spellStart"/>
      <w:r w:rsidRPr="00824C2A">
        <w:t>О.Роден</w:t>
      </w:r>
      <w:proofErr w:type="spellEnd"/>
      <w:r w:rsidRPr="00824C2A">
        <w:t xml:space="preserve">, </w:t>
      </w:r>
      <w:proofErr w:type="spellStart"/>
      <w:r w:rsidRPr="00824C2A">
        <w:t>К.Коровин</w:t>
      </w:r>
      <w:proofErr w:type="spellEnd"/>
      <w:r w:rsidRPr="00824C2A">
        <w:t xml:space="preserve">, </w:t>
      </w:r>
      <w:proofErr w:type="spellStart"/>
      <w:r w:rsidRPr="00824C2A">
        <w:t>И.Грабарь</w:t>
      </w:r>
      <w:proofErr w:type="spellEnd"/>
      <w:r w:rsidRPr="00824C2A">
        <w:t xml:space="preserve">, </w:t>
      </w:r>
      <w:proofErr w:type="spellStart"/>
      <w:r w:rsidRPr="00824C2A">
        <w:t>М.Либерман</w:t>
      </w:r>
      <w:proofErr w:type="spellEnd"/>
      <w:r w:rsidRPr="00824C2A">
        <w:t xml:space="preserve">, </w:t>
      </w:r>
      <w:proofErr w:type="spellStart"/>
      <w:r w:rsidRPr="00824C2A">
        <w:t>Л.Коринт</w:t>
      </w:r>
      <w:proofErr w:type="spellEnd"/>
      <w:r w:rsidRPr="00824C2A">
        <w:t xml:space="preserve">, </w:t>
      </w:r>
      <w:proofErr w:type="spellStart"/>
      <w:r w:rsidRPr="00824C2A">
        <w:t>Д.Уистлер</w:t>
      </w:r>
      <w:proofErr w:type="spellEnd"/>
      <w:r w:rsidRPr="00824C2A">
        <w:t xml:space="preserve">, </w:t>
      </w:r>
      <w:proofErr w:type="spellStart"/>
      <w:r w:rsidRPr="00824C2A">
        <w:t>К.Писсарро</w:t>
      </w:r>
      <w:proofErr w:type="spellEnd"/>
      <w:r w:rsidRPr="00824C2A">
        <w:t xml:space="preserve">, </w:t>
      </w:r>
      <w:proofErr w:type="spellStart"/>
      <w:r w:rsidRPr="00824C2A">
        <w:t>Э.Мане</w:t>
      </w:r>
      <w:proofErr w:type="spellEnd"/>
      <w:r w:rsidRPr="00824C2A">
        <w:t xml:space="preserve">, </w:t>
      </w:r>
      <w:proofErr w:type="spellStart"/>
      <w:r w:rsidRPr="00824C2A">
        <w:t>О.Ренуар</w:t>
      </w:r>
      <w:proofErr w:type="spellEnd"/>
      <w:r w:rsidRPr="00824C2A">
        <w:t xml:space="preserve">, </w:t>
      </w:r>
      <w:proofErr w:type="spellStart"/>
      <w:r w:rsidRPr="00824C2A">
        <w:t>Э.А.Сислей</w:t>
      </w:r>
      <w:proofErr w:type="spellEnd"/>
      <w:r w:rsidRPr="00824C2A">
        <w:t xml:space="preserve">, </w:t>
      </w:r>
      <w:proofErr w:type="spellStart"/>
      <w:r w:rsidRPr="00824C2A">
        <w:t>К.Дебюсси</w:t>
      </w:r>
      <w:proofErr w:type="spellEnd"/>
      <w:r w:rsidRPr="00824C2A">
        <w:t xml:space="preserve">, </w:t>
      </w:r>
      <w:proofErr w:type="spellStart"/>
      <w:r w:rsidRPr="00824C2A">
        <w:t>М.Равель</w:t>
      </w:r>
      <w:proofErr w:type="spellEnd"/>
      <w:r w:rsidRPr="00824C2A">
        <w:t xml:space="preserve">, </w:t>
      </w:r>
      <w:proofErr w:type="spellStart"/>
      <w:r w:rsidRPr="00824C2A">
        <w:t>П.Дюка</w:t>
      </w:r>
      <w:proofErr w:type="spellEnd"/>
      <w:r w:rsidRPr="00824C2A">
        <w:t xml:space="preserve"> и др.</w:t>
      </w:r>
    </w:p>
    <w:p w:rsidR="00824C2A" w:rsidRPr="00824C2A" w:rsidRDefault="00824C2A" w:rsidP="00824C2A">
      <w:pPr>
        <w:tabs>
          <w:tab w:val="left" w:pos="360"/>
        </w:tabs>
        <w:ind w:firstLine="709"/>
        <w:jc w:val="both"/>
      </w:pPr>
      <w:r w:rsidRPr="00824C2A">
        <w:rPr>
          <w:b/>
        </w:rPr>
        <w:t>Интернациональный стиль</w:t>
      </w:r>
      <w:r w:rsidRPr="00824C2A">
        <w:t xml:space="preserve"> – в архитектуре сер. 20 в., направление, восходящее к строгому рационализму </w:t>
      </w:r>
      <w:proofErr w:type="spellStart"/>
      <w:r w:rsidRPr="00824C2A">
        <w:t>Л.Мис</w:t>
      </w:r>
      <w:proofErr w:type="spellEnd"/>
      <w:r w:rsidRPr="00824C2A">
        <w:t xml:space="preserve"> </w:t>
      </w:r>
      <w:proofErr w:type="spellStart"/>
      <w:r w:rsidRPr="00824C2A">
        <w:t>ван</w:t>
      </w:r>
      <w:proofErr w:type="spellEnd"/>
      <w:r w:rsidRPr="00824C2A">
        <w:t xml:space="preserve"> дер </w:t>
      </w:r>
      <w:proofErr w:type="spellStart"/>
      <w:r w:rsidRPr="00824C2A">
        <w:t>Роэ</w:t>
      </w:r>
      <w:proofErr w:type="spellEnd"/>
      <w:r w:rsidRPr="00824C2A">
        <w:t xml:space="preserve">. </w:t>
      </w:r>
      <w:proofErr w:type="spellStart"/>
      <w:r w:rsidRPr="00824C2A">
        <w:t>Геометричные</w:t>
      </w:r>
      <w:proofErr w:type="spellEnd"/>
      <w:r w:rsidRPr="00824C2A">
        <w:t>, из металла, стекла и бетона структуры «интернационального стиля» отличаются элегантностью, высоким техническим совершенством, однако, в особенности при массовом копировании его образцов, игнорировали своеобразие местных пейзажей и исторической застройки (напр., безликие параллелепипеды отелей «Хилтон», одинаковые в любой точке земного шара). Критика интернационального стиля явилась главным стимулом формирования архитектурного постмодернизма.</w:t>
      </w:r>
    </w:p>
    <w:p w:rsidR="00824C2A" w:rsidRPr="00824C2A" w:rsidRDefault="00824C2A" w:rsidP="00824C2A">
      <w:pPr>
        <w:tabs>
          <w:tab w:val="left" w:pos="360"/>
        </w:tabs>
        <w:ind w:firstLine="709"/>
        <w:jc w:val="both"/>
      </w:pPr>
      <w:proofErr w:type="spellStart"/>
      <w:r w:rsidRPr="00824C2A">
        <w:rPr>
          <w:b/>
        </w:rPr>
        <w:t>Информель</w:t>
      </w:r>
      <w:proofErr w:type="spellEnd"/>
      <w:r w:rsidRPr="00824C2A">
        <w:rPr>
          <w:b/>
        </w:rPr>
        <w:t xml:space="preserve"> </w:t>
      </w:r>
      <w:r w:rsidRPr="00824C2A">
        <w:t xml:space="preserve">– (от франц. </w:t>
      </w:r>
      <w:proofErr w:type="spellStart"/>
      <w:r w:rsidRPr="00824C2A">
        <w:t>informel</w:t>
      </w:r>
      <w:proofErr w:type="spellEnd"/>
      <w:r w:rsidRPr="00824C2A">
        <w:t xml:space="preserve">, букв. — абстрактный, </w:t>
      </w:r>
      <w:proofErr w:type="spellStart"/>
      <w:r w:rsidRPr="00824C2A">
        <w:t>нефигуративный</w:t>
      </w:r>
      <w:proofErr w:type="spellEnd"/>
      <w:r w:rsidRPr="00824C2A">
        <w:t>) – направление в абстрактном искусстве, сложившееся во Франции в середине 1940</w:t>
      </w:r>
      <w:proofErr w:type="gramStart"/>
      <w:r w:rsidRPr="00824C2A">
        <w:t>г..</w:t>
      </w:r>
      <w:proofErr w:type="gramEnd"/>
      <w:r w:rsidRPr="00824C2A">
        <w:t xml:space="preserve"> Образы </w:t>
      </w:r>
      <w:proofErr w:type="spellStart"/>
      <w:r w:rsidRPr="00824C2A">
        <w:t>информеля</w:t>
      </w:r>
      <w:proofErr w:type="spellEnd"/>
      <w:r w:rsidRPr="00824C2A">
        <w:t xml:space="preserve"> так же свободно-эскизны, как и в ташизме, но в отличие от последнего здесь острее выступает «знаково-письменное» начало, живопись теснее сближается с графикой. </w:t>
      </w:r>
    </w:p>
    <w:p w:rsidR="00824C2A" w:rsidRPr="00824C2A" w:rsidRDefault="00824C2A" w:rsidP="00824C2A">
      <w:pPr>
        <w:tabs>
          <w:tab w:val="left" w:pos="360"/>
        </w:tabs>
        <w:ind w:firstLine="709"/>
        <w:jc w:val="both"/>
      </w:pPr>
      <w:r w:rsidRPr="00824C2A">
        <w:rPr>
          <w:b/>
        </w:rPr>
        <w:t xml:space="preserve">Представители </w:t>
      </w:r>
      <w:proofErr w:type="spellStart"/>
      <w:r w:rsidRPr="00824C2A">
        <w:rPr>
          <w:b/>
        </w:rPr>
        <w:t>информеля</w:t>
      </w:r>
      <w:proofErr w:type="spellEnd"/>
      <w:r w:rsidRPr="00824C2A">
        <w:rPr>
          <w:b/>
        </w:rPr>
        <w:t xml:space="preserve"> –</w:t>
      </w:r>
      <w:r w:rsidRPr="00824C2A">
        <w:t xml:space="preserve"> </w:t>
      </w:r>
      <w:proofErr w:type="spellStart"/>
      <w:r w:rsidRPr="00824C2A">
        <w:t>Вольс</w:t>
      </w:r>
      <w:proofErr w:type="spellEnd"/>
      <w:r w:rsidRPr="00824C2A">
        <w:t xml:space="preserve">, </w:t>
      </w:r>
      <w:proofErr w:type="spellStart"/>
      <w:r w:rsidRPr="00824C2A">
        <w:t>А.Тапиес</w:t>
      </w:r>
      <w:proofErr w:type="spellEnd"/>
      <w:r w:rsidRPr="00824C2A">
        <w:t xml:space="preserve">, </w:t>
      </w:r>
      <w:proofErr w:type="spellStart"/>
      <w:r w:rsidRPr="00824C2A">
        <w:t>Ж.Фотрие</w:t>
      </w:r>
      <w:proofErr w:type="spellEnd"/>
      <w:r w:rsidRPr="00824C2A">
        <w:t>.</w:t>
      </w:r>
    </w:p>
    <w:p w:rsidR="00824C2A" w:rsidRPr="00824C2A" w:rsidRDefault="00824C2A" w:rsidP="00824C2A">
      <w:pPr>
        <w:tabs>
          <w:tab w:val="left" w:pos="360"/>
        </w:tabs>
        <w:ind w:firstLine="709"/>
        <w:jc w:val="both"/>
      </w:pPr>
      <w:proofErr w:type="spellStart"/>
      <w:r w:rsidRPr="00824C2A">
        <w:rPr>
          <w:b/>
        </w:rPr>
        <w:t>Карнавализм</w:t>
      </w:r>
      <w:proofErr w:type="spellEnd"/>
      <w:r w:rsidRPr="00824C2A">
        <w:rPr>
          <w:b/>
        </w:rPr>
        <w:t xml:space="preserve"> –</w:t>
      </w:r>
      <w:r w:rsidRPr="00824C2A">
        <w:t xml:space="preserve"> направление в русском изоискусстве советского периода, особо характерное для 1970-80гг. Вводя элементы сюрреализма, это направление, свойственное и «подпольному», и допускаемому на выставки искусству, проникнуто лукавым настроением карнавала, дерзко независимо и насмешливо по отношению к канонам социалистического реализма. Сходные веяния были распространены и в искусстве других европейских стран бывшего социалистического лагеря.</w:t>
      </w:r>
    </w:p>
    <w:p w:rsidR="00824C2A" w:rsidRPr="00824C2A" w:rsidRDefault="00824C2A" w:rsidP="00824C2A">
      <w:pPr>
        <w:tabs>
          <w:tab w:val="left" w:pos="360"/>
        </w:tabs>
        <w:ind w:firstLine="709"/>
        <w:jc w:val="both"/>
      </w:pPr>
      <w:r w:rsidRPr="00824C2A">
        <w:rPr>
          <w:b/>
        </w:rPr>
        <w:t xml:space="preserve">Представители </w:t>
      </w:r>
      <w:proofErr w:type="spellStart"/>
      <w:r w:rsidRPr="00824C2A">
        <w:rPr>
          <w:b/>
        </w:rPr>
        <w:t>карнавализма</w:t>
      </w:r>
      <w:proofErr w:type="spellEnd"/>
      <w:r w:rsidRPr="00824C2A">
        <w:rPr>
          <w:b/>
        </w:rPr>
        <w:t xml:space="preserve"> </w:t>
      </w:r>
      <w:r w:rsidRPr="00824C2A">
        <w:t xml:space="preserve">– </w:t>
      </w:r>
      <w:proofErr w:type="spellStart"/>
      <w:r w:rsidRPr="00824C2A">
        <w:t>В.В.Калинина</w:t>
      </w:r>
      <w:proofErr w:type="spellEnd"/>
      <w:r w:rsidRPr="00824C2A">
        <w:t xml:space="preserve">, </w:t>
      </w:r>
      <w:proofErr w:type="spellStart"/>
      <w:r w:rsidRPr="00824C2A">
        <w:t>Т.Г.Назаренко</w:t>
      </w:r>
      <w:proofErr w:type="spellEnd"/>
      <w:r w:rsidRPr="00824C2A">
        <w:t xml:space="preserve">, </w:t>
      </w:r>
      <w:proofErr w:type="spellStart"/>
      <w:r w:rsidRPr="00824C2A">
        <w:t>Н.Нестеровой</w:t>
      </w:r>
      <w:proofErr w:type="spellEnd"/>
      <w:r w:rsidRPr="00824C2A">
        <w:t xml:space="preserve">. </w:t>
      </w:r>
      <w:proofErr w:type="spellStart"/>
      <w:r w:rsidRPr="00824C2A">
        <w:t>С.Дали</w:t>
      </w:r>
      <w:proofErr w:type="spellEnd"/>
      <w:r w:rsidRPr="00824C2A">
        <w:t xml:space="preserve">. </w:t>
      </w:r>
    </w:p>
    <w:p w:rsidR="00824C2A" w:rsidRPr="00824C2A" w:rsidRDefault="00824C2A" w:rsidP="00824C2A">
      <w:pPr>
        <w:tabs>
          <w:tab w:val="left" w:pos="360"/>
        </w:tabs>
        <w:ind w:firstLine="709"/>
        <w:jc w:val="both"/>
      </w:pPr>
      <w:r w:rsidRPr="00824C2A">
        <w:rPr>
          <w:b/>
        </w:rPr>
        <w:t>Кинетизм – кинетическое искусство</w:t>
      </w:r>
      <w:r w:rsidRPr="00824C2A">
        <w:t xml:space="preserve"> - направление в </w:t>
      </w:r>
      <w:proofErr w:type="spellStart"/>
      <w:r w:rsidRPr="00824C2A">
        <w:t>изокультуре</w:t>
      </w:r>
      <w:proofErr w:type="spellEnd"/>
      <w:r w:rsidRPr="00824C2A">
        <w:t xml:space="preserve">, обыгрывающее эффекты реального движения всего произведения или отдельных составляющих его форм. Элементы кинетизма издревле существовали в виде разного рода ручных или механических трюков, оживлявших скульптуру, архитектуру, прикладные искусства (движущиеся фигуры часов и т. д.), в особенности в театральной сценографии. Но только в 20в., прежде всего в русле конструктивизма, он как течение обособляется окончательно в отдельных скульптурных объектах, приводимых в движение техникой, вручную или природными стихиями или в целых </w:t>
      </w:r>
      <w:proofErr w:type="spellStart"/>
      <w:r w:rsidRPr="00824C2A">
        <w:t>инвайронментах</w:t>
      </w:r>
      <w:proofErr w:type="spellEnd"/>
      <w:r w:rsidRPr="00824C2A">
        <w:t xml:space="preserve">. Нередко дополнительно используются звуковые и </w:t>
      </w:r>
      <w:r w:rsidRPr="00824C2A">
        <w:lastRenderedPageBreak/>
        <w:t xml:space="preserve">световые эффекты; прежние электромеханические принципы управления сменяются программно-компьютер </w:t>
      </w:r>
      <w:proofErr w:type="spellStart"/>
      <w:r w:rsidRPr="00824C2A">
        <w:t>ными</w:t>
      </w:r>
      <w:proofErr w:type="spellEnd"/>
      <w:r w:rsidRPr="00824C2A">
        <w:t>, расширяющими возможность зрительского сотворчества.</w:t>
      </w:r>
    </w:p>
    <w:p w:rsidR="00824C2A" w:rsidRPr="00824C2A" w:rsidRDefault="00824C2A" w:rsidP="00824C2A">
      <w:pPr>
        <w:tabs>
          <w:tab w:val="left" w:pos="360"/>
        </w:tabs>
        <w:ind w:firstLine="709"/>
        <w:jc w:val="both"/>
      </w:pPr>
      <w:proofErr w:type="gramStart"/>
      <w:r w:rsidRPr="00824C2A">
        <w:rPr>
          <w:b/>
        </w:rPr>
        <w:t>Представители  кинетизма</w:t>
      </w:r>
      <w:proofErr w:type="gramEnd"/>
      <w:r w:rsidRPr="00824C2A">
        <w:rPr>
          <w:b/>
        </w:rPr>
        <w:t xml:space="preserve"> – </w:t>
      </w:r>
      <w:proofErr w:type="spellStart"/>
      <w:r w:rsidRPr="00824C2A">
        <w:t>мобили</w:t>
      </w:r>
      <w:proofErr w:type="spellEnd"/>
      <w:r w:rsidRPr="00824C2A">
        <w:t xml:space="preserve"> </w:t>
      </w:r>
      <w:proofErr w:type="spellStart"/>
      <w:r w:rsidRPr="00824C2A">
        <w:t>А.Колдера</w:t>
      </w:r>
      <w:proofErr w:type="spellEnd"/>
      <w:r w:rsidRPr="00824C2A">
        <w:t xml:space="preserve">, конструкции </w:t>
      </w:r>
      <w:proofErr w:type="spellStart"/>
      <w:r w:rsidRPr="00824C2A">
        <w:t>Н.Шеффера</w:t>
      </w:r>
      <w:proofErr w:type="spellEnd"/>
      <w:r w:rsidRPr="00824C2A">
        <w:t>.</w:t>
      </w:r>
    </w:p>
    <w:p w:rsidR="00824C2A" w:rsidRPr="00824C2A" w:rsidRDefault="00824C2A" w:rsidP="00824C2A">
      <w:pPr>
        <w:tabs>
          <w:tab w:val="left" w:pos="360"/>
        </w:tabs>
        <w:ind w:firstLine="709"/>
        <w:jc w:val="both"/>
      </w:pPr>
      <w:r w:rsidRPr="00824C2A">
        <w:rPr>
          <w:b/>
        </w:rPr>
        <w:t>Конструктивизм –</w:t>
      </w:r>
      <w:r w:rsidRPr="00824C2A">
        <w:t xml:space="preserve"> направление в изобразительном искусстве, архитектуре и дизайне 20в. цель, которой художественное освоение возможностей современного научно-технического прогресса. В зодчестве тесно примыкает к рационализму и функционализму. Сложилось в 1910гг., на базе кубизма и футуризма, разделившееся на два обособленных но взаимодействующих потока: «конструктивизм социальный», тесно связанный с задачами «социальной инженерии», создания нового человека путем радикального преобразования окружающей его предметно-материальной среды (эта линия наиболее интенсивно развивалась в Советской </w:t>
      </w:r>
      <w:proofErr w:type="spellStart"/>
      <w:r w:rsidRPr="00824C2A">
        <w:t>Россиигг</w:t>
      </w:r>
      <w:proofErr w:type="spellEnd"/>
      <w:r w:rsidRPr="00824C2A">
        <w:t>, в теории и практике ЛЕФА</w:t>
      </w:r>
      <w:r w:rsidRPr="00824C2A">
        <w:rPr>
          <w:b/>
        </w:rPr>
        <w:t xml:space="preserve"> –</w:t>
      </w:r>
      <w:r w:rsidRPr="00824C2A">
        <w:t xml:space="preserve"> в производственном искусстве и «конструктивизм философский» (характерный для капиталистических стран), ставящий социально-преобразовательные цели в более отвлеченно-созерцательном плане (в различных видах геометрической абстракции). Обе традиции вошли в кинетизм, пародийно отразившись в </w:t>
      </w:r>
      <w:proofErr w:type="spellStart"/>
      <w:r w:rsidRPr="00824C2A">
        <w:t>деконструктивизме</w:t>
      </w:r>
      <w:proofErr w:type="spellEnd"/>
      <w:r w:rsidRPr="00824C2A">
        <w:t>.</w:t>
      </w:r>
    </w:p>
    <w:p w:rsidR="00824C2A" w:rsidRPr="00824C2A" w:rsidRDefault="00824C2A" w:rsidP="00824C2A">
      <w:pPr>
        <w:tabs>
          <w:tab w:val="left" w:pos="360"/>
        </w:tabs>
        <w:ind w:firstLine="709"/>
        <w:jc w:val="both"/>
      </w:pPr>
      <w:r w:rsidRPr="00824C2A">
        <w:rPr>
          <w:b/>
        </w:rPr>
        <w:t>Концептуальное искусство</w:t>
      </w:r>
      <w:r w:rsidRPr="00824C2A">
        <w:t xml:space="preserve"> – концептуализм, разновидность постмодернизма, сложившаяся к концу 1960гг. цель которого переход от вещественных произведений к созданию более или менее свободных от материального воплощения художественных идей (т.н. концептов). Творчество здесь осмысляется как близкий по духу </w:t>
      </w:r>
      <w:proofErr w:type="spellStart"/>
      <w:r w:rsidRPr="00824C2A">
        <w:t>хэппенингу</w:t>
      </w:r>
      <w:proofErr w:type="spellEnd"/>
      <w:r w:rsidRPr="00824C2A">
        <w:t xml:space="preserve"> и </w:t>
      </w:r>
      <w:proofErr w:type="spellStart"/>
      <w:r w:rsidRPr="00824C2A">
        <w:t>перформансу</w:t>
      </w:r>
      <w:proofErr w:type="spellEnd"/>
      <w:r w:rsidRPr="00824C2A">
        <w:t xml:space="preserve">, но, зафиксированный в стабильной экспозиции процесс вовлечения зрителя в игру подобных концептов. Последние могут быть представлены фрагментами текстовой и изобразительной информации, в виде графиков, диаграмм, цифр, формул и др. визуально-логических структур или в более индивидуализированных вариантах в виде надписей и схем, декларативно повествующих о намерениях художника. Хотя во 2-й пол. 16в. теоретики итальянского маньеризма провозгласили примат художественной идеи («внутреннего рисунка») над законченным произведением, а в 17в. </w:t>
      </w:r>
      <w:proofErr w:type="spellStart"/>
      <w:r w:rsidRPr="00824C2A">
        <w:t>Н.Пуссен</w:t>
      </w:r>
      <w:proofErr w:type="spellEnd"/>
      <w:r w:rsidRPr="00824C2A">
        <w:t xml:space="preserve"> называл живопись «идеей бесплотных вещей», конкретные предварения концептуального искусства появились лишь в 1910гг., в русле дадаизма. Эти образцы «отсутствующих произведений» были осмыслены в 1960г., на рубеже постмодернизма, в качестве канонических. Само название «концептуальное искусство» появилось в 1967г. (его применил амер. худ. </w:t>
      </w:r>
      <w:proofErr w:type="spellStart"/>
      <w:r w:rsidRPr="00824C2A">
        <w:t>С.Левит</w:t>
      </w:r>
      <w:proofErr w:type="spellEnd"/>
      <w:r w:rsidRPr="00824C2A">
        <w:t>). В 1969г. В концептуальном искусстве 1970г. весьма резко проступили социально-протестные тенденции, обновившие методы фотоплаката и фотомонтажа, затем в нем доминировала отрешенная философская созерцательность и язвительная самоирония (типичная для стилистики т.н. «</w:t>
      </w:r>
      <w:proofErr w:type="spellStart"/>
      <w:r w:rsidRPr="00824C2A">
        <w:t>нео-гео</w:t>
      </w:r>
      <w:proofErr w:type="spellEnd"/>
      <w:r w:rsidRPr="00824C2A">
        <w:t>» 1980-1990гг. К концу 20в. приемы концептуального искусства — с его парадоксальной зрительной информатикой — были подхвачены коммерческой рекламой и прочно вошли в масс-медиальную культуру. Некоторые черты концептуального искусства проявились в футуризме 1910гг., в 1920гг. — в творчестве «</w:t>
      </w:r>
      <w:proofErr w:type="spellStart"/>
      <w:r w:rsidRPr="00824C2A">
        <w:t>обэриутов</w:t>
      </w:r>
      <w:proofErr w:type="spellEnd"/>
      <w:r w:rsidRPr="00824C2A">
        <w:t xml:space="preserve">», но его провозвестниками явились в 1920-1923гг. молодые студенты </w:t>
      </w:r>
      <w:proofErr w:type="spellStart"/>
      <w:r w:rsidRPr="00824C2A">
        <w:t>Вхутемаса</w:t>
      </w:r>
      <w:proofErr w:type="spellEnd"/>
      <w:r w:rsidRPr="00824C2A">
        <w:t xml:space="preserve"> –выдвинувшие метод т.н. «</w:t>
      </w:r>
      <w:proofErr w:type="spellStart"/>
      <w:r w:rsidRPr="00824C2A">
        <w:t>проекционизма</w:t>
      </w:r>
      <w:proofErr w:type="spellEnd"/>
      <w:r w:rsidRPr="00824C2A">
        <w:t xml:space="preserve">», заменяющего произведения таблицами и текстами о том, как и ради чего оно </w:t>
      </w:r>
      <w:proofErr w:type="spellStart"/>
      <w:r w:rsidRPr="00824C2A">
        <w:t>создается.В</w:t>
      </w:r>
      <w:proofErr w:type="spellEnd"/>
      <w:r w:rsidRPr="00824C2A">
        <w:t xml:space="preserve"> 1970г., в сфере «неофициального искусства», мастер-классом отечественного концептуализма пребывала мастерская, создававшего огромные визуально-графические серии, где бытовые реалии (большой коммунальной квартиры), несмотря на все свои дотошные подробности, очерчивали отсутствие и самих героев и скрепляющего их сюжета). После снятия запретов на арт-авангард понятие «концептуальное искусство» стало в России весьма расплывчатым, превратившись в синоним постмодернизма и охватил художественные явления не только в </w:t>
      </w:r>
      <w:proofErr w:type="gramStart"/>
      <w:r w:rsidRPr="00824C2A">
        <w:t>изо-искусстве</w:t>
      </w:r>
      <w:proofErr w:type="gramEnd"/>
      <w:r w:rsidRPr="00824C2A">
        <w:t xml:space="preserve">, но также в литературе и театре. В русле «московского концептуализма», признанным лидером которого </w:t>
      </w:r>
    </w:p>
    <w:p w:rsidR="00824C2A" w:rsidRPr="00824C2A" w:rsidRDefault="00824C2A" w:rsidP="00824C2A">
      <w:pPr>
        <w:tabs>
          <w:tab w:val="left" w:pos="360"/>
        </w:tabs>
        <w:ind w:firstLine="709"/>
        <w:jc w:val="both"/>
        <w:rPr>
          <w:b/>
        </w:rPr>
      </w:pPr>
      <w:r w:rsidRPr="00824C2A">
        <w:rPr>
          <w:b/>
        </w:rPr>
        <w:t>Представители</w:t>
      </w:r>
      <w:r w:rsidRPr="00824C2A">
        <w:t xml:space="preserve"> </w:t>
      </w:r>
      <w:r w:rsidRPr="00824C2A">
        <w:rPr>
          <w:b/>
        </w:rPr>
        <w:t>концептуального искусства –</w:t>
      </w:r>
      <w:proofErr w:type="spellStart"/>
      <w:r w:rsidRPr="00824C2A">
        <w:t>В.Герловины</w:t>
      </w:r>
      <w:proofErr w:type="spellEnd"/>
      <w:r w:rsidRPr="00824C2A">
        <w:t xml:space="preserve">, </w:t>
      </w:r>
      <w:proofErr w:type="spellStart"/>
      <w:r w:rsidRPr="00824C2A">
        <w:t>А.Монастырского</w:t>
      </w:r>
      <w:proofErr w:type="spellEnd"/>
      <w:r w:rsidRPr="00824C2A">
        <w:t xml:space="preserve">, </w:t>
      </w:r>
      <w:proofErr w:type="spellStart"/>
      <w:r w:rsidRPr="00824C2A">
        <w:t>Д.Косут</w:t>
      </w:r>
      <w:proofErr w:type="spellEnd"/>
      <w:r w:rsidRPr="00824C2A">
        <w:t xml:space="preserve">, </w:t>
      </w:r>
      <w:proofErr w:type="spellStart"/>
      <w:r w:rsidRPr="00824C2A">
        <w:t>М.Дюшана</w:t>
      </w:r>
      <w:proofErr w:type="spellEnd"/>
      <w:r w:rsidRPr="00824C2A">
        <w:t xml:space="preserve"> </w:t>
      </w:r>
      <w:proofErr w:type="spellStart"/>
      <w:r w:rsidRPr="00824C2A">
        <w:t>Х.Хааке</w:t>
      </w:r>
      <w:proofErr w:type="spellEnd"/>
      <w:r w:rsidRPr="00824C2A">
        <w:t xml:space="preserve">, </w:t>
      </w:r>
      <w:proofErr w:type="spellStart"/>
      <w:r w:rsidRPr="00824C2A">
        <w:t>Б.Крюгер</w:t>
      </w:r>
      <w:proofErr w:type="spellEnd"/>
      <w:r w:rsidRPr="00824C2A">
        <w:t xml:space="preserve">, </w:t>
      </w:r>
      <w:proofErr w:type="spellStart"/>
      <w:r w:rsidRPr="00824C2A">
        <w:t>Д.Хольцер</w:t>
      </w:r>
      <w:proofErr w:type="spellEnd"/>
      <w:r w:rsidRPr="00824C2A">
        <w:t xml:space="preserve">, </w:t>
      </w:r>
      <w:proofErr w:type="spellStart"/>
      <w:r w:rsidRPr="00824C2A">
        <w:t>Д.Бюрен</w:t>
      </w:r>
      <w:proofErr w:type="spellEnd"/>
      <w:r w:rsidRPr="00824C2A">
        <w:t xml:space="preserve">, </w:t>
      </w:r>
      <w:proofErr w:type="spellStart"/>
      <w:r w:rsidRPr="00824C2A">
        <w:t>М.Мерц</w:t>
      </w:r>
      <w:proofErr w:type="spellEnd"/>
      <w:r w:rsidRPr="00824C2A">
        <w:t xml:space="preserve">, </w:t>
      </w:r>
      <w:proofErr w:type="spellStart"/>
      <w:r w:rsidRPr="00824C2A">
        <w:t>С.Б.Никритин</w:t>
      </w:r>
      <w:proofErr w:type="spellEnd"/>
      <w:r w:rsidRPr="00824C2A">
        <w:t xml:space="preserve">, </w:t>
      </w:r>
      <w:proofErr w:type="spellStart"/>
      <w:r w:rsidRPr="00824C2A">
        <w:t>С.Лучишкин</w:t>
      </w:r>
      <w:proofErr w:type="spellEnd"/>
      <w:r w:rsidRPr="00824C2A">
        <w:t xml:space="preserve">, </w:t>
      </w:r>
      <w:proofErr w:type="spellStart"/>
      <w:r w:rsidRPr="00824C2A">
        <w:t>И.Кабакова</w:t>
      </w:r>
      <w:proofErr w:type="spellEnd"/>
      <w:r w:rsidRPr="00824C2A">
        <w:t xml:space="preserve">, </w:t>
      </w:r>
      <w:proofErr w:type="spellStart"/>
      <w:r w:rsidRPr="00824C2A">
        <w:t>Д.Пригов</w:t>
      </w:r>
      <w:proofErr w:type="spellEnd"/>
      <w:r w:rsidRPr="00824C2A">
        <w:t xml:space="preserve">, </w:t>
      </w:r>
      <w:proofErr w:type="spellStart"/>
      <w:r w:rsidRPr="00824C2A">
        <w:t>Л.Рубинштейн</w:t>
      </w:r>
      <w:proofErr w:type="spellEnd"/>
      <w:r w:rsidRPr="00824C2A">
        <w:t xml:space="preserve">, </w:t>
      </w:r>
      <w:proofErr w:type="spellStart"/>
      <w:r w:rsidRPr="00824C2A">
        <w:t>С.Ануфриев</w:t>
      </w:r>
      <w:proofErr w:type="spellEnd"/>
      <w:r w:rsidRPr="00824C2A">
        <w:t xml:space="preserve">, </w:t>
      </w:r>
      <w:proofErr w:type="spellStart"/>
      <w:r w:rsidRPr="00824C2A">
        <w:t>Ю.Лейдерман</w:t>
      </w:r>
      <w:proofErr w:type="spellEnd"/>
      <w:r w:rsidRPr="00824C2A">
        <w:t xml:space="preserve">, </w:t>
      </w:r>
      <w:proofErr w:type="spellStart"/>
      <w:r w:rsidRPr="00824C2A">
        <w:t>П.Пепперштейн</w:t>
      </w:r>
      <w:proofErr w:type="spellEnd"/>
      <w:r w:rsidRPr="00824C2A">
        <w:t xml:space="preserve">, </w:t>
      </w:r>
      <w:proofErr w:type="spellStart"/>
      <w:r w:rsidRPr="00824C2A">
        <w:t>Н.Абалакова</w:t>
      </w:r>
      <w:proofErr w:type="spellEnd"/>
      <w:r w:rsidRPr="00824C2A">
        <w:t xml:space="preserve">, </w:t>
      </w:r>
      <w:proofErr w:type="spellStart"/>
      <w:r w:rsidRPr="00824C2A">
        <w:t>А.Жигалов</w:t>
      </w:r>
      <w:proofErr w:type="spellEnd"/>
      <w:r w:rsidRPr="00824C2A">
        <w:t xml:space="preserve"> </w:t>
      </w:r>
      <w:proofErr w:type="spellStart"/>
      <w:r w:rsidRPr="00824C2A">
        <w:t>и.др</w:t>
      </w:r>
      <w:proofErr w:type="spellEnd"/>
      <w:r w:rsidRPr="00824C2A">
        <w:t>.</w:t>
      </w:r>
    </w:p>
    <w:p w:rsidR="00824C2A" w:rsidRPr="00824C2A" w:rsidRDefault="00824C2A" w:rsidP="00824C2A">
      <w:pPr>
        <w:tabs>
          <w:tab w:val="left" w:pos="360"/>
        </w:tabs>
        <w:ind w:firstLine="709"/>
        <w:jc w:val="both"/>
      </w:pPr>
      <w:r w:rsidRPr="00824C2A">
        <w:rPr>
          <w:b/>
        </w:rPr>
        <w:lastRenderedPageBreak/>
        <w:t>Кубизм –</w:t>
      </w:r>
      <w:r w:rsidRPr="00824C2A">
        <w:t xml:space="preserve"> (франц. </w:t>
      </w:r>
      <w:proofErr w:type="spellStart"/>
      <w:r w:rsidRPr="00824C2A">
        <w:t>cubisme</w:t>
      </w:r>
      <w:proofErr w:type="spellEnd"/>
      <w:r w:rsidRPr="00824C2A">
        <w:t xml:space="preserve">, от </w:t>
      </w:r>
      <w:proofErr w:type="spellStart"/>
      <w:r w:rsidRPr="00824C2A">
        <w:t>cube</w:t>
      </w:r>
      <w:proofErr w:type="spellEnd"/>
      <w:r w:rsidRPr="00824C2A">
        <w:t xml:space="preserve"> — куб) – направление в искусстве 1-й четверти 20в., представители которого стремились свести изображение к комбинации простых геометрических тел, призванных выразить «первичную структуру» мира, перестроив традиционные способы восприятия пространства. Великим предшественником кубизма был </w:t>
      </w:r>
      <w:proofErr w:type="spellStart"/>
      <w:r w:rsidRPr="00824C2A">
        <w:t>П.Сезанн</w:t>
      </w:r>
      <w:proofErr w:type="spellEnd"/>
      <w:r w:rsidRPr="00824C2A">
        <w:t xml:space="preserve">, в своем зрелом творчестве </w:t>
      </w:r>
      <w:proofErr w:type="spellStart"/>
      <w:r w:rsidRPr="00824C2A">
        <w:t>стереометрически</w:t>
      </w:r>
      <w:proofErr w:type="spellEnd"/>
      <w:r w:rsidRPr="00824C2A">
        <w:t xml:space="preserve"> упрощавший формы так, что их грани намечали совершенно новую пространственную систему, в пределах которой изображение уже не пассивно предстояло зрителю, а как бы «выдвигалось» ему навстречу. Для «аналитического кубизма» характерен сдержанный, даже суровый колорит, основанный на коричневато-охристых, зеленых и синих тонах. Человек и природа здесь действительно </w:t>
      </w:r>
      <w:proofErr w:type="spellStart"/>
      <w:r w:rsidRPr="00824C2A">
        <w:t>геометризуются</w:t>
      </w:r>
      <w:proofErr w:type="spellEnd"/>
      <w:r w:rsidRPr="00824C2A">
        <w:t xml:space="preserve"> с подчеркиванием массивной весомости их «выпирающих» на зрителя форм. Значение традиционного сюжета сводится к минимуму, и ведущим жанром становится натюрморт со сравнительно простыми постановками, воспроизводящими рабочую атмосферу мастерской. </w:t>
      </w:r>
    </w:p>
    <w:p w:rsidR="00824C2A" w:rsidRPr="00824C2A" w:rsidRDefault="00824C2A" w:rsidP="00824C2A">
      <w:pPr>
        <w:tabs>
          <w:tab w:val="left" w:pos="360"/>
        </w:tabs>
        <w:ind w:firstLine="709"/>
        <w:jc w:val="both"/>
      </w:pPr>
      <w:r w:rsidRPr="00824C2A">
        <w:rPr>
          <w:b/>
        </w:rPr>
        <w:t xml:space="preserve">Пред </w:t>
      </w:r>
      <w:proofErr w:type="spellStart"/>
      <w:r w:rsidRPr="00824C2A">
        <w:rPr>
          <w:b/>
        </w:rPr>
        <w:t>ставители</w:t>
      </w:r>
      <w:proofErr w:type="spellEnd"/>
      <w:r w:rsidRPr="00824C2A">
        <w:rPr>
          <w:b/>
        </w:rPr>
        <w:t xml:space="preserve"> кубизма</w:t>
      </w:r>
      <w:r w:rsidRPr="00824C2A">
        <w:t xml:space="preserve"> </w:t>
      </w:r>
      <w:proofErr w:type="spellStart"/>
      <w:r w:rsidRPr="00824C2A">
        <w:t>М.Врубель</w:t>
      </w:r>
      <w:proofErr w:type="spellEnd"/>
      <w:r w:rsidRPr="00824C2A">
        <w:t xml:space="preserve">, </w:t>
      </w:r>
      <w:proofErr w:type="spellStart"/>
      <w:r w:rsidRPr="00824C2A">
        <w:t>А.Глез</w:t>
      </w:r>
      <w:proofErr w:type="spellEnd"/>
      <w:r w:rsidRPr="00824C2A">
        <w:t xml:space="preserve">, </w:t>
      </w:r>
      <w:proofErr w:type="spellStart"/>
      <w:r w:rsidRPr="00824C2A">
        <w:t>Р.Делон</w:t>
      </w:r>
      <w:proofErr w:type="spellEnd"/>
      <w:r w:rsidRPr="00824C2A">
        <w:t xml:space="preserve">, </w:t>
      </w:r>
      <w:proofErr w:type="spellStart"/>
      <w:r w:rsidRPr="00824C2A">
        <w:t>Р.Дюшан</w:t>
      </w:r>
      <w:proofErr w:type="spellEnd"/>
      <w:r w:rsidRPr="00824C2A">
        <w:t xml:space="preserve">-Вийон, </w:t>
      </w:r>
      <w:proofErr w:type="spellStart"/>
      <w:r w:rsidRPr="00824C2A">
        <w:t>П.Кончаловский</w:t>
      </w:r>
      <w:proofErr w:type="spellEnd"/>
      <w:r w:rsidRPr="00824C2A">
        <w:t xml:space="preserve">, </w:t>
      </w:r>
      <w:proofErr w:type="spellStart"/>
      <w:r w:rsidRPr="00824C2A">
        <w:t>А.Куприн</w:t>
      </w:r>
      <w:proofErr w:type="spellEnd"/>
      <w:r w:rsidRPr="00824C2A">
        <w:t xml:space="preserve">, </w:t>
      </w:r>
      <w:proofErr w:type="spellStart"/>
      <w:r w:rsidRPr="00824C2A">
        <w:t>Леже</w:t>
      </w:r>
      <w:proofErr w:type="spellEnd"/>
      <w:r w:rsidRPr="00824C2A">
        <w:t xml:space="preserve">, </w:t>
      </w:r>
      <w:proofErr w:type="spellStart"/>
      <w:r w:rsidRPr="00824C2A">
        <w:t>А.Лентулов</w:t>
      </w:r>
      <w:proofErr w:type="spellEnd"/>
      <w:r w:rsidRPr="00824C2A">
        <w:t xml:space="preserve">, </w:t>
      </w:r>
      <w:proofErr w:type="spellStart"/>
      <w:r w:rsidRPr="00824C2A">
        <w:t>А.Лефоконье</w:t>
      </w:r>
      <w:proofErr w:type="spellEnd"/>
      <w:r w:rsidRPr="00824C2A">
        <w:t xml:space="preserve">, </w:t>
      </w:r>
      <w:proofErr w:type="spellStart"/>
      <w:r w:rsidRPr="00824C2A">
        <w:t>Ж.Липшиц</w:t>
      </w:r>
      <w:proofErr w:type="spellEnd"/>
      <w:r w:rsidRPr="00824C2A">
        <w:t xml:space="preserve">, </w:t>
      </w:r>
      <w:proofErr w:type="spellStart"/>
      <w:r w:rsidRPr="00824C2A">
        <w:t>А.Лоран</w:t>
      </w:r>
      <w:proofErr w:type="spellEnd"/>
      <w:r w:rsidRPr="00824C2A">
        <w:t xml:space="preserve">, Малевич, </w:t>
      </w:r>
      <w:proofErr w:type="spellStart"/>
      <w:r w:rsidRPr="00824C2A">
        <w:t>И.Машков</w:t>
      </w:r>
      <w:proofErr w:type="spellEnd"/>
      <w:r w:rsidRPr="00824C2A">
        <w:t xml:space="preserve">, Ж </w:t>
      </w:r>
      <w:proofErr w:type="spellStart"/>
      <w:r w:rsidRPr="00824C2A">
        <w:t>Метценже</w:t>
      </w:r>
      <w:proofErr w:type="spellEnd"/>
      <w:r w:rsidRPr="00824C2A">
        <w:t xml:space="preserve">, Пикассо, </w:t>
      </w:r>
      <w:proofErr w:type="spellStart"/>
      <w:r w:rsidRPr="00824C2A">
        <w:t>В.Татлин</w:t>
      </w:r>
      <w:proofErr w:type="spellEnd"/>
      <w:r w:rsidRPr="00824C2A">
        <w:t xml:space="preserve">, </w:t>
      </w:r>
      <w:proofErr w:type="spellStart"/>
      <w:r w:rsidRPr="00824C2A">
        <w:t>Н.Удальцова</w:t>
      </w:r>
      <w:proofErr w:type="spellEnd"/>
      <w:r w:rsidRPr="00824C2A">
        <w:t xml:space="preserve">, </w:t>
      </w:r>
      <w:proofErr w:type="spellStart"/>
      <w:r w:rsidRPr="00824C2A">
        <w:t>О.Цадкина</w:t>
      </w:r>
      <w:proofErr w:type="spellEnd"/>
      <w:r w:rsidRPr="00824C2A">
        <w:t xml:space="preserve">, </w:t>
      </w:r>
      <w:proofErr w:type="spellStart"/>
      <w:r w:rsidRPr="00824C2A">
        <w:t>С.Щукин</w:t>
      </w:r>
      <w:proofErr w:type="spellEnd"/>
      <w:r w:rsidRPr="00824C2A">
        <w:t xml:space="preserve">. </w:t>
      </w:r>
    </w:p>
    <w:p w:rsidR="00824C2A" w:rsidRPr="00824C2A" w:rsidRDefault="00824C2A" w:rsidP="00824C2A">
      <w:pPr>
        <w:tabs>
          <w:tab w:val="left" w:pos="360"/>
        </w:tabs>
        <w:ind w:firstLine="709"/>
        <w:jc w:val="both"/>
      </w:pPr>
      <w:proofErr w:type="spellStart"/>
      <w:r w:rsidRPr="00824C2A">
        <w:rPr>
          <w:b/>
        </w:rPr>
        <w:t>Кубофутуризм</w:t>
      </w:r>
      <w:proofErr w:type="spellEnd"/>
      <w:r w:rsidRPr="00824C2A">
        <w:rPr>
          <w:b/>
        </w:rPr>
        <w:t xml:space="preserve"> - </w:t>
      </w:r>
      <w:r w:rsidRPr="00824C2A">
        <w:t xml:space="preserve">направление в искусстве 1910гг., наиболее характерное для русского художественного авангарда тех лет, стремившегося соединить принципы кубизма (разложение предмета на составляющие структуры) и футуризма (развитие предмета в «четвертом измерении», т. е. во времени). Близость к «машинной» ритмике произведений русских </w:t>
      </w:r>
      <w:proofErr w:type="spellStart"/>
      <w:r w:rsidRPr="00824C2A">
        <w:t>кубофутуристов</w:t>
      </w:r>
      <w:proofErr w:type="spellEnd"/>
      <w:r w:rsidRPr="00824C2A">
        <w:t xml:space="preserve"> </w:t>
      </w:r>
    </w:p>
    <w:p w:rsidR="00824C2A" w:rsidRPr="00824C2A" w:rsidRDefault="00824C2A" w:rsidP="00824C2A">
      <w:pPr>
        <w:tabs>
          <w:tab w:val="left" w:pos="360"/>
        </w:tabs>
        <w:ind w:firstLine="709"/>
        <w:jc w:val="both"/>
      </w:pPr>
      <w:r w:rsidRPr="00824C2A">
        <w:rPr>
          <w:b/>
        </w:rPr>
        <w:t xml:space="preserve">Представители </w:t>
      </w:r>
      <w:proofErr w:type="spellStart"/>
      <w:r w:rsidRPr="00824C2A">
        <w:rPr>
          <w:b/>
        </w:rPr>
        <w:t>кубофутуризма</w:t>
      </w:r>
      <w:proofErr w:type="spellEnd"/>
      <w:r w:rsidRPr="00824C2A">
        <w:t xml:space="preserve"> - </w:t>
      </w:r>
      <w:proofErr w:type="spellStart"/>
      <w:r w:rsidRPr="00824C2A">
        <w:t>К.Малевича</w:t>
      </w:r>
      <w:proofErr w:type="spellEnd"/>
      <w:r w:rsidRPr="00824C2A">
        <w:t xml:space="preserve">, </w:t>
      </w:r>
      <w:proofErr w:type="spellStart"/>
      <w:r w:rsidRPr="00824C2A">
        <w:t>Ф.Леже</w:t>
      </w:r>
      <w:proofErr w:type="spellEnd"/>
      <w:r w:rsidRPr="00824C2A">
        <w:t>.</w:t>
      </w:r>
    </w:p>
    <w:p w:rsidR="00824C2A" w:rsidRPr="00824C2A" w:rsidRDefault="00824C2A" w:rsidP="00824C2A">
      <w:pPr>
        <w:tabs>
          <w:tab w:val="left" w:pos="360"/>
        </w:tabs>
        <w:ind w:firstLine="709"/>
        <w:jc w:val="both"/>
      </w:pPr>
      <w:r w:rsidRPr="00824C2A">
        <w:rPr>
          <w:b/>
        </w:rPr>
        <w:t xml:space="preserve"> ЛЕФ</w:t>
      </w:r>
      <w:r w:rsidRPr="00824C2A">
        <w:t xml:space="preserve"> – (Левый фронт искусств) – литературно-художественное объединение, 1922-29г., в Москве, Одессе и других городах. Теоретические установки ЛЕФа – это создание действенного революционного искусства, теория «социального заказа», примат «литературы факта» над вымыслом, поиски новых форм художественной выразительности. Журналы «ЛЕФ» (1923-25г.) и «Новый ЛЕФ» (1927-28г.). </w:t>
      </w:r>
    </w:p>
    <w:p w:rsidR="00824C2A" w:rsidRPr="00824C2A" w:rsidRDefault="00824C2A" w:rsidP="00824C2A">
      <w:pPr>
        <w:tabs>
          <w:tab w:val="left" w:pos="360"/>
        </w:tabs>
        <w:ind w:firstLine="709"/>
        <w:jc w:val="both"/>
      </w:pPr>
      <w:r w:rsidRPr="00824C2A">
        <w:rPr>
          <w:b/>
        </w:rPr>
        <w:t>Представители</w:t>
      </w:r>
      <w:r w:rsidRPr="00824C2A">
        <w:t xml:space="preserve"> </w:t>
      </w:r>
      <w:r w:rsidRPr="00824C2A">
        <w:rPr>
          <w:b/>
        </w:rPr>
        <w:t>ЛЕФА</w:t>
      </w:r>
      <w:r w:rsidRPr="00824C2A">
        <w:t xml:space="preserve"> - </w:t>
      </w:r>
      <w:proofErr w:type="spellStart"/>
      <w:r w:rsidRPr="00824C2A">
        <w:t>В.В.Маяковский</w:t>
      </w:r>
      <w:proofErr w:type="spellEnd"/>
      <w:r w:rsidRPr="00824C2A">
        <w:t xml:space="preserve">, </w:t>
      </w:r>
      <w:proofErr w:type="spellStart"/>
      <w:r w:rsidRPr="00824C2A">
        <w:t>Н.Н.Асеев</w:t>
      </w:r>
      <w:proofErr w:type="spellEnd"/>
      <w:r w:rsidRPr="00824C2A">
        <w:t xml:space="preserve">, </w:t>
      </w:r>
      <w:proofErr w:type="spellStart"/>
      <w:r w:rsidRPr="00824C2A">
        <w:t>А.М.Родченко</w:t>
      </w:r>
      <w:proofErr w:type="spellEnd"/>
      <w:r w:rsidRPr="00824C2A">
        <w:t xml:space="preserve">, </w:t>
      </w:r>
      <w:proofErr w:type="spellStart"/>
      <w:r w:rsidRPr="00824C2A">
        <w:t>С.М.Эйзенштейн</w:t>
      </w:r>
      <w:proofErr w:type="spellEnd"/>
      <w:r w:rsidRPr="00824C2A">
        <w:t xml:space="preserve">, </w:t>
      </w:r>
      <w:proofErr w:type="spellStart"/>
      <w:r w:rsidRPr="00824C2A">
        <w:t>Дзига</w:t>
      </w:r>
      <w:proofErr w:type="spellEnd"/>
      <w:r w:rsidRPr="00824C2A">
        <w:t xml:space="preserve"> </w:t>
      </w:r>
      <w:proofErr w:type="spellStart"/>
      <w:r w:rsidRPr="00824C2A">
        <w:t>Вертов</w:t>
      </w:r>
      <w:proofErr w:type="spellEnd"/>
      <w:r w:rsidRPr="00824C2A">
        <w:t xml:space="preserve">, </w:t>
      </w:r>
      <w:proofErr w:type="spellStart"/>
      <w:r w:rsidRPr="00824C2A">
        <w:t>О.М.Брик</w:t>
      </w:r>
      <w:proofErr w:type="spellEnd"/>
      <w:r w:rsidRPr="00824C2A">
        <w:t xml:space="preserve">, </w:t>
      </w:r>
      <w:proofErr w:type="spellStart"/>
      <w:r w:rsidRPr="00824C2A">
        <w:t>С.М.Третьяков</w:t>
      </w:r>
      <w:proofErr w:type="spellEnd"/>
      <w:r w:rsidRPr="00824C2A">
        <w:t xml:space="preserve">, </w:t>
      </w:r>
      <w:proofErr w:type="spellStart"/>
      <w:r w:rsidRPr="00824C2A">
        <w:t>В.Б.Шкловский</w:t>
      </w:r>
      <w:proofErr w:type="spellEnd"/>
      <w:r w:rsidRPr="00824C2A">
        <w:t>.</w:t>
      </w:r>
    </w:p>
    <w:p w:rsidR="00824C2A" w:rsidRPr="00824C2A" w:rsidRDefault="00824C2A" w:rsidP="00824C2A">
      <w:pPr>
        <w:tabs>
          <w:tab w:val="left" w:pos="360"/>
        </w:tabs>
        <w:ind w:firstLine="709"/>
        <w:jc w:val="both"/>
      </w:pPr>
      <w:r w:rsidRPr="00824C2A">
        <w:rPr>
          <w:b/>
        </w:rPr>
        <w:t xml:space="preserve">Магический реализм </w:t>
      </w:r>
      <w:r w:rsidRPr="00824C2A">
        <w:t>– тенденция в изобразительном искусстве 20в., занимающая промежуточное положение между сюрреализмом и традиционалистскими стилями типа классицизма или романтизма. Для представителей магического реализма характерна тщательная проработка бытовых и пейзажных деталей при одновременном акцентировании черт романтического отчуждения, скрытого символизма, благодаря чему исходный мотив обращается в некий сон наяву. Магический реализм свойствен многим произведениям представителей «новой вещественности», метафизической живописи, ОСТ а.</w:t>
      </w:r>
    </w:p>
    <w:p w:rsidR="00824C2A" w:rsidRPr="00824C2A" w:rsidRDefault="00824C2A" w:rsidP="00824C2A">
      <w:pPr>
        <w:tabs>
          <w:tab w:val="left" w:pos="360"/>
        </w:tabs>
        <w:ind w:firstLine="709"/>
        <w:jc w:val="both"/>
      </w:pPr>
      <w:r w:rsidRPr="00824C2A">
        <w:rPr>
          <w:b/>
        </w:rPr>
        <w:t>Представители магического реализма</w:t>
      </w:r>
      <w:r w:rsidRPr="00824C2A">
        <w:t xml:space="preserve"> – </w:t>
      </w:r>
      <w:proofErr w:type="spellStart"/>
      <w:r w:rsidRPr="00824C2A">
        <w:t>Бальтюс</w:t>
      </w:r>
      <w:proofErr w:type="spellEnd"/>
      <w:r w:rsidRPr="00824C2A">
        <w:t xml:space="preserve"> и представители американского </w:t>
      </w:r>
      <w:proofErr w:type="spellStart"/>
      <w:r w:rsidRPr="00824C2A">
        <w:t>прецизионизма</w:t>
      </w:r>
      <w:proofErr w:type="spellEnd"/>
      <w:r w:rsidRPr="00824C2A">
        <w:t xml:space="preserve"> </w:t>
      </w:r>
      <w:proofErr w:type="spellStart"/>
      <w:proofErr w:type="gramStart"/>
      <w:r w:rsidRPr="00824C2A">
        <w:t>А.Стиглица,Дж.Кифф</w:t>
      </w:r>
      <w:proofErr w:type="spellEnd"/>
      <w:proofErr w:type="gramEnd"/>
      <w:r w:rsidRPr="00824C2A">
        <w:t xml:space="preserve"> и др.</w:t>
      </w:r>
    </w:p>
    <w:p w:rsidR="00824C2A" w:rsidRPr="00824C2A" w:rsidRDefault="00824C2A" w:rsidP="00824C2A">
      <w:pPr>
        <w:tabs>
          <w:tab w:val="left" w:pos="360"/>
        </w:tabs>
        <w:ind w:firstLine="709"/>
        <w:jc w:val="both"/>
      </w:pPr>
      <w:r w:rsidRPr="00824C2A">
        <w:rPr>
          <w:b/>
        </w:rPr>
        <w:t xml:space="preserve">Метафизическая живопись </w:t>
      </w:r>
      <w:r w:rsidRPr="00824C2A">
        <w:t xml:space="preserve">– (ит. </w:t>
      </w:r>
      <w:proofErr w:type="spellStart"/>
      <w:r w:rsidRPr="00824C2A">
        <w:t>pittura</w:t>
      </w:r>
      <w:proofErr w:type="spellEnd"/>
      <w:r w:rsidRPr="00824C2A">
        <w:t xml:space="preserve"> </w:t>
      </w:r>
      <w:proofErr w:type="spellStart"/>
      <w:r w:rsidRPr="00824C2A">
        <w:t>metafisica</w:t>
      </w:r>
      <w:proofErr w:type="spellEnd"/>
      <w:r w:rsidRPr="00824C2A">
        <w:t xml:space="preserve">), направление, сложившееся в итальянском изобразительном искусстве 1910гг. Противопоставила футуризму, </w:t>
      </w:r>
      <w:proofErr w:type="spellStart"/>
      <w:r w:rsidRPr="00824C2A">
        <w:t>технократически</w:t>
      </w:r>
      <w:proofErr w:type="spellEnd"/>
      <w:r w:rsidRPr="00824C2A">
        <w:t xml:space="preserve"> устремленному в будущее, принципы поэтической созерцательности и покоя, идею возврата к «классическим ценностям». Основоположники направления сочетали в своих полотнах классические — античные и ренессансные — мотивы с настроениями ирреальности, где «метафизические» вещи заменили человека. Став преддверием сюрреализма, метафизическая живопись развивалась как самостоятельная тенденция, близкая к магическому реализму. </w:t>
      </w:r>
    </w:p>
    <w:p w:rsidR="00824C2A" w:rsidRPr="00824C2A" w:rsidRDefault="00824C2A" w:rsidP="00824C2A">
      <w:pPr>
        <w:tabs>
          <w:tab w:val="left" w:pos="360"/>
        </w:tabs>
        <w:ind w:firstLine="709"/>
        <w:jc w:val="both"/>
      </w:pPr>
      <w:r w:rsidRPr="00824C2A">
        <w:rPr>
          <w:b/>
        </w:rPr>
        <w:t xml:space="preserve">Представители метафизической живописи </w:t>
      </w:r>
      <w:r w:rsidRPr="00824C2A">
        <w:t xml:space="preserve">– Дж. де </w:t>
      </w:r>
      <w:proofErr w:type="spellStart"/>
      <w:r w:rsidRPr="00824C2A">
        <w:t>Кирико</w:t>
      </w:r>
      <w:proofErr w:type="spellEnd"/>
      <w:r w:rsidRPr="00824C2A">
        <w:t xml:space="preserve">, </w:t>
      </w:r>
      <w:proofErr w:type="spellStart"/>
      <w:r w:rsidRPr="00824C2A">
        <w:t>К.Кара</w:t>
      </w:r>
      <w:proofErr w:type="spellEnd"/>
      <w:r w:rsidRPr="00824C2A">
        <w:t xml:space="preserve"> и др.</w:t>
      </w:r>
    </w:p>
    <w:p w:rsidR="00824C2A" w:rsidRPr="00824C2A" w:rsidRDefault="00824C2A" w:rsidP="00824C2A">
      <w:pPr>
        <w:tabs>
          <w:tab w:val="left" w:pos="360"/>
        </w:tabs>
        <w:ind w:firstLine="709"/>
        <w:jc w:val="both"/>
      </w:pPr>
      <w:proofErr w:type="spellStart"/>
      <w:r w:rsidRPr="00824C2A">
        <w:rPr>
          <w:b/>
        </w:rPr>
        <w:t>Наби</w:t>
      </w:r>
      <w:proofErr w:type="spellEnd"/>
      <w:r w:rsidRPr="00824C2A">
        <w:t xml:space="preserve"> – («</w:t>
      </w:r>
      <w:proofErr w:type="spellStart"/>
      <w:r w:rsidRPr="00824C2A">
        <w:t>набиды</w:t>
      </w:r>
      <w:proofErr w:type="spellEnd"/>
      <w:r w:rsidRPr="00824C2A">
        <w:t xml:space="preserve">») (франц. </w:t>
      </w:r>
      <w:proofErr w:type="spellStart"/>
      <w:r w:rsidRPr="00824C2A">
        <w:t>nabis</w:t>
      </w:r>
      <w:proofErr w:type="spellEnd"/>
      <w:r w:rsidRPr="00824C2A">
        <w:t xml:space="preserve"> — пророки, от др.-евр. </w:t>
      </w:r>
      <w:proofErr w:type="spellStart"/>
      <w:r w:rsidRPr="00824C2A">
        <w:t>наби</w:t>
      </w:r>
      <w:proofErr w:type="spellEnd"/>
      <w:r w:rsidRPr="00824C2A">
        <w:t xml:space="preserve"> — пророк), группа художников в Париже (</w:t>
      </w:r>
      <w:proofErr w:type="spellStart"/>
      <w:r w:rsidRPr="00824C2A">
        <w:t>ок</w:t>
      </w:r>
      <w:proofErr w:type="spellEnd"/>
      <w:r w:rsidRPr="00824C2A">
        <w:t xml:space="preserve">. 1890-1905): создавших под влиянием </w:t>
      </w:r>
      <w:proofErr w:type="spellStart"/>
      <w:r w:rsidRPr="00824C2A">
        <w:t>П.Гогена</w:t>
      </w:r>
      <w:proofErr w:type="spellEnd"/>
      <w:r w:rsidRPr="00824C2A">
        <w:t xml:space="preserve"> своеобразный вариант стиля модерн, для которого характерны близость к литературному символизму, декоративная обобщенность форм, музыкальность ритмов, плоскостность, главенство цветового пятна.</w:t>
      </w:r>
    </w:p>
    <w:p w:rsidR="00824C2A" w:rsidRPr="00824C2A" w:rsidRDefault="00824C2A" w:rsidP="00824C2A">
      <w:pPr>
        <w:tabs>
          <w:tab w:val="left" w:pos="360"/>
        </w:tabs>
        <w:ind w:firstLine="709"/>
        <w:jc w:val="both"/>
        <w:rPr>
          <w:b/>
        </w:rPr>
      </w:pPr>
      <w:r w:rsidRPr="00824C2A">
        <w:rPr>
          <w:b/>
        </w:rPr>
        <w:lastRenderedPageBreak/>
        <w:t xml:space="preserve">Представители </w:t>
      </w:r>
      <w:proofErr w:type="spellStart"/>
      <w:r w:rsidRPr="00824C2A">
        <w:rPr>
          <w:b/>
        </w:rPr>
        <w:t>Наби</w:t>
      </w:r>
      <w:proofErr w:type="spellEnd"/>
      <w:r w:rsidRPr="00824C2A">
        <w:rPr>
          <w:b/>
        </w:rPr>
        <w:t xml:space="preserve"> – </w:t>
      </w:r>
      <w:proofErr w:type="spellStart"/>
      <w:r w:rsidRPr="00824C2A">
        <w:t>М.Дени</w:t>
      </w:r>
      <w:proofErr w:type="spellEnd"/>
      <w:r w:rsidRPr="00824C2A">
        <w:t xml:space="preserve">, </w:t>
      </w:r>
      <w:proofErr w:type="spellStart"/>
      <w:r w:rsidRPr="00824C2A">
        <w:t>П.Боннар</w:t>
      </w:r>
      <w:proofErr w:type="spellEnd"/>
      <w:r w:rsidRPr="00824C2A">
        <w:t xml:space="preserve"> и др.</w:t>
      </w:r>
    </w:p>
    <w:p w:rsidR="00824C2A" w:rsidRPr="00824C2A" w:rsidRDefault="00824C2A" w:rsidP="00824C2A">
      <w:pPr>
        <w:tabs>
          <w:tab w:val="left" w:pos="360"/>
        </w:tabs>
        <w:ind w:firstLine="709"/>
        <w:jc w:val="both"/>
      </w:pPr>
      <w:r w:rsidRPr="00824C2A">
        <w:rPr>
          <w:b/>
        </w:rPr>
        <w:t>Наивное искусство</w:t>
      </w:r>
      <w:r w:rsidRPr="00824C2A">
        <w:t xml:space="preserve"> – условный термин, которым обозначают стиль творчества самодеятельных, не получивших профессионального образования художников. Часто это понятие используется как синоним примитивизма, но в последнем речь идет о профессиональном подражании непрофессиональному. Историческая база «наивного искусства» — народное художественное творчество. Как особое направление, оно оформляется лишь в 20в., когда всемерно возрос </w:t>
      </w:r>
      <w:proofErr w:type="spellStart"/>
      <w:r w:rsidRPr="00824C2A">
        <w:t>общеэстетический</w:t>
      </w:r>
      <w:proofErr w:type="spellEnd"/>
      <w:r w:rsidRPr="00824C2A">
        <w:t xml:space="preserve"> и коллекционерский интерес к таким художникам. Местные варианты «наивного искусства» чрезвычайно разнообразны, но четко выделяются его общие черты: свежесть, особая задушевность мировосприятия, подражание профессиональным «большим» стилям (на грани их пародирования), тесная связь с поэтикой фольклора. </w:t>
      </w:r>
    </w:p>
    <w:p w:rsidR="00824C2A" w:rsidRPr="00824C2A" w:rsidRDefault="00824C2A" w:rsidP="00824C2A">
      <w:pPr>
        <w:tabs>
          <w:tab w:val="left" w:pos="360"/>
        </w:tabs>
        <w:ind w:firstLine="709"/>
        <w:jc w:val="both"/>
      </w:pPr>
      <w:r w:rsidRPr="00824C2A">
        <w:rPr>
          <w:b/>
        </w:rPr>
        <w:t>Представители</w:t>
      </w:r>
      <w:r w:rsidRPr="00824C2A">
        <w:t xml:space="preserve"> </w:t>
      </w:r>
      <w:r w:rsidRPr="00824C2A">
        <w:rPr>
          <w:b/>
        </w:rPr>
        <w:t>наивного искусства</w:t>
      </w:r>
      <w:r w:rsidRPr="00824C2A">
        <w:t xml:space="preserve"> – </w:t>
      </w:r>
      <w:proofErr w:type="spellStart"/>
      <w:r w:rsidRPr="00824C2A">
        <w:t>А.Руссо</w:t>
      </w:r>
      <w:proofErr w:type="spellEnd"/>
      <w:r w:rsidRPr="00824C2A">
        <w:t xml:space="preserve">, </w:t>
      </w:r>
      <w:proofErr w:type="spellStart"/>
      <w:r w:rsidRPr="00824C2A">
        <w:t>Н.Пиросманашвили</w:t>
      </w:r>
      <w:proofErr w:type="spellEnd"/>
      <w:proofErr w:type="gramStart"/>
      <w:r w:rsidRPr="00824C2A">
        <w:t>, ,</w:t>
      </w:r>
      <w:proofErr w:type="gramEnd"/>
      <w:r w:rsidRPr="00824C2A">
        <w:t xml:space="preserve"> </w:t>
      </w:r>
      <w:proofErr w:type="spellStart"/>
      <w:r w:rsidRPr="00824C2A">
        <w:t>И.Генералич</w:t>
      </w:r>
      <w:proofErr w:type="spellEnd"/>
      <w:r w:rsidRPr="00824C2A">
        <w:t xml:space="preserve"> и др.</w:t>
      </w:r>
    </w:p>
    <w:p w:rsidR="00824C2A" w:rsidRPr="00824C2A" w:rsidRDefault="00824C2A" w:rsidP="00824C2A">
      <w:pPr>
        <w:tabs>
          <w:tab w:val="left" w:pos="360"/>
        </w:tabs>
        <w:ind w:firstLine="709"/>
        <w:jc w:val="both"/>
      </w:pPr>
      <w:r w:rsidRPr="00824C2A">
        <w:rPr>
          <w:b/>
        </w:rPr>
        <w:t>Неоимпрессионизм -</w:t>
      </w:r>
      <w:r w:rsidRPr="00824C2A">
        <w:t xml:space="preserve"> (франц. </w:t>
      </w:r>
      <w:proofErr w:type="spellStart"/>
      <w:r w:rsidRPr="00824C2A">
        <w:t>Neoimpressionnisme</w:t>
      </w:r>
      <w:proofErr w:type="spellEnd"/>
      <w:r w:rsidRPr="00824C2A">
        <w:t xml:space="preserve"> - течение в живописи, возникшее во Франции </w:t>
      </w:r>
      <w:proofErr w:type="spellStart"/>
      <w:r w:rsidRPr="00824C2A">
        <w:t>ок</w:t>
      </w:r>
      <w:proofErr w:type="spellEnd"/>
      <w:r w:rsidRPr="00824C2A">
        <w:t xml:space="preserve">. 1885г. Используя выводы научного </w:t>
      </w:r>
      <w:proofErr w:type="spellStart"/>
      <w:r w:rsidRPr="00824C2A">
        <w:t>цветоведения</w:t>
      </w:r>
      <w:proofErr w:type="spellEnd"/>
      <w:r w:rsidRPr="00824C2A">
        <w:t xml:space="preserve">, придал методический характер введенному импрессионизмом разложению сложных тонов на чистые цвета. Плоскостно-декоративные картины систематически заполнялись мазками правильной формы. </w:t>
      </w:r>
    </w:p>
    <w:p w:rsidR="00824C2A" w:rsidRPr="00824C2A" w:rsidRDefault="00824C2A" w:rsidP="00824C2A">
      <w:pPr>
        <w:tabs>
          <w:tab w:val="left" w:pos="360"/>
        </w:tabs>
        <w:ind w:firstLine="709"/>
        <w:jc w:val="both"/>
      </w:pPr>
      <w:r w:rsidRPr="00824C2A">
        <w:rPr>
          <w:b/>
        </w:rPr>
        <w:t xml:space="preserve">Представители неоимпрессионизм - </w:t>
      </w:r>
      <w:proofErr w:type="spellStart"/>
      <w:r w:rsidRPr="00824C2A">
        <w:t>Ж.Сера</w:t>
      </w:r>
      <w:proofErr w:type="spellEnd"/>
      <w:r w:rsidRPr="00824C2A">
        <w:t xml:space="preserve">, </w:t>
      </w:r>
      <w:proofErr w:type="spellStart"/>
      <w:r w:rsidRPr="00824C2A">
        <w:t>П.Синьяк</w:t>
      </w:r>
      <w:proofErr w:type="spellEnd"/>
      <w:r w:rsidRPr="00824C2A">
        <w:t xml:space="preserve"> и др.</w:t>
      </w:r>
    </w:p>
    <w:p w:rsidR="00824C2A" w:rsidRPr="00824C2A" w:rsidRDefault="00824C2A" w:rsidP="00824C2A">
      <w:pPr>
        <w:tabs>
          <w:tab w:val="left" w:pos="360"/>
        </w:tabs>
        <w:ind w:firstLine="709"/>
        <w:jc w:val="both"/>
      </w:pPr>
      <w:r w:rsidRPr="00824C2A">
        <w:rPr>
          <w:b/>
        </w:rPr>
        <w:t xml:space="preserve">Неоклассицизм </w:t>
      </w:r>
      <w:r w:rsidRPr="00824C2A">
        <w:t xml:space="preserve">– (франц. </w:t>
      </w:r>
      <w:proofErr w:type="spellStart"/>
      <w:r w:rsidRPr="00824C2A">
        <w:t>neo-classicisme</w:t>
      </w:r>
      <w:proofErr w:type="spellEnd"/>
      <w:r w:rsidRPr="00824C2A">
        <w:t>) – общее название художественных течений 2-й пол. 19 и 20вв., основывавшихся на классических традициях искусства античности, Возрождения и классицизма. В 1870-80гг. немецкие «</w:t>
      </w:r>
      <w:proofErr w:type="spellStart"/>
      <w:r w:rsidRPr="00824C2A">
        <w:t>неоидеалисты</w:t>
      </w:r>
      <w:proofErr w:type="spellEnd"/>
      <w:r w:rsidRPr="00824C2A">
        <w:t xml:space="preserve">» — живописцы и скульпторы — противопоставляли противоречиям жизни «вечные» эстетические нормы. Классическая традиция </w:t>
      </w:r>
      <w:smartTag w:uri="urn:schemas-microsoft-com:office:smarttags" w:element="time">
        <w:smartTagPr>
          <w:attr w:name="Hour" w:val="20"/>
          <w:attr w:name="Minute" w:val="0"/>
        </w:smartTagPr>
        <w:r w:rsidRPr="00824C2A">
          <w:t>в 20</w:t>
        </w:r>
      </w:smartTag>
      <w:r w:rsidRPr="00824C2A">
        <w:t xml:space="preserve"> в. часто противопоставлялась индивидуалистическому произволу. Связанные с неоклассицизмом течения «новая вещественность» в Германии, «метафизическая живопись» в Италии выразили отчуждение мира от человека. С апологией действительности связан неоклассицизм в архитектуре Великобритании 1910-20гг., США 1950-60гг. и в американской живописи 1930гг. (регионализм). Неоклассицизмом часто называют и классицизм 18 — нач. 19вв., в отличие от классицизма 17в. Литературный неоклассицизм («романская школа» французских поэтов 20 в.) характеризуется ориентацией на античную и классицистическую трагедию и лирику, подчеркнутыми благородством, строгостью и ясностью стиля, </w:t>
      </w:r>
      <w:proofErr w:type="spellStart"/>
      <w:r w:rsidRPr="00824C2A">
        <w:t>противопоставлявшимися</w:t>
      </w:r>
      <w:proofErr w:type="spellEnd"/>
      <w:r w:rsidRPr="00824C2A">
        <w:t xml:space="preserve"> как декадансу, так и реализму. Неоклассицизм в музыке, не представлявший целостного направления, был реакцией на усложнение языка и формы в музыке ряда композиторов кон. 19 — нач. 20вв. Воссоздание некоторых форм и стилистических черт старинной музыки сочетается в неоклассицизме с обновлением музыкального языка.</w:t>
      </w:r>
    </w:p>
    <w:p w:rsidR="00824C2A" w:rsidRPr="00824C2A" w:rsidRDefault="00824C2A" w:rsidP="00824C2A">
      <w:pPr>
        <w:tabs>
          <w:tab w:val="left" w:pos="360"/>
        </w:tabs>
        <w:ind w:firstLine="709"/>
        <w:jc w:val="both"/>
      </w:pPr>
      <w:r w:rsidRPr="00824C2A">
        <w:rPr>
          <w:b/>
        </w:rPr>
        <w:t>Представители неоклассицизма</w:t>
      </w:r>
      <w:r w:rsidRPr="00824C2A">
        <w:t xml:space="preserve"> – </w:t>
      </w:r>
      <w:proofErr w:type="spellStart"/>
      <w:r w:rsidRPr="00824C2A">
        <w:t>Х.Маре</w:t>
      </w:r>
      <w:proofErr w:type="spellEnd"/>
      <w:r w:rsidRPr="00824C2A">
        <w:t xml:space="preserve">, </w:t>
      </w:r>
      <w:proofErr w:type="spellStart"/>
      <w:r w:rsidRPr="00824C2A">
        <w:t>А.Фейербах</w:t>
      </w:r>
      <w:proofErr w:type="spellEnd"/>
      <w:r w:rsidRPr="00824C2A">
        <w:t xml:space="preserve">, </w:t>
      </w:r>
      <w:proofErr w:type="spellStart"/>
      <w:r w:rsidRPr="00824C2A">
        <w:t>А.Хильдебранд</w:t>
      </w:r>
      <w:proofErr w:type="spellEnd"/>
      <w:r w:rsidRPr="00824C2A">
        <w:t xml:space="preserve">, </w:t>
      </w:r>
      <w:proofErr w:type="spellStart"/>
      <w:r w:rsidRPr="00824C2A">
        <w:t>О.Перрево</w:t>
      </w:r>
      <w:proofErr w:type="spellEnd"/>
      <w:r w:rsidRPr="00824C2A">
        <w:t xml:space="preserve">, </w:t>
      </w:r>
      <w:proofErr w:type="spellStart"/>
      <w:r w:rsidRPr="00824C2A">
        <w:t>П.Беренс</w:t>
      </w:r>
      <w:proofErr w:type="spellEnd"/>
      <w:r w:rsidRPr="00824C2A">
        <w:t xml:space="preserve">, </w:t>
      </w:r>
      <w:proofErr w:type="spellStart"/>
      <w:r w:rsidRPr="00824C2A">
        <w:t>В.Жолтовский</w:t>
      </w:r>
      <w:proofErr w:type="spellEnd"/>
      <w:r w:rsidRPr="00824C2A">
        <w:t xml:space="preserve">, </w:t>
      </w:r>
      <w:proofErr w:type="spellStart"/>
      <w:r w:rsidRPr="00824C2A">
        <w:t>И.Фомин</w:t>
      </w:r>
      <w:proofErr w:type="spellEnd"/>
      <w:r w:rsidRPr="00824C2A">
        <w:t xml:space="preserve">, </w:t>
      </w:r>
      <w:proofErr w:type="spellStart"/>
      <w:r w:rsidRPr="00824C2A">
        <w:t>А.Майоль</w:t>
      </w:r>
      <w:proofErr w:type="spellEnd"/>
      <w:r w:rsidRPr="00824C2A">
        <w:t xml:space="preserve">, </w:t>
      </w:r>
      <w:proofErr w:type="spellStart"/>
      <w:r w:rsidRPr="00824C2A">
        <w:t>А.Матвеев</w:t>
      </w:r>
      <w:proofErr w:type="spellEnd"/>
      <w:r w:rsidRPr="00824C2A">
        <w:t xml:space="preserve">, </w:t>
      </w:r>
      <w:proofErr w:type="spellStart"/>
      <w:r w:rsidRPr="00824C2A">
        <w:t>Э.Лаченс</w:t>
      </w:r>
      <w:proofErr w:type="spellEnd"/>
      <w:r w:rsidRPr="00824C2A">
        <w:t xml:space="preserve">, </w:t>
      </w:r>
      <w:proofErr w:type="spellStart"/>
      <w:r w:rsidRPr="00824C2A">
        <w:t>Э.Стоун</w:t>
      </w:r>
      <w:proofErr w:type="spellEnd"/>
      <w:r w:rsidRPr="00824C2A">
        <w:t xml:space="preserve">, </w:t>
      </w:r>
      <w:proofErr w:type="spellStart"/>
      <w:r w:rsidRPr="00824C2A">
        <w:t>Ф.Бузони</w:t>
      </w:r>
      <w:proofErr w:type="spellEnd"/>
      <w:r w:rsidRPr="00824C2A">
        <w:t xml:space="preserve">, </w:t>
      </w:r>
      <w:proofErr w:type="spellStart"/>
      <w:r w:rsidRPr="00824C2A">
        <w:t>А.Казеллы</w:t>
      </w:r>
      <w:proofErr w:type="spellEnd"/>
      <w:r w:rsidRPr="00824C2A">
        <w:t xml:space="preserve">, </w:t>
      </w:r>
      <w:proofErr w:type="spellStart"/>
      <w:r w:rsidRPr="00824C2A">
        <w:t>П.Хиндемита</w:t>
      </w:r>
      <w:proofErr w:type="spellEnd"/>
      <w:r w:rsidRPr="00824C2A">
        <w:t xml:space="preserve">, </w:t>
      </w:r>
      <w:proofErr w:type="spellStart"/>
      <w:r w:rsidRPr="00824C2A">
        <w:t>И.Стравинского</w:t>
      </w:r>
      <w:proofErr w:type="spellEnd"/>
      <w:r w:rsidRPr="00824C2A">
        <w:t>.</w:t>
      </w:r>
    </w:p>
    <w:p w:rsidR="00824C2A" w:rsidRPr="00824C2A" w:rsidRDefault="00824C2A" w:rsidP="00824C2A">
      <w:pPr>
        <w:tabs>
          <w:tab w:val="left" w:pos="360"/>
        </w:tabs>
        <w:ind w:firstLine="709"/>
        <w:jc w:val="both"/>
        <w:rPr>
          <w:b/>
        </w:rPr>
      </w:pPr>
      <w:r w:rsidRPr="00824C2A">
        <w:rPr>
          <w:b/>
        </w:rPr>
        <w:t xml:space="preserve">Неофициальное искусство – </w:t>
      </w:r>
      <w:r w:rsidRPr="00824C2A">
        <w:t xml:space="preserve">в изоискусстве — художественные течения, лишенные выхода к широкой публике из-за запретов, налагаемых официальной цензурой. В СССР разделение искусства на «официальное» и «неофициальное» окончательно закрепилось после 1932г. после разгона всех художественных группировок и началом образования единого Союза художников, поставленного под строгий идеологический контроль. В «подполье» оказались все направления, не отвечающие канонам социалистического реализма: как авангардистские, так и традиционные, но неприемлемые в «идейно-тематическом» отношении. В периоды «оттепели» и «застоя» мастерам «неофициального искусства» удавалось выходить к зрителю, что было сопряжено с трудностями (напр. разогнанная «бульдозерная выставка» в Москве 1974г.). Они активно взаимодействовали с «полуофициальными» художественными тенденциями (типа </w:t>
      </w:r>
      <w:proofErr w:type="spellStart"/>
      <w:r w:rsidRPr="00824C2A">
        <w:lastRenderedPageBreak/>
        <w:t>карнавализма</w:t>
      </w:r>
      <w:proofErr w:type="spellEnd"/>
      <w:r w:rsidRPr="00824C2A">
        <w:t>). После 1985г. с перестройкой и гласностью «неофициальное искусство» окончательно заняло свое место в издательских планах, на выставках и в музеях.</w:t>
      </w:r>
    </w:p>
    <w:p w:rsidR="00824C2A" w:rsidRPr="00824C2A" w:rsidRDefault="00824C2A" w:rsidP="00824C2A">
      <w:pPr>
        <w:tabs>
          <w:tab w:val="left" w:pos="360"/>
        </w:tabs>
        <w:ind w:firstLine="709"/>
        <w:jc w:val="both"/>
      </w:pPr>
      <w:r w:rsidRPr="00824C2A">
        <w:rPr>
          <w:b/>
        </w:rPr>
        <w:t>Новая вещественность</w:t>
      </w:r>
      <w:r w:rsidRPr="00824C2A">
        <w:t xml:space="preserve"> – (нем. </w:t>
      </w:r>
      <w:proofErr w:type="spellStart"/>
      <w:r w:rsidRPr="00824C2A">
        <w:t>Neue</w:t>
      </w:r>
      <w:proofErr w:type="spellEnd"/>
      <w:r w:rsidRPr="00824C2A">
        <w:t xml:space="preserve"> </w:t>
      </w:r>
      <w:proofErr w:type="spellStart"/>
      <w:r w:rsidRPr="00824C2A">
        <w:t>Sachlichkeit</w:t>
      </w:r>
      <w:proofErr w:type="spellEnd"/>
      <w:r w:rsidRPr="00824C2A">
        <w:t xml:space="preserve">), течение в немецкой живописи 1920гг., вариант неоклассицизма. Художники «новой вещественности» создавали образы застывшего, кристаллически-ясного мира, отчужденного от человека. Некоторые средствами «новой вещественности» выразили бездушие современной цивилизации, использовав их для создания гротескных социально-критических образов. </w:t>
      </w:r>
    </w:p>
    <w:p w:rsidR="00824C2A" w:rsidRPr="00824C2A" w:rsidRDefault="00824C2A" w:rsidP="00824C2A">
      <w:pPr>
        <w:tabs>
          <w:tab w:val="left" w:pos="360"/>
        </w:tabs>
        <w:ind w:firstLine="709"/>
        <w:jc w:val="both"/>
        <w:rPr>
          <w:b/>
        </w:rPr>
      </w:pPr>
      <w:r w:rsidRPr="00824C2A">
        <w:rPr>
          <w:b/>
        </w:rPr>
        <w:t xml:space="preserve">Представители новой вещественности – </w:t>
      </w:r>
      <w:proofErr w:type="spellStart"/>
      <w:r w:rsidRPr="00824C2A">
        <w:t>О.Дикс</w:t>
      </w:r>
      <w:proofErr w:type="spellEnd"/>
      <w:r w:rsidRPr="00824C2A">
        <w:t xml:space="preserve">, </w:t>
      </w:r>
      <w:proofErr w:type="spellStart"/>
      <w:r w:rsidRPr="00824C2A">
        <w:t>А.Канольдт</w:t>
      </w:r>
      <w:proofErr w:type="spellEnd"/>
      <w:r w:rsidRPr="00824C2A">
        <w:t xml:space="preserve">, </w:t>
      </w:r>
      <w:proofErr w:type="spellStart"/>
      <w:r w:rsidRPr="00824C2A">
        <w:t>Г.Шримпф</w:t>
      </w:r>
      <w:proofErr w:type="spellEnd"/>
      <w:r w:rsidRPr="00824C2A">
        <w:t xml:space="preserve">, </w:t>
      </w:r>
      <w:proofErr w:type="spellStart"/>
      <w:r w:rsidRPr="00824C2A">
        <w:t>Ж.Грос</w:t>
      </w:r>
      <w:proofErr w:type="spellEnd"/>
      <w:r w:rsidRPr="00824C2A">
        <w:t>.</w:t>
      </w:r>
    </w:p>
    <w:p w:rsidR="00824C2A" w:rsidRPr="00824C2A" w:rsidRDefault="00824C2A" w:rsidP="00824C2A">
      <w:pPr>
        <w:tabs>
          <w:tab w:val="left" w:pos="360"/>
        </w:tabs>
        <w:ind w:firstLine="709"/>
        <w:jc w:val="both"/>
      </w:pPr>
      <w:r w:rsidRPr="00824C2A">
        <w:rPr>
          <w:b/>
        </w:rPr>
        <w:t>Новая критика</w:t>
      </w:r>
      <w:r w:rsidRPr="00824C2A">
        <w:t xml:space="preserve"> – американская и французская разновидности «формального метода» в литературоведении 1930-1950гг. Американская понимает произведение как замкнутую языковую структуру, наделенную в каждом элементе символической многозначностью, требующей максимально полного по отношению ко всей «модели» текста истолкования. Французская опираясь на структурализм и семиотику, исследует внутреннее строение произведения, проблемы повествования, сюжета, поэтической речи, а в 1970г. занимается «генеративной поэтикой».</w:t>
      </w:r>
    </w:p>
    <w:p w:rsidR="00824C2A" w:rsidRPr="00824C2A" w:rsidRDefault="00824C2A" w:rsidP="00824C2A">
      <w:pPr>
        <w:tabs>
          <w:tab w:val="left" w:pos="360"/>
        </w:tabs>
        <w:ind w:firstLine="709"/>
        <w:jc w:val="both"/>
      </w:pPr>
      <w:r w:rsidRPr="00824C2A">
        <w:rPr>
          <w:b/>
        </w:rPr>
        <w:t>Представители</w:t>
      </w:r>
      <w:r w:rsidRPr="00824C2A">
        <w:t xml:space="preserve"> </w:t>
      </w:r>
      <w:r w:rsidRPr="00824C2A">
        <w:rPr>
          <w:b/>
        </w:rPr>
        <w:t>новой критики</w:t>
      </w:r>
      <w:r w:rsidRPr="00824C2A">
        <w:t xml:space="preserve"> – </w:t>
      </w:r>
      <w:proofErr w:type="spellStart"/>
      <w:r w:rsidRPr="00824C2A">
        <w:t>К.Берк</w:t>
      </w:r>
      <w:proofErr w:type="spellEnd"/>
      <w:r w:rsidRPr="00824C2A">
        <w:t xml:space="preserve">, </w:t>
      </w:r>
      <w:proofErr w:type="spellStart"/>
      <w:r w:rsidRPr="00824C2A">
        <w:t>А.Тейт</w:t>
      </w:r>
      <w:proofErr w:type="spellEnd"/>
      <w:r w:rsidRPr="00824C2A">
        <w:t xml:space="preserve">, </w:t>
      </w:r>
      <w:proofErr w:type="spellStart"/>
      <w:r w:rsidRPr="00824C2A">
        <w:t>К.Брукс</w:t>
      </w:r>
      <w:proofErr w:type="spellEnd"/>
      <w:r w:rsidRPr="00824C2A">
        <w:t xml:space="preserve">, </w:t>
      </w:r>
      <w:proofErr w:type="spellStart"/>
      <w:r w:rsidRPr="00824C2A">
        <w:t>Д.Рэнсом</w:t>
      </w:r>
      <w:proofErr w:type="spellEnd"/>
      <w:r w:rsidRPr="00824C2A">
        <w:t xml:space="preserve">, </w:t>
      </w:r>
      <w:proofErr w:type="spellStart"/>
      <w:r w:rsidRPr="00824C2A">
        <w:t>Р.Барт</w:t>
      </w:r>
      <w:proofErr w:type="spellEnd"/>
      <w:r w:rsidRPr="00824C2A">
        <w:t xml:space="preserve">, </w:t>
      </w:r>
      <w:proofErr w:type="spellStart"/>
      <w:r w:rsidRPr="00824C2A">
        <w:t>Ц.Тодоров</w:t>
      </w:r>
      <w:proofErr w:type="spellEnd"/>
      <w:r w:rsidRPr="00824C2A">
        <w:t xml:space="preserve">, </w:t>
      </w:r>
      <w:proofErr w:type="spellStart"/>
      <w:r w:rsidRPr="00824C2A">
        <w:t>Ю.Кристева</w:t>
      </w:r>
      <w:proofErr w:type="spellEnd"/>
      <w:r w:rsidRPr="00824C2A">
        <w:t>.</w:t>
      </w:r>
    </w:p>
    <w:p w:rsidR="00824C2A" w:rsidRPr="00824C2A" w:rsidRDefault="00824C2A" w:rsidP="00824C2A">
      <w:pPr>
        <w:tabs>
          <w:tab w:val="left" w:pos="360"/>
        </w:tabs>
        <w:ind w:firstLine="709"/>
        <w:jc w:val="both"/>
      </w:pPr>
      <w:r w:rsidRPr="00824C2A">
        <w:rPr>
          <w:b/>
        </w:rPr>
        <w:t>Новая фигурация –</w:t>
      </w:r>
      <w:r w:rsidRPr="00824C2A">
        <w:t xml:space="preserve"> термин, которым обозначают поиски тех мастеров западного </w:t>
      </w:r>
      <w:proofErr w:type="gramStart"/>
      <w:r w:rsidRPr="00824C2A">
        <w:t>изо-искусства</w:t>
      </w:r>
      <w:proofErr w:type="gramEnd"/>
      <w:r w:rsidRPr="00824C2A">
        <w:t xml:space="preserve"> середины 20в., которые в разгар моды на абстрактное, беспредметное творчество обратились к предмету, к образу человека, не отступая к традиционализму, вели активный творческий диалог с авангардистскими течениями. </w:t>
      </w:r>
    </w:p>
    <w:p w:rsidR="00824C2A" w:rsidRPr="00824C2A" w:rsidRDefault="00824C2A" w:rsidP="00824C2A">
      <w:pPr>
        <w:tabs>
          <w:tab w:val="left" w:pos="360"/>
        </w:tabs>
        <w:ind w:firstLine="709"/>
        <w:jc w:val="both"/>
        <w:rPr>
          <w:b/>
        </w:rPr>
      </w:pPr>
      <w:r w:rsidRPr="00824C2A">
        <w:rPr>
          <w:b/>
        </w:rPr>
        <w:t xml:space="preserve">Представители новой фигурации – </w:t>
      </w:r>
      <w:proofErr w:type="spellStart"/>
      <w:r w:rsidRPr="00824C2A">
        <w:t>Ф.Бэкону</w:t>
      </w:r>
      <w:proofErr w:type="spellEnd"/>
      <w:r w:rsidRPr="00824C2A">
        <w:t xml:space="preserve">, </w:t>
      </w:r>
      <w:proofErr w:type="spellStart"/>
      <w:r w:rsidRPr="00824C2A">
        <w:t>С.Нолану</w:t>
      </w:r>
      <w:proofErr w:type="spellEnd"/>
      <w:r w:rsidRPr="00824C2A">
        <w:t xml:space="preserve"> и др.</w:t>
      </w:r>
    </w:p>
    <w:p w:rsidR="00824C2A" w:rsidRPr="00824C2A" w:rsidRDefault="00824C2A" w:rsidP="00824C2A">
      <w:pPr>
        <w:tabs>
          <w:tab w:val="left" w:pos="360"/>
        </w:tabs>
        <w:ind w:firstLine="709"/>
        <w:jc w:val="both"/>
      </w:pPr>
      <w:r w:rsidRPr="00824C2A">
        <w:rPr>
          <w:b/>
        </w:rPr>
        <w:t xml:space="preserve">Новые дикие </w:t>
      </w:r>
      <w:r w:rsidRPr="00824C2A">
        <w:t xml:space="preserve">– направление в изоискусстве 1980-90г. Возникло на волне новой моды – экспрессионизме и фовизме, отсюда название, напоминающее о </w:t>
      </w:r>
      <w:proofErr w:type="spellStart"/>
      <w:r w:rsidRPr="00824C2A">
        <w:t>фовистах</w:t>
      </w:r>
      <w:proofErr w:type="spellEnd"/>
      <w:r w:rsidRPr="00824C2A">
        <w:t xml:space="preserve"> как «старых диких». Тяготели к импульсивной эмоциональности самовыражения, противостоящей концептуальному искусству или гиперреализму. Живопись, графика и скульптура «новых диких» обычно сохраняя </w:t>
      </w:r>
      <w:proofErr w:type="spellStart"/>
      <w:r w:rsidRPr="00824C2A">
        <w:t>фигуративность</w:t>
      </w:r>
      <w:proofErr w:type="spellEnd"/>
      <w:r w:rsidRPr="00824C2A">
        <w:t>, отличаются своеобразным «варварским лиризмом» близким новейшим течениям поп-музыки включает массу загадочных знаков, поэтому в Италии работы мастеров этого плана обозначают обычно как «искусство-шифр» (</w:t>
      </w:r>
      <w:proofErr w:type="spellStart"/>
      <w:r w:rsidRPr="00824C2A">
        <w:t>arte</w:t>
      </w:r>
      <w:proofErr w:type="spellEnd"/>
      <w:r w:rsidRPr="00824C2A">
        <w:t xml:space="preserve"> </w:t>
      </w:r>
      <w:proofErr w:type="spellStart"/>
      <w:r w:rsidRPr="00824C2A">
        <w:t>cifra</w:t>
      </w:r>
      <w:proofErr w:type="spellEnd"/>
      <w:r w:rsidRPr="00824C2A">
        <w:t>). Нередко смыкается со стилем граффити.</w:t>
      </w:r>
    </w:p>
    <w:p w:rsidR="00824C2A" w:rsidRPr="00824C2A" w:rsidRDefault="00824C2A" w:rsidP="00824C2A">
      <w:pPr>
        <w:tabs>
          <w:tab w:val="left" w:pos="360"/>
        </w:tabs>
        <w:ind w:firstLine="709"/>
        <w:jc w:val="both"/>
      </w:pPr>
      <w:r w:rsidRPr="00824C2A">
        <w:rPr>
          <w:b/>
        </w:rPr>
        <w:t xml:space="preserve">Представители новых диких – </w:t>
      </w:r>
      <w:proofErr w:type="spellStart"/>
      <w:r w:rsidRPr="00824C2A">
        <w:t>Г.Базелиц</w:t>
      </w:r>
      <w:proofErr w:type="spellEnd"/>
      <w:r w:rsidRPr="00824C2A">
        <w:t xml:space="preserve">, А. </w:t>
      </w:r>
      <w:proofErr w:type="spellStart"/>
      <w:r w:rsidRPr="00824C2A">
        <w:t>Кифер</w:t>
      </w:r>
      <w:proofErr w:type="spellEnd"/>
      <w:r w:rsidRPr="00824C2A">
        <w:t xml:space="preserve">, </w:t>
      </w:r>
      <w:proofErr w:type="spellStart"/>
      <w:r w:rsidRPr="00824C2A">
        <w:t>А.Пенк</w:t>
      </w:r>
      <w:proofErr w:type="spellEnd"/>
      <w:r w:rsidRPr="00824C2A">
        <w:t xml:space="preserve">, </w:t>
      </w:r>
      <w:proofErr w:type="spellStart"/>
      <w:r w:rsidRPr="00824C2A">
        <w:t>И.Борофский</w:t>
      </w:r>
      <w:proofErr w:type="spellEnd"/>
      <w:r w:rsidRPr="00824C2A">
        <w:t xml:space="preserve">, </w:t>
      </w:r>
      <w:proofErr w:type="spellStart"/>
      <w:r w:rsidRPr="00824C2A">
        <w:t>Д.Шнабель</w:t>
      </w:r>
      <w:proofErr w:type="spellEnd"/>
      <w:r w:rsidRPr="00824C2A">
        <w:t xml:space="preserve">, </w:t>
      </w:r>
      <w:proofErr w:type="spellStart"/>
      <w:r w:rsidRPr="00824C2A">
        <w:t>Ф.Клементе</w:t>
      </w:r>
      <w:proofErr w:type="spellEnd"/>
      <w:r w:rsidRPr="00824C2A">
        <w:t xml:space="preserve">, </w:t>
      </w:r>
      <w:proofErr w:type="spellStart"/>
      <w:r w:rsidRPr="00824C2A">
        <w:t>Э.Кукки</w:t>
      </w:r>
      <w:proofErr w:type="spellEnd"/>
      <w:r w:rsidRPr="00824C2A">
        <w:t xml:space="preserve">, </w:t>
      </w:r>
      <w:proofErr w:type="spellStart"/>
      <w:r w:rsidRPr="00824C2A">
        <w:t>М.Палладино</w:t>
      </w:r>
      <w:proofErr w:type="spellEnd"/>
      <w:r w:rsidRPr="00824C2A">
        <w:t xml:space="preserve">, </w:t>
      </w:r>
      <w:proofErr w:type="spellStart"/>
      <w:r w:rsidRPr="00824C2A">
        <w:t>О.Кокошка</w:t>
      </w:r>
      <w:proofErr w:type="spellEnd"/>
      <w:r w:rsidRPr="00824C2A">
        <w:t xml:space="preserve">. </w:t>
      </w:r>
    </w:p>
    <w:p w:rsidR="00824C2A" w:rsidRPr="00824C2A" w:rsidRDefault="00824C2A" w:rsidP="00824C2A">
      <w:pPr>
        <w:tabs>
          <w:tab w:val="left" w:pos="360"/>
        </w:tabs>
        <w:ind w:firstLine="709"/>
        <w:jc w:val="both"/>
      </w:pPr>
      <w:r w:rsidRPr="00824C2A">
        <w:rPr>
          <w:b/>
        </w:rPr>
        <w:t>Нон –</w:t>
      </w:r>
      <w:proofErr w:type="spellStart"/>
      <w:r w:rsidRPr="00824C2A">
        <w:rPr>
          <w:b/>
        </w:rPr>
        <w:t>Финито</w:t>
      </w:r>
      <w:proofErr w:type="spellEnd"/>
      <w:r w:rsidRPr="00824C2A">
        <w:t xml:space="preserve"> – (от итал. </w:t>
      </w:r>
      <w:proofErr w:type="spellStart"/>
      <w:r w:rsidRPr="00824C2A">
        <w:t>non</w:t>
      </w:r>
      <w:proofErr w:type="spellEnd"/>
      <w:r w:rsidRPr="00824C2A">
        <w:t xml:space="preserve"> </w:t>
      </w:r>
      <w:proofErr w:type="spellStart"/>
      <w:r w:rsidRPr="00824C2A">
        <w:t>finito</w:t>
      </w:r>
      <w:proofErr w:type="spellEnd"/>
      <w:r w:rsidRPr="00824C2A">
        <w:t xml:space="preserve"> — неоконченное) - художественный прием, основанный на активном образном взаимодействии предметного изображения и беспредметной пустоты (свободной зоны холста или листа, необработанной массы скульптурного материала). Среди классических примеров нон-</w:t>
      </w:r>
      <w:proofErr w:type="spellStart"/>
      <w:r w:rsidRPr="00824C2A">
        <w:t>финито</w:t>
      </w:r>
      <w:proofErr w:type="spellEnd"/>
      <w:r w:rsidRPr="00824C2A">
        <w:t xml:space="preserve"> — дальневосточный пейзаж тушью с его туманными далями или ряд произведений Микеланджело (где формы лишь частично «высвобождаются» из каменного блока); прием этот особенно распространен в современном абстрактном искусстве.</w:t>
      </w:r>
    </w:p>
    <w:p w:rsidR="00824C2A" w:rsidRPr="00824C2A" w:rsidRDefault="00824C2A" w:rsidP="00824C2A">
      <w:pPr>
        <w:tabs>
          <w:tab w:val="left" w:pos="360"/>
        </w:tabs>
        <w:ind w:firstLine="709"/>
        <w:jc w:val="both"/>
      </w:pPr>
      <w:r w:rsidRPr="00824C2A">
        <w:rPr>
          <w:b/>
        </w:rPr>
        <w:t>ОБЭРИУ</w:t>
      </w:r>
      <w:r w:rsidRPr="00824C2A">
        <w:t xml:space="preserve"> – Объединение Реального Искусства, группа писателей и деятелей культуры, существовавшая в 1926 — нач. 1930гг. в Ленинграде. Декларировали отказ от традиционных форм искусства, необходимость обновления методов изображения действительности, культивировали гротеск, алогизм, поэтику абсурда, предвосхитив европейскую литературу абсурда. Нападки со стороны официозной критики, невозможность печататься заставили некоторых </w:t>
      </w:r>
      <w:proofErr w:type="spellStart"/>
      <w:r w:rsidRPr="00824C2A">
        <w:t>обэриутов</w:t>
      </w:r>
      <w:proofErr w:type="spellEnd"/>
      <w:r w:rsidRPr="00824C2A">
        <w:t xml:space="preserve"> переместиться в «нишу» детской литературы. Многие участники ОБЭРИУ были репрессированы, погибли в заключении.</w:t>
      </w:r>
    </w:p>
    <w:p w:rsidR="00824C2A" w:rsidRPr="00824C2A" w:rsidRDefault="00824C2A" w:rsidP="00824C2A">
      <w:pPr>
        <w:tabs>
          <w:tab w:val="left" w:pos="360"/>
        </w:tabs>
        <w:ind w:firstLine="709"/>
        <w:jc w:val="both"/>
        <w:rPr>
          <w:b/>
        </w:rPr>
      </w:pPr>
      <w:r w:rsidRPr="00824C2A">
        <w:rPr>
          <w:b/>
        </w:rPr>
        <w:t xml:space="preserve">Представители ОБЭРИУ – </w:t>
      </w:r>
      <w:proofErr w:type="spellStart"/>
      <w:r w:rsidRPr="00824C2A">
        <w:t>Д.Хармс</w:t>
      </w:r>
      <w:proofErr w:type="spellEnd"/>
      <w:r w:rsidRPr="00824C2A">
        <w:t xml:space="preserve">, </w:t>
      </w:r>
      <w:proofErr w:type="spellStart"/>
      <w:r w:rsidRPr="00824C2A">
        <w:t>А.Введенский</w:t>
      </w:r>
      <w:proofErr w:type="spellEnd"/>
      <w:r w:rsidRPr="00824C2A">
        <w:t xml:space="preserve">, </w:t>
      </w:r>
      <w:proofErr w:type="spellStart"/>
      <w:r w:rsidRPr="00824C2A">
        <w:t>Н.А.Заболоцкий</w:t>
      </w:r>
      <w:proofErr w:type="spellEnd"/>
      <w:r w:rsidRPr="00824C2A">
        <w:t xml:space="preserve">, </w:t>
      </w:r>
      <w:proofErr w:type="spellStart"/>
      <w:r w:rsidRPr="00824C2A">
        <w:t>К.Вагинов</w:t>
      </w:r>
      <w:proofErr w:type="spellEnd"/>
      <w:r w:rsidRPr="00824C2A">
        <w:t xml:space="preserve">, </w:t>
      </w:r>
      <w:proofErr w:type="spellStart"/>
      <w:r w:rsidRPr="00824C2A">
        <w:t>Ю.Владимиров</w:t>
      </w:r>
      <w:proofErr w:type="spellEnd"/>
      <w:r w:rsidRPr="00824C2A">
        <w:t xml:space="preserve">, </w:t>
      </w:r>
      <w:proofErr w:type="spellStart"/>
      <w:r w:rsidRPr="00824C2A">
        <w:t>И.Бахтерев</w:t>
      </w:r>
      <w:proofErr w:type="spellEnd"/>
      <w:r w:rsidRPr="00824C2A">
        <w:t xml:space="preserve">, </w:t>
      </w:r>
      <w:proofErr w:type="spellStart"/>
      <w:r w:rsidRPr="00824C2A">
        <w:t>Н.Олейников</w:t>
      </w:r>
      <w:proofErr w:type="spellEnd"/>
      <w:r w:rsidRPr="00824C2A">
        <w:t xml:space="preserve">, </w:t>
      </w:r>
      <w:proofErr w:type="spellStart"/>
      <w:r w:rsidRPr="00824C2A">
        <w:t>Е.Шварц</w:t>
      </w:r>
      <w:proofErr w:type="spellEnd"/>
      <w:r w:rsidRPr="00824C2A">
        <w:t xml:space="preserve">, </w:t>
      </w:r>
      <w:proofErr w:type="spellStart"/>
      <w:r w:rsidRPr="00824C2A">
        <w:t>К.Малевич</w:t>
      </w:r>
      <w:proofErr w:type="spellEnd"/>
      <w:r w:rsidRPr="00824C2A">
        <w:t xml:space="preserve">, </w:t>
      </w:r>
      <w:proofErr w:type="spellStart"/>
      <w:r w:rsidRPr="00824C2A">
        <w:t>П.Филонов</w:t>
      </w:r>
      <w:proofErr w:type="spellEnd"/>
      <w:r w:rsidRPr="00824C2A">
        <w:t>, Хармс и др.</w:t>
      </w:r>
    </w:p>
    <w:p w:rsidR="00824C2A" w:rsidRPr="00824C2A" w:rsidRDefault="00824C2A" w:rsidP="00824C2A">
      <w:pPr>
        <w:tabs>
          <w:tab w:val="left" w:pos="360"/>
        </w:tabs>
        <w:ind w:firstLine="709"/>
        <w:jc w:val="both"/>
      </w:pPr>
      <w:r w:rsidRPr="00824C2A">
        <w:rPr>
          <w:b/>
        </w:rPr>
        <w:t xml:space="preserve">Орфизм – (франц. </w:t>
      </w:r>
      <w:proofErr w:type="spellStart"/>
      <w:r w:rsidRPr="00824C2A">
        <w:rPr>
          <w:b/>
        </w:rPr>
        <w:t>orphisme</w:t>
      </w:r>
      <w:proofErr w:type="spellEnd"/>
      <w:r w:rsidRPr="00824C2A">
        <w:rPr>
          <w:b/>
        </w:rPr>
        <w:t xml:space="preserve">, от </w:t>
      </w:r>
      <w:proofErr w:type="spellStart"/>
      <w:r w:rsidRPr="00824C2A">
        <w:rPr>
          <w:b/>
        </w:rPr>
        <w:t>Orphee</w:t>
      </w:r>
      <w:proofErr w:type="spellEnd"/>
      <w:r w:rsidRPr="00824C2A">
        <w:rPr>
          <w:b/>
        </w:rPr>
        <w:t xml:space="preserve"> — Орфей)</w:t>
      </w:r>
      <w:r w:rsidRPr="00824C2A">
        <w:t xml:space="preserve"> – течение в западноевропейской живописи 1910-х годов, близкое к кубизму и футуризму. Создателем и теоретиком направления был французский художник </w:t>
      </w:r>
      <w:proofErr w:type="spellStart"/>
      <w:r w:rsidRPr="00824C2A">
        <w:t>Р.Делоне</w:t>
      </w:r>
      <w:proofErr w:type="spellEnd"/>
      <w:r w:rsidRPr="00824C2A">
        <w:t xml:space="preserve">. Название дал в </w:t>
      </w:r>
      <w:smartTag w:uri="urn:schemas-microsoft-com:office:smarttags" w:element="metricconverter">
        <w:smartTagPr>
          <w:attr w:name="ProductID" w:val="1912 г"/>
        </w:smartTagPr>
        <w:r w:rsidRPr="00824C2A">
          <w:t>1912 г</w:t>
        </w:r>
      </w:smartTag>
      <w:r w:rsidRPr="00824C2A">
        <w:t xml:space="preserve">. Аполлинер. </w:t>
      </w:r>
      <w:proofErr w:type="spellStart"/>
      <w:r w:rsidRPr="00824C2A">
        <w:lastRenderedPageBreak/>
        <w:t>Орфисты</w:t>
      </w:r>
      <w:proofErr w:type="spellEnd"/>
      <w:r w:rsidRPr="00824C2A">
        <w:t xml:space="preserve"> стремились выразить динамику и музыкальность ритма пересечением плоскостей, окрашенных в чистые, яркие тона.</w:t>
      </w:r>
    </w:p>
    <w:p w:rsidR="00824C2A" w:rsidRPr="00824C2A" w:rsidRDefault="00824C2A" w:rsidP="00824C2A">
      <w:pPr>
        <w:tabs>
          <w:tab w:val="left" w:pos="360"/>
        </w:tabs>
        <w:ind w:firstLine="709"/>
        <w:jc w:val="both"/>
      </w:pPr>
      <w:r w:rsidRPr="00824C2A">
        <w:rPr>
          <w:b/>
        </w:rPr>
        <w:t>Представители орфизма -</w:t>
      </w:r>
      <w:r w:rsidRPr="00824C2A">
        <w:t xml:space="preserve"> </w:t>
      </w:r>
      <w:proofErr w:type="spellStart"/>
      <w:r w:rsidRPr="00824C2A">
        <w:t>Ф.Купка</w:t>
      </w:r>
      <w:proofErr w:type="spellEnd"/>
      <w:r w:rsidRPr="00824C2A">
        <w:t xml:space="preserve">, </w:t>
      </w:r>
      <w:proofErr w:type="spellStart"/>
      <w:r w:rsidRPr="00824C2A">
        <w:t>Ф.Пикабия</w:t>
      </w:r>
      <w:proofErr w:type="spellEnd"/>
      <w:r w:rsidRPr="00824C2A">
        <w:t xml:space="preserve">, </w:t>
      </w:r>
      <w:proofErr w:type="spellStart"/>
      <w:r w:rsidRPr="00824C2A">
        <w:t>М.Дюшан</w:t>
      </w:r>
      <w:proofErr w:type="spellEnd"/>
      <w:r w:rsidRPr="00824C2A">
        <w:t>.</w:t>
      </w:r>
    </w:p>
    <w:p w:rsidR="00824C2A" w:rsidRPr="00824C2A" w:rsidRDefault="00824C2A" w:rsidP="00824C2A">
      <w:pPr>
        <w:tabs>
          <w:tab w:val="left" w:pos="360"/>
        </w:tabs>
        <w:ind w:firstLine="709"/>
        <w:jc w:val="both"/>
      </w:pPr>
      <w:r w:rsidRPr="00824C2A">
        <w:rPr>
          <w:b/>
        </w:rPr>
        <w:t xml:space="preserve">ОСТ </w:t>
      </w:r>
      <w:r w:rsidRPr="00824C2A">
        <w:t xml:space="preserve">– Общество художников-станковистов – 1925-31гг. – основано в Москве выпускниками </w:t>
      </w:r>
      <w:proofErr w:type="spellStart"/>
      <w:r w:rsidRPr="00824C2A">
        <w:t>Вхутемаса</w:t>
      </w:r>
      <w:proofErr w:type="spellEnd"/>
      <w:r w:rsidRPr="00824C2A">
        <w:t xml:space="preserve"> во главе с </w:t>
      </w:r>
      <w:proofErr w:type="spellStart"/>
      <w:r w:rsidRPr="00824C2A">
        <w:t>Д.П.Штеренбергом</w:t>
      </w:r>
      <w:proofErr w:type="spellEnd"/>
      <w:r w:rsidRPr="00824C2A">
        <w:t xml:space="preserve">. Члены ОСТ в борьбе с представителями «производственного искусства» утверждали станковые формы искусства, стремились к отражению типических явлений современной действительности, к лаконизму и динамике формы. Ведущие художники общества сыграли важную роль в развитии станковой и монументальной живописи, книжной графики, плаката, театрально-декорационного искусства. Общество организовало четыре ежегодных выставки (1925-28г.). </w:t>
      </w:r>
    </w:p>
    <w:p w:rsidR="00824C2A" w:rsidRPr="00824C2A" w:rsidRDefault="00824C2A" w:rsidP="00824C2A">
      <w:pPr>
        <w:tabs>
          <w:tab w:val="left" w:pos="360"/>
        </w:tabs>
        <w:ind w:firstLine="709"/>
        <w:jc w:val="both"/>
      </w:pPr>
      <w:r w:rsidRPr="00824C2A">
        <w:rPr>
          <w:b/>
        </w:rPr>
        <w:t xml:space="preserve">Представители ОСТ – </w:t>
      </w:r>
      <w:proofErr w:type="spellStart"/>
      <w:r w:rsidRPr="00824C2A">
        <w:t>П.Вильямс</w:t>
      </w:r>
      <w:proofErr w:type="spellEnd"/>
      <w:r w:rsidRPr="00824C2A">
        <w:t xml:space="preserve">, </w:t>
      </w:r>
      <w:proofErr w:type="spellStart"/>
      <w:r w:rsidRPr="00824C2A">
        <w:t>А.Д.Гончаров</w:t>
      </w:r>
      <w:proofErr w:type="spellEnd"/>
      <w:r w:rsidRPr="00824C2A">
        <w:t xml:space="preserve">, </w:t>
      </w:r>
      <w:proofErr w:type="spellStart"/>
      <w:r w:rsidRPr="00824C2A">
        <w:t>А.Дейнека</w:t>
      </w:r>
      <w:proofErr w:type="spellEnd"/>
      <w:r w:rsidRPr="00824C2A">
        <w:t xml:space="preserve">, </w:t>
      </w:r>
      <w:proofErr w:type="spellStart"/>
      <w:r w:rsidRPr="00824C2A">
        <w:t>Ю.Пименов</w:t>
      </w:r>
      <w:proofErr w:type="spellEnd"/>
      <w:r w:rsidRPr="00824C2A">
        <w:t xml:space="preserve">, </w:t>
      </w:r>
      <w:proofErr w:type="spellStart"/>
      <w:r w:rsidRPr="00824C2A">
        <w:t>А.Тышлер</w:t>
      </w:r>
      <w:proofErr w:type="spellEnd"/>
      <w:r w:rsidRPr="00824C2A">
        <w:t xml:space="preserve"> и др.</w:t>
      </w:r>
    </w:p>
    <w:p w:rsidR="00824C2A" w:rsidRPr="00824C2A" w:rsidRDefault="00824C2A" w:rsidP="00824C2A">
      <w:pPr>
        <w:tabs>
          <w:tab w:val="left" w:pos="360"/>
        </w:tabs>
        <w:ind w:firstLine="709"/>
        <w:jc w:val="both"/>
      </w:pPr>
      <w:r w:rsidRPr="00824C2A">
        <w:rPr>
          <w:b/>
        </w:rPr>
        <w:t>Панк – Рок – (</w:t>
      </w:r>
      <w:r w:rsidRPr="00824C2A">
        <w:t xml:space="preserve">англ. </w:t>
      </w:r>
      <w:proofErr w:type="spellStart"/>
      <w:r w:rsidRPr="00824C2A">
        <w:t>punk</w:t>
      </w:r>
      <w:proofErr w:type="spellEnd"/>
      <w:r w:rsidRPr="00824C2A">
        <w:t xml:space="preserve">, букв. — гниль) – зародившееся во второй половине 1970гг. в Великобритании направление в рок-музыке, для которого характерны грязное звучание плохих инструментов, выразительный минимализм, не связываемый цензурой текстовой эпатаж и вызывающий имидж (рваная, грязная одежда; неряшливая прическа; ярко выраженное </w:t>
      </w:r>
      <w:proofErr w:type="spellStart"/>
      <w:r w:rsidRPr="00824C2A">
        <w:t>антиобщественое</w:t>
      </w:r>
      <w:proofErr w:type="spellEnd"/>
      <w:r w:rsidRPr="00824C2A">
        <w:t xml:space="preserve"> поведение). В 1976-78гг. панк-рок стал наиболее популярным, хотя и абсолютно некоммерческим течением, однако к началу 1980гг., проложив дорогу «новой волне», вернулся в клубы, откуда и началось его восхождение.</w:t>
      </w:r>
    </w:p>
    <w:p w:rsidR="00824C2A" w:rsidRPr="00824C2A" w:rsidRDefault="00824C2A" w:rsidP="00824C2A">
      <w:pPr>
        <w:tabs>
          <w:tab w:val="left" w:pos="360"/>
        </w:tabs>
        <w:ind w:firstLine="709"/>
        <w:jc w:val="both"/>
      </w:pPr>
      <w:r w:rsidRPr="00824C2A">
        <w:rPr>
          <w:b/>
        </w:rPr>
        <w:t>Пантеизм –</w:t>
      </w:r>
      <w:r w:rsidRPr="00824C2A">
        <w:t xml:space="preserve"> (от пан</w:t>
      </w:r>
      <w:proofErr w:type="gramStart"/>
      <w:r w:rsidRPr="00824C2A">
        <w:t>. и</w:t>
      </w:r>
      <w:proofErr w:type="gramEnd"/>
      <w:r w:rsidRPr="00824C2A">
        <w:t xml:space="preserve"> греч. </w:t>
      </w:r>
      <w:proofErr w:type="spellStart"/>
      <w:r w:rsidRPr="00824C2A">
        <w:t>theos</w:t>
      </w:r>
      <w:proofErr w:type="spellEnd"/>
      <w:r w:rsidRPr="00824C2A">
        <w:t xml:space="preserve"> — бог) - религиозные и философские учения, отождествляющие Бога и мировое целое. Пантеистические тенденции проявляются в еретической мистике средних веков. Характерен для натурфилософии Возрождения и материалистической системы </w:t>
      </w:r>
      <w:proofErr w:type="spellStart"/>
      <w:r w:rsidRPr="00824C2A">
        <w:t>Б.Спинозы</w:t>
      </w:r>
      <w:proofErr w:type="spellEnd"/>
      <w:r w:rsidRPr="00824C2A">
        <w:t>, отождествившего понятия «Бог» и «природа», и классический немецкий идеализм опирались на пантеизм в полемике, как с ортодоксальным теизмом, так и с механицизмом французских материалистов.</w:t>
      </w:r>
    </w:p>
    <w:p w:rsidR="00824C2A" w:rsidRPr="00824C2A" w:rsidRDefault="00824C2A" w:rsidP="00824C2A">
      <w:pPr>
        <w:tabs>
          <w:tab w:val="left" w:pos="360"/>
        </w:tabs>
        <w:ind w:firstLine="709"/>
        <w:jc w:val="both"/>
      </w:pPr>
      <w:r w:rsidRPr="00824C2A">
        <w:rPr>
          <w:b/>
        </w:rPr>
        <w:t>Представители пантеизма</w:t>
      </w:r>
      <w:r w:rsidRPr="00824C2A">
        <w:t xml:space="preserve"> – </w:t>
      </w:r>
      <w:proofErr w:type="spellStart"/>
      <w:r w:rsidRPr="00824C2A">
        <w:t>И.Г.Гердер</w:t>
      </w:r>
      <w:proofErr w:type="spellEnd"/>
      <w:r w:rsidRPr="00824C2A">
        <w:t xml:space="preserve">, </w:t>
      </w:r>
      <w:proofErr w:type="spellStart"/>
      <w:r w:rsidRPr="00824C2A">
        <w:t>И.В.Гете</w:t>
      </w:r>
      <w:proofErr w:type="spellEnd"/>
      <w:r w:rsidRPr="00824C2A">
        <w:t xml:space="preserve"> и др.</w:t>
      </w:r>
    </w:p>
    <w:p w:rsidR="00824C2A" w:rsidRPr="00824C2A" w:rsidRDefault="00824C2A" w:rsidP="00824C2A">
      <w:pPr>
        <w:tabs>
          <w:tab w:val="left" w:pos="360"/>
        </w:tabs>
        <w:ind w:firstLine="709"/>
        <w:jc w:val="both"/>
      </w:pPr>
      <w:proofErr w:type="spellStart"/>
      <w:r w:rsidRPr="00824C2A">
        <w:rPr>
          <w:b/>
        </w:rPr>
        <w:t>Перформанс</w:t>
      </w:r>
      <w:proofErr w:type="spellEnd"/>
      <w:r w:rsidRPr="00824C2A">
        <w:rPr>
          <w:b/>
        </w:rPr>
        <w:t xml:space="preserve"> – (</w:t>
      </w:r>
      <w:proofErr w:type="spellStart"/>
      <w:r w:rsidRPr="00824C2A">
        <w:t>перфоманс</w:t>
      </w:r>
      <w:proofErr w:type="spellEnd"/>
      <w:r w:rsidRPr="00824C2A">
        <w:t xml:space="preserve">) (англ. </w:t>
      </w:r>
      <w:proofErr w:type="spellStart"/>
      <w:r w:rsidRPr="00824C2A">
        <w:t>performance</w:t>
      </w:r>
      <w:proofErr w:type="spellEnd"/>
      <w:r w:rsidRPr="00824C2A">
        <w:t xml:space="preserve">, букв. — представление) – вид художественного творчества, объединяющий возможности изоискусства и театра. Ему предшествовали «живые картины», но окончательно он сложился в акциях представителей дадаизма и в особенности концептуального искусства. В отличие от </w:t>
      </w:r>
      <w:proofErr w:type="spellStart"/>
      <w:r w:rsidRPr="00824C2A">
        <w:t>хэппенинга</w:t>
      </w:r>
      <w:proofErr w:type="spellEnd"/>
      <w:r w:rsidRPr="00824C2A">
        <w:t xml:space="preserve">, рассчитанного на активное зрительское соучастие, в </w:t>
      </w:r>
      <w:proofErr w:type="spellStart"/>
      <w:r w:rsidRPr="00824C2A">
        <w:t>перформансе</w:t>
      </w:r>
      <w:proofErr w:type="spellEnd"/>
      <w:r w:rsidRPr="00824C2A">
        <w:t xml:space="preserve"> всецело доминирует сам художник или специальные статисты, представляющие публике живые композиции с символическими атрибутами, жестами и позами.</w:t>
      </w:r>
    </w:p>
    <w:p w:rsidR="00824C2A" w:rsidRPr="00824C2A" w:rsidRDefault="00824C2A" w:rsidP="00824C2A">
      <w:pPr>
        <w:tabs>
          <w:tab w:val="left" w:pos="360"/>
        </w:tabs>
        <w:ind w:firstLine="709"/>
        <w:jc w:val="both"/>
      </w:pPr>
      <w:r w:rsidRPr="00824C2A">
        <w:rPr>
          <w:b/>
        </w:rPr>
        <w:t>Поп – Арт –</w:t>
      </w:r>
      <w:r w:rsidRPr="00824C2A">
        <w:t xml:space="preserve"> (англ. </w:t>
      </w:r>
      <w:proofErr w:type="spellStart"/>
      <w:r w:rsidRPr="00824C2A">
        <w:t>pop</w:t>
      </w:r>
      <w:proofErr w:type="spellEnd"/>
      <w:r w:rsidRPr="00824C2A">
        <w:t xml:space="preserve"> </w:t>
      </w:r>
      <w:proofErr w:type="spellStart"/>
      <w:r w:rsidRPr="00824C2A">
        <w:t>art</w:t>
      </w:r>
      <w:proofErr w:type="spellEnd"/>
      <w:r w:rsidRPr="00824C2A">
        <w:t xml:space="preserve">, сокр. от </w:t>
      </w:r>
      <w:proofErr w:type="spellStart"/>
      <w:r w:rsidRPr="00824C2A">
        <w:t>popular</w:t>
      </w:r>
      <w:proofErr w:type="spellEnd"/>
      <w:r w:rsidRPr="00824C2A">
        <w:t xml:space="preserve"> </w:t>
      </w:r>
      <w:proofErr w:type="spellStart"/>
      <w:r w:rsidRPr="00824C2A">
        <w:t>art</w:t>
      </w:r>
      <w:proofErr w:type="spellEnd"/>
      <w:r w:rsidRPr="00824C2A">
        <w:t xml:space="preserve"> — общедоступное искусство) - модернистское художественное течение, возникшее во 2-й пол. 1950гг. в США и Великобритании. Отказываясь от обычных методов живописи и скульптуры, поп-арт культивирует случайное, часто парадоксальное сочетание готовых бытовых предметов, механических копий (фотография, муляж, репродукция), отрывков массовых печатных изданий (реклама, промышленная графика, комиксы и т. д.).</w:t>
      </w:r>
    </w:p>
    <w:p w:rsidR="00824C2A" w:rsidRPr="00824C2A" w:rsidRDefault="00824C2A" w:rsidP="00824C2A">
      <w:pPr>
        <w:tabs>
          <w:tab w:val="left" w:pos="360"/>
        </w:tabs>
        <w:ind w:firstLine="709"/>
        <w:jc w:val="both"/>
      </w:pPr>
      <w:r w:rsidRPr="00824C2A">
        <w:rPr>
          <w:b/>
        </w:rPr>
        <w:t>Поп – Музыка –</w:t>
      </w:r>
      <w:r w:rsidRPr="00824C2A">
        <w:t xml:space="preserve"> (англ. </w:t>
      </w:r>
      <w:r w:rsidRPr="00824C2A">
        <w:rPr>
          <w:lang w:val="en-US"/>
        </w:rPr>
        <w:t>popular</w:t>
      </w:r>
      <w:r w:rsidRPr="00824C2A">
        <w:t xml:space="preserve"> </w:t>
      </w:r>
      <w:r w:rsidRPr="00824C2A">
        <w:rPr>
          <w:lang w:val="en-US"/>
        </w:rPr>
        <w:t>music</w:t>
      </w:r>
      <w:r w:rsidRPr="00824C2A">
        <w:t xml:space="preserve">, </w:t>
      </w:r>
      <w:r w:rsidRPr="00824C2A">
        <w:rPr>
          <w:lang w:val="en-US"/>
        </w:rPr>
        <w:t>pop</w:t>
      </w:r>
      <w:r w:rsidRPr="00824C2A">
        <w:t xml:space="preserve"> </w:t>
      </w:r>
      <w:r w:rsidRPr="00824C2A">
        <w:rPr>
          <w:lang w:val="en-US"/>
        </w:rPr>
        <w:t>music</w:t>
      </w:r>
      <w:r w:rsidRPr="00824C2A">
        <w:t xml:space="preserve">) – область музыкального искусства, для которого характерны тиражирование произведений средствами массовой информации, коммерческий характер, </w:t>
      </w:r>
      <w:proofErr w:type="spellStart"/>
      <w:r w:rsidRPr="00824C2A">
        <w:t>стандартизированность</w:t>
      </w:r>
      <w:proofErr w:type="spellEnd"/>
      <w:r w:rsidRPr="00824C2A">
        <w:t xml:space="preserve"> музыкально-поэтического языка; развлекательность, предполагающая легкость восприятия. Возникла в 19в. как реакция на усложнившиеся формы «серьезной» музыки. Интенсивное развитие получила с начала 20в. Различают традиционную «старую» популярную музыку и «новую» поп-музыку, обособившуюся c появлением рок-н-ролла.</w:t>
      </w:r>
    </w:p>
    <w:p w:rsidR="00824C2A" w:rsidRPr="00824C2A" w:rsidRDefault="00824C2A" w:rsidP="00824C2A">
      <w:pPr>
        <w:tabs>
          <w:tab w:val="left" w:pos="360"/>
        </w:tabs>
        <w:ind w:firstLine="709"/>
        <w:jc w:val="both"/>
      </w:pPr>
      <w:proofErr w:type="spellStart"/>
      <w:r w:rsidRPr="00824C2A">
        <w:rPr>
          <w:b/>
        </w:rPr>
        <w:t>Постживописная</w:t>
      </w:r>
      <w:proofErr w:type="spellEnd"/>
      <w:r w:rsidRPr="00824C2A">
        <w:rPr>
          <w:b/>
        </w:rPr>
        <w:t xml:space="preserve"> абстракция</w:t>
      </w:r>
      <w:r w:rsidRPr="00824C2A">
        <w:t xml:space="preserve"> – (от англ. </w:t>
      </w:r>
      <w:proofErr w:type="spellStart"/>
      <w:r w:rsidRPr="00824C2A">
        <w:t>hard</w:t>
      </w:r>
      <w:proofErr w:type="spellEnd"/>
      <w:r w:rsidRPr="00824C2A">
        <w:t xml:space="preserve"> </w:t>
      </w:r>
      <w:proofErr w:type="spellStart"/>
      <w:r w:rsidRPr="00824C2A">
        <w:t>edgeот</w:t>
      </w:r>
      <w:proofErr w:type="spellEnd"/>
      <w:r w:rsidRPr="00824C2A">
        <w:t xml:space="preserve"> лат</w:t>
      </w:r>
      <w:proofErr w:type="gramStart"/>
      <w:r w:rsidRPr="00824C2A">
        <w:t xml:space="preserve">. </w:t>
      </w:r>
      <w:proofErr w:type="spellStart"/>
      <w:r w:rsidRPr="00824C2A">
        <w:t>post</w:t>
      </w:r>
      <w:proofErr w:type="spellEnd"/>
      <w:proofErr w:type="gramEnd"/>
      <w:r w:rsidRPr="00824C2A">
        <w:t xml:space="preserve"> — после и импрессионизм) – направление в абстрактной живописи, сложившееся в 1950гг. как реакция на абстрактный экспрессионизм. Свободный мазок, «растрепанная» фактура последнего сменились здесь ровно закрашенными цветовыми полями, рассчитанными на сильный психологический эффект простых и монументальных форм в состоянии контраста </w:t>
      </w:r>
      <w:r w:rsidRPr="00824C2A">
        <w:lastRenderedPageBreak/>
        <w:t xml:space="preserve">или гармонии. Работы мастеров </w:t>
      </w:r>
      <w:proofErr w:type="spellStart"/>
      <w:r w:rsidRPr="00824C2A">
        <w:t>постживописной</w:t>
      </w:r>
      <w:proofErr w:type="spellEnd"/>
      <w:r w:rsidRPr="00824C2A">
        <w:t xml:space="preserve"> абстракции обозначают понятием живописи «твердого края», «</w:t>
      </w:r>
      <w:proofErr w:type="spellStart"/>
      <w:r w:rsidRPr="00824C2A">
        <w:t>хардэджа</w:t>
      </w:r>
      <w:proofErr w:type="spellEnd"/>
      <w:r w:rsidRPr="00824C2A">
        <w:t xml:space="preserve">», подчеркивающим аскетичную линейную четкость этих композиций. Иначе общее название течений в живописи кон. 19 — нач. 20вв., возникших во Франции как реакция на импрессионизм с его интересом к случайному и мимолетному. Восприняв от импрессионизма чистоту и звучность цвета, постимпрессионизм противопоставил ему поиски постоянных начал бытия, устойчивых материальных и духовных сущностей, обобщающих, синтетических живописных методов, повысил интерес к философским и символическим аспектам, к декоративно-стилизующим и формальным приемам. </w:t>
      </w:r>
    </w:p>
    <w:p w:rsidR="00824C2A" w:rsidRPr="00824C2A" w:rsidRDefault="00824C2A" w:rsidP="00824C2A">
      <w:pPr>
        <w:tabs>
          <w:tab w:val="left" w:pos="360"/>
        </w:tabs>
        <w:ind w:firstLine="709"/>
        <w:jc w:val="both"/>
      </w:pPr>
      <w:r w:rsidRPr="00824C2A">
        <w:rPr>
          <w:b/>
        </w:rPr>
        <w:t xml:space="preserve">Представители </w:t>
      </w:r>
      <w:proofErr w:type="spellStart"/>
      <w:r w:rsidRPr="00824C2A">
        <w:rPr>
          <w:b/>
        </w:rPr>
        <w:t>постживописной</w:t>
      </w:r>
      <w:proofErr w:type="spellEnd"/>
      <w:r w:rsidRPr="00824C2A">
        <w:rPr>
          <w:b/>
        </w:rPr>
        <w:t xml:space="preserve"> абстракции – </w:t>
      </w:r>
      <w:proofErr w:type="spellStart"/>
      <w:r w:rsidRPr="00824C2A">
        <w:t>К.Ноланд</w:t>
      </w:r>
      <w:proofErr w:type="spellEnd"/>
      <w:r w:rsidRPr="00824C2A">
        <w:t xml:space="preserve">, </w:t>
      </w:r>
      <w:proofErr w:type="spellStart"/>
      <w:r w:rsidRPr="00824C2A">
        <w:t>Б.Ньюмен</w:t>
      </w:r>
      <w:proofErr w:type="spellEnd"/>
      <w:r w:rsidRPr="00824C2A">
        <w:t xml:space="preserve">, </w:t>
      </w:r>
      <w:proofErr w:type="spellStart"/>
      <w:r w:rsidRPr="00824C2A">
        <w:t>А.Рейнхардт</w:t>
      </w:r>
      <w:proofErr w:type="spellEnd"/>
      <w:r w:rsidRPr="00824C2A">
        <w:t xml:space="preserve">, </w:t>
      </w:r>
      <w:proofErr w:type="spellStart"/>
      <w:r w:rsidRPr="00824C2A">
        <w:t>Ф.Стела</w:t>
      </w:r>
      <w:proofErr w:type="spellEnd"/>
      <w:r w:rsidRPr="00824C2A">
        <w:t xml:space="preserve">, </w:t>
      </w:r>
      <w:proofErr w:type="spellStart"/>
      <w:r w:rsidRPr="00824C2A">
        <w:t>П.Сезанна</w:t>
      </w:r>
      <w:proofErr w:type="spellEnd"/>
      <w:r w:rsidRPr="00824C2A">
        <w:t xml:space="preserve">, </w:t>
      </w:r>
      <w:proofErr w:type="spellStart"/>
      <w:r w:rsidRPr="00824C2A">
        <w:t>В.Ван</w:t>
      </w:r>
      <w:proofErr w:type="spellEnd"/>
      <w:r w:rsidRPr="00824C2A">
        <w:t xml:space="preserve"> Гог, </w:t>
      </w:r>
      <w:proofErr w:type="spellStart"/>
      <w:r w:rsidRPr="00824C2A">
        <w:t>А.Тулуз-Лотрека</w:t>
      </w:r>
      <w:proofErr w:type="spellEnd"/>
      <w:r w:rsidRPr="00824C2A">
        <w:t>, представителей неоимпрессионизма и группы «</w:t>
      </w:r>
      <w:proofErr w:type="spellStart"/>
      <w:r w:rsidRPr="00824C2A">
        <w:t>наби</w:t>
      </w:r>
      <w:proofErr w:type="spellEnd"/>
      <w:r w:rsidRPr="00824C2A">
        <w:t xml:space="preserve">», </w:t>
      </w:r>
      <w:proofErr w:type="spellStart"/>
      <w:r w:rsidRPr="00824C2A">
        <w:t>П.Гоген</w:t>
      </w:r>
      <w:proofErr w:type="spellEnd"/>
      <w:r w:rsidRPr="00824C2A">
        <w:t>.</w:t>
      </w:r>
    </w:p>
    <w:p w:rsidR="00824C2A" w:rsidRPr="00824C2A" w:rsidRDefault="00824C2A" w:rsidP="00824C2A">
      <w:pPr>
        <w:tabs>
          <w:tab w:val="left" w:pos="360"/>
        </w:tabs>
        <w:ind w:firstLine="709"/>
        <w:jc w:val="both"/>
      </w:pPr>
      <w:r w:rsidRPr="00824C2A">
        <w:rPr>
          <w:b/>
        </w:rPr>
        <w:t>Постмодернизм –</w:t>
      </w:r>
      <w:r w:rsidRPr="00824C2A">
        <w:t xml:space="preserve"> (постмодерн, </w:t>
      </w:r>
      <w:proofErr w:type="spellStart"/>
      <w:r w:rsidRPr="00824C2A">
        <w:t>поставангард</w:t>
      </w:r>
      <w:proofErr w:type="spellEnd"/>
      <w:r w:rsidRPr="00824C2A">
        <w:t>), (от лат</w:t>
      </w:r>
      <w:proofErr w:type="gramStart"/>
      <w:r w:rsidRPr="00824C2A">
        <w:t xml:space="preserve">. </w:t>
      </w:r>
      <w:proofErr w:type="spellStart"/>
      <w:r w:rsidRPr="00824C2A">
        <w:t>post</w:t>
      </w:r>
      <w:proofErr w:type="spellEnd"/>
      <w:proofErr w:type="gramEnd"/>
      <w:r w:rsidRPr="00824C2A">
        <w:t xml:space="preserve"> — «после» и модернизм) – возник в архитектуре и изобразительном искусстве, совокупность тенденций в художественной культуре второй половины 20в., связанных с радикальной переоценкой ценностей авангардизма. Утопические устремления авангарда сменились самокритичным отношением искусства к самому себе, война с традицией — сосуществованием с ней, принципиальным стилистическим плюрализмом. Постмодернизм, отвергая рационализм «интернационального стиля», обратился к наглядным цитатам из истории искусства, к особенностям окружающего пейзажа, сочетая все это с новейшими достижениями строительной технологии. Изобразительное творчество постмодернизма провозгласило лозунг «открытого искусства», которое свободно взаимодействует со всеми старыми и новыми стилями. В принципиальном </w:t>
      </w:r>
      <w:proofErr w:type="spellStart"/>
      <w:r w:rsidRPr="00824C2A">
        <w:t>антиутопизме</w:t>
      </w:r>
      <w:proofErr w:type="spellEnd"/>
      <w:r w:rsidRPr="00824C2A">
        <w:t xml:space="preserve"> постмодерн отказывается от подмены искусства философией, религией или политикой (не отказываясь, однако, от различных видов художественного экспресс-анализа всех этих сфер культуры). Постмодернизм возник в среде прежнего авангарда –</w:t>
      </w:r>
      <w:r w:rsidRPr="00824C2A">
        <w:rPr>
          <w:b/>
        </w:rPr>
        <w:t xml:space="preserve"> дадаизме</w:t>
      </w:r>
      <w:r w:rsidRPr="00824C2A">
        <w:t xml:space="preserve">, но первым этапным стилистическим рубежом был постмодернизм – в архитектуре, противопоставивший чистому функционализму различные иронические диалоги с традицией, а также </w:t>
      </w:r>
      <w:r w:rsidRPr="00824C2A">
        <w:rPr>
          <w:b/>
        </w:rPr>
        <w:t>поп-арт.</w:t>
      </w:r>
      <w:r w:rsidRPr="00824C2A">
        <w:t xml:space="preserve"> Позднее, постмодернизм наблюдается в видео-арте и фотореализме, в которых сняты прежние эстетические табу и разграничения, а так же искусство </w:t>
      </w:r>
      <w:proofErr w:type="spellStart"/>
      <w:r w:rsidRPr="00824C2A">
        <w:t>хэппенинга</w:t>
      </w:r>
      <w:proofErr w:type="spellEnd"/>
      <w:r w:rsidRPr="00824C2A">
        <w:t xml:space="preserve"> обновившее взаимосвязь изобразительных искусств с театром. А концептуальное искусство наряду с поп-артом этап постмодерна, представ творчеством «чистых» идей, открыл новые возможности диалога зрительных и словесных форм художественной культуры. К стилям прошлого установилась принципиально </w:t>
      </w:r>
      <w:proofErr w:type="spellStart"/>
      <w:r w:rsidRPr="00824C2A">
        <w:t>полистилистическая</w:t>
      </w:r>
      <w:proofErr w:type="spellEnd"/>
      <w:r w:rsidRPr="00824C2A">
        <w:t xml:space="preserve"> или исторически-многомерная позиция: архаическая древность и </w:t>
      </w:r>
      <w:proofErr w:type="spellStart"/>
      <w:r w:rsidRPr="00824C2A">
        <w:t>суперсовременность</w:t>
      </w:r>
      <w:proofErr w:type="spellEnd"/>
      <w:r w:rsidRPr="00824C2A">
        <w:t xml:space="preserve">, сосуществуют здесь непринужденно, например, хай-тек в архитектуре и дизайне соседствует с «варварской» или «первобытной» живописью «новых </w:t>
      </w:r>
      <w:proofErr w:type="spellStart"/>
      <w:r w:rsidRPr="00824C2A">
        <w:t>диких».Российский</w:t>
      </w:r>
      <w:proofErr w:type="spellEnd"/>
      <w:r w:rsidRPr="00824C2A">
        <w:t xml:space="preserve"> постмодерн, сложился в условиях «неофициального искусства» и породил направления, параллельные западным; самобытным его стилистическим ответвлением, например, </w:t>
      </w:r>
      <w:proofErr w:type="spellStart"/>
      <w:r w:rsidRPr="00824C2A">
        <w:t>соц</w:t>
      </w:r>
      <w:proofErr w:type="spellEnd"/>
      <w:r w:rsidRPr="00824C2A">
        <w:t xml:space="preserve">-арт, ставший массовым в период перестройки. Новации постмодернизма отмечены сильным влиянием философии «новой критики» и структурализма, критическое умозрение которых становится самой влиятельной формой литературного письма. </w:t>
      </w:r>
    </w:p>
    <w:p w:rsidR="00824C2A" w:rsidRPr="00824C2A" w:rsidRDefault="00824C2A" w:rsidP="00824C2A">
      <w:pPr>
        <w:tabs>
          <w:tab w:val="left" w:pos="360"/>
        </w:tabs>
        <w:ind w:firstLine="709"/>
        <w:jc w:val="both"/>
      </w:pPr>
      <w:r w:rsidRPr="00824C2A">
        <w:rPr>
          <w:b/>
        </w:rPr>
        <w:t>Представители постмодернизма -</w:t>
      </w:r>
      <w:r w:rsidRPr="00824C2A">
        <w:t xml:space="preserve"> </w:t>
      </w:r>
      <w:proofErr w:type="spellStart"/>
      <w:r w:rsidRPr="00824C2A">
        <w:t>Р.Барт</w:t>
      </w:r>
      <w:proofErr w:type="spellEnd"/>
      <w:r w:rsidRPr="00824C2A">
        <w:t xml:space="preserve">, </w:t>
      </w:r>
      <w:proofErr w:type="spellStart"/>
      <w:r w:rsidRPr="00824C2A">
        <w:t>Ж.Деррида</w:t>
      </w:r>
      <w:proofErr w:type="spellEnd"/>
      <w:r w:rsidRPr="00824C2A">
        <w:t xml:space="preserve">, </w:t>
      </w:r>
      <w:proofErr w:type="spellStart"/>
      <w:r w:rsidRPr="00824C2A">
        <w:t>М.Фуко</w:t>
      </w:r>
      <w:proofErr w:type="spellEnd"/>
      <w:r w:rsidRPr="00824C2A">
        <w:t xml:space="preserve">, </w:t>
      </w:r>
      <w:proofErr w:type="spellStart"/>
      <w:r w:rsidRPr="00824C2A">
        <w:t>Ю.Кристева</w:t>
      </w:r>
      <w:proofErr w:type="spellEnd"/>
      <w:r w:rsidRPr="00824C2A">
        <w:t xml:space="preserve">, </w:t>
      </w:r>
      <w:proofErr w:type="spellStart"/>
      <w:r w:rsidRPr="00824C2A">
        <w:t>Ж.Бодрийяр</w:t>
      </w:r>
      <w:proofErr w:type="spellEnd"/>
      <w:r w:rsidRPr="00824C2A">
        <w:t xml:space="preserve">, </w:t>
      </w:r>
      <w:proofErr w:type="spellStart"/>
      <w:r w:rsidRPr="00824C2A">
        <w:t>Ж.Делез</w:t>
      </w:r>
      <w:proofErr w:type="spellEnd"/>
      <w:r w:rsidRPr="00824C2A">
        <w:t xml:space="preserve">, </w:t>
      </w:r>
      <w:proofErr w:type="spellStart"/>
      <w:r w:rsidRPr="00824C2A">
        <w:t>М.Бахтина</w:t>
      </w:r>
      <w:proofErr w:type="spellEnd"/>
      <w:r w:rsidRPr="00824C2A">
        <w:t xml:space="preserve"> и др.</w:t>
      </w:r>
    </w:p>
    <w:p w:rsidR="00824C2A" w:rsidRPr="00824C2A" w:rsidRDefault="00824C2A" w:rsidP="00824C2A">
      <w:pPr>
        <w:tabs>
          <w:tab w:val="left" w:pos="360"/>
        </w:tabs>
        <w:ind w:firstLine="709"/>
        <w:jc w:val="both"/>
      </w:pPr>
      <w:r w:rsidRPr="00824C2A">
        <w:rPr>
          <w:b/>
        </w:rPr>
        <w:t xml:space="preserve">Поток сознания </w:t>
      </w:r>
      <w:r w:rsidRPr="00824C2A">
        <w:t xml:space="preserve">– (англ. </w:t>
      </w:r>
      <w:proofErr w:type="spellStart"/>
      <w:r w:rsidRPr="00824C2A">
        <w:t>Stream</w:t>
      </w:r>
      <w:proofErr w:type="spellEnd"/>
      <w:r w:rsidRPr="00824C2A">
        <w:t xml:space="preserve"> </w:t>
      </w:r>
      <w:proofErr w:type="spellStart"/>
      <w:r w:rsidRPr="00824C2A">
        <w:t>of</w:t>
      </w:r>
      <w:proofErr w:type="spellEnd"/>
      <w:r w:rsidRPr="00824C2A">
        <w:t xml:space="preserve"> </w:t>
      </w:r>
      <w:proofErr w:type="spellStart"/>
      <w:r w:rsidRPr="00824C2A">
        <w:t>consciousness</w:t>
      </w:r>
      <w:proofErr w:type="spellEnd"/>
      <w:r w:rsidRPr="00824C2A">
        <w:t xml:space="preserve">) - творческий принцип, определившийся в западноевропейской литературе в нач. 20в. Термин заимствован из книги «Научные основы психологии» 1890г. </w:t>
      </w:r>
      <w:proofErr w:type="spellStart"/>
      <w:r w:rsidRPr="00824C2A">
        <w:t>У.Джемса</w:t>
      </w:r>
      <w:proofErr w:type="spellEnd"/>
      <w:r w:rsidRPr="00824C2A">
        <w:t>. Как изобразительный литературный прием — прямое воспроизведение процессов душевной жизни, предельная форма «внутреннего монолога», как бы «самоотчет ощущений». В литературе модернизма становится самодовлеющим методом изображения жизни, претендуя на универсальность и на особую полноту иллюзии «присутствия», «сопереживания» при передаче психических состояний.</w:t>
      </w:r>
    </w:p>
    <w:p w:rsidR="00824C2A" w:rsidRPr="00824C2A" w:rsidRDefault="00824C2A" w:rsidP="00824C2A">
      <w:pPr>
        <w:tabs>
          <w:tab w:val="left" w:pos="360"/>
        </w:tabs>
        <w:ind w:firstLine="709"/>
        <w:jc w:val="both"/>
      </w:pPr>
      <w:r w:rsidRPr="00824C2A">
        <w:rPr>
          <w:b/>
        </w:rPr>
        <w:lastRenderedPageBreak/>
        <w:t>Представители потока сознания</w:t>
      </w:r>
      <w:r w:rsidRPr="00824C2A">
        <w:t xml:space="preserve"> – </w:t>
      </w:r>
      <w:proofErr w:type="spellStart"/>
      <w:r w:rsidRPr="00824C2A">
        <w:t>Дж.Джойс</w:t>
      </w:r>
      <w:proofErr w:type="spellEnd"/>
      <w:r w:rsidRPr="00824C2A">
        <w:t xml:space="preserve">, </w:t>
      </w:r>
      <w:proofErr w:type="spellStart"/>
      <w:r w:rsidRPr="00824C2A">
        <w:t>В.Вулф</w:t>
      </w:r>
      <w:proofErr w:type="spellEnd"/>
      <w:r w:rsidRPr="00824C2A">
        <w:t xml:space="preserve">, </w:t>
      </w:r>
      <w:proofErr w:type="spellStart"/>
      <w:r w:rsidRPr="00824C2A">
        <w:t>Г.Стайн</w:t>
      </w:r>
      <w:proofErr w:type="spellEnd"/>
      <w:r w:rsidRPr="00824C2A">
        <w:t xml:space="preserve">, </w:t>
      </w:r>
      <w:proofErr w:type="spellStart"/>
      <w:r w:rsidRPr="00824C2A">
        <w:t>М.Пруст</w:t>
      </w:r>
      <w:proofErr w:type="spellEnd"/>
      <w:r w:rsidRPr="00824C2A">
        <w:t>.</w:t>
      </w:r>
    </w:p>
    <w:p w:rsidR="00824C2A" w:rsidRPr="00824C2A" w:rsidRDefault="00824C2A" w:rsidP="00824C2A">
      <w:pPr>
        <w:tabs>
          <w:tab w:val="left" w:pos="360"/>
        </w:tabs>
        <w:ind w:firstLine="709"/>
        <w:jc w:val="both"/>
      </w:pPr>
      <w:proofErr w:type="spellStart"/>
      <w:r w:rsidRPr="00824C2A">
        <w:rPr>
          <w:b/>
        </w:rPr>
        <w:t>Прецизионизм</w:t>
      </w:r>
      <w:proofErr w:type="spellEnd"/>
      <w:r w:rsidRPr="00824C2A">
        <w:rPr>
          <w:b/>
        </w:rPr>
        <w:t xml:space="preserve"> – (</w:t>
      </w:r>
      <w:r w:rsidRPr="00824C2A">
        <w:t xml:space="preserve">англ. </w:t>
      </w:r>
      <w:proofErr w:type="spellStart"/>
      <w:r w:rsidRPr="00824C2A">
        <w:t>precision</w:t>
      </w:r>
      <w:proofErr w:type="spellEnd"/>
      <w:r w:rsidRPr="00824C2A">
        <w:t xml:space="preserve"> — точность, четкость) – художественное направление, наиболее характерное для американской живописи 1930гг.; разновидность магического реализма. Его мастера воспроизводили нарочито безлюдные мотивы современной промышленности, первозданной природы придавая им </w:t>
      </w:r>
      <w:proofErr w:type="spellStart"/>
      <w:r w:rsidRPr="00824C2A">
        <w:t>максимальнную</w:t>
      </w:r>
      <w:proofErr w:type="spellEnd"/>
      <w:r w:rsidRPr="00824C2A">
        <w:t xml:space="preserve"> формально-композиционную четкость и поэтическое обаяние.</w:t>
      </w:r>
    </w:p>
    <w:p w:rsidR="00824C2A" w:rsidRPr="00824C2A" w:rsidRDefault="00824C2A" w:rsidP="00824C2A">
      <w:pPr>
        <w:tabs>
          <w:tab w:val="left" w:pos="360"/>
        </w:tabs>
        <w:ind w:firstLine="709"/>
        <w:jc w:val="both"/>
        <w:rPr>
          <w:b/>
        </w:rPr>
      </w:pPr>
      <w:r w:rsidRPr="00824C2A">
        <w:rPr>
          <w:b/>
        </w:rPr>
        <w:t xml:space="preserve">Представители </w:t>
      </w:r>
      <w:proofErr w:type="spellStart"/>
      <w:r w:rsidRPr="00824C2A">
        <w:rPr>
          <w:b/>
        </w:rPr>
        <w:t>прецизионизма</w:t>
      </w:r>
      <w:proofErr w:type="spellEnd"/>
      <w:r w:rsidRPr="00824C2A">
        <w:rPr>
          <w:b/>
        </w:rPr>
        <w:t xml:space="preserve"> – </w:t>
      </w:r>
      <w:proofErr w:type="spellStart"/>
      <w:r w:rsidRPr="00824C2A">
        <w:t>А.Канольдт</w:t>
      </w:r>
      <w:proofErr w:type="spellEnd"/>
      <w:r w:rsidRPr="00824C2A">
        <w:t xml:space="preserve">, </w:t>
      </w:r>
      <w:proofErr w:type="spellStart"/>
      <w:r w:rsidRPr="00824C2A">
        <w:t>Ч.Шилер</w:t>
      </w:r>
      <w:proofErr w:type="spellEnd"/>
      <w:r w:rsidRPr="00824C2A">
        <w:t xml:space="preserve">, </w:t>
      </w:r>
      <w:proofErr w:type="spellStart"/>
      <w:r w:rsidRPr="00824C2A">
        <w:t>Ч.Демут</w:t>
      </w:r>
      <w:proofErr w:type="spellEnd"/>
      <w:r w:rsidRPr="00824C2A">
        <w:t xml:space="preserve">, </w:t>
      </w:r>
      <w:proofErr w:type="spellStart"/>
      <w:r w:rsidRPr="00824C2A">
        <w:t>Д.О.Кифф</w:t>
      </w:r>
      <w:proofErr w:type="spellEnd"/>
      <w:r w:rsidRPr="00824C2A">
        <w:t xml:space="preserve"> и др.</w:t>
      </w:r>
    </w:p>
    <w:p w:rsidR="00824C2A" w:rsidRPr="00824C2A" w:rsidRDefault="00824C2A" w:rsidP="00824C2A">
      <w:pPr>
        <w:tabs>
          <w:tab w:val="left" w:pos="360"/>
        </w:tabs>
        <w:ind w:firstLine="709"/>
        <w:jc w:val="both"/>
      </w:pPr>
      <w:r w:rsidRPr="00824C2A">
        <w:rPr>
          <w:b/>
        </w:rPr>
        <w:t xml:space="preserve">Примитивизм </w:t>
      </w:r>
      <w:r w:rsidRPr="00824C2A">
        <w:t>– совокупное название тенденций в художественной культуре главным образом 20в., опирающихся на архаические, «примитивные» формы творчества: первобытное искусство, традиционное творчество народов Африки, Америки, Океании или местный крестьянский и городской фольклор и самодеятельное «наивное искусство». Примитивистские веяния в той или иной степени свойственны большинству авангардистских течений нашего века — от фовизма, экспрессионизма и сюрреализма до «новых диких».</w:t>
      </w:r>
    </w:p>
    <w:p w:rsidR="00824C2A" w:rsidRPr="00824C2A" w:rsidRDefault="00824C2A" w:rsidP="00824C2A">
      <w:pPr>
        <w:tabs>
          <w:tab w:val="left" w:pos="360"/>
        </w:tabs>
        <w:ind w:firstLine="709"/>
        <w:jc w:val="both"/>
      </w:pPr>
      <w:r w:rsidRPr="00824C2A">
        <w:rPr>
          <w:b/>
        </w:rPr>
        <w:t xml:space="preserve">Производственное искусство – </w:t>
      </w:r>
      <w:r w:rsidRPr="00824C2A">
        <w:t>направление в российском дизайне 1920гг., сложившееся в русле конструктивизма. Связано с теорией и практикой ЛЕФа. Его приверженцы выдвинули социально-утопический идеал преобразующего старый быт «художника-</w:t>
      </w:r>
      <w:proofErr w:type="spellStart"/>
      <w:r w:rsidRPr="00824C2A">
        <w:t>инжене</w:t>
      </w:r>
      <w:proofErr w:type="spellEnd"/>
      <w:r w:rsidRPr="00824C2A">
        <w:t>-</w:t>
      </w:r>
      <w:proofErr w:type="spellStart"/>
      <w:r w:rsidRPr="00824C2A">
        <w:t>ра</w:t>
      </w:r>
      <w:proofErr w:type="spellEnd"/>
      <w:r w:rsidRPr="00824C2A">
        <w:t xml:space="preserve">», который, отвергнув традиционные станковые виды творчества, создает новые, строго функционально обусловленные бытовые вещи, реформирует визуальную рекламу, орнаментику тканей и полиграфию, конструирует выставочные пространства как зримые прообразы будущего. Изображение допускалось лишь в фото- и кинодокумента. Программа «производственников» легла в основу педагогических установок </w:t>
      </w:r>
      <w:proofErr w:type="spellStart"/>
      <w:r w:rsidRPr="00824C2A">
        <w:t>Вхутемаса</w:t>
      </w:r>
      <w:proofErr w:type="spellEnd"/>
      <w:r w:rsidRPr="00824C2A">
        <w:t xml:space="preserve">. </w:t>
      </w:r>
    </w:p>
    <w:p w:rsidR="00824C2A" w:rsidRPr="00824C2A" w:rsidRDefault="00824C2A" w:rsidP="00824C2A">
      <w:pPr>
        <w:tabs>
          <w:tab w:val="left" w:pos="360"/>
        </w:tabs>
        <w:ind w:firstLine="709"/>
        <w:jc w:val="both"/>
      </w:pPr>
      <w:r w:rsidRPr="00824C2A">
        <w:rPr>
          <w:b/>
        </w:rPr>
        <w:t xml:space="preserve">Представители производственного искусства – </w:t>
      </w:r>
      <w:proofErr w:type="spellStart"/>
      <w:r w:rsidRPr="00824C2A">
        <w:t>О.Брик</w:t>
      </w:r>
      <w:proofErr w:type="spellEnd"/>
      <w:r w:rsidRPr="00824C2A">
        <w:t xml:space="preserve">, </w:t>
      </w:r>
      <w:proofErr w:type="spellStart"/>
      <w:r w:rsidRPr="00824C2A">
        <w:t>А.Ган</w:t>
      </w:r>
      <w:proofErr w:type="spellEnd"/>
      <w:r w:rsidRPr="00824C2A">
        <w:t xml:space="preserve">, </w:t>
      </w:r>
      <w:proofErr w:type="spellStart"/>
      <w:r w:rsidRPr="00824C2A">
        <w:t>А.Родченко</w:t>
      </w:r>
      <w:proofErr w:type="spellEnd"/>
      <w:r w:rsidRPr="00824C2A">
        <w:t xml:space="preserve">, </w:t>
      </w:r>
      <w:proofErr w:type="spellStart"/>
      <w:r w:rsidRPr="00824C2A">
        <w:t>В.Степанова</w:t>
      </w:r>
      <w:proofErr w:type="spellEnd"/>
      <w:r w:rsidRPr="00824C2A">
        <w:t xml:space="preserve"> д.</w:t>
      </w:r>
    </w:p>
    <w:p w:rsidR="00824C2A" w:rsidRPr="00824C2A" w:rsidRDefault="00824C2A" w:rsidP="00824C2A">
      <w:pPr>
        <w:tabs>
          <w:tab w:val="left" w:pos="360"/>
        </w:tabs>
        <w:ind w:firstLine="709"/>
        <w:jc w:val="both"/>
      </w:pPr>
      <w:r w:rsidRPr="00824C2A">
        <w:rPr>
          <w:b/>
        </w:rPr>
        <w:t>Пуантилизм –</w:t>
      </w:r>
      <w:r w:rsidRPr="00824C2A">
        <w:t xml:space="preserve"> (от франц. </w:t>
      </w:r>
      <w:proofErr w:type="spellStart"/>
      <w:r w:rsidRPr="00824C2A">
        <w:t>pointiller</w:t>
      </w:r>
      <w:proofErr w:type="spellEnd"/>
      <w:r w:rsidRPr="00824C2A">
        <w:t xml:space="preserve"> — писать точками) – 1) в живописи — манера письма раздельными мазками правильной, точечной или прямоугольной формы. В музыке — один из методов композиции 20в., при котором музыкальная ткань создается из звуков («точек»), разделенных паузами или скачками. </w:t>
      </w:r>
    </w:p>
    <w:p w:rsidR="00824C2A" w:rsidRPr="00824C2A" w:rsidRDefault="00824C2A" w:rsidP="00824C2A">
      <w:pPr>
        <w:tabs>
          <w:tab w:val="left" w:pos="360"/>
        </w:tabs>
        <w:ind w:firstLine="709"/>
        <w:jc w:val="both"/>
      </w:pPr>
      <w:r w:rsidRPr="00824C2A">
        <w:rPr>
          <w:b/>
        </w:rPr>
        <w:t>Представители пуантилизма</w:t>
      </w:r>
      <w:r w:rsidRPr="00824C2A">
        <w:t xml:space="preserve"> — </w:t>
      </w:r>
      <w:proofErr w:type="spellStart"/>
      <w:r w:rsidRPr="00824C2A">
        <w:t>А.Веберн</w:t>
      </w:r>
      <w:proofErr w:type="spellEnd"/>
      <w:r w:rsidRPr="00824C2A">
        <w:t xml:space="preserve">, </w:t>
      </w:r>
      <w:proofErr w:type="spellStart"/>
      <w:r w:rsidRPr="00824C2A">
        <w:t>С.Дали</w:t>
      </w:r>
      <w:proofErr w:type="spellEnd"/>
      <w:r w:rsidRPr="00824C2A">
        <w:t>.</w:t>
      </w:r>
    </w:p>
    <w:p w:rsidR="00824C2A" w:rsidRPr="00824C2A" w:rsidRDefault="00824C2A" w:rsidP="00824C2A">
      <w:pPr>
        <w:tabs>
          <w:tab w:val="left" w:pos="360"/>
        </w:tabs>
        <w:ind w:firstLine="709"/>
        <w:jc w:val="both"/>
      </w:pPr>
      <w:r w:rsidRPr="00824C2A">
        <w:rPr>
          <w:b/>
        </w:rPr>
        <w:t>Рационализм –</w:t>
      </w:r>
      <w:r w:rsidRPr="00824C2A">
        <w:t xml:space="preserve"> движение в архитектуре 20 в., стремившееся выработать новые архитектурные методы, отвечающие современным общественным потребностям, эстетическим запросам и уровню промышленно-технического развития. Рационализм выдвинул требование единства архитектурной формы, конструкции и функционально обусловленной пространственной структуры. Лозунг рационализма выдвигалась группой архитекторов.</w:t>
      </w:r>
    </w:p>
    <w:p w:rsidR="00824C2A" w:rsidRPr="00824C2A" w:rsidRDefault="00824C2A" w:rsidP="00824C2A">
      <w:pPr>
        <w:tabs>
          <w:tab w:val="left" w:pos="360"/>
        </w:tabs>
        <w:ind w:firstLine="709"/>
        <w:jc w:val="both"/>
      </w:pPr>
      <w:r w:rsidRPr="00824C2A">
        <w:rPr>
          <w:b/>
        </w:rPr>
        <w:t>Представители рационализма</w:t>
      </w:r>
      <w:r w:rsidRPr="00824C2A">
        <w:t xml:space="preserve"> - </w:t>
      </w:r>
      <w:proofErr w:type="spellStart"/>
      <w:r w:rsidRPr="00824C2A">
        <w:t>Ш.Ле</w:t>
      </w:r>
      <w:proofErr w:type="spellEnd"/>
      <w:r w:rsidRPr="00824C2A">
        <w:t xml:space="preserve">-Корбюзье, </w:t>
      </w:r>
      <w:proofErr w:type="spellStart"/>
      <w:r w:rsidRPr="00824C2A">
        <w:t>Баухауз</w:t>
      </w:r>
      <w:proofErr w:type="spellEnd"/>
      <w:r w:rsidRPr="00824C2A">
        <w:t xml:space="preserve">, Корбюзье, группа «Стиль» в Нидерландах и др. </w:t>
      </w:r>
    </w:p>
    <w:p w:rsidR="00824C2A" w:rsidRPr="00824C2A" w:rsidRDefault="00824C2A" w:rsidP="00824C2A">
      <w:pPr>
        <w:tabs>
          <w:tab w:val="left" w:pos="360"/>
        </w:tabs>
        <w:ind w:firstLine="709"/>
        <w:jc w:val="both"/>
      </w:pPr>
      <w:r w:rsidRPr="00824C2A">
        <w:rPr>
          <w:b/>
        </w:rPr>
        <w:t>Регионализм –</w:t>
      </w:r>
      <w:r w:rsidRPr="00824C2A">
        <w:t xml:space="preserve"> (</w:t>
      </w:r>
      <w:proofErr w:type="spellStart"/>
      <w:r w:rsidRPr="00824C2A">
        <w:t>риджионализм</w:t>
      </w:r>
      <w:proofErr w:type="spellEnd"/>
      <w:r w:rsidRPr="00824C2A">
        <w:t>), (от лат</w:t>
      </w:r>
      <w:proofErr w:type="gramStart"/>
      <w:r w:rsidRPr="00824C2A">
        <w:t xml:space="preserve">. </w:t>
      </w:r>
      <w:proofErr w:type="spellStart"/>
      <w:r w:rsidRPr="00824C2A">
        <w:t>regionalis</w:t>
      </w:r>
      <w:proofErr w:type="spellEnd"/>
      <w:proofErr w:type="gramEnd"/>
      <w:r w:rsidRPr="00824C2A">
        <w:t xml:space="preserve">, англ. </w:t>
      </w:r>
      <w:proofErr w:type="spellStart"/>
      <w:r w:rsidRPr="00824C2A">
        <w:t>regional</w:t>
      </w:r>
      <w:proofErr w:type="spellEnd"/>
      <w:r w:rsidRPr="00824C2A">
        <w:t xml:space="preserve"> — местный), течение в американской живописи, возникшее в 1930гг. Изображая типично американские ландшафты, бытовые и исторические сцены, </w:t>
      </w:r>
      <w:proofErr w:type="spellStart"/>
      <w:r w:rsidRPr="00824C2A">
        <w:t>регионалисты</w:t>
      </w:r>
      <w:proofErr w:type="spellEnd"/>
      <w:r w:rsidRPr="00824C2A">
        <w:t xml:space="preserve"> – соединяли натуралистическую буквальность с элементами примитивизма и экспрессии, а наигранный оптимизм — с иронией. </w:t>
      </w:r>
    </w:p>
    <w:p w:rsidR="00824C2A" w:rsidRPr="00824C2A" w:rsidRDefault="00824C2A" w:rsidP="00824C2A">
      <w:pPr>
        <w:tabs>
          <w:tab w:val="left" w:pos="360"/>
        </w:tabs>
        <w:ind w:firstLine="709"/>
        <w:jc w:val="both"/>
      </w:pPr>
      <w:r w:rsidRPr="00824C2A">
        <w:rPr>
          <w:b/>
        </w:rPr>
        <w:t>Представители регионализма</w:t>
      </w:r>
      <w:r w:rsidRPr="00824C2A">
        <w:t xml:space="preserve"> — Г. Вуд, Т. Х. </w:t>
      </w:r>
      <w:proofErr w:type="spellStart"/>
      <w:r w:rsidRPr="00824C2A">
        <w:t>Бентон</w:t>
      </w:r>
      <w:proofErr w:type="spellEnd"/>
      <w:r w:rsidRPr="00824C2A">
        <w:t>, Дж. С. Керри</w:t>
      </w:r>
    </w:p>
    <w:p w:rsidR="00824C2A" w:rsidRPr="00824C2A" w:rsidRDefault="00824C2A" w:rsidP="00824C2A">
      <w:pPr>
        <w:tabs>
          <w:tab w:val="left" w:pos="360"/>
        </w:tabs>
        <w:ind w:firstLine="709"/>
        <w:jc w:val="both"/>
      </w:pPr>
      <w:r w:rsidRPr="00824C2A">
        <w:rPr>
          <w:b/>
        </w:rPr>
        <w:t>Ритм секция</w:t>
      </w:r>
      <w:r w:rsidRPr="00824C2A">
        <w:t xml:space="preserve"> – (англ. </w:t>
      </w:r>
      <w:proofErr w:type="spellStart"/>
      <w:r w:rsidRPr="00824C2A">
        <w:t>rhythm</w:t>
      </w:r>
      <w:proofErr w:type="spellEnd"/>
      <w:r w:rsidRPr="00824C2A">
        <w:t xml:space="preserve"> </w:t>
      </w:r>
      <w:proofErr w:type="spellStart"/>
      <w:r w:rsidRPr="00824C2A">
        <w:t>section</w:t>
      </w:r>
      <w:proofErr w:type="spellEnd"/>
      <w:r w:rsidRPr="00824C2A">
        <w:t>) - группа инструментов в эстрадном или джаз-оркестре, обеспечивающая ритм ударные и фортепиано.</w:t>
      </w:r>
    </w:p>
    <w:p w:rsidR="00824C2A" w:rsidRPr="00824C2A" w:rsidRDefault="00824C2A" w:rsidP="00824C2A">
      <w:pPr>
        <w:tabs>
          <w:tab w:val="left" w:pos="360"/>
        </w:tabs>
        <w:ind w:firstLine="709"/>
        <w:jc w:val="both"/>
        <w:rPr>
          <w:b/>
        </w:rPr>
      </w:pPr>
      <w:r w:rsidRPr="00824C2A">
        <w:rPr>
          <w:b/>
        </w:rPr>
        <w:t xml:space="preserve">Представители Ритма секции – </w:t>
      </w:r>
      <w:proofErr w:type="spellStart"/>
      <w:r w:rsidRPr="00824C2A">
        <w:t>Джэксон</w:t>
      </w:r>
      <w:proofErr w:type="spellEnd"/>
      <w:r w:rsidRPr="00824C2A">
        <w:t xml:space="preserve"> Полок и др.</w:t>
      </w:r>
    </w:p>
    <w:p w:rsidR="00824C2A" w:rsidRPr="00824C2A" w:rsidRDefault="00824C2A" w:rsidP="00824C2A">
      <w:pPr>
        <w:tabs>
          <w:tab w:val="left" w:pos="360"/>
        </w:tabs>
        <w:ind w:firstLine="709"/>
        <w:jc w:val="both"/>
      </w:pPr>
      <w:r w:rsidRPr="00824C2A">
        <w:rPr>
          <w:b/>
        </w:rPr>
        <w:t>Ритм –Энд –Блюз</w:t>
      </w:r>
      <w:r w:rsidRPr="00824C2A">
        <w:t xml:space="preserve"> – (англ. </w:t>
      </w:r>
      <w:proofErr w:type="spellStart"/>
      <w:r w:rsidRPr="00824C2A">
        <w:t>rhythm</w:t>
      </w:r>
      <w:proofErr w:type="spellEnd"/>
      <w:r w:rsidRPr="00824C2A">
        <w:t xml:space="preserve"> </w:t>
      </w:r>
      <w:proofErr w:type="spellStart"/>
      <w:r w:rsidRPr="00824C2A">
        <w:t>and</w:t>
      </w:r>
      <w:proofErr w:type="spellEnd"/>
      <w:r w:rsidRPr="00824C2A">
        <w:t xml:space="preserve"> </w:t>
      </w:r>
      <w:proofErr w:type="spellStart"/>
      <w:r w:rsidRPr="00824C2A">
        <w:t>blues</w:t>
      </w:r>
      <w:proofErr w:type="spellEnd"/>
      <w:r w:rsidRPr="00824C2A">
        <w:t>, сокр. R&amp;B) –направление рока, представляющее собой сочетание чистого блюза и напряженно-энергичного джаза. Ритм-энд-блюз появился в самом конце 1940гг. в Чикаго и дал жизнь большинству последующих направлений и форм собственно рока.</w:t>
      </w:r>
    </w:p>
    <w:p w:rsidR="00824C2A" w:rsidRPr="00824C2A" w:rsidRDefault="00824C2A" w:rsidP="00824C2A">
      <w:pPr>
        <w:tabs>
          <w:tab w:val="left" w:pos="360"/>
        </w:tabs>
        <w:ind w:firstLine="709"/>
        <w:jc w:val="both"/>
      </w:pPr>
      <w:proofErr w:type="spellStart"/>
      <w:r w:rsidRPr="00824C2A">
        <w:rPr>
          <w:b/>
        </w:rPr>
        <w:lastRenderedPageBreak/>
        <w:t>Рифф</w:t>
      </w:r>
      <w:proofErr w:type="spellEnd"/>
      <w:r w:rsidRPr="00824C2A">
        <w:rPr>
          <w:b/>
        </w:rPr>
        <w:t xml:space="preserve"> –</w:t>
      </w:r>
      <w:r w:rsidRPr="00824C2A">
        <w:t xml:space="preserve"> (англ. </w:t>
      </w:r>
      <w:proofErr w:type="spellStart"/>
      <w:r w:rsidRPr="00824C2A">
        <w:t>riff</w:t>
      </w:r>
      <w:proofErr w:type="spellEnd"/>
      <w:r w:rsidRPr="00824C2A">
        <w:t xml:space="preserve">) - прием мелодической техники рока и джаза, характерный для свинга. Представляет собой многократно повторяемую группой инструментов короткую мелодическую фразу. В </w:t>
      </w:r>
      <w:proofErr w:type="spellStart"/>
      <w:r w:rsidRPr="00824C2A">
        <w:t>биг-бэнде</w:t>
      </w:r>
      <w:proofErr w:type="spellEnd"/>
      <w:r w:rsidRPr="00824C2A">
        <w:t xml:space="preserve"> могут исполняться одновременно несколько разных </w:t>
      </w:r>
      <w:proofErr w:type="spellStart"/>
      <w:r w:rsidRPr="00824C2A">
        <w:t>риффов</w:t>
      </w:r>
      <w:proofErr w:type="spellEnd"/>
      <w:r w:rsidRPr="00824C2A">
        <w:t xml:space="preserve">, иногда их серия проводится в последовательном чередовании. В джазе </w:t>
      </w:r>
      <w:proofErr w:type="spellStart"/>
      <w:r w:rsidRPr="00824C2A">
        <w:t>риффы</w:t>
      </w:r>
      <w:proofErr w:type="spellEnd"/>
      <w:r w:rsidRPr="00824C2A">
        <w:t xml:space="preserve"> используются для сопровождения мелодического голоса, в ряде разновидностей рок-музыки </w:t>
      </w:r>
      <w:proofErr w:type="spellStart"/>
      <w:r w:rsidRPr="00824C2A">
        <w:t>рифф</w:t>
      </w:r>
      <w:proofErr w:type="spellEnd"/>
      <w:r w:rsidRPr="00824C2A">
        <w:t xml:space="preserve"> является основным мелодико-конструктивным элементом всей композиции.</w:t>
      </w:r>
    </w:p>
    <w:p w:rsidR="00824C2A" w:rsidRPr="00824C2A" w:rsidRDefault="00824C2A" w:rsidP="00824C2A">
      <w:pPr>
        <w:tabs>
          <w:tab w:val="left" w:pos="360"/>
        </w:tabs>
        <w:ind w:firstLine="709"/>
        <w:jc w:val="both"/>
      </w:pPr>
      <w:r w:rsidRPr="00824C2A">
        <w:rPr>
          <w:b/>
        </w:rPr>
        <w:t xml:space="preserve">Рок – Музыка </w:t>
      </w:r>
      <w:r w:rsidRPr="00824C2A">
        <w:t xml:space="preserve">– (англ. </w:t>
      </w:r>
      <w:proofErr w:type="spellStart"/>
      <w:r w:rsidRPr="00824C2A">
        <w:t>rock</w:t>
      </w:r>
      <w:proofErr w:type="spellEnd"/>
      <w:r w:rsidRPr="00824C2A">
        <w:t xml:space="preserve"> </w:t>
      </w:r>
      <w:proofErr w:type="spellStart"/>
      <w:r w:rsidRPr="00824C2A">
        <w:t>music</w:t>
      </w:r>
      <w:proofErr w:type="spellEnd"/>
      <w:r w:rsidRPr="00824C2A">
        <w:t xml:space="preserve">, от </w:t>
      </w:r>
      <w:proofErr w:type="spellStart"/>
      <w:r w:rsidRPr="00824C2A">
        <w:t>rock</w:t>
      </w:r>
      <w:proofErr w:type="spellEnd"/>
      <w:r w:rsidRPr="00824C2A">
        <w:t xml:space="preserve"> — качаться, трястись) – тип современной поп-музыки, ведущий свое происхождение от песенно-танцевальных жанров негритянского городского фольклора 1920-30гг., ритм-энд-блюза и рок-н-ролла. Рок-музыка сложный конгломерат течений, выделившихся по музыкальным и внемузыкальным признакам: принадлежности к определенным социально-культурным движениям (например, психоделический рок, панк-рок, возрастной ориентированности рок для подростков, для взрослых, динамической интенсивности тяжелый рок, технической оснащенности электронный рок, взаимодействию с теми или иными музыкальными традициями и стилями арт-рок, джаз-рок, фолк-рок и др., месту в системе художественной культуры рок-авангард, поп-рок, альтернативный рок). Важное значение для рок-музыки имеет визуальный фактор: манера поведения музыкантов, их стиль жизни, сценическое оформление рок-шоу, новые жанры визуальной подачи рок-музыки. Важными характеристиками рок-музыки являются ее социальные функции, формы бытования, техническое оснащение, экспрессия вокального и инструментального интонирования. С музыкальной стороны наиболее характерными ее признаками можно считать наличие в ней трансформированных элементов блюза в сочетании со специфической ритмикой. Рок-музыка сформировалась в Великобритании и США на рубеже 1950-60г. С момента появления рок-музыка становилась компонентом молодежной культуры, выражая нонконформистский пафос. Значимая часть рок-музыки находится в рамках «массовой культуры». </w:t>
      </w:r>
    </w:p>
    <w:p w:rsidR="00824C2A" w:rsidRPr="00824C2A" w:rsidRDefault="00824C2A" w:rsidP="00824C2A">
      <w:pPr>
        <w:tabs>
          <w:tab w:val="left" w:pos="360"/>
        </w:tabs>
        <w:ind w:firstLine="709"/>
        <w:jc w:val="both"/>
      </w:pPr>
      <w:r w:rsidRPr="00824C2A">
        <w:rPr>
          <w:b/>
        </w:rPr>
        <w:t xml:space="preserve">Рэп </w:t>
      </w:r>
      <w:r w:rsidRPr="00824C2A">
        <w:t xml:space="preserve">– (англ. </w:t>
      </w:r>
      <w:proofErr w:type="spellStart"/>
      <w:r w:rsidRPr="00824C2A">
        <w:t>rap</w:t>
      </w:r>
      <w:proofErr w:type="spellEnd"/>
      <w:r w:rsidRPr="00824C2A">
        <w:t xml:space="preserve">, от </w:t>
      </w:r>
      <w:proofErr w:type="spellStart"/>
      <w:r w:rsidRPr="00824C2A">
        <w:t>to</w:t>
      </w:r>
      <w:proofErr w:type="spellEnd"/>
      <w:r w:rsidRPr="00824C2A">
        <w:t xml:space="preserve"> </w:t>
      </w:r>
      <w:proofErr w:type="spellStart"/>
      <w:r w:rsidRPr="00824C2A">
        <w:t>rap</w:t>
      </w:r>
      <w:proofErr w:type="spellEnd"/>
      <w:r w:rsidRPr="00824C2A">
        <w:t xml:space="preserve"> — резко говорить, выкрикивать), вокальная манера, для которой характерно произносить скороговоркой не всегда осмысленный текст. Рэп впервые появился в начале 1980гг. в арсенале американских диск-жокеев. В качестве художественного приема используется во многих формах современной «черной» музыки, став популярным к концу 1980гг. Большое развитие получил хип-хоп — родственный рэпу стиль 1980-90гг., включающий брейк-данс, дискотеки с ди-джеями и т. п.</w:t>
      </w:r>
    </w:p>
    <w:p w:rsidR="00824C2A" w:rsidRPr="00824C2A" w:rsidRDefault="00824C2A" w:rsidP="00824C2A">
      <w:pPr>
        <w:tabs>
          <w:tab w:val="left" w:pos="360"/>
        </w:tabs>
        <w:ind w:firstLine="709"/>
        <w:jc w:val="both"/>
      </w:pPr>
      <w:r w:rsidRPr="00824C2A">
        <w:rPr>
          <w:b/>
        </w:rPr>
        <w:t>Саунд –</w:t>
      </w:r>
      <w:r w:rsidRPr="00824C2A">
        <w:t xml:space="preserve"> (от англ. </w:t>
      </w:r>
      <w:proofErr w:type="spellStart"/>
      <w:r w:rsidRPr="00824C2A">
        <w:t>sound</w:t>
      </w:r>
      <w:proofErr w:type="spellEnd"/>
      <w:r w:rsidRPr="00824C2A">
        <w:t xml:space="preserve"> — звук, звучание), в джазе, </w:t>
      </w:r>
      <w:proofErr w:type="gramStart"/>
      <w:r w:rsidRPr="00824C2A">
        <w:t>рок- и</w:t>
      </w:r>
      <w:proofErr w:type="gramEnd"/>
      <w:r w:rsidRPr="00824C2A">
        <w:t xml:space="preserve"> поп-музыке: индивидуальное качество звучания отдельного инструмента или голоса, а также ансамбля или оркестра. Определяется способом </w:t>
      </w:r>
      <w:proofErr w:type="spellStart"/>
      <w:r w:rsidRPr="00824C2A">
        <w:t>звукоизвлечения</w:t>
      </w:r>
      <w:proofErr w:type="spellEnd"/>
      <w:r w:rsidRPr="00824C2A">
        <w:t>, типом атаки звука, манерой интонирования, трактовкой тембров, а также студийной работой продюсера в процессе записи музыки. С данным термином сходны по смыслу понятия «звуковой идеал», «звуковой стиль».</w:t>
      </w:r>
    </w:p>
    <w:p w:rsidR="00824C2A" w:rsidRPr="00824C2A" w:rsidRDefault="00824C2A" w:rsidP="00824C2A">
      <w:pPr>
        <w:tabs>
          <w:tab w:val="left" w:pos="360"/>
        </w:tabs>
        <w:ind w:firstLine="709"/>
        <w:jc w:val="both"/>
      </w:pPr>
      <w:r w:rsidRPr="00824C2A">
        <w:rPr>
          <w:b/>
        </w:rPr>
        <w:t>Сенсуализм</w:t>
      </w:r>
      <w:r w:rsidRPr="00824C2A">
        <w:t xml:space="preserve"> – (от лат</w:t>
      </w:r>
      <w:proofErr w:type="gramStart"/>
      <w:r w:rsidRPr="00824C2A">
        <w:t xml:space="preserve">. </w:t>
      </w:r>
      <w:proofErr w:type="spellStart"/>
      <w:r w:rsidRPr="00824C2A">
        <w:t>sensus</w:t>
      </w:r>
      <w:proofErr w:type="spellEnd"/>
      <w:proofErr w:type="gramEnd"/>
      <w:r w:rsidRPr="00824C2A">
        <w:t xml:space="preserve"> — восприятие, чувство) – направление в теории познания, согласно которому ощущения, восприятия — основа и главная форма достоверного познания. Противостоит рационализму. Основной принцип сенсуализма — «нет ничего в разуме, чего не было бы в чувствах».</w:t>
      </w:r>
    </w:p>
    <w:p w:rsidR="00824C2A" w:rsidRPr="00824C2A" w:rsidRDefault="00824C2A" w:rsidP="00824C2A">
      <w:pPr>
        <w:tabs>
          <w:tab w:val="left" w:pos="360"/>
        </w:tabs>
        <w:ind w:firstLine="709"/>
        <w:jc w:val="both"/>
      </w:pPr>
      <w:r w:rsidRPr="00824C2A">
        <w:rPr>
          <w:b/>
        </w:rPr>
        <w:t>Представители сенсуализма</w:t>
      </w:r>
      <w:r w:rsidRPr="00824C2A">
        <w:t xml:space="preserve"> — </w:t>
      </w:r>
      <w:proofErr w:type="spellStart"/>
      <w:r w:rsidRPr="00824C2A">
        <w:t>П.Гассенди</w:t>
      </w:r>
      <w:proofErr w:type="spellEnd"/>
      <w:r w:rsidRPr="00824C2A">
        <w:t xml:space="preserve">, </w:t>
      </w:r>
      <w:proofErr w:type="spellStart"/>
      <w:r w:rsidRPr="00824C2A">
        <w:t>Т.Гоббс</w:t>
      </w:r>
      <w:proofErr w:type="spellEnd"/>
      <w:r w:rsidRPr="00824C2A">
        <w:t xml:space="preserve">, </w:t>
      </w:r>
      <w:proofErr w:type="spellStart"/>
      <w:r w:rsidRPr="00824C2A">
        <w:t>Д.Локк</w:t>
      </w:r>
      <w:proofErr w:type="spellEnd"/>
      <w:r w:rsidRPr="00824C2A">
        <w:t xml:space="preserve">, </w:t>
      </w:r>
      <w:proofErr w:type="spellStart"/>
      <w:r w:rsidRPr="00824C2A">
        <w:t>К.Гельвеций</w:t>
      </w:r>
      <w:proofErr w:type="spellEnd"/>
      <w:r w:rsidRPr="00824C2A">
        <w:t xml:space="preserve">, </w:t>
      </w:r>
      <w:proofErr w:type="spellStart"/>
      <w:r w:rsidRPr="00824C2A">
        <w:t>Д.Дидро</w:t>
      </w:r>
      <w:proofErr w:type="spellEnd"/>
      <w:r w:rsidRPr="00824C2A">
        <w:t xml:space="preserve">, П. Гольбах, </w:t>
      </w:r>
      <w:proofErr w:type="spellStart"/>
      <w:r w:rsidRPr="00824C2A">
        <w:t>Д.Беркли</w:t>
      </w:r>
      <w:proofErr w:type="spellEnd"/>
      <w:r w:rsidRPr="00824C2A">
        <w:t xml:space="preserve">, </w:t>
      </w:r>
      <w:proofErr w:type="spellStart"/>
      <w:r w:rsidRPr="00824C2A">
        <w:t>Д.Юм</w:t>
      </w:r>
      <w:proofErr w:type="spellEnd"/>
      <w:r w:rsidRPr="00824C2A">
        <w:t>.</w:t>
      </w:r>
    </w:p>
    <w:p w:rsidR="00824C2A" w:rsidRPr="00824C2A" w:rsidRDefault="00824C2A" w:rsidP="00824C2A">
      <w:pPr>
        <w:tabs>
          <w:tab w:val="left" w:pos="360"/>
        </w:tabs>
        <w:ind w:firstLine="709"/>
        <w:jc w:val="both"/>
      </w:pPr>
      <w:r w:rsidRPr="00824C2A">
        <w:rPr>
          <w:b/>
        </w:rPr>
        <w:t>Символизм</w:t>
      </w:r>
      <w:r w:rsidRPr="00824C2A">
        <w:t xml:space="preserve"> – направление в европейском и русском искусстве 1870-1910гг. сосредоточено на художественном выражении через символ интуитивно постигаемых сущностей и идей, смутных, часто изощренных чувств и видений. Стремясь проникнуть в тайны бытия и сознания, узреть сквозь видимую реальность сверхвременную идеальную сущность мира («от реального к реальнейшему») и его «нетленную», или трансцендентную красоту. Символисты выразили неприятие буржуазности и позитивизма, тоску по духовной свободе, трагическое предчувствие мировых социально-исторических сдвигов. В России символизм мыслился как «жизнетворчество» — сакральное действо, выходящее за пределы </w:t>
      </w:r>
      <w:r w:rsidRPr="00824C2A">
        <w:lastRenderedPageBreak/>
        <w:t xml:space="preserve">искусства. Философско-эстетические принципы символизма восходят к трудам </w:t>
      </w:r>
      <w:proofErr w:type="spellStart"/>
      <w:r w:rsidRPr="00824C2A">
        <w:t>А.Шопенгауэра</w:t>
      </w:r>
      <w:proofErr w:type="spellEnd"/>
      <w:r w:rsidRPr="00824C2A">
        <w:t xml:space="preserve">, </w:t>
      </w:r>
      <w:proofErr w:type="spellStart"/>
      <w:r w:rsidRPr="00824C2A">
        <w:t>Э.Гартмана</w:t>
      </w:r>
      <w:proofErr w:type="spellEnd"/>
      <w:r w:rsidRPr="00824C2A">
        <w:t xml:space="preserve">, </w:t>
      </w:r>
      <w:proofErr w:type="spellStart"/>
      <w:r w:rsidRPr="00824C2A">
        <w:t>Ф.Ницше</w:t>
      </w:r>
      <w:proofErr w:type="spellEnd"/>
      <w:r w:rsidRPr="00824C2A">
        <w:t xml:space="preserve">, </w:t>
      </w:r>
      <w:proofErr w:type="spellStart"/>
      <w:r w:rsidRPr="00824C2A">
        <w:t>Р.Вагнера</w:t>
      </w:r>
      <w:proofErr w:type="spellEnd"/>
      <w:r w:rsidRPr="00824C2A">
        <w:t xml:space="preserve">. </w:t>
      </w:r>
    </w:p>
    <w:p w:rsidR="00824C2A" w:rsidRPr="00824C2A" w:rsidRDefault="00824C2A" w:rsidP="00824C2A">
      <w:pPr>
        <w:tabs>
          <w:tab w:val="left" w:pos="360"/>
        </w:tabs>
        <w:ind w:firstLine="709"/>
        <w:jc w:val="both"/>
      </w:pPr>
      <w:r w:rsidRPr="00824C2A">
        <w:rPr>
          <w:b/>
        </w:rPr>
        <w:t>Представители символизма</w:t>
      </w:r>
      <w:r w:rsidRPr="00824C2A">
        <w:t xml:space="preserve"> – </w:t>
      </w:r>
      <w:proofErr w:type="spellStart"/>
      <w:r w:rsidRPr="00824C2A">
        <w:t>П.Верлен</w:t>
      </w:r>
      <w:proofErr w:type="spellEnd"/>
      <w:r w:rsidRPr="00824C2A">
        <w:t xml:space="preserve">, </w:t>
      </w:r>
      <w:proofErr w:type="spellStart"/>
      <w:r w:rsidRPr="00824C2A">
        <w:t>П.Валери</w:t>
      </w:r>
      <w:proofErr w:type="spellEnd"/>
      <w:r w:rsidRPr="00824C2A">
        <w:t xml:space="preserve">, </w:t>
      </w:r>
      <w:proofErr w:type="spellStart"/>
      <w:r w:rsidRPr="00824C2A">
        <w:t>А.Рембо</w:t>
      </w:r>
      <w:proofErr w:type="spellEnd"/>
      <w:r w:rsidRPr="00824C2A">
        <w:t xml:space="preserve">, </w:t>
      </w:r>
      <w:proofErr w:type="spellStart"/>
      <w:r w:rsidRPr="00824C2A">
        <w:t>Ф.Сологуб</w:t>
      </w:r>
      <w:proofErr w:type="spellEnd"/>
      <w:r w:rsidRPr="00824C2A">
        <w:t xml:space="preserve"> </w:t>
      </w:r>
      <w:proofErr w:type="spellStart"/>
      <w:r w:rsidRPr="00824C2A">
        <w:t>А.Блок</w:t>
      </w:r>
      <w:proofErr w:type="spellEnd"/>
      <w:r w:rsidRPr="00824C2A">
        <w:t xml:space="preserve">, </w:t>
      </w:r>
      <w:proofErr w:type="spellStart"/>
      <w:r w:rsidRPr="00824C2A">
        <w:t>А.Белый</w:t>
      </w:r>
      <w:proofErr w:type="spellEnd"/>
      <w:r w:rsidRPr="00824C2A">
        <w:t xml:space="preserve"> </w:t>
      </w:r>
      <w:proofErr w:type="spellStart"/>
      <w:r w:rsidRPr="00824C2A">
        <w:t>М.Врубель</w:t>
      </w:r>
      <w:proofErr w:type="spellEnd"/>
      <w:r w:rsidRPr="00824C2A">
        <w:t xml:space="preserve">, </w:t>
      </w:r>
      <w:proofErr w:type="spellStart"/>
      <w:r w:rsidRPr="00824C2A">
        <w:t>В.Борисов-Мусатов</w:t>
      </w:r>
      <w:proofErr w:type="spellEnd"/>
      <w:r w:rsidRPr="00824C2A">
        <w:t xml:space="preserve">, Э. Мунк; близко к символизму творчество </w:t>
      </w:r>
      <w:proofErr w:type="spellStart"/>
      <w:r w:rsidRPr="00824C2A">
        <w:t>П.Гогена</w:t>
      </w:r>
      <w:proofErr w:type="spellEnd"/>
      <w:r w:rsidRPr="00824C2A">
        <w:t xml:space="preserve"> и мастеров группы «</w:t>
      </w:r>
      <w:proofErr w:type="spellStart"/>
      <w:r w:rsidRPr="00824C2A">
        <w:t>Наби</w:t>
      </w:r>
      <w:proofErr w:type="spellEnd"/>
      <w:r w:rsidRPr="00824C2A">
        <w:t xml:space="preserve">», графика </w:t>
      </w:r>
      <w:proofErr w:type="spellStart"/>
      <w:r w:rsidRPr="00824C2A">
        <w:t>О.Бердсли</w:t>
      </w:r>
      <w:proofErr w:type="spellEnd"/>
      <w:r w:rsidRPr="00824C2A">
        <w:t>, работы многих мастеров стиля модерн.</w:t>
      </w:r>
    </w:p>
    <w:p w:rsidR="00824C2A" w:rsidRPr="00824C2A" w:rsidRDefault="00824C2A" w:rsidP="00824C2A">
      <w:pPr>
        <w:tabs>
          <w:tab w:val="left" w:pos="360"/>
        </w:tabs>
        <w:ind w:firstLine="709"/>
        <w:jc w:val="both"/>
      </w:pPr>
      <w:r w:rsidRPr="00824C2A">
        <w:rPr>
          <w:b/>
        </w:rPr>
        <w:t xml:space="preserve">Социалистический реализм – </w:t>
      </w:r>
      <w:r w:rsidRPr="00824C2A">
        <w:t xml:space="preserve">термин, употреблявшийся в советском литературоведении и искусствоведении с 30гг. для обозначения «основного метода» литературы, искусства и критики, который «требует от художника правдивого, исторически конкретного изображения действительности в ее революционном развитии», сочетающегося «с задачей воспитания трудящихся в духе социализма» («Устав Союза писателей СССР», 1934). Эстетическое понятие «реализм» было соединено с определением «социалистический», что вело к подчинению литературы и искусства принципам идеологии и политики. Главным постулатом социалистического реализма стала партийность и социалистическая идейность. Попытки (с кон. 1950гг.) расширить «теоретическую базу» социалистического реализма (постулаты народности искусства, а затем социалистического гуманизма) не способствовали эстетическому обоснованию социалистического реализма как художественного метода. Требования социалистического реализма фактически превратились в запреты, тормозившие творчество, на долгие годы устранявшие из духовной жизни народа талантливые произведения (А. Ахматовой, </w:t>
      </w:r>
      <w:proofErr w:type="spellStart"/>
      <w:r w:rsidRPr="00824C2A">
        <w:t>Д.Шостаковича</w:t>
      </w:r>
      <w:proofErr w:type="spellEnd"/>
      <w:r w:rsidRPr="00824C2A">
        <w:t xml:space="preserve">, </w:t>
      </w:r>
      <w:proofErr w:type="spellStart"/>
      <w:r w:rsidRPr="00824C2A">
        <w:t>С.Эйзенштейна</w:t>
      </w:r>
      <w:proofErr w:type="spellEnd"/>
      <w:r w:rsidRPr="00824C2A">
        <w:t xml:space="preserve">, </w:t>
      </w:r>
      <w:proofErr w:type="spellStart"/>
      <w:r w:rsidRPr="00824C2A">
        <w:t>П.Филонова</w:t>
      </w:r>
      <w:proofErr w:type="spellEnd"/>
      <w:r w:rsidRPr="00824C2A">
        <w:t xml:space="preserve"> и др.) и стимулировавшие создание посредственных конформистских произведений, следовавших плоским пропагандистским установкам. Попытки расширить «теоретическую базу» социалистического реализма идеями «народности» в кон. 30г., «социалистического гуманизма» с кон. 50гг. или принципом эстетически «открытой системы» в 70гг. не изменили официальный статус и идеологическую природу понятия. К концу 80гг. становится историко-литературным термином.</w:t>
      </w:r>
    </w:p>
    <w:p w:rsidR="00824C2A" w:rsidRPr="00824C2A" w:rsidRDefault="00824C2A" w:rsidP="00824C2A">
      <w:pPr>
        <w:tabs>
          <w:tab w:val="left" w:pos="360"/>
        </w:tabs>
        <w:ind w:firstLine="709"/>
        <w:jc w:val="both"/>
      </w:pPr>
      <w:r w:rsidRPr="00824C2A">
        <w:rPr>
          <w:b/>
        </w:rPr>
        <w:t xml:space="preserve">Представители социалистического реализма – </w:t>
      </w:r>
      <w:proofErr w:type="spellStart"/>
      <w:r w:rsidRPr="00824C2A">
        <w:t>М.Горький</w:t>
      </w:r>
      <w:proofErr w:type="spellEnd"/>
      <w:r w:rsidRPr="00824C2A">
        <w:t xml:space="preserve">, </w:t>
      </w:r>
      <w:proofErr w:type="spellStart"/>
      <w:r w:rsidRPr="00824C2A">
        <w:t>А.Н.Толстой</w:t>
      </w:r>
      <w:proofErr w:type="spellEnd"/>
      <w:r w:rsidRPr="00824C2A">
        <w:t xml:space="preserve">, </w:t>
      </w:r>
      <w:proofErr w:type="spellStart"/>
      <w:r w:rsidRPr="00824C2A">
        <w:t>В.Иванов</w:t>
      </w:r>
      <w:proofErr w:type="spellEnd"/>
      <w:r w:rsidRPr="00824C2A">
        <w:t xml:space="preserve">, Ф.И. Панферов, </w:t>
      </w:r>
      <w:proofErr w:type="spellStart"/>
      <w:r w:rsidRPr="00824C2A">
        <w:t>В.В.Маяковский</w:t>
      </w:r>
      <w:proofErr w:type="spellEnd"/>
      <w:r w:rsidRPr="00824C2A">
        <w:t xml:space="preserve"> </w:t>
      </w:r>
      <w:proofErr w:type="spellStart"/>
      <w:r w:rsidRPr="00824C2A">
        <w:t>и.др</w:t>
      </w:r>
      <w:proofErr w:type="spellEnd"/>
      <w:r w:rsidRPr="00824C2A">
        <w:t>.</w:t>
      </w:r>
    </w:p>
    <w:p w:rsidR="00824C2A" w:rsidRPr="00824C2A" w:rsidRDefault="00824C2A" w:rsidP="00824C2A">
      <w:pPr>
        <w:tabs>
          <w:tab w:val="left" w:pos="360"/>
        </w:tabs>
        <w:ind w:firstLine="709"/>
        <w:jc w:val="both"/>
      </w:pPr>
      <w:r w:rsidRPr="00824C2A">
        <w:rPr>
          <w:b/>
        </w:rPr>
        <w:t>Станковое искусство</w:t>
      </w:r>
      <w:r w:rsidRPr="00824C2A">
        <w:t xml:space="preserve"> – род изобразительных искусств, произведения которых носят самостоятельный характер и не имеют прямого декоративного или утилитарного назначения (в живописи картины; в скульптуре статуи, бюсты, группы, станковые рельефы; в графике эстампы, станковые рисунки). Название происходит от станка (мольберт, скульптурный станок), на котором создаются многие произведения станкового искусства.</w:t>
      </w:r>
    </w:p>
    <w:p w:rsidR="00824C2A" w:rsidRPr="00824C2A" w:rsidRDefault="00824C2A" w:rsidP="00824C2A">
      <w:pPr>
        <w:tabs>
          <w:tab w:val="left" w:pos="360"/>
        </w:tabs>
        <w:ind w:firstLine="709"/>
        <w:jc w:val="both"/>
      </w:pPr>
      <w:r w:rsidRPr="00824C2A">
        <w:rPr>
          <w:b/>
        </w:rPr>
        <w:t>Структурализм</w:t>
      </w:r>
      <w:r w:rsidRPr="00824C2A">
        <w:t xml:space="preserve"> – направление в гуманитарном знании, сформировавшееся в 20гг. 20в. связанное с использованием структурного метода, моделирования, элементов семиотики, формализации и математизации в лингвистике, литературоведении, этнографии, истории и др. Объект исследования структурализма — культура как совокупность знаковых систем (язык, наука, искусство, мифология, мода, реклама). Основа структурного метода — выявление структуры как относительно устойчивой совокупности отношений; признание методологического примата отношений над элементами в системе; частичное отвлечение от развития объектов (примат синхронии над диахронией). В более узком смысле — научно-</w:t>
      </w:r>
      <w:proofErr w:type="spellStart"/>
      <w:r w:rsidRPr="00824C2A">
        <w:t>философс</w:t>
      </w:r>
      <w:proofErr w:type="spellEnd"/>
      <w:r w:rsidRPr="00824C2A">
        <w:t>-кое течение, получившее распространение в 1960гг. во Франции.</w:t>
      </w:r>
    </w:p>
    <w:p w:rsidR="00824C2A" w:rsidRPr="00824C2A" w:rsidRDefault="00824C2A" w:rsidP="00824C2A">
      <w:pPr>
        <w:tabs>
          <w:tab w:val="left" w:pos="360"/>
        </w:tabs>
        <w:ind w:firstLine="709"/>
        <w:jc w:val="both"/>
        <w:rPr>
          <w:b/>
        </w:rPr>
      </w:pPr>
      <w:r w:rsidRPr="00824C2A">
        <w:rPr>
          <w:b/>
        </w:rPr>
        <w:t>Представители структурализма –</w:t>
      </w:r>
      <w:r w:rsidRPr="00824C2A">
        <w:t xml:space="preserve"> </w:t>
      </w:r>
      <w:proofErr w:type="spellStart"/>
      <w:r w:rsidRPr="00824C2A">
        <w:t>Л.Гольдмана</w:t>
      </w:r>
      <w:proofErr w:type="spellEnd"/>
      <w:r w:rsidRPr="00824C2A">
        <w:t xml:space="preserve">, </w:t>
      </w:r>
      <w:proofErr w:type="spellStart"/>
      <w:r w:rsidRPr="00824C2A">
        <w:t>К.Леви-Строс</w:t>
      </w:r>
      <w:proofErr w:type="spellEnd"/>
      <w:r w:rsidRPr="00824C2A">
        <w:t xml:space="preserve">, </w:t>
      </w:r>
      <w:proofErr w:type="spellStart"/>
      <w:r w:rsidRPr="00824C2A">
        <w:t>М.Фуко</w:t>
      </w:r>
      <w:proofErr w:type="spellEnd"/>
      <w:r w:rsidRPr="00824C2A">
        <w:t xml:space="preserve">, </w:t>
      </w:r>
      <w:proofErr w:type="spellStart"/>
      <w:r w:rsidRPr="00824C2A">
        <w:t>Р.Барт</w:t>
      </w:r>
      <w:proofErr w:type="spellEnd"/>
      <w:r w:rsidRPr="00824C2A">
        <w:t xml:space="preserve">, </w:t>
      </w:r>
      <w:proofErr w:type="spellStart"/>
      <w:r w:rsidRPr="00824C2A">
        <w:t>Ж.Деррида</w:t>
      </w:r>
      <w:proofErr w:type="spellEnd"/>
      <w:r w:rsidRPr="00824C2A">
        <w:t>.</w:t>
      </w:r>
    </w:p>
    <w:p w:rsidR="00824C2A" w:rsidRPr="00824C2A" w:rsidRDefault="00824C2A" w:rsidP="00824C2A">
      <w:pPr>
        <w:tabs>
          <w:tab w:val="left" w:pos="360"/>
        </w:tabs>
        <w:ind w:firstLine="709"/>
        <w:jc w:val="both"/>
      </w:pPr>
      <w:r w:rsidRPr="00824C2A">
        <w:rPr>
          <w:b/>
        </w:rPr>
        <w:t xml:space="preserve">Супрематизм </w:t>
      </w:r>
      <w:r w:rsidRPr="00824C2A">
        <w:t>– (от лат</w:t>
      </w:r>
      <w:proofErr w:type="gramStart"/>
      <w:r w:rsidRPr="00824C2A">
        <w:t xml:space="preserve">. </w:t>
      </w:r>
      <w:proofErr w:type="spellStart"/>
      <w:r w:rsidRPr="00824C2A">
        <w:t>supremus</w:t>
      </w:r>
      <w:proofErr w:type="spellEnd"/>
      <w:proofErr w:type="gramEnd"/>
      <w:r w:rsidRPr="00824C2A">
        <w:t xml:space="preserve">, «высший, последний») – стиль положенный </w:t>
      </w:r>
      <w:proofErr w:type="spellStart"/>
      <w:r w:rsidRPr="00824C2A">
        <w:t>К.Малевичем</w:t>
      </w:r>
      <w:proofErr w:type="spellEnd"/>
      <w:r w:rsidRPr="00824C2A">
        <w:t xml:space="preserve"> в основу своих художественных экспериментов 1910гг. </w:t>
      </w:r>
      <w:proofErr w:type="spellStart"/>
      <w:r w:rsidRPr="00824C2A">
        <w:t>К.Малевич</w:t>
      </w:r>
      <w:proofErr w:type="spellEnd"/>
      <w:r w:rsidRPr="00824C2A">
        <w:t xml:space="preserve"> считал его высшей точкой развития искусства, которому свойственны геометрические абстракции из простейших фигур (квадрат, прямоугольник, круг, треугольник). Оказал большое влияние на конструктивизм, производственное искусство. Сам Малевич и его ученики неоднократно </w:t>
      </w:r>
      <w:r w:rsidRPr="00824C2A">
        <w:lastRenderedPageBreak/>
        <w:t xml:space="preserve">переводили </w:t>
      </w:r>
      <w:proofErr w:type="spellStart"/>
      <w:r w:rsidRPr="00824C2A">
        <w:t>супрематическую</w:t>
      </w:r>
      <w:proofErr w:type="spellEnd"/>
      <w:r w:rsidRPr="00824C2A">
        <w:t xml:space="preserve"> стилистику в архитектурные проекты, дизайн предметов быта (в особенности художественного фарфора), оформление выставок.</w:t>
      </w:r>
    </w:p>
    <w:p w:rsidR="00824C2A" w:rsidRPr="00824C2A" w:rsidRDefault="00824C2A" w:rsidP="00824C2A">
      <w:pPr>
        <w:tabs>
          <w:tab w:val="left" w:pos="360"/>
        </w:tabs>
        <w:ind w:firstLine="709"/>
        <w:jc w:val="both"/>
      </w:pPr>
      <w:r w:rsidRPr="00824C2A">
        <w:rPr>
          <w:b/>
        </w:rPr>
        <w:t xml:space="preserve">Представители супрематизма – </w:t>
      </w:r>
      <w:proofErr w:type="spellStart"/>
      <w:r w:rsidRPr="00824C2A">
        <w:t>К.С.Малевичем</w:t>
      </w:r>
      <w:proofErr w:type="spellEnd"/>
      <w:r w:rsidRPr="00824C2A">
        <w:t xml:space="preserve">, </w:t>
      </w:r>
      <w:proofErr w:type="spellStart"/>
      <w:r w:rsidRPr="00824C2A">
        <w:t>Н.М.Суетин</w:t>
      </w:r>
      <w:proofErr w:type="spellEnd"/>
      <w:r w:rsidRPr="00824C2A">
        <w:t xml:space="preserve">, </w:t>
      </w:r>
      <w:proofErr w:type="spellStart"/>
      <w:r w:rsidRPr="00824C2A">
        <w:t>И.Г.Чашник</w:t>
      </w:r>
      <w:proofErr w:type="spellEnd"/>
      <w:r w:rsidRPr="00824C2A">
        <w:t xml:space="preserve"> и др. </w:t>
      </w:r>
    </w:p>
    <w:p w:rsidR="00824C2A" w:rsidRPr="00824C2A" w:rsidRDefault="00824C2A" w:rsidP="00824C2A">
      <w:pPr>
        <w:tabs>
          <w:tab w:val="left" w:pos="360"/>
        </w:tabs>
        <w:ind w:firstLine="709"/>
        <w:jc w:val="both"/>
      </w:pPr>
      <w:r w:rsidRPr="00824C2A">
        <w:rPr>
          <w:b/>
        </w:rPr>
        <w:t xml:space="preserve">Сюрреализм </w:t>
      </w:r>
      <w:r w:rsidRPr="00824C2A">
        <w:t xml:space="preserve">– (франц. </w:t>
      </w:r>
      <w:proofErr w:type="spellStart"/>
      <w:r w:rsidRPr="00824C2A">
        <w:t>surrealisme</w:t>
      </w:r>
      <w:proofErr w:type="spellEnd"/>
      <w:r w:rsidRPr="00824C2A">
        <w:t xml:space="preserve">, букв. — </w:t>
      </w:r>
      <w:proofErr w:type="spellStart"/>
      <w:r w:rsidRPr="00824C2A">
        <w:t>сверхреализм</w:t>
      </w:r>
      <w:proofErr w:type="spellEnd"/>
      <w:r w:rsidRPr="00824C2A">
        <w:t xml:space="preserve">) - направление в искусстве 20 в., провозгласившее источником искусства сферу подсознания (инстинкты, сновидения, галлюцинации), а его методом — разрыв логических связей, замененных свободными ассоциациями. Сюрреализм сложился в 1920гг., развивая ряд черт дадаизма, главной чертой сюрреализма стала парадоксальная алогичность сочетания предметов и явлений, которым виртуозно придается видимая предметно-пластическая достоверность. </w:t>
      </w:r>
    </w:p>
    <w:p w:rsidR="00824C2A" w:rsidRPr="00824C2A" w:rsidRDefault="00824C2A" w:rsidP="00824C2A">
      <w:pPr>
        <w:tabs>
          <w:tab w:val="left" w:pos="360"/>
        </w:tabs>
        <w:ind w:firstLine="709"/>
        <w:jc w:val="both"/>
        <w:rPr>
          <w:b/>
        </w:rPr>
      </w:pPr>
      <w:r w:rsidRPr="00824C2A">
        <w:rPr>
          <w:b/>
        </w:rPr>
        <w:t xml:space="preserve">Представители сюрреализма – </w:t>
      </w:r>
      <w:proofErr w:type="spellStart"/>
      <w:r w:rsidRPr="00824C2A">
        <w:t>А.Бретон</w:t>
      </w:r>
      <w:proofErr w:type="spellEnd"/>
      <w:r w:rsidRPr="00824C2A">
        <w:t xml:space="preserve">, </w:t>
      </w:r>
      <w:proofErr w:type="spellStart"/>
      <w:r w:rsidRPr="00824C2A">
        <w:t>Ф.Супо</w:t>
      </w:r>
      <w:proofErr w:type="spellEnd"/>
      <w:r w:rsidRPr="00824C2A">
        <w:t xml:space="preserve">, </w:t>
      </w:r>
      <w:proofErr w:type="spellStart"/>
      <w:r w:rsidRPr="00824C2A">
        <w:t>Т.Тцара</w:t>
      </w:r>
      <w:proofErr w:type="spellEnd"/>
      <w:r w:rsidRPr="00824C2A">
        <w:t xml:space="preserve">, </w:t>
      </w:r>
      <w:proofErr w:type="spellStart"/>
      <w:r w:rsidRPr="00824C2A">
        <w:t>М.Эрнст</w:t>
      </w:r>
      <w:proofErr w:type="spellEnd"/>
      <w:r w:rsidRPr="00824C2A">
        <w:t xml:space="preserve">, </w:t>
      </w:r>
      <w:proofErr w:type="spellStart"/>
      <w:r w:rsidRPr="00824C2A">
        <w:t>Ж.Арп</w:t>
      </w:r>
      <w:proofErr w:type="spellEnd"/>
      <w:r w:rsidRPr="00824C2A">
        <w:t xml:space="preserve">, </w:t>
      </w:r>
      <w:proofErr w:type="spellStart"/>
      <w:r w:rsidRPr="00824C2A">
        <w:t>Ж.Миро</w:t>
      </w:r>
      <w:proofErr w:type="spellEnd"/>
      <w:r w:rsidRPr="00824C2A">
        <w:t xml:space="preserve">, С. Дали, </w:t>
      </w:r>
      <w:proofErr w:type="spellStart"/>
      <w:r w:rsidRPr="00824C2A">
        <w:t>П.Блум</w:t>
      </w:r>
      <w:proofErr w:type="spellEnd"/>
      <w:r w:rsidRPr="00824C2A">
        <w:t xml:space="preserve">, </w:t>
      </w:r>
      <w:proofErr w:type="spellStart"/>
      <w:r w:rsidRPr="00824C2A">
        <w:t>И.Танги</w:t>
      </w:r>
      <w:proofErr w:type="spellEnd"/>
      <w:r w:rsidRPr="00824C2A">
        <w:t>.</w:t>
      </w:r>
    </w:p>
    <w:p w:rsidR="00824C2A" w:rsidRPr="00824C2A" w:rsidRDefault="00824C2A" w:rsidP="00824C2A">
      <w:pPr>
        <w:tabs>
          <w:tab w:val="left" w:pos="360"/>
        </w:tabs>
        <w:ind w:firstLine="709"/>
        <w:jc w:val="both"/>
      </w:pPr>
      <w:r w:rsidRPr="00824C2A">
        <w:rPr>
          <w:b/>
        </w:rPr>
        <w:t xml:space="preserve">Ташизм </w:t>
      </w:r>
      <w:r w:rsidRPr="00824C2A">
        <w:t xml:space="preserve">– (франц. </w:t>
      </w:r>
      <w:proofErr w:type="spellStart"/>
      <w:r w:rsidRPr="00824C2A">
        <w:t>Tachisme</w:t>
      </w:r>
      <w:proofErr w:type="spellEnd"/>
      <w:r w:rsidRPr="00824C2A">
        <w:t xml:space="preserve">, от </w:t>
      </w:r>
      <w:proofErr w:type="spellStart"/>
      <w:r w:rsidRPr="00824C2A">
        <w:t>tache</w:t>
      </w:r>
      <w:proofErr w:type="spellEnd"/>
      <w:r w:rsidRPr="00824C2A">
        <w:t xml:space="preserve"> — пятно), сложившееся в 1950гг. направление в абстрактном искусстве развивавшееся параллельно абстрактному экспрессионизму и </w:t>
      </w:r>
      <w:proofErr w:type="spellStart"/>
      <w:r w:rsidRPr="00824C2A">
        <w:t>информелю</w:t>
      </w:r>
      <w:proofErr w:type="spellEnd"/>
      <w:r w:rsidRPr="00824C2A">
        <w:t xml:space="preserve">, с которыми его иногда отождествляют. Однако в отличие от абстрактного экспрессионизма, зародившегося в США, ташизм чаще понимается как специфически европейский, в первую очередь, французский вариант беспредметного творчества. Его типические образы основаны на игре мощных, крупных мазков. Редко включает символически знаковые элементы, исходя из чистой ритмики артистического жеста или из обобщенных пейзажных впечатлений, представляющих собой своего рода «абстрактный импрессионизм». </w:t>
      </w:r>
    </w:p>
    <w:p w:rsidR="00824C2A" w:rsidRPr="00824C2A" w:rsidRDefault="00824C2A" w:rsidP="00824C2A">
      <w:pPr>
        <w:tabs>
          <w:tab w:val="left" w:pos="360"/>
        </w:tabs>
        <w:ind w:firstLine="709"/>
        <w:jc w:val="both"/>
      </w:pPr>
      <w:r w:rsidRPr="00824C2A">
        <w:rPr>
          <w:b/>
        </w:rPr>
        <w:t xml:space="preserve">Представители ташизма </w:t>
      </w:r>
      <w:r w:rsidRPr="00824C2A">
        <w:t xml:space="preserve">– </w:t>
      </w:r>
      <w:proofErr w:type="spellStart"/>
      <w:r w:rsidRPr="00824C2A">
        <w:t>П.Сулажа</w:t>
      </w:r>
      <w:proofErr w:type="spellEnd"/>
      <w:r w:rsidRPr="00824C2A">
        <w:t xml:space="preserve">, </w:t>
      </w:r>
      <w:proofErr w:type="spellStart"/>
      <w:r w:rsidRPr="00824C2A">
        <w:t>Х.Хартунга</w:t>
      </w:r>
      <w:proofErr w:type="spellEnd"/>
      <w:r w:rsidRPr="00824C2A">
        <w:t xml:space="preserve">, </w:t>
      </w:r>
      <w:proofErr w:type="spellStart"/>
      <w:r w:rsidRPr="00824C2A">
        <w:t>Ж.Матье</w:t>
      </w:r>
      <w:proofErr w:type="spellEnd"/>
      <w:r w:rsidRPr="00824C2A">
        <w:t xml:space="preserve">, </w:t>
      </w:r>
      <w:proofErr w:type="spellStart"/>
      <w:r w:rsidRPr="00824C2A">
        <w:t>Ж.Базена</w:t>
      </w:r>
      <w:proofErr w:type="spellEnd"/>
      <w:r w:rsidRPr="00824C2A">
        <w:t xml:space="preserve">, </w:t>
      </w:r>
      <w:proofErr w:type="spellStart"/>
      <w:r w:rsidRPr="00824C2A">
        <w:t>П.Таль-Коат</w:t>
      </w:r>
      <w:proofErr w:type="spellEnd"/>
      <w:r w:rsidRPr="00824C2A">
        <w:t xml:space="preserve"> и др.</w:t>
      </w:r>
    </w:p>
    <w:p w:rsidR="00824C2A" w:rsidRPr="00824C2A" w:rsidRDefault="00824C2A" w:rsidP="00824C2A">
      <w:pPr>
        <w:tabs>
          <w:tab w:val="left" w:pos="360"/>
        </w:tabs>
        <w:ind w:firstLine="709"/>
        <w:jc w:val="both"/>
      </w:pPr>
      <w:r w:rsidRPr="00824C2A">
        <w:rPr>
          <w:b/>
        </w:rPr>
        <w:t>Техно -</w:t>
      </w:r>
      <w:r w:rsidRPr="00824C2A">
        <w:t xml:space="preserve"> (англ. </w:t>
      </w:r>
      <w:proofErr w:type="spellStart"/>
      <w:r w:rsidRPr="00824C2A">
        <w:t>techno</w:t>
      </w:r>
      <w:proofErr w:type="spellEnd"/>
      <w:r w:rsidRPr="00824C2A">
        <w:t xml:space="preserve">) - стилевая разновидность современной поп-музыки. Корни техно залегают в творчестве группе </w:t>
      </w:r>
      <w:proofErr w:type="spellStart"/>
      <w:r w:rsidRPr="00824C2A">
        <w:t>Kraftwerk</w:t>
      </w:r>
      <w:proofErr w:type="spellEnd"/>
      <w:r w:rsidRPr="00824C2A">
        <w:t xml:space="preserve">, которая исполняла электронную танцевальную музыку. Группа стала популярной благодаря выходу в 1981г. альбома </w:t>
      </w:r>
      <w:proofErr w:type="spellStart"/>
      <w:r w:rsidRPr="00824C2A">
        <w:t>Computer</w:t>
      </w:r>
      <w:proofErr w:type="spellEnd"/>
      <w:r w:rsidRPr="00824C2A">
        <w:t xml:space="preserve"> </w:t>
      </w:r>
      <w:proofErr w:type="spellStart"/>
      <w:r w:rsidRPr="00824C2A">
        <w:t>World</w:t>
      </w:r>
      <w:proofErr w:type="spellEnd"/>
      <w:r w:rsidRPr="00824C2A">
        <w:t xml:space="preserve">. Техно формировалось под сильным влиянием </w:t>
      </w:r>
      <w:proofErr w:type="spellStart"/>
      <w:r w:rsidRPr="00824C2A">
        <w:t>индастриэл</w:t>
      </w:r>
      <w:proofErr w:type="spellEnd"/>
      <w:r w:rsidRPr="00824C2A">
        <w:t xml:space="preserve"> (музыкального стиля, использующего синтезаторы и самодельные инструменты для извлечения различных звуков и шумов индустриально-городского типа). Звучание техно постоянно усиливалось благодаря появлению аналоговых синтезаторов, а позднее компьютеризированному звучанию. </w:t>
      </w:r>
    </w:p>
    <w:p w:rsidR="00824C2A" w:rsidRPr="00824C2A" w:rsidRDefault="00824C2A" w:rsidP="00824C2A">
      <w:pPr>
        <w:tabs>
          <w:tab w:val="left" w:pos="360"/>
        </w:tabs>
        <w:ind w:firstLine="709"/>
        <w:jc w:val="both"/>
        <w:rPr>
          <w:b/>
        </w:rPr>
      </w:pPr>
      <w:r w:rsidRPr="00824C2A">
        <w:rPr>
          <w:b/>
        </w:rPr>
        <w:t>Представители техно –</w:t>
      </w:r>
      <w:r w:rsidRPr="00824C2A">
        <w:t xml:space="preserve"> исполняли </w:t>
      </w:r>
      <w:proofErr w:type="spellStart"/>
      <w:r w:rsidRPr="00824C2A">
        <w:t>Depeche</w:t>
      </w:r>
      <w:proofErr w:type="spellEnd"/>
      <w:r w:rsidRPr="00824C2A">
        <w:t xml:space="preserve"> </w:t>
      </w:r>
      <w:proofErr w:type="spellStart"/>
      <w:r w:rsidRPr="00824C2A">
        <w:t>Mode</w:t>
      </w:r>
      <w:proofErr w:type="spellEnd"/>
      <w:r w:rsidRPr="00824C2A">
        <w:t xml:space="preserve">, </w:t>
      </w:r>
      <w:proofErr w:type="spellStart"/>
      <w:r w:rsidRPr="00824C2A">
        <w:t>Cybotron</w:t>
      </w:r>
      <w:proofErr w:type="spellEnd"/>
      <w:r w:rsidRPr="00824C2A">
        <w:t xml:space="preserve">, </w:t>
      </w:r>
      <w:proofErr w:type="spellStart"/>
      <w:r w:rsidRPr="00824C2A">
        <w:t>Yello</w:t>
      </w:r>
      <w:proofErr w:type="spellEnd"/>
      <w:r w:rsidRPr="00824C2A">
        <w:t xml:space="preserve">, </w:t>
      </w:r>
      <w:proofErr w:type="spellStart"/>
      <w:r w:rsidRPr="00824C2A">
        <w:t>Kraftwerk</w:t>
      </w:r>
      <w:proofErr w:type="spellEnd"/>
      <w:r w:rsidRPr="00824C2A">
        <w:t xml:space="preserve"> и др.</w:t>
      </w:r>
    </w:p>
    <w:p w:rsidR="00824C2A" w:rsidRPr="00824C2A" w:rsidRDefault="00824C2A" w:rsidP="00824C2A">
      <w:pPr>
        <w:tabs>
          <w:tab w:val="left" w:pos="360"/>
        </w:tabs>
        <w:ind w:firstLine="709"/>
        <w:jc w:val="both"/>
      </w:pPr>
      <w:r w:rsidRPr="00824C2A">
        <w:rPr>
          <w:b/>
        </w:rPr>
        <w:t xml:space="preserve">Урбанизм </w:t>
      </w:r>
      <w:r w:rsidRPr="00824C2A">
        <w:t>– (лат</w:t>
      </w:r>
      <w:proofErr w:type="gramStart"/>
      <w:r w:rsidRPr="00824C2A">
        <w:t xml:space="preserve">. </w:t>
      </w:r>
      <w:proofErr w:type="spellStart"/>
      <w:r w:rsidRPr="00824C2A">
        <w:t>urb</w:t>
      </w:r>
      <w:proofErr w:type="gramEnd"/>
      <w:r w:rsidRPr="00824C2A">
        <w:t>вnus</w:t>
      </w:r>
      <w:proofErr w:type="spellEnd"/>
      <w:r w:rsidRPr="00824C2A">
        <w:t xml:space="preserve"> городской). Изображение жизни большого современного города в искусстве и литературе. Направление в градостроительстве 20 в., исходящее из неизбежности и необходимости создания городов-гигантов (мегаполисов) с крупными зданиями</w:t>
      </w:r>
      <w:proofErr w:type="gramStart"/>
      <w:r w:rsidRPr="00824C2A">
        <w:t>. последователь</w:t>
      </w:r>
      <w:proofErr w:type="gramEnd"/>
      <w:r w:rsidRPr="00824C2A">
        <w:t xml:space="preserve"> урбанизма. </w:t>
      </w:r>
    </w:p>
    <w:p w:rsidR="00824C2A" w:rsidRPr="00824C2A" w:rsidRDefault="00824C2A" w:rsidP="00824C2A">
      <w:pPr>
        <w:tabs>
          <w:tab w:val="left" w:pos="360"/>
        </w:tabs>
        <w:ind w:firstLine="709"/>
        <w:jc w:val="both"/>
      </w:pPr>
      <w:r w:rsidRPr="00824C2A">
        <w:rPr>
          <w:b/>
        </w:rPr>
        <w:t>Представители урбанизма.</w:t>
      </w:r>
      <w:r w:rsidRPr="00824C2A">
        <w:t xml:space="preserve"> - У. Валерия Брюсова</w:t>
      </w:r>
    </w:p>
    <w:p w:rsidR="00824C2A" w:rsidRPr="00824C2A" w:rsidRDefault="00824C2A" w:rsidP="00824C2A">
      <w:pPr>
        <w:tabs>
          <w:tab w:val="left" w:pos="360"/>
        </w:tabs>
        <w:ind w:firstLine="709"/>
        <w:jc w:val="both"/>
        <w:rPr>
          <w:i/>
        </w:rPr>
      </w:pPr>
      <w:r w:rsidRPr="00824C2A">
        <w:rPr>
          <w:b/>
        </w:rPr>
        <w:t>Традиционализм</w:t>
      </w:r>
      <w:r w:rsidRPr="00824C2A">
        <w:t xml:space="preserve"> – обобщенное наименование художественных направлений, противостоящих радикальным устремлениям авангардизма. Традиционалистские тенденции, избегая резкой, «революционной» художественной тактики продолжают стили прошлого – классицизм и романтизм, а также новые классические направления: импрессионизм и модерн. Активно противоборствуя в культуре 20в., традиция и авангард, постоянно сосуществуют или непринужденно перемежаются. Компромиссными, авангардно-традиционными могут быть целые направления - это метафизическая живопись, магический реализм, а также все тенденции постмодернизма. </w:t>
      </w:r>
      <w:r w:rsidRPr="00824C2A">
        <w:rPr>
          <w:i/>
        </w:rPr>
        <w:t xml:space="preserve">Например, П. Пикассо, который в 1920 гг. </w:t>
      </w:r>
      <w:r w:rsidRPr="00824C2A">
        <w:t xml:space="preserve">обратился к </w:t>
      </w:r>
      <w:proofErr w:type="spellStart"/>
      <w:r w:rsidRPr="00824C2A">
        <w:t>классицистской</w:t>
      </w:r>
      <w:proofErr w:type="spellEnd"/>
      <w:r w:rsidRPr="00824C2A">
        <w:t xml:space="preserve"> манере. </w:t>
      </w:r>
    </w:p>
    <w:p w:rsidR="00824C2A" w:rsidRPr="00824C2A" w:rsidRDefault="00824C2A" w:rsidP="00824C2A">
      <w:pPr>
        <w:tabs>
          <w:tab w:val="left" w:pos="360"/>
        </w:tabs>
        <w:ind w:firstLine="709"/>
        <w:jc w:val="both"/>
      </w:pPr>
      <w:proofErr w:type="spellStart"/>
      <w:r w:rsidRPr="00824C2A">
        <w:rPr>
          <w:b/>
        </w:rPr>
        <w:t>Феменизм</w:t>
      </w:r>
      <w:proofErr w:type="spellEnd"/>
      <w:r w:rsidRPr="00824C2A">
        <w:rPr>
          <w:b/>
        </w:rPr>
        <w:t xml:space="preserve"> –</w:t>
      </w:r>
      <w:r w:rsidRPr="00824C2A">
        <w:t xml:space="preserve"> в широком смысле — стремление к равноправию женщин с мужчинами во всех сферах общества; в узком смысле — женское движение, целью которого является устранение дискриминации женщин и уравнение их в правах с мужчинами. Возникло в 18в. Активизировалось с кон. 60гг. 20 в. Параллельные явления в современном </w:t>
      </w:r>
      <w:proofErr w:type="gramStart"/>
      <w:r w:rsidRPr="00824C2A">
        <w:t>изо-искусстве</w:t>
      </w:r>
      <w:proofErr w:type="gramEnd"/>
      <w:r w:rsidRPr="00824C2A">
        <w:t xml:space="preserve"> и искусствознании. Периодом расцвета женского творчества в России явились 1910-20гг., когда выдвинулась блестящая плеяда художниц-авангардисток. Особым художественным направлением российский феминизм стал лишь в годы перестройки. </w:t>
      </w:r>
    </w:p>
    <w:p w:rsidR="00824C2A" w:rsidRPr="00824C2A" w:rsidRDefault="00824C2A" w:rsidP="00824C2A">
      <w:pPr>
        <w:tabs>
          <w:tab w:val="left" w:pos="360"/>
        </w:tabs>
        <w:ind w:firstLine="709"/>
        <w:jc w:val="both"/>
      </w:pPr>
      <w:r w:rsidRPr="00824C2A">
        <w:rPr>
          <w:b/>
        </w:rPr>
        <w:lastRenderedPageBreak/>
        <w:t xml:space="preserve">Представители </w:t>
      </w:r>
      <w:proofErr w:type="spellStart"/>
      <w:r w:rsidRPr="00824C2A">
        <w:rPr>
          <w:b/>
        </w:rPr>
        <w:t>феменизма</w:t>
      </w:r>
      <w:proofErr w:type="spellEnd"/>
      <w:r w:rsidRPr="00824C2A">
        <w:rPr>
          <w:b/>
        </w:rPr>
        <w:t xml:space="preserve"> - </w:t>
      </w:r>
      <w:proofErr w:type="spellStart"/>
      <w:r w:rsidRPr="00824C2A">
        <w:t>Л.Попова</w:t>
      </w:r>
      <w:proofErr w:type="spellEnd"/>
      <w:r w:rsidRPr="00824C2A">
        <w:t xml:space="preserve">, </w:t>
      </w:r>
      <w:proofErr w:type="spellStart"/>
      <w:r w:rsidRPr="00824C2A">
        <w:t>О.Розанова</w:t>
      </w:r>
      <w:proofErr w:type="spellEnd"/>
      <w:r w:rsidRPr="00824C2A">
        <w:t xml:space="preserve">, </w:t>
      </w:r>
      <w:proofErr w:type="spellStart"/>
      <w:r w:rsidRPr="00824C2A">
        <w:t>В.Степанова</w:t>
      </w:r>
      <w:proofErr w:type="spellEnd"/>
      <w:r w:rsidRPr="00824C2A">
        <w:t xml:space="preserve">, </w:t>
      </w:r>
      <w:proofErr w:type="spellStart"/>
      <w:r w:rsidRPr="00824C2A">
        <w:t>А.Экстер</w:t>
      </w:r>
      <w:proofErr w:type="spellEnd"/>
      <w:r w:rsidRPr="00824C2A">
        <w:t xml:space="preserve"> и др. </w:t>
      </w:r>
    </w:p>
    <w:p w:rsidR="00824C2A" w:rsidRPr="00824C2A" w:rsidRDefault="00824C2A" w:rsidP="00824C2A">
      <w:pPr>
        <w:tabs>
          <w:tab w:val="left" w:pos="360"/>
        </w:tabs>
        <w:ind w:firstLine="709"/>
        <w:jc w:val="both"/>
      </w:pPr>
      <w:proofErr w:type="spellStart"/>
      <w:r w:rsidRPr="00824C2A">
        <w:rPr>
          <w:b/>
        </w:rPr>
        <w:t>Флюксус</w:t>
      </w:r>
      <w:proofErr w:type="spellEnd"/>
      <w:r w:rsidRPr="00824C2A">
        <w:rPr>
          <w:b/>
        </w:rPr>
        <w:t xml:space="preserve"> –</w:t>
      </w:r>
      <w:r w:rsidRPr="00824C2A">
        <w:t xml:space="preserve"> (от лат</w:t>
      </w:r>
      <w:proofErr w:type="gramStart"/>
      <w:r w:rsidRPr="00824C2A">
        <w:t xml:space="preserve">. </w:t>
      </w:r>
      <w:proofErr w:type="spellStart"/>
      <w:r w:rsidRPr="00824C2A">
        <w:t>fluxus</w:t>
      </w:r>
      <w:proofErr w:type="spellEnd"/>
      <w:proofErr w:type="gramEnd"/>
      <w:r w:rsidRPr="00824C2A">
        <w:t xml:space="preserve"> — течение, поток) – направление в изо-искусстве, сложившееся в 1960гг. и особенно известное в своем западногерманском варианте. Близко концептуальному искусству, особенно динамично, включает элементы </w:t>
      </w:r>
      <w:proofErr w:type="spellStart"/>
      <w:r w:rsidRPr="00824C2A">
        <w:t>хэппенинга</w:t>
      </w:r>
      <w:proofErr w:type="spellEnd"/>
      <w:r w:rsidRPr="00824C2A">
        <w:t xml:space="preserve"> и </w:t>
      </w:r>
      <w:proofErr w:type="spellStart"/>
      <w:r w:rsidRPr="00824C2A">
        <w:t>перформанса</w:t>
      </w:r>
      <w:proofErr w:type="spellEnd"/>
      <w:r w:rsidRPr="00824C2A">
        <w:t>. Его представители, стремясь передать наиболее экспрессивные эпизоды из непрерывного потока творчества, почти неразличимо отождествляют факты искусства и факты жизни.</w:t>
      </w:r>
    </w:p>
    <w:p w:rsidR="00824C2A" w:rsidRPr="00824C2A" w:rsidRDefault="00824C2A" w:rsidP="00824C2A">
      <w:pPr>
        <w:tabs>
          <w:tab w:val="left" w:pos="360"/>
        </w:tabs>
        <w:ind w:firstLine="709"/>
        <w:jc w:val="both"/>
        <w:rPr>
          <w:b/>
        </w:rPr>
      </w:pPr>
      <w:r w:rsidRPr="00824C2A">
        <w:rPr>
          <w:b/>
        </w:rPr>
        <w:t xml:space="preserve">Представители </w:t>
      </w:r>
      <w:proofErr w:type="spellStart"/>
      <w:r w:rsidRPr="00824C2A">
        <w:rPr>
          <w:b/>
        </w:rPr>
        <w:t>флюксуса</w:t>
      </w:r>
      <w:proofErr w:type="spellEnd"/>
      <w:r w:rsidRPr="00824C2A">
        <w:rPr>
          <w:b/>
        </w:rPr>
        <w:t xml:space="preserve"> – </w:t>
      </w:r>
      <w:proofErr w:type="spellStart"/>
      <w:r w:rsidRPr="00824C2A">
        <w:t>Й.Бойс</w:t>
      </w:r>
      <w:proofErr w:type="spellEnd"/>
      <w:r w:rsidRPr="00824C2A">
        <w:t xml:space="preserve">, </w:t>
      </w:r>
      <w:proofErr w:type="spellStart"/>
      <w:r w:rsidRPr="00824C2A">
        <w:t>В.Фостель</w:t>
      </w:r>
      <w:proofErr w:type="spellEnd"/>
      <w:r w:rsidRPr="00824C2A">
        <w:t>.</w:t>
      </w:r>
    </w:p>
    <w:p w:rsidR="00824C2A" w:rsidRPr="00824C2A" w:rsidRDefault="00824C2A" w:rsidP="00824C2A">
      <w:pPr>
        <w:tabs>
          <w:tab w:val="left" w:pos="360"/>
        </w:tabs>
        <w:ind w:firstLine="709"/>
        <w:jc w:val="both"/>
      </w:pPr>
      <w:r w:rsidRPr="00824C2A">
        <w:rPr>
          <w:b/>
        </w:rPr>
        <w:t>Фовизм –</w:t>
      </w:r>
      <w:r w:rsidRPr="00824C2A">
        <w:t xml:space="preserve"> (от франц. </w:t>
      </w:r>
      <w:proofErr w:type="spellStart"/>
      <w:r w:rsidRPr="00824C2A">
        <w:t>fauve</w:t>
      </w:r>
      <w:proofErr w:type="spellEnd"/>
      <w:r w:rsidRPr="00824C2A">
        <w:t xml:space="preserve"> — дикий) – течение во французской живописи, существовавшее в 1905-07гг. Иначе общее стремление к эмоциональной силе художественного выражения, к стихийной динамике письма, интенсивности открытого цвета и остроте ритма. В пейзажах, интерьерных сценах, натюрмортах фовизм выразил себя в резком обобщении объемов, пространства, рисунка.</w:t>
      </w:r>
    </w:p>
    <w:p w:rsidR="00824C2A" w:rsidRPr="00824C2A" w:rsidRDefault="00824C2A" w:rsidP="00824C2A">
      <w:pPr>
        <w:tabs>
          <w:tab w:val="left" w:pos="360"/>
        </w:tabs>
        <w:ind w:firstLine="709"/>
        <w:jc w:val="both"/>
      </w:pPr>
      <w:r w:rsidRPr="00824C2A">
        <w:rPr>
          <w:b/>
        </w:rPr>
        <w:t>Представители фовизма</w:t>
      </w:r>
      <w:r w:rsidRPr="00824C2A">
        <w:t xml:space="preserve"> – </w:t>
      </w:r>
      <w:proofErr w:type="spellStart"/>
      <w:r w:rsidRPr="00824C2A">
        <w:t>А.Матисс</w:t>
      </w:r>
      <w:proofErr w:type="spellEnd"/>
      <w:r w:rsidRPr="00824C2A">
        <w:t xml:space="preserve">, </w:t>
      </w:r>
      <w:proofErr w:type="spellStart"/>
      <w:r w:rsidRPr="00824C2A">
        <w:t>А.Марке</w:t>
      </w:r>
      <w:proofErr w:type="spellEnd"/>
      <w:r w:rsidRPr="00824C2A">
        <w:t xml:space="preserve">, </w:t>
      </w:r>
      <w:proofErr w:type="spellStart"/>
      <w:r w:rsidRPr="00824C2A">
        <w:t>Ж.Руо</w:t>
      </w:r>
      <w:proofErr w:type="spellEnd"/>
      <w:r w:rsidRPr="00824C2A">
        <w:t xml:space="preserve">, </w:t>
      </w:r>
      <w:proofErr w:type="spellStart"/>
      <w:r w:rsidRPr="00824C2A">
        <w:t>А.Дерен</w:t>
      </w:r>
      <w:proofErr w:type="spellEnd"/>
      <w:r w:rsidRPr="00824C2A">
        <w:t xml:space="preserve">, </w:t>
      </w:r>
      <w:proofErr w:type="spellStart"/>
      <w:r w:rsidRPr="00824C2A">
        <w:t>Р.Дюфи</w:t>
      </w:r>
      <w:proofErr w:type="spellEnd"/>
      <w:r w:rsidRPr="00824C2A">
        <w:t xml:space="preserve">, </w:t>
      </w:r>
      <w:proofErr w:type="spellStart"/>
      <w:r w:rsidRPr="00824C2A">
        <w:t>М.Вламинк</w:t>
      </w:r>
      <w:proofErr w:type="spellEnd"/>
      <w:r w:rsidRPr="00824C2A">
        <w:t>.</w:t>
      </w:r>
    </w:p>
    <w:p w:rsidR="00824C2A" w:rsidRPr="00824C2A" w:rsidRDefault="00824C2A" w:rsidP="00824C2A">
      <w:pPr>
        <w:tabs>
          <w:tab w:val="left" w:pos="360"/>
        </w:tabs>
        <w:ind w:firstLine="709"/>
        <w:jc w:val="both"/>
      </w:pPr>
      <w:r w:rsidRPr="00824C2A">
        <w:rPr>
          <w:b/>
        </w:rPr>
        <w:t xml:space="preserve">Фолк-Рок – </w:t>
      </w:r>
      <w:r w:rsidRPr="00824C2A">
        <w:t xml:space="preserve">(англ. </w:t>
      </w:r>
      <w:proofErr w:type="spellStart"/>
      <w:r w:rsidRPr="00824C2A">
        <w:t>folk</w:t>
      </w:r>
      <w:proofErr w:type="spellEnd"/>
      <w:r w:rsidRPr="00824C2A">
        <w:t xml:space="preserve"> </w:t>
      </w:r>
      <w:proofErr w:type="spellStart"/>
      <w:r w:rsidRPr="00824C2A">
        <w:t>rock</w:t>
      </w:r>
      <w:proofErr w:type="spellEnd"/>
      <w:r w:rsidRPr="00824C2A">
        <w:t xml:space="preserve"> — народный рок) – формы рок-музыки, в которых мелодическая основа построена на прямых заимствованиях из фольклора и фолк-стилизациях. На Западе фолк-рок — огромный пласт рок-культуры, имеющий собственную аудиторию, специализированные фирмы грамзаписи, огромные тиражи пластинок и постоянно растущий ареал распространения — за счет взаимопроникновения фольклорных традиций разных стран, что получило название </w:t>
      </w:r>
      <w:proofErr w:type="spellStart"/>
      <w:r w:rsidRPr="00824C2A">
        <w:t>уорлд-мюзик</w:t>
      </w:r>
      <w:proofErr w:type="spellEnd"/>
      <w:r w:rsidRPr="00824C2A">
        <w:t xml:space="preserve"> (англ. </w:t>
      </w:r>
      <w:proofErr w:type="spellStart"/>
      <w:r w:rsidRPr="00824C2A">
        <w:t>world</w:t>
      </w:r>
      <w:proofErr w:type="spellEnd"/>
      <w:r w:rsidRPr="00824C2A">
        <w:t xml:space="preserve"> - всемирный). В отечественной практике первые попытки синтеза фольклора и рок-формул были предприняты рядом ВИА в конце 60-х — начале 70г. («</w:t>
      </w:r>
      <w:proofErr w:type="spellStart"/>
      <w:proofErr w:type="gramStart"/>
      <w:r w:rsidRPr="00824C2A">
        <w:t>Песняры</w:t>
      </w:r>
      <w:proofErr w:type="spellEnd"/>
      <w:r w:rsidRPr="00824C2A">
        <w:t xml:space="preserve"> »</w:t>
      </w:r>
      <w:proofErr w:type="gramEnd"/>
      <w:r w:rsidRPr="00824C2A">
        <w:t>, «Ариэль»). Позже предпринимались отдельные попытки восстановить отношения фолка и рока, однако единого фолк-рок-движения у нас в стране нет. Наиболее известные из современных музыкальных коллективов, работающие на стыке фолка и рока и имеющие широкую аудиторию — «Мельница», «</w:t>
      </w:r>
      <w:proofErr w:type="spellStart"/>
      <w:r w:rsidRPr="00824C2A">
        <w:t>Rosa</w:t>
      </w:r>
      <w:proofErr w:type="spellEnd"/>
      <w:r w:rsidRPr="00824C2A">
        <w:t xml:space="preserve"> </w:t>
      </w:r>
      <w:proofErr w:type="spellStart"/>
      <w:r w:rsidRPr="00824C2A">
        <w:t>Alba</w:t>
      </w:r>
      <w:proofErr w:type="spellEnd"/>
      <w:r w:rsidRPr="00824C2A">
        <w:t>» и др.</w:t>
      </w:r>
    </w:p>
    <w:p w:rsidR="00824C2A" w:rsidRPr="00824C2A" w:rsidRDefault="00824C2A" w:rsidP="00824C2A">
      <w:pPr>
        <w:tabs>
          <w:tab w:val="left" w:pos="360"/>
        </w:tabs>
        <w:ind w:firstLine="709"/>
        <w:jc w:val="both"/>
      </w:pPr>
      <w:r w:rsidRPr="00824C2A">
        <w:rPr>
          <w:b/>
        </w:rPr>
        <w:t xml:space="preserve">Представители Фолк – Рока </w:t>
      </w:r>
      <w:r w:rsidRPr="00824C2A">
        <w:t>–</w:t>
      </w:r>
      <w:proofErr w:type="spellStart"/>
      <w:r w:rsidRPr="00824C2A">
        <w:t>Б.Дилан</w:t>
      </w:r>
      <w:proofErr w:type="spellEnd"/>
      <w:r w:rsidRPr="00824C2A">
        <w:t xml:space="preserve">, </w:t>
      </w:r>
      <w:proofErr w:type="spellStart"/>
      <w:r w:rsidRPr="00824C2A">
        <w:t>Byrds</w:t>
      </w:r>
      <w:proofErr w:type="spellEnd"/>
      <w:r w:rsidRPr="00824C2A">
        <w:t xml:space="preserve">, </w:t>
      </w:r>
      <w:proofErr w:type="spellStart"/>
      <w:r w:rsidRPr="00824C2A">
        <w:t>Д.Баэз</w:t>
      </w:r>
      <w:proofErr w:type="spellEnd"/>
      <w:r w:rsidRPr="00824C2A">
        <w:t xml:space="preserve">, </w:t>
      </w:r>
      <w:proofErr w:type="spellStart"/>
      <w:r w:rsidRPr="00824C2A">
        <w:t>Buffalo</w:t>
      </w:r>
      <w:proofErr w:type="spellEnd"/>
      <w:r w:rsidRPr="00824C2A">
        <w:t xml:space="preserve"> </w:t>
      </w:r>
      <w:proofErr w:type="spellStart"/>
      <w:r w:rsidRPr="00824C2A">
        <w:t>Springfield</w:t>
      </w:r>
      <w:proofErr w:type="spellEnd"/>
      <w:r w:rsidRPr="00824C2A">
        <w:t xml:space="preserve">, </w:t>
      </w:r>
      <w:proofErr w:type="spellStart"/>
      <w:r w:rsidRPr="00824C2A">
        <w:t>Донован</w:t>
      </w:r>
      <w:proofErr w:type="spellEnd"/>
      <w:r w:rsidRPr="00824C2A">
        <w:t xml:space="preserve">, Денвер, </w:t>
      </w:r>
      <w:proofErr w:type="spellStart"/>
      <w:r w:rsidRPr="00824C2A">
        <w:t>Fairport</w:t>
      </w:r>
      <w:proofErr w:type="spellEnd"/>
      <w:r w:rsidRPr="00824C2A">
        <w:t xml:space="preserve"> </w:t>
      </w:r>
      <w:proofErr w:type="spellStart"/>
      <w:r w:rsidRPr="00824C2A">
        <w:t>Convention</w:t>
      </w:r>
      <w:proofErr w:type="spellEnd"/>
      <w:r w:rsidRPr="00824C2A">
        <w:t xml:space="preserve">, CSN&amp;Y. </w:t>
      </w:r>
    </w:p>
    <w:p w:rsidR="00824C2A" w:rsidRPr="00824C2A" w:rsidRDefault="00824C2A" w:rsidP="00824C2A">
      <w:pPr>
        <w:tabs>
          <w:tab w:val="left" w:pos="360"/>
        </w:tabs>
        <w:ind w:firstLine="709"/>
        <w:jc w:val="both"/>
      </w:pPr>
      <w:r w:rsidRPr="00824C2A">
        <w:rPr>
          <w:b/>
        </w:rPr>
        <w:t xml:space="preserve">Функционализм </w:t>
      </w:r>
      <w:r w:rsidRPr="00824C2A">
        <w:t xml:space="preserve">– направление в архитектуре 20 в., требующее строгого соответствия зданий и сооружений протекающим в них производственным и бытовым процессам (функциям). Функционализм возник в Германии (школа </w:t>
      </w:r>
      <w:proofErr w:type="spellStart"/>
      <w:r w:rsidRPr="00824C2A">
        <w:t>Баухауз</w:t>
      </w:r>
      <w:proofErr w:type="spellEnd"/>
      <w:r w:rsidRPr="00824C2A">
        <w:t xml:space="preserve">) и Нидерландах; во многом сходны с исканиями конструктивизма в СССР. Используя достижения строительной техники, функционализм дал обоснованные приемы и нормы планировки жилых комплексов (стандартные секции и кварталы, «строчная» застройка кварталов торцами зданий к улице). </w:t>
      </w:r>
    </w:p>
    <w:p w:rsidR="00824C2A" w:rsidRPr="00824C2A" w:rsidRDefault="00824C2A" w:rsidP="00824C2A">
      <w:pPr>
        <w:tabs>
          <w:tab w:val="left" w:pos="360"/>
        </w:tabs>
        <w:ind w:firstLine="709"/>
        <w:jc w:val="both"/>
      </w:pPr>
      <w:r w:rsidRPr="00824C2A">
        <w:rPr>
          <w:b/>
        </w:rPr>
        <w:t>Представители функционализма</w:t>
      </w:r>
      <w:r w:rsidRPr="00824C2A">
        <w:t xml:space="preserve"> – </w:t>
      </w:r>
      <w:proofErr w:type="spellStart"/>
      <w:r w:rsidRPr="00824C2A">
        <w:t>Я.П.Ауд</w:t>
      </w:r>
      <w:proofErr w:type="spellEnd"/>
      <w:r w:rsidRPr="00824C2A">
        <w:t>.</w:t>
      </w:r>
    </w:p>
    <w:p w:rsidR="00824C2A" w:rsidRPr="00824C2A" w:rsidRDefault="00824C2A" w:rsidP="00824C2A">
      <w:pPr>
        <w:tabs>
          <w:tab w:val="left" w:pos="360"/>
        </w:tabs>
        <w:ind w:firstLine="709"/>
        <w:jc w:val="both"/>
      </w:pPr>
      <w:r w:rsidRPr="00824C2A">
        <w:rPr>
          <w:b/>
        </w:rPr>
        <w:t xml:space="preserve">Хай-Тек </w:t>
      </w:r>
      <w:r w:rsidRPr="00824C2A">
        <w:t xml:space="preserve">– (англ. </w:t>
      </w:r>
      <w:r w:rsidRPr="00824C2A">
        <w:rPr>
          <w:lang w:val="en-US"/>
        </w:rPr>
        <w:t>high</w:t>
      </w:r>
      <w:r w:rsidRPr="00824C2A">
        <w:t xml:space="preserve"> </w:t>
      </w:r>
      <w:r w:rsidRPr="00824C2A">
        <w:rPr>
          <w:lang w:val="en-US"/>
        </w:rPr>
        <w:t>tech</w:t>
      </w:r>
      <w:r w:rsidRPr="00824C2A">
        <w:t xml:space="preserve">, сокр. </w:t>
      </w:r>
      <w:r w:rsidRPr="00824C2A">
        <w:rPr>
          <w:lang w:val="en-US"/>
        </w:rPr>
        <w:t>high</w:t>
      </w:r>
      <w:r w:rsidRPr="00824C2A">
        <w:t xml:space="preserve"> </w:t>
      </w:r>
      <w:r w:rsidRPr="00824C2A">
        <w:rPr>
          <w:lang w:val="en-US"/>
        </w:rPr>
        <w:t>technology</w:t>
      </w:r>
      <w:r w:rsidRPr="00824C2A">
        <w:t xml:space="preserve"> букв. – высшая технология) – направление в архитектуре последней трети 20в., эстетически осваивающее инновационные разработки передовых отраслей науки и техники, развивает традицию конструктивизма. Сооружения в этом стиле благодаря новейшим материалам, полировке поверхностей и т.д. напоминают образцы современной технологии, сборные производственные модули, контейнеры. Выразительным элементом образа становится инфраструктура здания (трубопроводы, кабели). </w:t>
      </w:r>
    </w:p>
    <w:p w:rsidR="00824C2A" w:rsidRPr="00824C2A" w:rsidRDefault="00824C2A" w:rsidP="00824C2A">
      <w:pPr>
        <w:tabs>
          <w:tab w:val="left" w:pos="360"/>
        </w:tabs>
        <w:ind w:firstLine="709"/>
        <w:jc w:val="both"/>
      </w:pPr>
      <w:r w:rsidRPr="00824C2A">
        <w:rPr>
          <w:b/>
        </w:rPr>
        <w:t>Представители хай-</w:t>
      </w:r>
      <w:proofErr w:type="spellStart"/>
      <w:r w:rsidRPr="00824C2A">
        <w:rPr>
          <w:b/>
        </w:rPr>
        <w:t>тека</w:t>
      </w:r>
      <w:proofErr w:type="spellEnd"/>
      <w:r w:rsidRPr="00824C2A">
        <w:rPr>
          <w:b/>
        </w:rPr>
        <w:t xml:space="preserve"> — </w:t>
      </w:r>
      <w:proofErr w:type="spellStart"/>
      <w:r w:rsidRPr="00824C2A">
        <w:t>Р.Пиано</w:t>
      </w:r>
      <w:proofErr w:type="spellEnd"/>
      <w:r w:rsidRPr="00824C2A">
        <w:t xml:space="preserve">, </w:t>
      </w:r>
      <w:proofErr w:type="spellStart"/>
      <w:r w:rsidRPr="00824C2A">
        <w:t>Р.Роджерс</w:t>
      </w:r>
      <w:proofErr w:type="spellEnd"/>
      <w:r w:rsidRPr="00824C2A">
        <w:t>.</w:t>
      </w:r>
    </w:p>
    <w:p w:rsidR="00824C2A" w:rsidRPr="00824C2A" w:rsidRDefault="00824C2A" w:rsidP="00824C2A">
      <w:pPr>
        <w:tabs>
          <w:tab w:val="left" w:pos="360"/>
        </w:tabs>
        <w:ind w:firstLine="709"/>
        <w:jc w:val="both"/>
      </w:pPr>
      <w:proofErr w:type="spellStart"/>
      <w:r w:rsidRPr="00824C2A">
        <w:rPr>
          <w:b/>
        </w:rPr>
        <w:t>Хард</w:t>
      </w:r>
      <w:proofErr w:type="spellEnd"/>
      <w:r w:rsidRPr="00824C2A">
        <w:rPr>
          <w:b/>
        </w:rPr>
        <w:t xml:space="preserve"> – Рок –</w:t>
      </w:r>
      <w:r w:rsidRPr="00824C2A">
        <w:t xml:space="preserve"> (англ. </w:t>
      </w:r>
      <w:proofErr w:type="spellStart"/>
      <w:r w:rsidRPr="00824C2A">
        <w:t>hard</w:t>
      </w:r>
      <w:proofErr w:type="spellEnd"/>
      <w:r w:rsidRPr="00824C2A">
        <w:t xml:space="preserve"> </w:t>
      </w:r>
      <w:proofErr w:type="spellStart"/>
      <w:r w:rsidRPr="00824C2A">
        <w:t>rock</w:t>
      </w:r>
      <w:proofErr w:type="spellEnd"/>
      <w:r w:rsidRPr="00824C2A">
        <w:t xml:space="preserve">, от </w:t>
      </w:r>
      <w:proofErr w:type="spellStart"/>
      <w:r w:rsidRPr="00824C2A">
        <w:t>hard</w:t>
      </w:r>
      <w:proofErr w:type="spellEnd"/>
      <w:r w:rsidRPr="00824C2A">
        <w:t xml:space="preserve"> — твердый и рок) – энергичный, жесткий ритм-н-блюз, отличавшийся - саундом «перегруженных» электрогитар с искаженным звуком. Появился в начале 1960гг., но был непопулярен. В конце 1960г. агрессивное и динамичное звучание хард-рока вновь стало актуальным. Смыкаясь с прогрессивным роком и традиционным буги-вуги, хард-рок успешно развивался на протяжении 1970гг. В 1990г. возродился в </w:t>
      </w:r>
      <w:proofErr w:type="spellStart"/>
      <w:r w:rsidRPr="00824C2A">
        <w:t>хард</w:t>
      </w:r>
      <w:proofErr w:type="spellEnd"/>
      <w:r w:rsidRPr="00824C2A">
        <w:t>-энд-</w:t>
      </w:r>
      <w:proofErr w:type="spellStart"/>
      <w:r w:rsidRPr="00824C2A">
        <w:t>хэви</w:t>
      </w:r>
      <w:proofErr w:type="spellEnd"/>
      <w:r w:rsidRPr="00824C2A">
        <w:t xml:space="preserve">. </w:t>
      </w:r>
    </w:p>
    <w:p w:rsidR="00824C2A" w:rsidRPr="00824C2A" w:rsidRDefault="00824C2A" w:rsidP="00824C2A">
      <w:pPr>
        <w:tabs>
          <w:tab w:val="left" w:pos="360"/>
        </w:tabs>
        <w:ind w:firstLine="709"/>
        <w:jc w:val="both"/>
      </w:pPr>
      <w:r w:rsidRPr="00824C2A">
        <w:rPr>
          <w:b/>
        </w:rPr>
        <w:lastRenderedPageBreak/>
        <w:t xml:space="preserve">Представители Хард-Рок - </w:t>
      </w:r>
      <w:r w:rsidRPr="00824C2A">
        <w:rPr>
          <w:lang w:val="en-US"/>
        </w:rPr>
        <w:t>Led</w:t>
      </w:r>
      <w:r w:rsidRPr="00824C2A">
        <w:t xml:space="preserve"> </w:t>
      </w:r>
      <w:r w:rsidRPr="00824C2A">
        <w:rPr>
          <w:lang w:val="en-US"/>
        </w:rPr>
        <w:t>Zeppelin</w:t>
      </w:r>
      <w:r w:rsidRPr="00824C2A">
        <w:t xml:space="preserve">, </w:t>
      </w:r>
      <w:r w:rsidRPr="00824C2A">
        <w:rPr>
          <w:lang w:val="en-US"/>
        </w:rPr>
        <w:t>Black</w:t>
      </w:r>
      <w:r w:rsidRPr="00824C2A">
        <w:t xml:space="preserve"> </w:t>
      </w:r>
      <w:r w:rsidRPr="00824C2A">
        <w:rPr>
          <w:lang w:val="en-US"/>
        </w:rPr>
        <w:t>Sabbath</w:t>
      </w:r>
      <w:r w:rsidRPr="00824C2A">
        <w:t xml:space="preserve">, </w:t>
      </w:r>
      <w:r w:rsidRPr="00824C2A">
        <w:rPr>
          <w:lang w:val="en-US"/>
        </w:rPr>
        <w:t>Deep</w:t>
      </w:r>
      <w:r w:rsidRPr="00824C2A">
        <w:t xml:space="preserve"> </w:t>
      </w:r>
      <w:r w:rsidRPr="00824C2A">
        <w:rPr>
          <w:lang w:val="en-US"/>
        </w:rPr>
        <w:t>Purple</w:t>
      </w:r>
      <w:r w:rsidRPr="00824C2A">
        <w:t xml:space="preserve">, </w:t>
      </w:r>
      <w:r w:rsidRPr="00824C2A">
        <w:rPr>
          <w:lang w:val="en-US"/>
        </w:rPr>
        <w:t>Uriah</w:t>
      </w:r>
      <w:r w:rsidRPr="00824C2A">
        <w:t xml:space="preserve"> </w:t>
      </w:r>
      <w:proofErr w:type="spellStart"/>
      <w:r w:rsidRPr="00824C2A">
        <w:rPr>
          <w:lang w:val="en-US"/>
        </w:rPr>
        <w:t>Heep</w:t>
      </w:r>
      <w:proofErr w:type="spellEnd"/>
      <w:r w:rsidRPr="00824C2A">
        <w:t xml:space="preserve"> и др.</w:t>
      </w:r>
    </w:p>
    <w:p w:rsidR="00824C2A" w:rsidRPr="00824C2A" w:rsidRDefault="00824C2A" w:rsidP="00824C2A">
      <w:pPr>
        <w:tabs>
          <w:tab w:val="left" w:pos="360"/>
        </w:tabs>
        <w:ind w:firstLine="709"/>
        <w:jc w:val="both"/>
        <w:rPr>
          <w:b/>
        </w:rPr>
      </w:pPr>
      <w:proofErr w:type="spellStart"/>
      <w:r w:rsidRPr="00824C2A">
        <w:rPr>
          <w:b/>
        </w:rPr>
        <w:t>Хэви</w:t>
      </w:r>
      <w:proofErr w:type="spellEnd"/>
      <w:r w:rsidRPr="00824C2A">
        <w:rPr>
          <w:b/>
        </w:rPr>
        <w:t xml:space="preserve"> – Метал –</w:t>
      </w:r>
      <w:r w:rsidRPr="00824C2A">
        <w:t xml:space="preserve"> (англ. </w:t>
      </w:r>
      <w:proofErr w:type="spellStart"/>
      <w:r w:rsidRPr="00824C2A">
        <w:t>heavy</w:t>
      </w:r>
      <w:proofErr w:type="spellEnd"/>
      <w:r w:rsidRPr="00824C2A">
        <w:t xml:space="preserve"> </w:t>
      </w:r>
      <w:proofErr w:type="spellStart"/>
      <w:r w:rsidRPr="00824C2A">
        <w:t>metal</w:t>
      </w:r>
      <w:proofErr w:type="spellEnd"/>
      <w:r w:rsidRPr="00824C2A">
        <w:t xml:space="preserve">, </w:t>
      </w:r>
      <w:proofErr w:type="gramStart"/>
      <w:r w:rsidRPr="00824C2A">
        <w:t>букв.—</w:t>
      </w:r>
      <w:proofErr w:type="gramEnd"/>
      <w:r w:rsidRPr="00824C2A">
        <w:t xml:space="preserve"> тяжелый металл), одно из ответвлений хард-рока, получившее широкое распространение в начале 1980гг. Элемент импровизации в истинном «металле» практически сведен к нулю, т.е. он отсутствует в традиционном смысле этого слова, однако опытные «металлические» группы ритмической импровизации часто вводят в свои композиции очень сложные изменения ритма, и у неподготовленного слушателя может возникнуть ощущение какофонии. </w:t>
      </w:r>
      <w:proofErr w:type="spellStart"/>
      <w:r w:rsidRPr="00824C2A">
        <w:t>Хэви</w:t>
      </w:r>
      <w:proofErr w:type="spellEnd"/>
      <w:r w:rsidRPr="00824C2A">
        <w:t xml:space="preserve">-метал — наиболее </w:t>
      </w:r>
      <w:proofErr w:type="spellStart"/>
      <w:r w:rsidRPr="00824C2A">
        <w:t>коммерциализированное</w:t>
      </w:r>
      <w:proofErr w:type="spellEnd"/>
      <w:r w:rsidRPr="00824C2A">
        <w:t xml:space="preserve"> направление в роке 1980гг. Совокупность «тяжелой» музыки получила название </w:t>
      </w:r>
      <w:proofErr w:type="spellStart"/>
      <w:r w:rsidRPr="00824C2A">
        <w:t>хард</w:t>
      </w:r>
      <w:proofErr w:type="spellEnd"/>
      <w:r w:rsidRPr="00824C2A">
        <w:t>-энд-</w:t>
      </w:r>
      <w:proofErr w:type="spellStart"/>
      <w:r w:rsidRPr="00824C2A">
        <w:t>хэви</w:t>
      </w:r>
      <w:proofErr w:type="spellEnd"/>
      <w:r w:rsidRPr="00824C2A">
        <w:t xml:space="preserve">. По степени «тяжести» саунда, технических приемов и скорости исполнения, а также тематики текстов выделяются </w:t>
      </w:r>
      <w:proofErr w:type="spellStart"/>
      <w:r w:rsidRPr="00824C2A">
        <w:t>спид</w:t>
      </w:r>
      <w:proofErr w:type="spellEnd"/>
      <w:r w:rsidRPr="00824C2A">
        <w:t xml:space="preserve">-метал, </w:t>
      </w:r>
      <w:proofErr w:type="spellStart"/>
      <w:r w:rsidRPr="00824C2A">
        <w:t>блэк</w:t>
      </w:r>
      <w:proofErr w:type="spellEnd"/>
      <w:r w:rsidRPr="00824C2A">
        <w:t xml:space="preserve">-метал, </w:t>
      </w:r>
      <w:proofErr w:type="spellStart"/>
      <w:r w:rsidRPr="00824C2A">
        <w:t>трэш</w:t>
      </w:r>
      <w:proofErr w:type="spellEnd"/>
      <w:r w:rsidRPr="00824C2A">
        <w:t xml:space="preserve">-метал. Наиболее коммерчески успешная форма </w:t>
      </w:r>
      <w:proofErr w:type="spellStart"/>
      <w:r w:rsidRPr="00824C2A">
        <w:t>хард</w:t>
      </w:r>
      <w:proofErr w:type="spellEnd"/>
      <w:r w:rsidRPr="00824C2A">
        <w:t>-энд-</w:t>
      </w:r>
      <w:proofErr w:type="spellStart"/>
      <w:r w:rsidRPr="00824C2A">
        <w:t>хэви</w:t>
      </w:r>
      <w:proofErr w:type="spellEnd"/>
      <w:r w:rsidRPr="00824C2A">
        <w:t xml:space="preserve"> — «мелодический», или «гармонический металл», более близкий к поп-музыке.</w:t>
      </w:r>
    </w:p>
    <w:p w:rsidR="00824C2A" w:rsidRPr="00824C2A" w:rsidRDefault="00824C2A" w:rsidP="00824C2A">
      <w:pPr>
        <w:tabs>
          <w:tab w:val="left" w:pos="360"/>
        </w:tabs>
        <w:ind w:firstLine="709"/>
        <w:jc w:val="both"/>
      </w:pPr>
      <w:proofErr w:type="spellStart"/>
      <w:r w:rsidRPr="00824C2A">
        <w:rPr>
          <w:b/>
        </w:rPr>
        <w:t>Хэппенинг</w:t>
      </w:r>
      <w:proofErr w:type="spellEnd"/>
      <w:r w:rsidRPr="00824C2A">
        <w:rPr>
          <w:b/>
        </w:rPr>
        <w:t xml:space="preserve"> </w:t>
      </w:r>
      <w:r w:rsidRPr="00824C2A">
        <w:t xml:space="preserve">– (англ. </w:t>
      </w:r>
      <w:proofErr w:type="spellStart"/>
      <w:r w:rsidRPr="00824C2A">
        <w:t>happening</w:t>
      </w:r>
      <w:proofErr w:type="spellEnd"/>
      <w:r w:rsidRPr="00824C2A">
        <w:t xml:space="preserve">, от </w:t>
      </w:r>
      <w:proofErr w:type="spellStart"/>
      <w:r w:rsidRPr="00824C2A">
        <w:t>happen</w:t>
      </w:r>
      <w:proofErr w:type="spellEnd"/>
      <w:r w:rsidRPr="00824C2A">
        <w:t xml:space="preserve"> — случаться, происходить) – направление в постмодернизме, перешедшее от создания эстетических объектов к произведениям - процессам, т.е. к «художественным событиям», осуществляемым художником, помощниками и зрителями, действующими по его плану; так называют и само произведение-событие или «акцию», которые сопровождались публичными выступлениями. </w:t>
      </w:r>
      <w:proofErr w:type="spellStart"/>
      <w:r w:rsidRPr="00824C2A">
        <w:t>Хэппенинги</w:t>
      </w:r>
      <w:proofErr w:type="spellEnd"/>
      <w:r w:rsidRPr="00824C2A">
        <w:t xml:space="preserve"> связаны с театром абсурда, это особые </w:t>
      </w:r>
      <w:proofErr w:type="spellStart"/>
      <w:r w:rsidRPr="00824C2A">
        <w:t>микроспектакли</w:t>
      </w:r>
      <w:proofErr w:type="spellEnd"/>
      <w:r w:rsidRPr="00824C2A">
        <w:t xml:space="preserve"> с элементами </w:t>
      </w:r>
      <w:proofErr w:type="spellStart"/>
      <w:r w:rsidRPr="00824C2A">
        <w:t>сюжетности</w:t>
      </w:r>
      <w:proofErr w:type="spellEnd"/>
      <w:r w:rsidRPr="00824C2A">
        <w:t xml:space="preserve"> со сложным реквизитом с отвлеченными ритмическими, динамичными или стабильными композициями. В них акцентируется свободное «пространство игры», которое должен прочувствовать зритель-соучастник. Популярность </w:t>
      </w:r>
      <w:proofErr w:type="spellStart"/>
      <w:r w:rsidRPr="00824C2A">
        <w:t>Хэппенинги</w:t>
      </w:r>
      <w:proofErr w:type="spellEnd"/>
      <w:r w:rsidRPr="00824C2A">
        <w:t xml:space="preserve"> обрели с периода возникновения поп-арта и концептуального искусства, включая элементы </w:t>
      </w:r>
      <w:proofErr w:type="spellStart"/>
      <w:r w:rsidRPr="00824C2A">
        <w:t>видеоарта</w:t>
      </w:r>
      <w:proofErr w:type="spellEnd"/>
      <w:r w:rsidRPr="00824C2A">
        <w:t xml:space="preserve">, феминизма, примыкая к </w:t>
      </w:r>
      <w:proofErr w:type="spellStart"/>
      <w:r w:rsidRPr="00824C2A">
        <w:t>разнымсоциально</w:t>
      </w:r>
      <w:proofErr w:type="spellEnd"/>
      <w:r w:rsidRPr="00824C2A">
        <w:t xml:space="preserve">-политическим и экологическим движениям в качестве наглядной пропаганды. </w:t>
      </w:r>
    </w:p>
    <w:p w:rsidR="00824C2A" w:rsidRPr="00824C2A" w:rsidRDefault="00824C2A" w:rsidP="00824C2A">
      <w:pPr>
        <w:tabs>
          <w:tab w:val="left" w:pos="360"/>
        </w:tabs>
        <w:ind w:firstLine="709"/>
        <w:jc w:val="both"/>
      </w:pPr>
      <w:r w:rsidRPr="00824C2A">
        <w:rPr>
          <w:b/>
        </w:rPr>
        <w:t xml:space="preserve">Представители </w:t>
      </w:r>
      <w:proofErr w:type="spellStart"/>
      <w:r w:rsidRPr="00824C2A">
        <w:rPr>
          <w:b/>
        </w:rPr>
        <w:t>хэппенинга</w:t>
      </w:r>
      <w:proofErr w:type="spellEnd"/>
      <w:r w:rsidRPr="00824C2A">
        <w:rPr>
          <w:b/>
        </w:rPr>
        <w:t xml:space="preserve"> </w:t>
      </w:r>
      <w:r w:rsidRPr="00824C2A">
        <w:t xml:space="preserve">– «заумные», порой скандальные акции художников и поэтов футуризма, дадаизма, группы ОБЭРИУ, боди-арт и </w:t>
      </w:r>
      <w:proofErr w:type="spellStart"/>
      <w:r w:rsidRPr="00824C2A">
        <w:t>перформанс</w:t>
      </w:r>
      <w:proofErr w:type="spellEnd"/>
    </w:p>
    <w:p w:rsidR="00824C2A" w:rsidRPr="00824C2A" w:rsidRDefault="00824C2A" w:rsidP="00824C2A">
      <w:pPr>
        <w:tabs>
          <w:tab w:val="left" w:pos="360"/>
        </w:tabs>
        <w:ind w:firstLine="709"/>
        <w:jc w:val="both"/>
      </w:pPr>
      <w:r w:rsidRPr="00824C2A">
        <w:rPr>
          <w:b/>
        </w:rPr>
        <w:t xml:space="preserve">Экспрессионизм </w:t>
      </w:r>
      <w:r w:rsidRPr="00824C2A">
        <w:t>– (от лат</w:t>
      </w:r>
      <w:proofErr w:type="gramStart"/>
      <w:r w:rsidRPr="00824C2A">
        <w:t xml:space="preserve">. </w:t>
      </w:r>
      <w:proofErr w:type="spellStart"/>
      <w:r w:rsidRPr="00824C2A">
        <w:t>expressio</w:t>
      </w:r>
      <w:proofErr w:type="spellEnd"/>
      <w:proofErr w:type="gramEnd"/>
      <w:r w:rsidRPr="00824C2A">
        <w:t xml:space="preserve"> — выражение) – направление в литературе и искусстве 1-й </w:t>
      </w:r>
      <w:proofErr w:type="spellStart"/>
      <w:r w:rsidRPr="00824C2A">
        <w:t>четв</w:t>
      </w:r>
      <w:proofErr w:type="spellEnd"/>
      <w:r w:rsidRPr="00824C2A">
        <w:t xml:space="preserve">. 20в., провозгласившее единственной реальностью субъективный духовный мир человека, а его выражение — главной целью искусства. Стремление к «экспрессии», обостренному самовыражению, напряженности эмоций, гротескной изломанности, иррациональности образов, наиболее ярко проявилось в культуре Германии и Австрии. В рамках экспрессионизма возникли и ранние образцы абстрактного искусства. У немецких художников экспрессионизм получил яркую антивоенную и антиимпериалистическую окраску. </w:t>
      </w:r>
    </w:p>
    <w:p w:rsidR="00824C2A" w:rsidRPr="00824C2A" w:rsidRDefault="00824C2A" w:rsidP="00824C2A">
      <w:pPr>
        <w:tabs>
          <w:tab w:val="left" w:pos="360"/>
        </w:tabs>
        <w:ind w:firstLine="709"/>
        <w:jc w:val="both"/>
      </w:pPr>
      <w:r w:rsidRPr="00824C2A">
        <w:rPr>
          <w:b/>
        </w:rPr>
        <w:t xml:space="preserve">Представители экспрессионизма – </w:t>
      </w:r>
      <w:proofErr w:type="spellStart"/>
      <w:r w:rsidRPr="00824C2A">
        <w:t>В.В.Кандинский</w:t>
      </w:r>
      <w:proofErr w:type="spellEnd"/>
      <w:r w:rsidRPr="00824C2A">
        <w:t xml:space="preserve">, </w:t>
      </w:r>
      <w:proofErr w:type="spellStart"/>
      <w:r w:rsidRPr="00824C2A">
        <w:t>Г.Кайзер</w:t>
      </w:r>
      <w:proofErr w:type="spellEnd"/>
      <w:r w:rsidRPr="00824C2A">
        <w:t xml:space="preserve">, </w:t>
      </w:r>
      <w:proofErr w:type="spellStart"/>
      <w:r w:rsidRPr="00824C2A">
        <w:t>В.Газенклевер</w:t>
      </w:r>
      <w:proofErr w:type="spellEnd"/>
      <w:r w:rsidRPr="00824C2A">
        <w:t xml:space="preserve">, </w:t>
      </w:r>
      <w:proofErr w:type="spellStart"/>
      <w:r w:rsidRPr="00824C2A">
        <w:t>Ф.Верфель</w:t>
      </w:r>
      <w:proofErr w:type="spellEnd"/>
      <w:r w:rsidRPr="00824C2A">
        <w:t xml:space="preserve"> </w:t>
      </w:r>
      <w:proofErr w:type="spellStart"/>
      <w:r w:rsidRPr="00824C2A">
        <w:t>Э.Нольде</w:t>
      </w:r>
      <w:proofErr w:type="spellEnd"/>
      <w:r w:rsidRPr="00824C2A">
        <w:t xml:space="preserve">, </w:t>
      </w:r>
      <w:proofErr w:type="spellStart"/>
      <w:r w:rsidRPr="00824C2A">
        <w:t>Ф.Марк</w:t>
      </w:r>
      <w:proofErr w:type="spellEnd"/>
      <w:r w:rsidRPr="00824C2A">
        <w:t xml:space="preserve">, </w:t>
      </w:r>
      <w:proofErr w:type="spellStart"/>
      <w:r w:rsidRPr="00824C2A">
        <w:t>П.Клее</w:t>
      </w:r>
      <w:proofErr w:type="spellEnd"/>
      <w:r w:rsidRPr="00824C2A">
        <w:t xml:space="preserve">, </w:t>
      </w:r>
      <w:proofErr w:type="spellStart"/>
      <w:r w:rsidRPr="00824C2A">
        <w:t>О.Кокошка</w:t>
      </w:r>
      <w:proofErr w:type="spellEnd"/>
      <w:r w:rsidRPr="00824C2A">
        <w:t xml:space="preserve">, </w:t>
      </w:r>
      <w:proofErr w:type="spellStart"/>
      <w:r w:rsidRPr="00824C2A">
        <w:t>А.Шенберг</w:t>
      </w:r>
      <w:proofErr w:type="spellEnd"/>
      <w:r w:rsidRPr="00824C2A">
        <w:t xml:space="preserve">, </w:t>
      </w:r>
      <w:proofErr w:type="spellStart"/>
      <w:r w:rsidRPr="00824C2A">
        <w:t>А.Берг</w:t>
      </w:r>
      <w:proofErr w:type="spellEnd"/>
      <w:r w:rsidRPr="00824C2A">
        <w:t xml:space="preserve">, </w:t>
      </w:r>
      <w:proofErr w:type="spellStart"/>
      <w:r w:rsidRPr="00824C2A">
        <w:t>Э.Барлах</w:t>
      </w:r>
      <w:proofErr w:type="spellEnd"/>
      <w:r w:rsidRPr="00824C2A">
        <w:t xml:space="preserve">, </w:t>
      </w:r>
      <w:proofErr w:type="spellStart"/>
      <w:r w:rsidRPr="00824C2A">
        <w:t>Ж.Грос</w:t>
      </w:r>
      <w:proofErr w:type="spellEnd"/>
      <w:r w:rsidRPr="00824C2A">
        <w:t xml:space="preserve">, </w:t>
      </w:r>
      <w:proofErr w:type="spellStart"/>
      <w:r w:rsidRPr="00824C2A">
        <w:t>О.Дикс</w:t>
      </w:r>
      <w:proofErr w:type="spellEnd"/>
      <w:r w:rsidRPr="00824C2A">
        <w:t xml:space="preserve">, Ф. </w:t>
      </w:r>
      <w:proofErr w:type="spellStart"/>
      <w:r w:rsidRPr="00824C2A">
        <w:t>Мурнау</w:t>
      </w:r>
      <w:proofErr w:type="spellEnd"/>
      <w:r w:rsidRPr="00824C2A">
        <w:t xml:space="preserve">, </w:t>
      </w:r>
      <w:proofErr w:type="spellStart"/>
      <w:r w:rsidRPr="00824C2A">
        <w:t>Р.Вине</w:t>
      </w:r>
      <w:proofErr w:type="spellEnd"/>
      <w:r w:rsidRPr="00824C2A">
        <w:t xml:space="preserve">, </w:t>
      </w:r>
      <w:proofErr w:type="spellStart"/>
      <w:r w:rsidRPr="00824C2A">
        <w:t>П.Лени</w:t>
      </w:r>
      <w:proofErr w:type="spellEnd"/>
      <w:r w:rsidRPr="00824C2A">
        <w:t>,</w:t>
      </w:r>
      <w:r w:rsidRPr="00824C2A">
        <w:rPr>
          <w:b/>
        </w:rPr>
        <w:t xml:space="preserve"> </w:t>
      </w:r>
      <w:proofErr w:type="spellStart"/>
      <w:r w:rsidRPr="00824C2A">
        <w:t>М.Бекман</w:t>
      </w:r>
      <w:proofErr w:type="spellEnd"/>
      <w:r w:rsidRPr="00824C2A">
        <w:t>,</w:t>
      </w:r>
      <w:r w:rsidRPr="00824C2A">
        <w:rPr>
          <w:b/>
        </w:rPr>
        <w:t xml:space="preserve"> </w:t>
      </w:r>
      <w:proofErr w:type="spellStart"/>
      <w:r w:rsidRPr="00824C2A">
        <w:t>А.Матисс</w:t>
      </w:r>
      <w:proofErr w:type="spellEnd"/>
      <w:r w:rsidRPr="00824C2A">
        <w:t xml:space="preserve">, </w:t>
      </w:r>
      <w:proofErr w:type="spellStart"/>
      <w:r w:rsidRPr="00824C2A">
        <w:t>В.Ван</w:t>
      </w:r>
      <w:proofErr w:type="spellEnd"/>
      <w:r w:rsidRPr="00824C2A">
        <w:t xml:space="preserve"> Гог.</w:t>
      </w:r>
    </w:p>
    <w:p w:rsidR="00824C2A" w:rsidRPr="00824C2A" w:rsidRDefault="00824C2A" w:rsidP="00824C2A">
      <w:pPr>
        <w:tabs>
          <w:tab w:val="left" w:pos="360"/>
        </w:tabs>
        <w:ind w:firstLine="709"/>
        <w:jc w:val="both"/>
      </w:pPr>
      <w:r w:rsidRPr="00824C2A">
        <w:rPr>
          <w:b/>
        </w:rPr>
        <w:t>Электронная музыка</w:t>
      </w:r>
      <w:r w:rsidRPr="00824C2A">
        <w:t xml:space="preserve"> – создается и исполняется с помощью электронно-акустической генерирующей, звукозаписывающей и звуковоспроизводящей аппаратуры (электронных, компьютерных, синтезаторов). В 1950-60гг. электронная музыка была самостоятельным музыкальным направлением, ныне составная часть прикладной музыки (в кинофильмах, театральных спектаклях), рок-музыки. </w:t>
      </w:r>
    </w:p>
    <w:p w:rsidR="00824C2A" w:rsidRPr="00824C2A" w:rsidRDefault="00824C2A" w:rsidP="00824C2A">
      <w:pPr>
        <w:tabs>
          <w:tab w:val="left" w:pos="360"/>
        </w:tabs>
        <w:ind w:firstLine="709"/>
        <w:jc w:val="both"/>
      </w:pPr>
      <w:r w:rsidRPr="00824C2A">
        <w:rPr>
          <w:b/>
        </w:rPr>
        <w:t xml:space="preserve">Представители электронной музыки </w:t>
      </w:r>
      <w:r w:rsidRPr="00824C2A">
        <w:t xml:space="preserve">– </w:t>
      </w:r>
      <w:proofErr w:type="spellStart"/>
      <w:r w:rsidRPr="00824C2A">
        <w:t>К.Штокхаузен</w:t>
      </w:r>
      <w:proofErr w:type="spellEnd"/>
      <w:r w:rsidRPr="00824C2A">
        <w:t xml:space="preserve">, </w:t>
      </w:r>
      <w:proofErr w:type="spellStart"/>
      <w:r w:rsidRPr="00824C2A">
        <w:t>Э.Кшенек</w:t>
      </w:r>
      <w:proofErr w:type="spellEnd"/>
      <w:r w:rsidRPr="00824C2A">
        <w:t xml:space="preserve">, </w:t>
      </w:r>
      <w:proofErr w:type="spellStart"/>
      <w:r w:rsidRPr="00824C2A">
        <w:t>Э.Денисов</w:t>
      </w:r>
      <w:proofErr w:type="spellEnd"/>
      <w:r w:rsidRPr="00824C2A">
        <w:t xml:space="preserve">, </w:t>
      </w:r>
      <w:proofErr w:type="spellStart"/>
      <w:r w:rsidRPr="00824C2A">
        <w:t>А.Шнитке</w:t>
      </w:r>
      <w:proofErr w:type="spellEnd"/>
      <w:r w:rsidRPr="00824C2A">
        <w:t xml:space="preserve">, </w:t>
      </w:r>
      <w:proofErr w:type="spellStart"/>
      <w:r w:rsidRPr="00824C2A">
        <w:t>С.Губайдулина</w:t>
      </w:r>
      <w:proofErr w:type="spellEnd"/>
      <w:r w:rsidRPr="00824C2A">
        <w:t xml:space="preserve"> и др.</w:t>
      </w:r>
    </w:p>
    <w:p w:rsidR="00824C2A" w:rsidRPr="00824C2A" w:rsidRDefault="00824C2A" w:rsidP="00824C2A">
      <w:pPr>
        <w:tabs>
          <w:tab w:val="left" w:pos="360"/>
        </w:tabs>
        <w:ind w:firstLine="709"/>
        <w:jc w:val="both"/>
      </w:pPr>
      <w:r w:rsidRPr="00824C2A">
        <w:rPr>
          <w:b/>
        </w:rPr>
        <w:t xml:space="preserve">Экзистенциализм </w:t>
      </w:r>
      <w:r w:rsidRPr="00824C2A">
        <w:t xml:space="preserve">- (от </w:t>
      </w:r>
      <w:proofErr w:type="spellStart"/>
      <w:r w:rsidRPr="00824C2A">
        <w:t>позднелат</w:t>
      </w:r>
      <w:proofErr w:type="spellEnd"/>
      <w:proofErr w:type="gramStart"/>
      <w:r w:rsidRPr="00824C2A">
        <w:t xml:space="preserve">. </w:t>
      </w:r>
      <w:proofErr w:type="spellStart"/>
      <w:r w:rsidRPr="00824C2A">
        <w:t>exsistentia</w:t>
      </w:r>
      <w:proofErr w:type="spellEnd"/>
      <w:proofErr w:type="gramEnd"/>
      <w:r w:rsidRPr="00824C2A">
        <w:t xml:space="preserve"> — существование) - или философия существования, направление современной философии, возникшее в нач. 20в. в России, после 1-й мировой войны в Германии, в период 2-й мировой войны во Франции, а после войны в других странах. Идейные истоки — учение Кьеркегора, философия жизни, феноменология. Различают религиозный </w:t>
      </w:r>
      <w:proofErr w:type="gramStart"/>
      <w:r w:rsidRPr="00824C2A">
        <w:t>экзистенциализм  и</w:t>
      </w:r>
      <w:proofErr w:type="gramEnd"/>
      <w:r w:rsidRPr="00824C2A">
        <w:t xml:space="preserve"> атеистический. Центральное понятие — </w:t>
      </w:r>
      <w:proofErr w:type="spellStart"/>
      <w:r w:rsidRPr="00824C2A">
        <w:t>экзистенция</w:t>
      </w:r>
      <w:proofErr w:type="spellEnd"/>
      <w:r w:rsidRPr="00824C2A">
        <w:t xml:space="preserve"> (человеческое существование); основные модусы (проявления) человеческого существования — забота, страх, решимость, совесть; человек прозревает </w:t>
      </w:r>
      <w:proofErr w:type="spellStart"/>
      <w:r w:rsidRPr="00824C2A">
        <w:lastRenderedPageBreak/>
        <w:t>экзистенцию</w:t>
      </w:r>
      <w:proofErr w:type="spellEnd"/>
      <w:r w:rsidRPr="00824C2A">
        <w:t xml:space="preserve"> как корень своего существа в пограничных ситуациях (борьба, страдание, смерть). Постигая себя как </w:t>
      </w:r>
      <w:proofErr w:type="spellStart"/>
      <w:r w:rsidRPr="00824C2A">
        <w:t>экзистенцию</w:t>
      </w:r>
      <w:proofErr w:type="spellEnd"/>
      <w:r w:rsidRPr="00824C2A">
        <w:t>, человек обретает свободу, которая есть выбор самого себя, своей сущности, накладывающий на него ответственность за все происходящее в мире. Оказал значительное влияние на литературу и искусство Запада.</w:t>
      </w:r>
    </w:p>
    <w:p w:rsidR="00824C2A" w:rsidRPr="00824C2A" w:rsidRDefault="00824C2A" w:rsidP="00824C2A">
      <w:pPr>
        <w:tabs>
          <w:tab w:val="left" w:pos="360"/>
        </w:tabs>
        <w:ind w:firstLine="709"/>
        <w:jc w:val="both"/>
      </w:pPr>
      <w:r w:rsidRPr="00824C2A">
        <w:rPr>
          <w:b/>
        </w:rPr>
        <w:t xml:space="preserve">Представители экзистенциализма - </w:t>
      </w:r>
      <w:proofErr w:type="spellStart"/>
      <w:r w:rsidRPr="00824C2A">
        <w:t>К.Ясперс</w:t>
      </w:r>
      <w:proofErr w:type="spellEnd"/>
      <w:r w:rsidRPr="00824C2A">
        <w:t xml:space="preserve">, </w:t>
      </w:r>
      <w:proofErr w:type="spellStart"/>
      <w:r w:rsidRPr="00824C2A">
        <w:t>Г.Марсель</w:t>
      </w:r>
      <w:proofErr w:type="spellEnd"/>
      <w:r w:rsidRPr="00824C2A">
        <w:t xml:space="preserve">, </w:t>
      </w:r>
      <w:proofErr w:type="spellStart"/>
      <w:r w:rsidRPr="00824C2A">
        <w:t>Н.Бердяев</w:t>
      </w:r>
      <w:proofErr w:type="spellEnd"/>
      <w:r w:rsidRPr="00824C2A">
        <w:t xml:space="preserve">, </w:t>
      </w:r>
      <w:proofErr w:type="spellStart"/>
      <w:r w:rsidRPr="00824C2A">
        <w:t>Л.Шестов</w:t>
      </w:r>
      <w:proofErr w:type="spellEnd"/>
      <w:r w:rsidRPr="00824C2A">
        <w:t xml:space="preserve">, </w:t>
      </w:r>
      <w:proofErr w:type="spellStart"/>
      <w:r w:rsidRPr="00824C2A">
        <w:t>М.Бубер</w:t>
      </w:r>
      <w:proofErr w:type="spellEnd"/>
      <w:r w:rsidRPr="00824C2A">
        <w:t xml:space="preserve">, М. Хайдеггер, </w:t>
      </w:r>
      <w:proofErr w:type="spellStart"/>
      <w:r w:rsidRPr="00824C2A">
        <w:t>Ж.Сартр</w:t>
      </w:r>
      <w:proofErr w:type="spellEnd"/>
      <w:r w:rsidRPr="00824C2A">
        <w:t xml:space="preserve">, </w:t>
      </w:r>
      <w:proofErr w:type="spellStart"/>
      <w:r w:rsidRPr="00824C2A">
        <w:t>А.Камю</w:t>
      </w:r>
      <w:proofErr w:type="spellEnd"/>
      <w:r w:rsidRPr="00824C2A">
        <w:t>.</w:t>
      </w:r>
    </w:p>
    <w:p w:rsidR="004F7B7D" w:rsidRPr="00824C2A" w:rsidRDefault="004F7B7D" w:rsidP="00824C2A">
      <w:pPr>
        <w:ind w:firstLine="709"/>
        <w:jc w:val="both"/>
      </w:pPr>
    </w:p>
    <w:sectPr w:rsidR="004F7B7D" w:rsidRPr="00824C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107338"/>
    <w:multiLevelType w:val="hybridMultilevel"/>
    <w:tmpl w:val="1B64410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37462C5D"/>
    <w:multiLevelType w:val="hybridMultilevel"/>
    <w:tmpl w:val="47FA9B4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42822D36"/>
    <w:multiLevelType w:val="hybridMultilevel"/>
    <w:tmpl w:val="7B48FF3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6CEF541B"/>
    <w:multiLevelType w:val="hybridMultilevel"/>
    <w:tmpl w:val="D0D65650"/>
    <w:lvl w:ilvl="0" w:tplc="0419000F">
      <w:start w:val="1"/>
      <w:numFmt w:val="decimal"/>
      <w:lvlText w:val="%1."/>
      <w:lvlJc w:val="left"/>
      <w:pPr>
        <w:tabs>
          <w:tab w:val="num" w:pos="780"/>
        </w:tabs>
        <w:ind w:left="780" w:hanging="360"/>
      </w:pPr>
    </w:lvl>
    <w:lvl w:ilvl="1" w:tplc="04190019">
      <w:start w:val="1"/>
      <w:numFmt w:val="lowerLetter"/>
      <w:lvlText w:val="%2."/>
      <w:lvlJc w:val="left"/>
      <w:pPr>
        <w:tabs>
          <w:tab w:val="num" w:pos="1500"/>
        </w:tabs>
        <w:ind w:left="1500" w:hanging="360"/>
      </w:pPr>
    </w:lvl>
    <w:lvl w:ilvl="2" w:tplc="0419001B">
      <w:start w:val="1"/>
      <w:numFmt w:val="lowerRoman"/>
      <w:lvlText w:val="%3."/>
      <w:lvlJc w:val="right"/>
      <w:pPr>
        <w:tabs>
          <w:tab w:val="num" w:pos="2220"/>
        </w:tabs>
        <w:ind w:left="2220" w:hanging="180"/>
      </w:pPr>
    </w:lvl>
    <w:lvl w:ilvl="3" w:tplc="0419000F">
      <w:start w:val="1"/>
      <w:numFmt w:val="decimal"/>
      <w:lvlText w:val="%4."/>
      <w:lvlJc w:val="left"/>
      <w:pPr>
        <w:tabs>
          <w:tab w:val="num" w:pos="2940"/>
        </w:tabs>
        <w:ind w:left="2940" w:hanging="360"/>
      </w:pPr>
    </w:lvl>
    <w:lvl w:ilvl="4" w:tplc="04190019">
      <w:start w:val="1"/>
      <w:numFmt w:val="lowerLetter"/>
      <w:lvlText w:val="%5."/>
      <w:lvlJc w:val="left"/>
      <w:pPr>
        <w:tabs>
          <w:tab w:val="num" w:pos="3660"/>
        </w:tabs>
        <w:ind w:left="3660" w:hanging="360"/>
      </w:pPr>
    </w:lvl>
    <w:lvl w:ilvl="5" w:tplc="0419001B">
      <w:start w:val="1"/>
      <w:numFmt w:val="lowerRoman"/>
      <w:lvlText w:val="%6."/>
      <w:lvlJc w:val="right"/>
      <w:pPr>
        <w:tabs>
          <w:tab w:val="num" w:pos="4380"/>
        </w:tabs>
        <w:ind w:left="4380" w:hanging="180"/>
      </w:pPr>
    </w:lvl>
    <w:lvl w:ilvl="6" w:tplc="0419000F">
      <w:start w:val="1"/>
      <w:numFmt w:val="decimal"/>
      <w:lvlText w:val="%7."/>
      <w:lvlJc w:val="left"/>
      <w:pPr>
        <w:tabs>
          <w:tab w:val="num" w:pos="5100"/>
        </w:tabs>
        <w:ind w:left="5100" w:hanging="360"/>
      </w:pPr>
    </w:lvl>
    <w:lvl w:ilvl="7" w:tplc="04190019">
      <w:start w:val="1"/>
      <w:numFmt w:val="lowerLetter"/>
      <w:lvlText w:val="%8."/>
      <w:lvlJc w:val="left"/>
      <w:pPr>
        <w:tabs>
          <w:tab w:val="num" w:pos="5820"/>
        </w:tabs>
        <w:ind w:left="5820" w:hanging="360"/>
      </w:pPr>
    </w:lvl>
    <w:lvl w:ilvl="8" w:tplc="0419001B">
      <w:start w:val="1"/>
      <w:numFmt w:val="lowerRoman"/>
      <w:lvlText w:val="%9."/>
      <w:lvlJc w:val="right"/>
      <w:pPr>
        <w:tabs>
          <w:tab w:val="num" w:pos="6540"/>
        </w:tabs>
        <w:ind w:left="65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057"/>
    <w:rsid w:val="004F7B7D"/>
    <w:rsid w:val="005C4057"/>
    <w:rsid w:val="00794288"/>
    <w:rsid w:val="00824C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time"/>
  <w:shapeDefaults>
    <o:shapedefaults v:ext="edit" spidmax="1026"/>
    <o:shapelayout v:ext="edit">
      <o:idmap v:ext="edit" data="1"/>
    </o:shapelayout>
  </w:shapeDefaults>
  <w:decimalSymbol w:val=","/>
  <w:listSeparator w:val=";"/>
  <w15:chartTrackingRefBased/>
  <w15:docId w15:val="{CFA23140-270E-4796-AB87-73F499C7E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4C2A"/>
    <w:pPr>
      <w:spacing w:after="0" w:line="240" w:lineRule="auto"/>
    </w:pPr>
    <w:rPr>
      <w:rFonts w:ascii="Times New Roman" w:eastAsia="Times New Roman" w:hAnsi="Times New Roman" w:cs="Times New Roman"/>
      <w:sz w:val="24"/>
      <w:szCs w:val="24"/>
      <w:lang w:eastAsia="ru-RU" w:bidi="ar-Y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662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14714</Words>
  <Characters>83870</Characters>
  <Application>Microsoft Office Word</Application>
  <DocSecurity>0</DocSecurity>
  <Lines>698</Lines>
  <Paragraphs>196</Paragraphs>
  <ScaleCrop>false</ScaleCrop>
  <Company>SPecialiST RePack</Company>
  <LinksUpToDate>false</LinksUpToDate>
  <CharactersWithSpaces>98388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cp:revision>
  <dcterms:created xsi:type="dcterms:W3CDTF">2023-06-11T07:21:00Z</dcterms:created>
  <dcterms:modified xsi:type="dcterms:W3CDTF">2023-06-11T07:22:00Z</dcterms:modified>
</cp:coreProperties>
</file>