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86" w:rsidRDefault="001C5686">
      <w:pPr>
        <w:spacing w:line="1" w:lineRule="exact"/>
      </w:pPr>
    </w:p>
    <w:p w:rsidR="0065502D" w:rsidRPr="0065502D" w:rsidRDefault="0065502D" w:rsidP="0065502D">
      <w:pPr>
        <w:widowControl/>
        <w:tabs>
          <w:tab w:val="left" w:pos="2454"/>
        </w:tabs>
        <w:contextualSpacing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  <w:r w:rsidRPr="0065502D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  <w:t>МИНИСТЕРСТВО ПРОСВЕЩЕНИЯ РОССИЙСКОЙ ФЕДЕРАЦИИ</w:t>
      </w:r>
    </w:p>
    <w:p w:rsidR="0065502D" w:rsidRPr="0065502D" w:rsidRDefault="0065502D" w:rsidP="0065502D">
      <w:pPr>
        <w:widowControl/>
        <w:tabs>
          <w:tab w:val="left" w:pos="2454"/>
        </w:tabs>
        <w:contextualSpacing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  <w:r w:rsidRPr="0065502D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  <w:t>ФЕДЕРАЛЬНОЕ ГОСУДАРСТВЕННОЕ БЮДЖЕТНОЕ ОБРАЗОВАТЕЛЬНОЕ УЧРЕЖДЕНИЕ ВЫСШЕГО ОБРАЗОВАНИЯ</w:t>
      </w:r>
    </w:p>
    <w:p w:rsidR="0065502D" w:rsidRPr="0065502D" w:rsidRDefault="0065502D" w:rsidP="0065502D">
      <w:pPr>
        <w:widowControl/>
        <w:tabs>
          <w:tab w:val="left" w:pos="2454"/>
        </w:tabs>
        <w:contextualSpacing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  <w:r w:rsidRPr="0065502D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  <w:t>«ЧЕЧЕНСКИЙ ГОСУДАРСТВЕННЫЙ ПЕДАГОГИЧЕСКИЙ УНИВЕРСИТЕТ»</w:t>
      </w:r>
    </w:p>
    <w:p w:rsidR="0065502D" w:rsidRPr="0065502D" w:rsidRDefault="0065502D" w:rsidP="0065502D">
      <w:pPr>
        <w:widowControl/>
        <w:tabs>
          <w:tab w:val="left" w:pos="2855"/>
        </w:tabs>
        <w:contextualSpacing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</w:p>
    <w:p w:rsidR="0065502D" w:rsidRPr="0065502D" w:rsidRDefault="0065502D" w:rsidP="0065502D">
      <w:pPr>
        <w:widowControl/>
        <w:tabs>
          <w:tab w:val="left" w:pos="2855"/>
        </w:tabs>
        <w:contextualSpacing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 w:bidi="ar-SA"/>
        </w:rPr>
      </w:pPr>
    </w:p>
    <w:p w:rsidR="0065502D" w:rsidRPr="0065502D" w:rsidRDefault="0065502D" w:rsidP="0065502D">
      <w:pPr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5502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Кафедра права</w:t>
      </w:r>
    </w:p>
    <w:p w:rsidR="0065502D" w:rsidRPr="0065502D" w:rsidRDefault="0065502D" w:rsidP="0065502D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5502D">
        <w:rPr>
          <w:rFonts w:ascii="Times New Roman" w:eastAsia="Times New Roman" w:hAnsi="Times New Roman" w:cs="Times New Roman"/>
          <w:sz w:val="28"/>
          <w:szCs w:val="28"/>
          <w:lang w:bidi="ar-SA"/>
        </w:rPr>
        <w:t>Утверждаю</w:t>
      </w:r>
      <w:r w:rsidRPr="0065502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:</w:t>
      </w:r>
    </w:p>
    <w:p w:rsidR="0065502D" w:rsidRPr="0065502D" w:rsidRDefault="0065502D" w:rsidP="0065502D">
      <w:pPr>
        <w:widowControl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65502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Зав.</w:t>
      </w:r>
      <w:bookmarkStart w:id="0" w:name="_Hlk74475252"/>
      <w:r w:rsidRPr="0065502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кафедрой: </w:t>
      </w:r>
      <w:bookmarkEnd w:id="0"/>
      <w:r w:rsidRPr="0065502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к.ю.н., доц.</w:t>
      </w:r>
    </w:p>
    <w:p w:rsidR="0065502D" w:rsidRPr="0065502D" w:rsidRDefault="0065502D" w:rsidP="0065502D">
      <w:pPr>
        <w:widowControl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5502D" w:rsidRPr="0065502D" w:rsidRDefault="0065502D" w:rsidP="0065502D">
      <w:pPr>
        <w:widowControl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65502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___________К.С. Иналкаева</w:t>
      </w:r>
    </w:p>
    <w:p w:rsidR="0065502D" w:rsidRPr="0065502D" w:rsidRDefault="0065502D" w:rsidP="0065502D">
      <w:pPr>
        <w:widowControl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65502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Протокол №10 заседания </w:t>
      </w:r>
    </w:p>
    <w:p w:rsidR="0065502D" w:rsidRPr="0065502D" w:rsidRDefault="0065502D" w:rsidP="0065502D">
      <w:pPr>
        <w:contextualSpacing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550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кафедры от 02 мая 2025г.</w:t>
      </w:r>
    </w:p>
    <w:p w:rsidR="0065502D" w:rsidRPr="0065502D" w:rsidRDefault="0065502D" w:rsidP="0065502D">
      <w:pPr>
        <w:widowControl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65502D" w:rsidRPr="0065502D" w:rsidRDefault="0065502D" w:rsidP="0065502D">
      <w:pPr>
        <w:widowControl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65502D" w:rsidRPr="0065502D" w:rsidRDefault="0065502D" w:rsidP="0065502D">
      <w:pPr>
        <w:widowControl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65502D" w:rsidRPr="0065502D" w:rsidRDefault="0065502D" w:rsidP="0065502D">
      <w:pPr>
        <w:widowControl/>
        <w:ind w:firstLine="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5502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РАБОЧАЯ ПРОГРАММА ДИСЦИПЛИНЫ (МОДУЛЯ)</w:t>
      </w:r>
    </w:p>
    <w:p w:rsidR="0065502D" w:rsidRDefault="0065502D">
      <w:pPr>
        <w:pStyle w:val="30"/>
        <w:shd w:val="clear" w:color="auto" w:fill="auto"/>
      </w:pPr>
    </w:p>
    <w:p w:rsidR="001C5686" w:rsidRDefault="00FA647E">
      <w:pPr>
        <w:pStyle w:val="30"/>
        <w:shd w:val="clear" w:color="auto" w:fill="auto"/>
      </w:pPr>
      <w:r>
        <w:t>Организационно правовые основы физкультурно-спортивной деятельности</w:t>
      </w:r>
    </w:p>
    <w:p w:rsidR="001C5686" w:rsidRDefault="00FA647E">
      <w:pPr>
        <w:pStyle w:val="30"/>
        <w:shd w:val="clear" w:color="auto" w:fill="auto"/>
      </w:pPr>
      <w:r>
        <w:rPr>
          <w:b/>
          <w:bCs/>
        </w:rPr>
        <w:t>Направление подготовки</w:t>
      </w:r>
    </w:p>
    <w:p w:rsidR="001C5686" w:rsidRDefault="00FA647E">
      <w:pPr>
        <w:pStyle w:val="30"/>
        <w:shd w:val="clear" w:color="auto" w:fill="auto"/>
        <w:spacing w:after="40"/>
      </w:pPr>
      <w:r>
        <w:t>44.03.01 Педагогическое образование</w:t>
      </w:r>
    </w:p>
    <w:p w:rsidR="001C5686" w:rsidRDefault="00FA647E">
      <w:pPr>
        <w:pStyle w:val="30"/>
        <w:shd w:val="clear" w:color="auto" w:fill="auto"/>
      </w:pPr>
      <w:r>
        <w:t>Профиль подготовки</w:t>
      </w:r>
    </w:p>
    <w:p w:rsidR="001C5686" w:rsidRDefault="00FA647E">
      <w:pPr>
        <w:pStyle w:val="30"/>
        <w:shd w:val="clear" w:color="auto" w:fill="auto"/>
      </w:pPr>
      <w:r>
        <w:t>«Физическая культура»</w:t>
      </w:r>
    </w:p>
    <w:p w:rsidR="001C5686" w:rsidRDefault="00FA647E">
      <w:pPr>
        <w:pStyle w:val="30"/>
        <w:shd w:val="clear" w:color="auto" w:fill="auto"/>
        <w:spacing w:after="40"/>
      </w:pPr>
      <w:r>
        <w:t>Квалификация</w:t>
      </w:r>
    </w:p>
    <w:p w:rsidR="001C5686" w:rsidRDefault="00FA647E">
      <w:pPr>
        <w:pStyle w:val="30"/>
        <w:shd w:val="clear" w:color="auto" w:fill="auto"/>
        <w:spacing w:after="760"/>
      </w:pPr>
      <w:r>
        <w:t>бакалавр</w:t>
      </w:r>
    </w:p>
    <w:p w:rsidR="001C5686" w:rsidRDefault="00FA647E">
      <w:pPr>
        <w:pStyle w:val="30"/>
        <w:shd w:val="clear" w:color="auto" w:fill="auto"/>
        <w:spacing w:after="40"/>
      </w:pPr>
      <w:r>
        <w:t>Форма обучения</w:t>
      </w:r>
    </w:p>
    <w:p w:rsidR="001C5686" w:rsidRDefault="00FA647E">
      <w:pPr>
        <w:pStyle w:val="30"/>
        <w:shd w:val="clear" w:color="auto" w:fill="auto"/>
        <w:spacing w:after="760"/>
      </w:pPr>
      <w:r>
        <w:t>очная, заочная</w:t>
      </w:r>
    </w:p>
    <w:p w:rsidR="001C5686" w:rsidRDefault="00FA647E">
      <w:pPr>
        <w:pStyle w:val="30"/>
        <w:shd w:val="clear" w:color="auto" w:fill="auto"/>
      </w:pPr>
      <w:r>
        <w:t xml:space="preserve">Год набора </w:t>
      </w:r>
      <w:r w:rsidR="0065502D">
        <w:t>–</w:t>
      </w:r>
      <w:r>
        <w:t xml:space="preserve"> 2025</w:t>
      </w:r>
    </w:p>
    <w:p w:rsidR="0065502D" w:rsidRDefault="0065502D">
      <w:pPr>
        <w:pStyle w:val="30"/>
        <w:shd w:val="clear" w:color="auto" w:fill="auto"/>
      </w:pPr>
    </w:p>
    <w:p w:rsidR="001C5686" w:rsidRDefault="00FA647E">
      <w:pPr>
        <w:pStyle w:val="30"/>
        <w:shd w:val="clear" w:color="auto" w:fill="auto"/>
      </w:pPr>
      <w:r>
        <w:t>Грозный, 2025</w:t>
      </w:r>
      <w:r>
        <w:br w:type="page"/>
      </w:r>
    </w:p>
    <w:p w:rsidR="001C5686" w:rsidRDefault="00FA647E">
      <w:pPr>
        <w:pStyle w:val="22"/>
        <w:keepNext/>
        <w:keepLines/>
        <w:shd w:val="clear" w:color="auto" w:fill="auto"/>
        <w:spacing w:after="260"/>
        <w:ind w:left="0" w:firstLine="0"/>
        <w:jc w:val="center"/>
      </w:pPr>
      <w:bookmarkStart w:id="1" w:name="bookmark0"/>
      <w:bookmarkStart w:id="2" w:name="bookmark1"/>
      <w:r>
        <w:lastRenderedPageBreak/>
        <w:t>ПАСПОРТ РАБОЧЕЙ ПРОГРАММЫ ДИСЦИПЛИНЫ</w:t>
      </w:r>
      <w:bookmarkEnd w:id="1"/>
      <w:bookmarkEnd w:id="2"/>
    </w:p>
    <w:p w:rsidR="001C5686" w:rsidRDefault="00FA647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702"/>
        </w:tabs>
        <w:jc w:val="both"/>
      </w:pPr>
      <w:bookmarkStart w:id="3" w:name="bookmark2"/>
      <w:bookmarkStart w:id="4" w:name="bookmark3"/>
      <w:r>
        <w:t>Место дисциплины (модуля) в структуре образовательной программы</w:t>
      </w:r>
      <w:bookmarkEnd w:id="3"/>
      <w:bookmarkEnd w:id="4"/>
    </w:p>
    <w:p w:rsidR="001C5686" w:rsidRDefault="00FA647E">
      <w:pPr>
        <w:pStyle w:val="1"/>
        <w:shd w:val="clear" w:color="auto" w:fill="auto"/>
        <w:ind w:left="420" w:firstLine="720"/>
        <w:jc w:val="both"/>
      </w:pPr>
      <w:r>
        <w:t>Дисциплина Б1.О.07.03 «Организационно правовые основы физкультурно-спортивной деятельности» относится к дисциплинам обязательной части предметно-методическому модулю по профилю «Физическая культура» в составе учебного плана образовательной программы 44.03.01 Педагогическое образование очная и заочная форма обучения, 8 семестр. Дисциплина тесно связана с элективными курсами по физической культуре.</w:t>
      </w:r>
    </w:p>
    <w:p w:rsidR="001C5686" w:rsidRDefault="00FA647E">
      <w:pPr>
        <w:pStyle w:val="1"/>
        <w:shd w:val="clear" w:color="auto" w:fill="auto"/>
        <w:ind w:left="420" w:firstLine="720"/>
        <w:jc w:val="both"/>
      </w:pPr>
      <w:r>
        <w:t>Дисциплина (модуль) «Организационно правовые основы физкультурно-спортивной деятельности» опирается на знания, полученные обучающимися при освоении таких предшествующих дисциплин, как Безопасность жизнедеятельности, Физическая культура и спорт, Возрастная анатомия, физиология и культура здоровья.</w:t>
      </w:r>
    </w:p>
    <w:p w:rsidR="001C5686" w:rsidRDefault="00FA647E">
      <w:pPr>
        <w:pStyle w:val="1"/>
        <w:shd w:val="clear" w:color="auto" w:fill="auto"/>
        <w:spacing w:after="260"/>
        <w:ind w:left="420" w:firstLine="720"/>
        <w:jc w:val="both"/>
      </w:pPr>
      <w:r>
        <w:t>Изучение дисциплины «Организационно правовые основы физкультурно-спортивной деятельности» является необходимой основой для прохождения производственной практики.</w:t>
      </w:r>
    </w:p>
    <w:p w:rsidR="001C5686" w:rsidRDefault="00FA647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702"/>
        </w:tabs>
        <w:ind w:left="1140" w:firstLine="0"/>
        <w:jc w:val="both"/>
      </w:pPr>
      <w:bookmarkStart w:id="5" w:name="bookmark4"/>
      <w:bookmarkStart w:id="6" w:name="bookmark5"/>
      <w:r>
        <w:t>Цель освоения дисциплины (модуля)</w:t>
      </w:r>
      <w:bookmarkEnd w:id="5"/>
      <w:bookmarkEnd w:id="6"/>
    </w:p>
    <w:p w:rsidR="001C5686" w:rsidRDefault="00FA647E">
      <w:pPr>
        <w:pStyle w:val="1"/>
        <w:shd w:val="clear" w:color="auto" w:fill="auto"/>
        <w:spacing w:after="260" w:line="276" w:lineRule="auto"/>
        <w:ind w:left="420" w:firstLine="720"/>
        <w:jc w:val="both"/>
      </w:pPr>
      <w:r>
        <w:t>Целью дисциплины «Организационно правовые основы физкультурно-спортивной деятельности» является формирование системы знаний, умений и навыков, связанных с выработкой умения применения в практической деятельности полученных знаний и норм данной отрасли права.</w:t>
      </w:r>
    </w:p>
    <w:p w:rsidR="001C5686" w:rsidRDefault="00FA647E">
      <w:pPr>
        <w:pStyle w:val="1"/>
        <w:numPr>
          <w:ilvl w:val="0"/>
          <w:numId w:val="1"/>
        </w:numPr>
        <w:shd w:val="clear" w:color="auto" w:fill="auto"/>
        <w:tabs>
          <w:tab w:val="left" w:pos="1702"/>
        </w:tabs>
        <w:spacing w:line="228" w:lineRule="auto"/>
        <w:ind w:left="420" w:firstLine="720"/>
      </w:pPr>
      <w:r>
        <w:rPr>
          <w:b/>
          <w:bCs/>
          <w:sz w:val="28"/>
          <w:szCs w:val="28"/>
        </w:rPr>
        <w:t xml:space="preserve">Планируемые результаты обучения по дисциплине (модулю) </w:t>
      </w:r>
      <w:r>
        <w:t>Достижение цели освоения дисциплины (модуля) обеспечивается через формирование следующих компетенций</w:t>
      </w:r>
      <w:r>
        <w:rPr>
          <w:i/>
          <w:iCs/>
        </w:rPr>
        <w:t>:</w:t>
      </w:r>
      <w:r>
        <w:t xml:space="preserve"> </w:t>
      </w:r>
      <w:r w:rsidR="00211009">
        <w:t xml:space="preserve">ОПК-1, ПК-9 </w:t>
      </w:r>
    </w:p>
    <w:p w:rsidR="00622358" w:rsidRDefault="00622358" w:rsidP="00622358">
      <w:pPr>
        <w:pStyle w:val="1"/>
        <w:ind w:left="420" w:firstLine="720"/>
        <w:jc w:val="both"/>
      </w:pPr>
      <w:r>
        <w:t>ОПК-1. Способен осуществлять профессиональную деятельность в соответствии с нормативно-правовыми актами в сфере образования и нормами профессиональной этики.</w:t>
      </w:r>
    </w:p>
    <w:p w:rsidR="001C5686" w:rsidRDefault="002060D9" w:rsidP="002060D9">
      <w:pPr>
        <w:pStyle w:val="1"/>
        <w:ind w:left="420" w:firstLine="720"/>
        <w:jc w:val="both"/>
      </w:pPr>
      <w:r w:rsidRPr="002060D9">
        <w:t>ПК-</w:t>
      </w:r>
      <w:r>
        <w:t>9</w:t>
      </w:r>
      <w:r w:rsidRPr="002060D9">
        <w:t>. Способен осуществлять анализ образовательной среды, определяет цель деятельности субъектов образовательного процесса и способы ее достижения</w:t>
      </w:r>
      <w:r>
        <w:t>.</w:t>
      </w:r>
      <w:r w:rsidRPr="002060D9">
        <w:t xml:space="preserve"> </w:t>
      </w:r>
    </w:p>
    <w:p w:rsidR="001C5686" w:rsidRDefault="00FA647E">
      <w:pPr>
        <w:pStyle w:val="a7"/>
        <w:shd w:val="clear" w:color="auto" w:fill="auto"/>
        <w:ind w:left="9312"/>
      </w:pPr>
      <w:r>
        <w:rPr>
          <w:b w:val="0"/>
          <w:bCs w:val="0"/>
          <w:i/>
          <w:iCs/>
        </w:rP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3547"/>
        <w:gridCol w:w="4546"/>
      </w:tblGrid>
      <w:tr w:rsidR="001C5686">
        <w:trPr>
          <w:trHeight w:hRule="exact" w:val="111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left="140" w:firstLine="880"/>
            </w:pPr>
            <w:r>
              <w:rPr>
                <w:b/>
                <w:bCs/>
              </w:rPr>
              <w:t>Код и наименование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Код и наименование индикатора достижения компетенций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Показатели достижения компетенций (знать, уметь, владеть)</w:t>
            </w:r>
          </w:p>
        </w:tc>
      </w:tr>
      <w:tr w:rsidR="001C5686">
        <w:trPr>
          <w:trHeight w:hRule="exact" w:val="3461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622358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 w:rsidRPr="00622358">
              <w:rPr>
                <w:sz w:val="20"/>
                <w:szCs w:val="20"/>
              </w:rPr>
              <w:t>ОПК-1. Способен осуществлять профессиональную деятельность в соответствии с нормативно-правовыми актами в сфере образования и нормами профессиональной этики.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358" w:rsidRPr="00622358" w:rsidRDefault="00622358" w:rsidP="00622358">
            <w:pPr>
              <w:pStyle w:val="a9"/>
              <w:rPr>
                <w:sz w:val="20"/>
                <w:szCs w:val="20"/>
              </w:rPr>
            </w:pPr>
            <w:r w:rsidRPr="00622358">
              <w:rPr>
                <w:sz w:val="20"/>
                <w:szCs w:val="20"/>
              </w:rPr>
              <w:t>ОПК-1.1. Понимает и объясняет сущность</w:t>
            </w:r>
            <w:r>
              <w:rPr>
                <w:sz w:val="20"/>
                <w:szCs w:val="20"/>
              </w:rPr>
              <w:t xml:space="preserve"> </w:t>
            </w:r>
            <w:r w:rsidRPr="00622358">
              <w:rPr>
                <w:sz w:val="20"/>
                <w:szCs w:val="20"/>
              </w:rPr>
              <w:t>приоритетных направлений развития образовательной системы Российской Федерации, законов и иных нормативно-правовых актов, регламентирующих образовательную деятельность в Российской</w:t>
            </w:r>
            <w:r>
              <w:rPr>
                <w:sz w:val="20"/>
                <w:szCs w:val="20"/>
              </w:rPr>
              <w:t xml:space="preserve"> </w:t>
            </w:r>
            <w:r w:rsidRPr="00622358">
              <w:rPr>
                <w:sz w:val="20"/>
                <w:szCs w:val="20"/>
              </w:rPr>
              <w:t>Федерации, нормативных документов по вопросам обучения</w:t>
            </w:r>
            <w:r w:rsidRPr="00622358">
              <w:rPr>
                <w:sz w:val="20"/>
                <w:szCs w:val="20"/>
              </w:rPr>
              <w:tab/>
              <w:t>и воспитания</w:t>
            </w:r>
            <w:r w:rsidRPr="00622358">
              <w:rPr>
                <w:sz w:val="20"/>
                <w:szCs w:val="20"/>
              </w:rPr>
              <w:tab/>
              <w:t>детей и молодежи, федеральных государственных образовательных стандартов дошкольного, начального общего, основного общего, среднего общего, среднего профессионального образования, профессионального обучения, законодательства о</w:t>
            </w:r>
            <w:r w:rsidRPr="00622358">
              <w:rPr>
                <w:sz w:val="20"/>
                <w:szCs w:val="20"/>
              </w:rPr>
              <w:tab/>
              <w:t>правах</w:t>
            </w:r>
            <w:r w:rsidRPr="00622358">
              <w:rPr>
                <w:sz w:val="20"/>
                <w:szCs w:val="20"/>
              </w:rPr>
              <w:tab/>
              <w:t>ребенка,</w:t>
            </w:r>
          </w:p>
          <w:p w:rsidR="00622358" w:rsidRPr="00622358" w:rsidRDefault="00622358" w:rsidP="00622358">
            <w:pPr>
              <w:pStyle w:val="a9"/>
              <w:rPr>
                <w:sz w:val="20"/>
                <w:szCs w:val="20"/>
              </w:rPr>
            </w:pPr>
            <w:r w:rsidRPr="00622358">
              <w:rPr>
                <w:sz w:val="20"/>
                <w:szCs w:val="20"/>
              </w:rPr>
              <w:t>трудового законодательства.</w:t>
            </w:r>
          </w:p>
          <w:p w:rsidR="00622358" w:rsidRPr="00622358" w:rsidRDefault="00622358" w:rsidP="00622358">
            <w:pPr>
              <w:pStyle w:val="a9"/>
              <w:rPr>
                <w:sz w:val="20"/>
                <w:szCs w:val="20"/>
              </w:rPr>
            </w:pPr>
            <w:r w:rsidRPr="00622358">
              <w:rPr>
                <w:sz w:val="20"/>
                <w:szCs w:val="20"/>
              </w:rPr>
              <w:t xml:space="preserve">ОПК-1.2. Применяет в своей деятельности основные нормативно-правовые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 профессиональной </w:t>
            </w:r>
          </w:p>
          <w:p w:rsidR="001C5686" w:rsidRDefault="00622358" w:rsidP="00622358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 w:rsidRPr="00622358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tabs>
                <w:tab w:val="left" w:pos="2146"/>
                <w:tab w:val="left" w:pos="3163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знать: </w:t>
            </w:r>
            <w:r>
              <w:rPr>
                <w:sz w:val="20"/>
                <w:szCs w:val="20"/>
              </w:rPr>
              <w:t>виды ресурсов и ограничений, основные методы оценки разных способов решения профессиональных</w:t>
            </w:r>
            <w:r>
              <w:rPr>
                <w:sz w:val="20"/>
                <w:szCs w:val="20"/>
              </w:rPr>
              <w:tab/>
              <w:t>задач;</w:t>
            </w:r>
            <w:r>
              <w:rPr>
                <w:sz w:val="20"/>
                <w:szCs w:val="20"/>
              </w:rPr>
              <w:tab/>
              <w:t>действующее</w:t>
            </w:r>
          </w:p>
          <w:p w:rsidR="001C5686" w:rsidRDefault="00FA647E">
            <w:pPr>
              <w:pStyle w:val="a9"/>
              <w:shd w:val="clear" w:color="auto" w:fill="auto"/>
              <w:tabs>
                <w:tab w:val="left" w:pos="1925"/>
                <w:tab w:val="left" w:pos="2462"/>
                <w:tab w:val="left" w:pos="369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законодательство</w:t>
            </w:r>
            <w:r>
              <w:rPr>
                <w:sz w:val="20"/>
                <w:szCs w:val="20"/>
              </w:rPr>
              <w:tab/>
              <w:t>и</w:t>
            </w:r>
            <w:r>
              <w:rPr>
                <w:sz w:val="20"/>
                <w:szCs w:val="20"/>
              </w:rPr>
              <w:tab/>
              <w:t>правовые</w:t>
            </w:r>
            <w:r>
              <w:rPr>
                <w:sz w:val="20"/>
                <w:szCs w:val="20"/>
              </w:rPr>
              <w:tab/>
              <w:t>нормы,</w:t>
            </w:r>
          </w:p>
          <w:p w:rsidR="001C5686" w:rsidRDefault="00FA647E">
            <w:pPr>
              <w:pStyle w:val="a9"/>
              <w:shd w:val="clear" w:color="auto" w:fill="auto"/>
              <w:tabs>
                <w:tab w:val="left" w:pos="1387"/>
                <w:tab w:val="left" w:pos="294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регулирующие профессиональную деятельность; </w:t>
            </w:r>
            <w:r>
              <w:rPr>
                <w:b/>
                <w:bCs/>
                <w:sz w:val="20"/>
                <w:szCs w:val="20"/>
              </w:rPr>
              <w:t>уметь</w:t>
            </w:r>
            <w:r>
              <w:rPr>
                <w:sz w:val="20"/>
                <w:szCs w:val="20"/>
              </w:rPr>
              <w:t>: проводить анализ поставленной цели и формулировать задачи, необходимые для ее достижения,</w:t>
            </w:r>
            <w:r>
              <w:rPr>
                <w:sz w:val="20"/>
                <w:szCs w:val="20"/>
              </w:rPr>
              <w:tab/>
              <w:t>анализировать</w:t>
            </w:r>
            <w:r>
              <w:rPr>
                <w:sz w:val="20"/>
                <w:szCs w:val="20"/>
              </w:rPr>
              <w:tab/>
              <w:t>альтернативные</w:t>
            </w:r>
          </w:p>
          <w:p w:rsidR="001C5686" w:rsidRDefault="00FA647E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варианты; использовать нормативно-правовую документацию в сфере профессиональной деятельности;</w:t>
            </w:r>
          </w:p>
          <w:p w:rsidR="001C5686" w:rsidRDefault="00FA647E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владеть: </w:t>
            </w:r>
            <w:r>
              <w:rPr>
                <w:sz w:val="20"/>
                <w:szCs w:val="20"/>
              </w:rPr>
              <w:t>методиками разработки цели и задач проекта; методами оценки потребности в ресурсах, продолжительности и стоимости проекта.</w:t>
            </w:r>
          </w:p>
        </w:tc>
      </w:tr>
      <w:tr w:rsidR="001C5686" w:rsidTr="000A2D7F">
        <w:trPr>
          <w:trHeight w:hRule="exact" w:val="382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90B" w:rsidRDefault="0050590B" w:rsidP="0050590B">
            <w:pPr>
              <w:pStyle w:val="1"/>
              <w:ind w:firstLine="0"/>
              <w:jc w:val="both"/>
            </w:pPr>
            <w:r w:rsidRPr="002060D9">
              <w:lastRenderedPageBreak/>
              <w:t>ПК-</w:t>
            </w:r>
            <w:r>
              <w:t>9</w:t>
            </w:r>
            <w:r w:rsidRPr="002060D9">
              <w:t>. Способен осуществлять анализ образовательной среды, определяет цель деятельности субъектов образовательного процесса и способы ее достижения</w:t>
            </w:r>
            <w:r>
              <w:t>.</w:t>
            </w:r>
            <w:r w:rsidRPr="002060D9">
              <w:t xml:space="preserve"> </w:t>
            </w: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0A2D7F" w:rsidRDefault="000A2D7F" w:rsidP="0050590B">
            <w:pPr>
              <w:pStyle w:val="1"/>
              <w:ind w:firstLine="0"/>
              <w:jc w:val="both"/>
            </w:pPr>
          </w:p>
          <w:p w:rsidR="001C5686" w:rsidRDefault="001C5686">
            <w:pPr>
              <w:pStyle w:val="a9"/>
              <w:shd w:val="clear" w:color="auto" w:fill="auto"/>
              <w:tabs>
                <w:tab w:val="left" w:pos="1675"/>
              </w:tabs>
              <w:rPr>
                <w:sz w:val="20"/>
                <w:szCs w:val="2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2D7F" w:rsidRPr="000A2D7F" w:rsidRDefault="000A2D7F" w:rsidP="000A2D7F">
            <w:pPr>
              <w:pStyle w:val="a9"/>
              <w:jc w:val="both"/>
              <w:rPr>
                <w:sz w:val="20"/>
                <w:szCs w:val="20"/>
              </w:rPr>
            </w:pPr>
            <w:r w:rsidRPr="000A2D7F">
              <w:rPr>
                <w:sz w:val="20"/>
                <w:szCs w:val="20"/>
              </w:rPr>
              <w:t>ПК-9.1. Осуществляет анализ образовательной среды, определяет цель деятельности субъектов образовательного процесса и способы ее достижения</w:t>
            </w:r>
          </w:p>
          <w:p w:rsidR="000A2D7F" w:rsidRPr="000A2D7F" w:rsidRDefault="000A2D7F" w:rsidP="000A2D7F">
            <w:pPr>
              <w:pStyle w:val="a9"/>
              <w:jc w:val="both"/>
              <w:rPr>
                <w:sz w:val="20"/>
                <w:szCs w:val="20"/>
              </w:rPr>
            </w:pPr>
            <w:r w:rsidRPr="000A2D7F">
              <w:rPr>
                <w:sz w:val="20"/>
                <w:szCs w:val="20"/>
              </w:rPr>
              <w:t>ПК-9.2. Планирует деятельность субъектов образовательного процесса на основе нормативно-правовых документов</w:t>
            </w:r>
          </w:p>
          <w:p w:rsidR="001C5686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  <w:r w:rsidRPr="000A2D7F">
              <w:rPr>
                <w:sz w:val="20"/>
                <w:szCs w:val="20"/>
              </w:rPr>
              <w:t>ПК-9.3. Управляет коллективом учащихся, формирует учебно-познавательную мотивацию обучающихся к изучаемому предмету в рамках урочной и внеурочной деятельности, использует способы организации совместной деятельности</w:t>
            </w: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0A2D7F" w:rsidRDefault="000A2D7F" w:rsidP="000A2D7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233F" w:rsidRPr="007F233F" w:rsidRDefault="007F233F" w:rsidP="007F233F">
            <w:pPr>
              <w:pStyle w:val="a9"/>
              <w:jc w:val="both"/>
              <w:rPr>
                <w:sz w:val="20"/>
                <w:szCs w:val="20"/>
              </w:rPr>
            </w:pPr>
            <w:r w:rsidRPr="007F233F">
              <w:rPr>
                <w:b/>
                <w:sz w:val="20"/>
                <w:szCs w:val="20"/>
              </w:rPr>
              <w:t>знать:</w:t>
            </w:r>
            <w:r w:rsidRPr="007F233F">
              <w:rPr>
                <w:sz w:val="20"/>
                <w:szCs w:val="20"/>
              </w:rPr>
              <w:t xml:space="preserve"> виды ресурсов и ограничений, основные методы оценки разных способов решения профессиональных</w:t>
            </w:r>
            <w:r w:rsidRPr="007F233F">
              <w:rPr>
                <w:sz w:val="20"/>
                <w:szCs w:val="20"/>
              </w:rPr>
              <w:tab/>
              <w:t>задач;</w:t>
            </w:r>
            <w:r w:rsidRPr="007F233F">
              <w:rPr>
                <w:sz w:val="20"/>
                <w:szCs w:val="20"/>
              </w:rPr>
              <w:tab/>
              <w:t>действующее</w:t>
            </w:r>
          </w:p>
          <w:p w:rsidR="007F233F" w:rsidRPr="007F233F" w:rsidRDefault="007F233F" w:rsidP="007F233F">
            <w:pPr>
              <w:pStyle w:val="a9"/>
              <w:jc w:val="both"/>
              <w:rPr>
                <w:sz w:val="20"/>
                <w:szCs w:val="20"/>
              </w:rPr>
            </w:pPr>
            <w:r w:rsidRPr="007F233F">
              <w:rPr>
                <w:sz w:val="20"/>
                <w:szCs w:val="20"/>
              </w:rPr>
              <w:t>законодательство</w:t>
            </w:r>
            <w:r w:rsidRPr="007F233F">
              <w:rPr>
                <w:sz w:val="20"/>
                <w:szCs w:val="20"/>
              </w:rPr>
              <w:tab/>
              <w:t>и</w:t>
            </w:r>
            <w:r w:rsidRPr="007F233F">
              <w:rPr>
                <w:sz w:val="20"/>
                <w:szCs w:val="20"/>
              </w:rPr>
              <w:tab/>
              <w:t>правовые</w:t>
            </w:r>
            <w:r w:rsidRPr="007F233F">
              <w:rPr>
                <w:sz w:val="20"/>
                <w:szCs w:val="20"/>
              </w:rPr>
              <w:tab/>
              <w:t>нормы,</w:t>
            </w:r>
          </w:p>
          <w:p w:rsidR="007F233F" w:rsidRPr="007F233F" w:rsidRDefault="007F233F" w:rsidP="007F233F">
            <w:pPr>
              <w:pStyle w:val="a9"/>
              <w:jc w:val="both"/>
              <w:rPr>
                <w:sz w:val="20"/>
                <w:szCs w:val="20"/>
              </w:rPr>
            </w:pPr>
            <w:r w:rsidRPr="007F233F">
              <w:rPr>
                <w:sz w:val="20"/>
                <w:szCs w:val="20"/>
              </w:rPr>
              <w:t xml:space="preserve">регулирующие профессиональную деятельность; </w:t>
            </w:r>
            <w:r w:rsidRPr="007F233F">
              <w:rPr>
                <w:b/>
                <w:sz w:val="20"/>
                <w:szCs w:val="20"/>
              </w:rPr>
              <w:t>уметь:</w:t>
            </w:r>
            <w:r w:rsidRPr="007F233F">
              <w:rPr>
                <w:sz w:val="20"/>
                <w:szCs w:val="20"/>
              </w:rPr>
              <w:t xml:space="preserve"> проводить анализ поставленной цели и формулировать задачи, необходимые для ее достижения,</w:t>
            </w:r>
            <w:r w:rsidRPr="007F233F">
              <w:rPr>
                <w:sz w:val="20"/>
                <w:szCs w:val="20"/>
              </w:rPr>
              <w:tab/>
              <w:t>анализировать</w:t>
            </w:r>
            <w:r w:rsidRPr="007F233F">
              <w:rPr>
                <w:sz w:val="20"/>
                <w:szCs w:val="20"/>
              </w:rPr>
              <w:tab/>
              <w:t>альтернативные</w:t>
            </w:r>
          </w:p>
          <w:p w:rsidR="007F233F" w:rsidRPr="007F233F" w:rsidRDefault="007F233F" w:rsidP="007F233F">
            <w:pPr>
              <w:pStyle w:val="a9"/>
              <w:jc w:val="both"/>
              <w:rPr>
                <w:sz w:val="20"/>
                <w:szCs w:val="20"/>
              </w:rPr>
            </w:pPr>
            <w:r w:rsidRPr="007F233F">
              <w:rPr>
                <w:sz w:val="20"/>
                <w:szCs w:val="20"/>
              </w:rPr>
              <w:t>варианты; использовать нормативно-правовую документацию в сфере профессиональной деятельности;</w:t>
            </w:r>
          </w:p>
          <w:p w:rsidR="001C5686" w:rsidRDefault="007F233F" w:rsidP="007F233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  <w:r w:rsidRPr="007F233F">
              <w:rPr>
                <w:b/>
                <w:sz w:val="20"/>
                <w:szCs w:val="20"/>
              </w:rPr>
              <w:t xml:space="preserve">владеть: </w:t>
            </w:r>
            <w:r w:rsidRPr="007F233F">
              <w:rPr>
                <w:sz w:val="20"/>
                <w:szCs w:val="20"/>
              </w:rPr>
              <w:t>методиками разработки цели и задач проекта; методами оценки потребности в ресурсах, продолжительности и стоимости проекта.</w:t>
            </w:r>
          </w:p>
          <w:p w:rsidR="007F233F" w:rsidRDefault="007F233F" w:rsidP="007F233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  <w:p w:rsidR="007F233F" w:rsidRDefault="007F233F" w:rsidP="007F233F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</w:p>
        </w:tc>
      </w:tr>
    </w:tbl>
    <w:p w:rsidR="001C5686" w:rsidRDefault="00FA647E" w:rsidP="007F233F">
      <w:pPr>
        <w:spacing w:line="1" w:lineRule="exact"/>
      </w:pPr>
      <w:bookmarkStart w:id="7" w:name="bookmark6"/>
      <w:bookmarkStart w:id="8" w:name="bookmark7"/>
      <w:r>
        <w:t>Объем дисциплины (модуля)</w:t>
      </w:r>
      <w:bookmarkEnd w:id="7"/>
      <w:bookmarkEnd w:id="8"/>
    </w:p>
    <w:p w:rsidR="007F233F" w:rsidRDefault="007F233F">
      <w:pPr>
        <w:pStyle w:val="1"/>
        <w:shd w:val="clear" w:color="auto" w:fill="auto"/>
        <w:spacing w:line="266" w:lineRule="auto"/>
        <w:ind w:firstLine="780"/>
        <w:jc w:val="both"/>
        <w:rPr>
          <w:b/>
          <w:bCs/>
        </w:rPr>
      </w:pPr>
    </w:p>
    <w:p w:rsidR="001C5686" w:rsidRDefault="00FA647E">
      <w:pPr>
        <w:pStyle w:val="1"/>
        <w:shd w:val="clear" w:color="auto" w:fill="auto"/>
        <w:spacing w:line="266" w:lineRule="auto"/>
        <w:ind w:firstLine="780"/>
        <w:jc w:val="both"/>
      </w:pPr>
      <w:r>
        <w:rPr>
          <w:b/>
          <w:bCs/>
        </w:rPr>
        <w:t xml:space="preserve">1. </w:t>
      </w:r>
      <w:r>
        <w:t>4 Общая трудоемкость дисциплины (модуля) очной и заочной формы составляет 3 з.е. (108 академ. часов), 8 семестр</w:t>
      </w:r>
    </w:p>
    <w:p w:rsidR="001C5686" w:rsidRDefault="00FA647E">
      <w:pPr>
        <w:pStyle w:val="a7"/>
        <w:shd w:val="clear" w:color="auto" w:fill="auto"/>
        <w:ind w:left="8477"/>
      </w:pPr>
      <w:r>
        <w:rPr>
          <w:b w:val="0"/>
          <w:bCs w:val="0"/>
          <w:i/>
          <w:iCs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8"/>
        <w:gridCol w:w="1992"/>
        <w:gridCol w:w="2026"/>
      </w:tblGrid>
      <w:tr w:rsidR="001C5686">
        <w:trPr>
          <w:trHeight w:hRule="exact" w:val="283"/>
          <w:jc w:val="center"/>
        </w:trPr>
        <w:tc>
          <w:tcPr>
            <w:tcW w:w="5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 учебной работы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часов</w:t>
            </w:r>
          </w:p>
        </w:tc>
      </w:tr>
      <w:tr w:rsidR="001C5686">
        <w:trPr>
          <w:trHeight w:hRule="exact" w:val="288"/>
          <w:jc w:val="center"/>
        </w:trPr>
        <w:tc>
          <w:tcPr>
            <w:tcW w:w="5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1C5686"/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Очная форма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Заочная форма</w:t>
            </w: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4.1.1.1Аудиторные занятия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</w:tr>
      <w:tr w:rsidR="001C5686">
        <w:trPr>
          <w:trHeight w:hRule="exact" w:val="47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</w:t>
            </w: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работа обучающихся </w:t>
            </w:r>
            <w:r>
              <w:rPr>
                <w:sz w:val="19"/>
                <w:szCs w:val="19"/>
              </w:rPr>
              <w:t xml:space="preserve">с </w:t>
            </w:r>
            <w:r>
              <w:rPr>
                <w:sz w:val="20"/>
                <w:szCs w:val="20"/>
              </w:rPr>
              <w:t>преподавателем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1C5686">
        <w:trPr>
          <w:trHeight w:hRule="exact" w:val="240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1C5686">
        <w:trPr>
          <w:trHeight w:hRule="exact" w:val="701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групповые, индивидуальные консультации и иные виды учебной деятельности, предусматривающие групповую или индивидуальную работу обучающихся </w:t>
            </w:r>
            <w:r>
              <w:rPr>
                <w:sz w:val="19"/>
                <w:szCs w:val="19"/>
              </w:rPr>
              <w:t xml:space="preserve">с </w:t>
            </w:r>
            <w:r>
              <w:rPr>
                <w:sz w:val="20"/>
                <w:szCs w:val="20"/>
              </w:rPr>
              <w:t>преподавателем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1C5686">
        <w:trPr>
          <w:trHeight w:hRule="exact" w:val="701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4.1.2. Объем самостоятельной работы обучающихся, </w:t>
            </w:r>
            <w:r>
              <w:rPr>
                <w:sz w:val="20"/>
                <w:szCs w:val="20"/>
              </w:rPr>
              <w:t xml:space="preserve">в том числе часов, выделенных на подготовку к зачету </w:t>
            </w:r>
            <w:r>
              <w:rPr>
                <w:sz w:val="19"/>
                <w:szCs w:val="19"/>
              </w:rPr>
              <w:t xml:space="preserve">с </w:t>
            </w:r>
            <w:r>
              <w:rPr>
                <w:sz w:val="20"/>
                <w:szCs w:val="20"/>
              </w:rPr>
              <w:t>оценкой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spacing w:before="12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</w:t>
            </w:r>
          </w:p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</w:tr>
      <w:tr w:rsidR="001C5686">
        <w:trPr>
          <w:trHeight w:hRule="exact" w:val="254"/>
          <w:jc w:val="center"/>
        </w:trPr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tabs>
                <w:tab w:val="left" w:pos="4243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Общая трудоемкость дисциплины</w:t>
            </w:r>
            <w:r>
              <w:rPr>
                <w:b/>
                <w:bCs/>
                <w:sz w:val="20"/>
                <w:szCs w:val="20"/>
              </w:rPr>
              <w:tab/>
              <w:t>Час./Зач. ед.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108/3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108/3</w:t>
            </w:r>
          </w:p>
        </w:tc>
      </w:tr>
    </w:tbl>
    <w:p w:rsidR="001C5686" w:rsidRDefault="00FA647E">
      <w:pPr>
        <w:spacing w:line="1" w:lineRule="exact"/>
        <w:rPr>
          <w:sz w:val="2"/>
          <w:szCs w:val="2"/>
        </w:rPr>
      </w:pPr>
      <w:r>
        <w:br w:type="page"/>
      </w:r>
    </w:p>
    <w:p w:rsidR="007F233F" w:rsidRPr="007F233F" w:rsidRDefault="007F233F" w:rsidP="007F233F">
      <w:pPr>
        <w:widowControl/>
        <w:tabs>
          <w:tab w:val="left" w:pos="0"/>
          <w:tab w:val="left" w:pos="1134"/>
          <w:tab w:val="left" w:pos="3782"/>
        </w:tabs>
        <w:spacing w:after="160" w:line="259" w:lineRule="auto"/>
        <w:ind w:left="735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7F233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1.4. Объем дисциплины (модуля)</w:t>
      </w:r>
    </w:p>
    <w:p w:rsidR="007F233F" w:rsidRPr="007F233F" w:rsidRDefault="007F233F" w:rsidP="007F233F">
      <w:pPr>
        <w:shd w:val="clear" w:color="auto" w:fill="FFFFFF"/>
        <w:tabs>
          <w:tab w:val="left" w:pos="1134"/>
        </w:tabs>
        <w:spacing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7F233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Общая трудоемкость дисциплины (модуля) составляет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3</w:t>
      </w:r>
      <w:r w:rsidRPr="007F233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з.е. (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108</w:t>
      </w:r>
      <w:r w:rsidRPr="007F233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академ. часов) </w:t>
      </w:r>
    </w:p>
    <w:p w:rsidR="007F233F" w:rsidRPr="007F233F" w:rsidRDefault="007F233F" w:rsidP="007F233F">
      <w:pPr>
        <w:widowControl/>
        <w:numPr>
          <w:ilvl w:val="2"/>
          <w:numId w:val="19"/>
        </w:numPr>
        <w:rPr>
          <w:rFonts w:ascii="Times New Roman" w:eastAsia="Times New Roman" w:hAnsi="Times New Roman" w:cs="Times New Roman"/>
          <w:color w:val="auto"/>
          <w:lang w:eastAsia="x-none" w:bidi="ar-SA"/>
        </w:rPr>
      </w:pPr>
      <w:r w:rsidRPr="007F233F">
        <w:rPr>
          <w:rFonts w:ascii="Times New Roman" w:eastAsia="Times New Roman" w:hAnsi="Times New Roman" w:cs="Times New Roman"/>
          <w:color w:val="auto"/>
          <w:lang w:eastAsia="x-none" w:bidi="ar-SA"/>
        </w:rPr>
        <w:t xml:space="preserve">Общая трудоемкость: </w:t>
      </w:r>
      <w:r>
        <w:rPr>
          <w:rFonts w:ascii="Times New Roman" w:eastAsia="Times New Roman" w:hAnsi="Times New Roman" w:cs="Times New Roman"/>
          <w:color w:val="auto"/>
          <w:lang w:eastAsia="x-none" w:bidi="ar-SA"/>
        </w:rPr>
        <w:t>3</w:t>
      </w:r>
      <w:r w:rsidRPr="007F233F">
        <w:rPr>
          <w:rFonts w:ascii="Times New Roman" w:eastAsia="Times New Roman" w:hAnsi="Times New Roman" w:cs="Times New Roman"/>
          <w:color w:val="auto"/>
          <w:lang w:eastAsia="x-none" w:bidi="ar-SA"/>
        </w:rPr>
        <w:t xml:space="preserve"> з.е. (</w:t>
      </w:r>
      <w:r>
        <w:rPr>
          <w:rFonts w:ascii="Times New Roman" w:eastAsia="Times New Roman" w:hAnsi="Times New Roman" w:cs="Times New Roman"/>
          <w:color w:val="auto"/>
          <w:lang w:eastAsia="x-none" w:bidi="ar-SA"/>
        </w:rPr>
        <w:t>108</w:t>
      </w:r>
      <w:r w:rsidRPr="007F233F">
        <w:rPr>
          <w:rFonts w:ascii="Times New Roman" w:eastAsia="Times New Roman" w:hAnsi="Times New Roman" w:cs="Times New Roman"/>
          <w:color w:val="auto"/>
          <w:lang w:eastAsia="x-none" w:bidi="ar-SA"/>
        </w:rPr>
        <w:t xml:space="preserve"> академических часов очно)</w:t>
      </w:r>
    </w:p>
    <w:p w:rsidR="007F233F" w:rsidRPr="007F233F" w:rsidRDefault="007F233F" w:rsidP="007F233F">
      <w:pPr>
        <w:widowControl/>
        <w:numPr>
          <w:ilvl w:val="2"/>
          <w:numId w:val="19"/>
        </w:numPr>
        <w:jc w:val="both"/>
        <w:rPr>
          <w:rFonts w:ascii="Times New Roman" w:eastAsia="Times New Roman" w:hAnsi="Times New Roman" w:cs="Times New Roman"/>
          <w:color w:val="auto"/>
          <w:lang w:eastAsia="x-none" w:bidi="ar-SA"/>
        </w:rPr>
      </w:pPr>
      <w:r w:rsidRPr="007F233F">
        <w:rPr>
          <w:rFonts w:ascii="Times New Roman" w:eastAsia="Times New Roman" w:hAnsi="Times New Roman" w:cs="Times New Roman"/>
          <w:b/>
          <w:bCs/>
          <w:color w:val="auto"/>
          <w:lang w:eastAsia="x-none" w:bidi="ar-SA"/>
        </w:rPr>
        <w:t xml:space="preserve">Общая трудоемкость: </w:t>
      </w:r>
      <w:r>
        <w:rPr>
          <w:rFonts w:ascii="Times New Roman" w:eastAsia="Times New Roman" w:hAnsi="Times New Roman" w:cs="Times New Roman"/>
          <w:b/>
          <w:bCs/>
          <w:color w:val="auto"/>
          <w:lang w:eastAsia="x-none" w:bidi="ar-SA"/>
        </w:rPr>
        <w:t>3</w:t>
      </w:r>
      <w:r w:rsidRPr="007F233F">
        <w:rPr>
          <w:rFonts w:ascii="Times New Roman" w:eastAsia="Times New Roman" w:hAnsi="Times New Roman" w:cs="Times New Roman"/>
          <w:color w:val="auto"/>
          <w:lang w:eastAsia="x-none" w:bidi="ar-SA"/>
        </w:rPr>
        <w:t xml:space="preserve"> з.е. (</w:t>
      </w:r>
      <w:r>
        <w:rPr>
          <w:rFonts w:ascii="Times New Roman" w:eastAsia="Times New Roman" w:hAnsi="Times New Roman" w:cs="Times New Roman"/>
          <w:color w:val="auto"/>
          <w:lang w:eastAsia="x-none" w:bidi="ar-SA"/>
        </w:rPr>
        <w:t>108</w:t>
      </w:r>
      <w:r w:rsidRPr="007F233F">
        <w:rPr>
          <w:rFonts w:ascii="Times New Roman" w:eastAsia="Times New Roman" w:hAnsi="Times New Roman" w:cs="Times New Roman"/>
          <w:color w:val="auto"/>
          <w:lang w:eastAsia="x-none" w:bidi="ar-SA"/>
        </w:rPr>
        <w:t xml:space="preserve"> академических часов заочно)</w:t>
      </w:r>
    </w:p>
    <w:p w:rsidR="001C5686" w:rsidRDefault="007F233F" w:rsidP="007F233F">
      <w:pPr>
        <w:pStyle w:val="1"/>
        <w:shd w:val="clear" w:color="auto" w:fill="auto"/>
        <w:tabs>
          <w:tab w:val="left" w:pos="378"/>
        </w:tabs>
        <w:spacing w:after="260"/>
        <w:ind w:firstLine="0"/>
        <w:jc w:val="center"/>
      </w:pPr>
      <w:r>
        <w:rPr>
          <w:b/>
          <w:bCs/>
        </w:rPr>
        <w:t>2</w:t>
      </w:r>
    </w:p>
    <w:p w:rsidR="001C5686" w:rsidRDefault="00FA647E">
      <w:pPr>
        <w:pStyle w:val="a7"/>
        <w:shd w:val="clear" w:color="auto" w:fill="auto"/>
        <w:ind w:left="8654"/>
      </w:pPr>
      <w:r>
        <w:rPr>
          <w:b w:val="0"/>
          <w:bCs w:val="0"/>
          <w:i/>
          <w:iCs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013"/>
        <w:gridCol w:w="523"/>
        <w:gridCol w:w="504"/>
        <w:gridCol w:w="494"/>
        <w:gridCol w:w="494"/>
        <w:gridCol w:w="566"/>
        <w:gridCol w:w="571"/>
        <w:gridCol w:w="437"/>
        <w:gridCol w:w="557"/>
        <w:gridCol w:w="518"/>
        <w:gridCol w:w="638"/>
      </w:tblGrid>
      <w:tr w:rsidR="001C5686">
        <w:trPr>
          <w:trHeight w:hRule="exact" w:val="38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темы (раздела) дисциплины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Общая трудоёмкость в акад.ч.</w:t>
            </w:r>
          </w:p>
        </w:tc>
        <w:tc>
          <w:tcPr>
            <w:tcW w:w="427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Трудоёмкость по видам учебных занятий (в акад.часах)</w:t>
            </w:r>
          </w:p>
        </w:tc>
      </w:tr>
      <w:tr w:rsidR="001C5686">
        <w:trPr>
          <w:trHeight w:hRule="exact" w:val="365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1C5686"/>
        </w:tc>
        <w:tc>
          <w:tcPr>
            <w:tcW w:w="4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1C5686"/>
        </w:tc>
        <w:tc>
          <w:tcPr>
            <w:tcW w:w="10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1C5686"/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Лсоц.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Потои-зти.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Лтб.зти.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СРС</w:t>
            </w:r>
          </w:p>
        </w:tc>
      </w:tr>
      <w:tr w:rsidR="001C5686">
        <w:trPr>
          <w:trHeight w:hRule="exact" w:val="26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очн.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аочн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очн.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заочн очн.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заочн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очн.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заочн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очн.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заочн</w:t>
            </w:r>
          </w:p>
        </w:tc>
      </w:tr>
      <w:tr w:rsidR="001C5686">
        <w:trPr>
          <w:trHeight w:hRule="exact" w:val="9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60"/>
              <w:jc w:val="both"/>
              <w:rPr>
                <w:sz w:val="19"/>
                <w:szCs w:val="19"/>
              </w:rPr>
            </w:pPr>
            <w:bookmarkStart w:id="9" w:name="_GoBack" w:colFirst="1" w:colLast="1"/>
            <w:r>
              <w:rPr>
                <w:sz w:val="19"/>
                <w:szCs w:val="19"/>
              </w:rPr>
              <w:t>1.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</w:pPr>
            <w:r>
              <w:t>Теоретические основы правового регулирования в сфере физической культуры и спорта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ind w:firstLine="1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</w:tr>
      <w:tr w:rsidR="001C5686">
        <w:trPr>
          <w:trHeight w:hRule="exact" w:val="9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6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</w:pPr>
            <w:r>
              <w:t>Современная отечественная нормативно-правовая база физической культуры и спорта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</w:tr>
      <w:tr w:rsidR="001C5686">
        <w:trPr>
          <w:trHeight w:hRule="exact" w:val="139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6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Правовой статус основных субъектов физкультурноспортивного движения в Российской Федерации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</w:tr>
      <w:tr w:rsidR="001C5686">
        <w:trPr>
          <w:trHeight w:hRule="exact" w:val="9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6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</w:pPr>
            <w:r>
              <w:t>Правовое регулирование деятельности в сфере физической культуры и спорта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</w:tr>
      <w:tr w:rsidR="001C5686">
        <w:trPr>
          <w:trHeight w:hRule="exact" w:val="9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6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Правовые основы международного физкультурно-спортивного движения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1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</w:tr>
      <w:bookmarkEnd w:id="9"/>
      <w:tr w:rsidR="001C5686">
        <w:trPr>
          <w:trHeight w:hRule="exact" w:val="51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Подготовка к зачету с оценкой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4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ind w:firstLine="1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ind w:firstLine="1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</w:t>
            </w:r>
          </w:p>
        </w:tc>
      </w:tr>
    </w:tbl>
    <w:p w:rsidR="001C5686" w:rsidRDefault="001C5686">
      <w:pPr>
        <w:spacing w:after="779" w:line="1" w:lineRule="exact"/>
      </w:pPr>
    </w:p>
    <w:p w:rsidR="0050590B" w:rsidRPr="0050590B" w:rsidRDefault="007F233F" w:rsidP="007F233F">
      <w:pPr>
        <w:pStyle w:val="aa"/>
        <w:widowControl/>
        <w:numPr>
          <w:ilvl w:val="0"/>
          <w:numId w:val="19"/>
        </w:numPr>
        <w:tabs>
          <w:tab w:val="left" w:pos="284"/>
          <w:tab w:val="left" w:pos="993"/>
        </w:tabs>
        <w:spacing w:after="160" w:line="25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С</w:t>
      </w:r>
      <w:r w:rsidR="0050590B" w:rsidRPr="0050590B">
        <w:rPr>
          <w:rFonts w:ascii="Times New Roman" w:eastAsia="Calibri" w:hAnsi="Times New Roman" w:cs="Times New Roman"/>
          <w:b/>
          <w:color w:val="auto"/>
          <w:lang w:eastAsia="en-US" w:bidi="ar-SA"/>
        </w:rPr>
        <w:t>ТРУКТУРА И СОДЕРЖАНИЕ ДИСЦИПЛИНЫ (МОДУЛЯ)</w:t>
      </w:r>
    </w:p>
    <w:p w:rsidR="0050590B" w:rsidRPr="0050590B" w:rsidRDefault="0050590B" w:rsidP="0050590B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50590B" w:rsidRPr="0050590B" w:rsidRDefault="0050590B" w:rsidP="0050590B">
      <w:pPr>
        <w:widowControl/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50590B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2.1. </w:t>
      </w:r>
      <w:bookmarkStart w:id="10" w:name="_Hlk102595680"/>
      <w:r w:rsidRPr="0050590B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Тематическое планирование </w:t>
      </w:r>
      <w:bookmarkEnd w:id="10"/>
      <w:r w:rsidRPr="0050590B">
        <w:rPr>
          <w:rFonts w:ascii="Times New Roman" w:eastAsia="Calibri" w:hAnsi="Times New Roman" w:cs="Times New Roman"/>
          <w:b/>
          <w:color w:val="auto"/>
          <w:lang w:eastAsia="en-US" w:bidi="ar-SA"/>
        </w:rPr>
        <w:t>дисциплины (модуля):</w:t>
      </w:r>
    </w:p>
    <w:p w:rsidR="0050590B" w:rsidRPr="0050590B" w:rsidRDefault="0050590B" w:rsidP="0050590B">
      <w:pPr>
        <w:widowControl/>
        <w:tabs>
          <w:tab w:val="left" w:pos="709"/>
          <w:tab w:val="left" w:pos="3782"/>
        </w:tabs>
        <w:ind w:firstLine="709"/>
        <w:jc w:val="both"/>
        <w:rPr>
          <w:rFonts w:ascii="Times New Roman" w:eastAsia="Calibri" w:hAnsi="Times New Roman" w:cs="Times New Roman"/>
          <w:b/>
          <w:lang w:eastAsia="en-US" w:bidi="ar-SA"/>
        </w:rPr>
      </w:pPr>
      <w:r w:rsidRPr="0050590B">
        <w:rPr>
          <w:rFonts w:ascii="Times New Roman" w:eastAsia="Calibri" w:hAnsi="Times New Roman" w:cs="Times New Roman"/>
          <w:b/>
          <w:lang w:eastAsia="en-US" w:bidi="ar-SA"/>
        </w:rPr>
        <w:t>2.1.1. Тематическое планирование – 8 семестр</w:t>
      </w:r>
    </w:p>
    <w:p w:rsidR="001C5686" w:rsidRDefault="001C5686" w:rsidP="0050590B">
      <w:pPr>
        <w:pStyle w:val="1"/>
        <w:shd w:val="clear" w:color="auto" w:fill="auto"/>
        <w:ind w:firstLine="0"/>
        <w:jc w:val="center"/>
      </w:pPr>
    </w:p>
    <w:p w:rsidR="001C5686" w:rsidRDefault="00FA647E">
      <w:pPr>
        <w:pStyle w:val="a7"/>
        <w:shd w:val="clear" w:color="auto" w:fill="auto"/>
        <w:ind w:left="8693"/>
      </w:pPr>
      <w:r>
        <w:rPr>
          <w:b w:val="0"/>
          <w:bCs w:val="0"/>
          <w:i/>
          <w:iCs/>
        </w:rP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096"/>
        <w:gridCol w:w="6115"/>
      </w:tblGrid>
      <w:tr w:rsidR="001C5686">
        <w:trPr>
          <w:trHeight w:hRule="exact" w:val="8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ind w:left="32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темы (раздела) дисциплины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дисциплины (дидактические единицы)</w:t>
            </w:r>
          </w:p>
        </w:tc>
      </w:tr>
    </w:tbl>
    <w:p w:rsidR="001C5686" w:rsidRDefault="00FA647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096"/>
        <w:gridCol w:w="6115"/>
      </w:tblGrid>
      <w:tr w:rsidR="001C5686">
        <w:trPr>
          <w:trHeight w:hRule="exact" w:val="44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56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tabs>
                <w:tab w:val="left" w:pos="2112"/>
              </w:tabs>
            </w:pPr>
            <w:r>
              <w:t>Теоретические</w:t>
            </w:r>
            <w:r>
              <w:tab/>
              <w:t>основы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правового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регулирования в сфере физической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культуры и спорта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both"/>
            </w:pPr>
            <w:r>
              <w:t>Правовые нормы в системе социальных норм. Отличительные особенности норм права. Структура правовых норм. Основные понятия теории права: правоотношения (субъекты и объекты правоотношений, правоспособность и дееспособность, субъектное право и юридическая обязанность), отрасли права, система права, правовой статус физического или юридического лица, источники права. Виды правоотношений в сфере физической культуры и спорта. Основные методы правового регулирования. Основные источники права на разных этапах развития физической культуры и спорта в России до 1917 г. Основные источники права в сфере физической культуры и спорта, существовавшие в СССР до 1991 г. Основные источники права в сфере физической культуры и спорта в Российской Федерации с 1991 г. до настоящего времени.</w:t>
            </w:r>
          </w:p>
        </w:tc>
      </w:tr>
      <w:tr w:rsidR="001C5686">
        <w:trPr>
          <w:trHeight w:hRule="exact" w:val="69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Современная отечественная нормативно-правовая база физической культуры и спорта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tabs>
                <w:tab w:val="left" w:pos="1800"/>
                <w:tab w:val="left" w:pos="3605"/>
                <w:tab w:val="left" w:pos="5558"/>
              </w:tabs>
              <w:jc w:val="both"/>
            </w:pPr>
            <w:r>
              <w:t>Основные виды юридических актов. Основные виды нормативно-правовых актов: законы, подзаконные акты. Понятие о нормативных договорах. Решение суда как источник права. Индивидуальные (ненормативные) акты. Иерархическая структура нормативноправовых актов современной системы физической культуры и спорта в Российской</w:t>
            </w:r>
            <w:r>
              <w:tab/>
              <w:t>Федерации.</w:t>
            </w:r>
            <w:r>
              <w:tab/>
              <w:t>Особенности</w:t>
            </w:r>
            <w:r>
              <w:tab/>
              <w:t>норм</w:t>
            </w:r>
          </w:p>
          <w:p w:rsidR="001C5686" w:rsidRDefault="00FA647E">
            <w:pPr>
              <w:pStyle w:val="a9"/>
              <w:shd w:val="clear" w:color="auto" w:fill="auto"/>
              <w:tabs>
                <w:tab w:val="left" w:pos="4085"/>
              </w:tabs>
              <w:jc w:val="both"/>
            </w:pPr>
            <w:r>
              <w:t>конституционного права. Конституционные права человека и гражданина в области физической культуры и спорта. Физическая культура и спорт в статьях Конституции Российской Федерации. Физическая культура и спорт в Конституционных законах. Физическая культура и спорт в Конституциях зарубежных</w:t>
            </w:r>
            <w:r>
              <w:tab/>
              <w:t>стран. Структура</w:t>
            </w:r>
          </w:p>
          <w:p w:rsidR="001C5686" w:rsidRDefault="00FA647E" w:rsidP="007F233F">
            <w:pPr>
              <w:pStyle w:val="a9"/>
              <w:shd w:val="clear" w:color="auto" w:fill="auto"/>
              <w:tabs>
                <w:tab w:val="left" w:pos="1013"/>
              </w:tabs>
            </w:pPr>
            <w:r>
              <w:t>и</w:t>
            </w:r>
            <w:r>
              <w:tab/>
              <w:t>содержание</w:t>
            </w:r>
            <w:r w:rsidR="007F233F">
              <w:t xml:space="preserve"> </w:t>
            </w:r>
            <w:r>
              <w:t>Федерального закона «О физической культуре и спорте в Российской Федерации» 2007 г. Федеральный закон «Об общественных объединениях» как основа деятельности общественных физкультурно-спортивных организаций. Физическая культура и спорт как предмет совместного ведения Российской Федерации и её субъектов. Основные принципы законотворческой деятельности субъектов Российской</w:t>
            </w:r>
            <w:r>
              <w:tab/>
              <w:t>Федерации.</w:t>
            </w:r>
            <w:r w:rsidR="007F233F">
              <w:t xml:space="preserve"> </w:t>
            </w:r>
            <w:r>
              <w:t>Местные</w:t>
            </w:r>
            <w:r>
              <w:tab/>
              <w:t>подзаконные</w:t>
            </w:r>
            <w:r w:rsidR="007F233F">
              <w:t xml:space="preserve"> </w:t>
            </w:r>
            <w:r>
              <w:t>нормативные акты о физической культуре и спорте.</w:t>
            </w:r>
          </w:p>
        </w:tc>
      </w:tr>
    </w:tbl>
    <w:p w:rsidR="001C5686" w:rsidRDefault="00FA647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096"/>
        <w:gridCol w:w="6115"/>
      </w:tblGrid>
      <w:tr w:rsidR="001C5686" w:rsidTr="007F233F">
        <w:trPr>
          <w:trHeight w:hRule="exact" w:val="31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Правовой статус основных субъектов физкультурно</w:t>
            </w:r>
            <w:r>
              <w:softHyphen/>
              <w:t>спортивного движения в Российской Федерации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tabs>
                <w:tab w:val="left" w:pos="2381"/>
                <w:tab w:val="left" w:pos="4795"/>
              </w:tabs>
              <w:jc w:val="both"/>
            </w:pPr>
            <w:r>
              <w:t>Правовой статус: государственных органов управления физической культурой и спортом разного уровня (федерального,</w:t>
            </w:r>
            <w:r>
              <w:tab/>
              <w:t>регионального,</w:t>
            </w:r>
            <w:r>
              <w:tab/>
              <w:t>местного);</w:t>
            </w:r>
          </w:p>
          <w:p w:rsidR="001C5686" w:rsidRDefault="00FA647E">
            <w:pPr>
              <w:pStyle w:val="a9"/>
              <w:shd w:val="clear" w:color="auto" w:fill="auto"/>
              <w:tabs>
                <w:tab w:val="left" w:pos="926"/>
                <w:tab w:val="left" w:pos="1622"/>
                <w:tab w:val="left" w:pos="2184"/>
                <w:tab w:val="left" w:pos="2822"/>
                <w:tab w:val="left" w:pos="4373"/>
                <w:tab w:val="left" w:pos="4560"/>
              </w:tabs>
              <w:jc w:val="both"/>
            </w:pPr>
            <w:r>
              <w:t>Олимпийского комитета России; спортивных федераций и иных</w:t>
            </w:r>
            <w:r>
              <w:tab/>
              <w:t>общественных</w:t>
            </w:r>
            <w:r>
              <w:tab/>
              <w:t>объединений</w:t>
            </w:r>
            <w:r>
              <w:tab/>
              <w:t>физкультурно</w:t>
            </w:r>
            <w:r>
              <w:softHyphen/>
              <w:t>спортивной</w:t>
            </w:r>
            <w:r>
              <w:tab/>
              <w:t>и</w:t>
            </w:r>
            <w:r>
              <w:tab/>
              <w:t>оздоровительной</w:t>
            </w:r>
            <w:r>
              <w:tab/>
              <w:t>направленности.</w:t>
            </w:r>
          </w:p>
          <w:p w:rsidR="001C5686" w:rsidRDefault="00FA647E">
            <w:pPr>
              <w:pStyle w:val="a9"/>
              <w:shd w:val="clear" w:color="auto" w:fill="auto"/>
              <w:jc w:val="both"/>
            </w:pPr>
            <w:r>
              <w:t>Социально-правовой статус индивидуальных субъектов: спортсменов, педагогов по физической культуре, тренеров и организаторов физической культуры и спорта. Правовое положение коммерческих и некоммерческих организаций в сфере физической культуры и спорта.</w:t>
            </w:r>
          </w:p>
        </w:tc>
      </w:tr>
      <w:tr w:rsidR="001C5686">
        <w:trPr>
          <w:trHeight w:hRule="exact" w:val="22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Правовое регулирование деятельности в сфере физической культуры и спорта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tabs>
                <w:tab w:val="left" w:pos="2861"/>
                <w:tab w:val="left" w:pos="4128"/>
              </w:tabs>
              <w:jc w:val="both"/>
            </w:pPr>
            <w:r>
              <w:t>Нормативно-правовые</w:t>
            </w:r>
            <w:r>
              <w:tab/>
              <w:t>основы</w:t>
            </w:r>
            <w:r>
              <w:tab/>
              <w:t>лицензирования,</w:t>
            </w:r>
          </w:p>
          <w:p w:rsidR="001C5686" w:rsidRDefault="00FA647E">
            <w:pPr>
              <w:pStyle w:val="a9"/>
              <w:shd w:val="clear" w:color="auto" w:fill="auto"/>
              <w:jc w:val="both"/>
            </w:pPr>
            <w:r>
              <w:t>аккредитации и аттестации в сфере физической культуры и спорта. Сертификация спортивных товаров. Договорные отношения в сфере физической культуры и спорта. Нормативно-правовые основы регулирования организации и проведения спортивных соревнований. Защита прав потребителей физкультурно-спортивных товаров и услуг.</w:t>
            </w:r>
          </w:p>
        </w:tc>
      </w:tr>
      <w:tr w:rsidR="001C5686">
        <w:trPr>
          <w:trHeight w:hRule="exact" w:val="3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firstLine="2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Правовые основы международного физкультурно-спортивного движения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tabs>
                <w:tab w:val="left" w:pos="3854"/>
                <w:tab w:val="left" w:pos="524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Нормативно-правовые акты международных организаций физической культуры и спорта: Олимпийская хартия - свод правовых положений развития олимпийского движения; Международная хартия физического воспитания и спорта как правовая основа развития физического воспитания и спорта на службе прогресса человечества; Спортивная хартия Европы как документ, содействующий развитию спорта и способствующий установлению</w:t>
            </w:r>
            <w:r>
              <w:rPr>
                <w:sz w:val="22"/>
                <w:szCs w:val="22"/>
              </w:rPr>
              <w:tab/>
              <w:t>контактов</w:t>
            </w:r>
            <w:r>
              <w:rPr>
                <w:sz w:val="22"/>
                <w:szCs w:val="22"/>
              </w:rPr>
              <w:tab/>
              <w:t>между</w:t>
            </w:r>
          </w:p>
          <w:p w:rsidR="001C5686" w:rsidRDefault="00FA647E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государствами и гражданами стран Европы. Правовое регулирование рассмотрения и разрешения спортивных споров. Конвенция против применения допинга как основа антидопинговой политики в современном спорте.</w:t>
            </w:r>
          </w:p>
        </w:tc>
      </w:tr>
    </w:tbl>
    <w:p w:rsidR="007F233F" w:rsidRDefault="007F233F">
      <w:pPr>
        <w:pStyle w:val="a7"/>
        <w:shd w:val="clear" w:color="auto" w:fill="auto"/>
        <w:ind w:left="792"/>
        <w:rPr>
          <w:sz w:val="22"/>
          <w:szCs w:val="22"/>
        </w:rPr>
      </w:pPr>
    </w:p>
    <w:p w:rsidR="001C5686" w:rsidRDefault="00FA647E">
      <w:pPr>
        <w:pStyle w:val="a7"/>
        <w:shd w:val="clear" w:color="auto" w:fill="auto"/>
        <w:ind w:left="792"/>
        <w:rPr>
          <w:sz w:val="22"/>
          <w:szCs w:val="22"/>
        </w:rPr>
      </w:pPr>
      <w:r>
        <w:rPr>
          <w:sz w:val="22"/>
          <w:szCs w:val="22"/>
        </w:rPr>
        <w:t>3. УСЛОВИЯ РЕАЛИЗАЦИИ ДИСЦИПЛИНЫ (МОДУЛЯ)</w:t>
      </w:r>
    </w:p>
    <w:p w:rsidR="001C5686" w:rsidRDefault="00FA647E">
      <w:pPr>
        <w:pStyle w:val="a7"/>
        <w:shd w:val="clear" w:color="auto" w:fill="auto"/>
        <w:ind w:left="509"/>
        <w:rPr>
          <w:sz w:val="22"/>
          <w:szCs w:val="22"/>
        </w:rPr>
      </w:pPr>
      <w:r>
        <w:rPr>
          <w:sz w:val="22"/>
          <w:szCs w:val="22"/>
        </w:rPr>
        <w:t>3.1. Учебно-методическое обеспечение самостоятельной работы обучающихся</w:t>
      </w:r>
    </w:p>
    <w:p w:rsidR="001C5686" w:rsidRDefault="001C5686">
      <w:pPr>
        <w:spacing w:after="299" w:line="1" w:lineRule="exact"/>
      </w:pPr>
    </w:p>
    <w:p w:rsidR="001C5686" w:rsidRDefault="001C568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4253"/>
        <w:gridCol w:w="4392"/>
      </w:tblGrid>
      <w:tr w:rsidR="001C5686">
        <w:trPr>
          <w:trHeight w:hRule="exact" w:val="57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  <w:spacing w:line="233" w:lineRule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rPr>
                <w:b/>
                <w:bCs/>
              </w:rPr>
              <w:t>Наименование раздела дисциплины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rPr>
                <w:b/>
                <w:bCs/>
              </w:rPr>
              <w:t>Вид самостоятельной работы обучающихся</w:t>
            </w:r>
          </w:p>
        </w:tc>
      </w:tr>
      <w:tr w:rsidR="001C5686">
        <w:trPr>
          <w:trHeight w:hRule="exact" w:val="8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rPr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t>Теоретические основы правового регулирования в сфере физической культуры и спорта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теоретического материала по теме. Подготовка к тематической контрольной работе.</w:t>
            </w:r>
          </w:p>
        </w:tc>
      </w:tr>
      <w:tr w:rsidR="001C5686">
        <w:trPr>
          <w:trHeight w:hRule="exact" w:val="8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rPr>
                <w:b/>
                <w:bCs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t>Современная отечественная нормативно-правовая база физической культуры и спорта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t>Изучение теоретического материала по теме. Подготовка к устному опросу и к контрольной работе по теме.</w:t>
            </w:r>
          </w:p>
        </w:tc>
      </w:tr>
      <w:tr w:rsidR="001C5686">
        <w:trPr>
          <w:trHeight w:hRule="exact" w:val="85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rPr>
                <w:b/>
                <w:bCs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t>Правовой статус основных субъектов физкультурно-спортивного движения в Российской Федерации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framePr w:w="9485" w:h="3106" w:vSpace="470" w:wrap="notBeside" w:vAnchor="text" w:hAnchor="text" w:x="493" w:y="471"/>
              <w:shd w:val="clear" w:color="auto" w:fill="auto"/>
            </w:pPr>
            <w:r>
              <w:t>Выполнение практических заданий. Подготовка к устному опросу и к контрольной работе по теме.</w:t>
            </w:r>
          </w:p>
        </w:tc>
      </w:tr>
    </w:tbl>
    <w:p w:rsidR="001C5686" w:rsidRDefault="00FA647E">
      <w:pPr>
        <w:pStyle w:val="a7"/>
        <w:framePr w:w="7867" w:h="226" w:hSpace="492" w:wrap="notBeside" w:vAnchor="text" w:hAnchor="text" w:x="781" w:y="1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>3.1.1. Учебно-методическое обеспечение самостоятельной работы</w:t>
      </w:r>
    </w:p>
    <w:p w:rsidR="001C5686" w:rsidRDefault="00FA647E">
      <w:pPr>
        <w:pStyle w:val="a7"/>
        <w:framePr w:w="1094" w:h="322" w:hSpace="492" w:wrap="notBeside" w:vAnchor="text" w:hAnchor="text" w:x="8399" w:y="169"/>
        <w:shd w:val="clear" w:color="auto" w:fill="auto"/>
      </w:pPr>
      <w:r>
        <w:rPr>
          <w:b w:val="0"/>
          <w:bCs w:val="0"/>
          <w:i/>
          <w:iCs/>
        </w:rPr>
        <w:t>Таблица 5</w:t>
      </w:r>
    </w:p>
    <w:p w:rsidR="001C5686" w:rsidRDefault="00FA647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4253"/>
        <w:gridCol w:w="4392"/>
      </w:tblGrid>
      <w:tr w:rsidR="001C5686">
        <w:trPr>
          <w:trHeight w:hRule="exact" w:val="29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111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Правовое регулирование деятельности в сфере физической культуры и спорта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Изучение теоретического материала по теме. Решение правовой задачи. Подготовка к тематической контрольной работе.</w:t>
            </w:r>
          </w:p>
        </w:tc>
      </w:tr>
      <w:tr w:rsidR="001C5686">
        <w:trPr>
          <w:trHeight w:hRule="exact" w:val="85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Правовые основы международного физкультурно-спортивного движения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Изучение теоретического материала по теме. Выполнение практических заданий. Подготовка к устному опросу</w:t>
            </w:r>
          </w:p>
        </w:tc>
      </w:tr>
    </w:tbl>
    <w:p w:rsidR="001C5686" w:rsidRDefault="001C5686">
      <w:pPr>
        <w:spacing w:after="519" w:line="1" w:lineRule="exact"/>
      </w:pPr>
    </w:p>
    <w:p w:rsidR="0050590B" w:rsidRPr="0050590B" w:rsidRDefault="0050590B" w:rsidP="0050590B">
      <w:pPr>
        <w:tabs>
          <w:tab w:val="left" w:pos="0"/>
          <w:tab w:val="left" w:pos="426"/>
          <w:tab w:val="left" w:pos="1276"/>
        </w:tabs>
        <w:spacing w:line="276" w:lineRule="auto"/>
        <w:ind w:left="709"/>
        <w:contextualSpacing/>
        <w:rPr>
          <w:rFonts w:ascii="Times New Roman" w:eastAsia="Times New Roman" w:hAnsi="Times New Roman" w:cs="Times New Roman"/>
          <w:b/>
          <w:bCs/>
          <w:color w:val="auto"/>
        </w:rPr>
      </w:pPr>
      <w:r w:rsidRPr="0050590B">
        <w:rPr>
          <w:rFonts w:ascii="Times New Roman" w:eastAsia="Times New Roman" w:hAnsi="Times New Roman" w:cs="Times New Roman"/>
          <w:b/>
          <w:bCs/>
          <w:color w:val="auto"/>
        </w:rPr>
        <w:t>3.2. Учебно-методическое и информационное обеспечение программы дисциплины (модуля)</w:t>
      </w:r>
    </w:p>
    <w:p w:rsidR="0050590B" w:rsidRPr="0050590B" w:rsidRDefault="0050590B" w:rsidP="0050590B">
      <w:pPr>
        <w:tabs>
          <w:tab w:val="left" w:pos="0"/>
          <w:tab w:val="left" w:pos="426"/>
          <w:tab w:val="left" w:pos="1276"/>
        </w:tabs>
        <w:spacing w:line="276" w:lineRule="auto"/>
        <w:ind w:left="709"/>
        <w:contextualSpacing/>
        <w:jc w:val="right"/>
        <w:rPr>
          <w:rFonts w:ascii="Times New Roman" w:eastAsia="Times New Roman" w:hAnsi="Times New Roman" w:cs="Times New Roman"/>
          <w:i/>
          <w:iCs/>
          <w:color w:val="auto"/>
        </w:rPr>
      </w:pPr>
      <w:r w:rsidRPr="0050590B">
        <w:rPr>
          <w:rFonts w:ascii="Times New Roman" w:eastAsia="Times New Roman" w:hAnsi="Times New Roman" w:cs="Times New Roman"/>
          <w:i/>
          <w:iCs/>
          <w:color w:val="auto"/>
        </w:rPr>
        <w:t>Таблица 6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39"/>
        <w:gridCol w:w="992"/>
        <w:gridCol w:w="681"/>
        <w:gridCol w:w="680"/>
        <w:gridCol w:w="1588"/>
        <w:gridCol w:w="992"/>
      </w:tblGrid>
      <w:tr w:rsidR="0050590B" w:rsidRPr="0050590B" w:rsidTr="000A2D7F">
        <w:trPr>
          <w:cantSplit/>
          <w:trHeight w:val="2197"/>
        </w:trPr>
        <w:tc>
          <w:tcPr>
            <w:tcW w:w="709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Виды литературы</w:t>
            </w:r>
          </w:p>
        </w:tc>
        <w:tc>
          <w:tcPr>
            <w:tcW w:w="4139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50590B" w:rsidRPr="0050590B" w:rsidRDefault="0050590B" w:rsidP="0050590B">
            <w:pPr>
              <w:widowControl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Количество часов, обеспеченных указанной литературой</w:t>
            </w:r>
          </w:p>
        </w:tc>
        <w:tc>
          <w:tcPr>
            <w:tcW w:w="681" w:type="dxa"/>
            <w:shd w:val="clear" w:color="auto" w:fill="auto"/>
            <w:textDirection w:val="btLr"/>
            <w:hideMark/>
          </w:tcPr>
          <w:p w:rsidR="0050590B" w:rsidRPr="0050590B" w:rsidRDefault="0050590B" w:rsidP="0050590B">
            <w:pPr>
              <w:widowControl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 xml:space="preserve">Количество обучающихся </w:t>
            </w:r>
          </w:p>
        </w:tc>
        <w:tc>
          <w:tcPr>
            <w:tcW w:w="680" w:type="dxa"/>
            <w:shd w:val="clear" w:color="auto" w:fill="auto"/>
            <w:textDirection w:val="btLr"/>
            <w:hideMark/>
          </w:tcPr>
          <w:p w:rsidR="0050590B" w:rsidRPr="0050590B" w:rsidRDefault="0050590B" w:rsidP="0050590B">
            <w:pPr>
              <w:widowControl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Количество экземпляров  в библиотеке университета</w:t>
            </w:r>
          </w:p>
        </w:tc>
        <w:tc>
          <w:tcPr>
            <w:tcW w:w="1588" w:type="dxa"/>
            <w:shd w:val="clear" w:color="auto" w:fill="auto"/>
            <w:textDirection w:val="btLr"/>
            <w:hideMark/>
          </w:tcPr>
          <w:p w:rsidR="0050590B" w:rsidRPr="0050590B" w:rsidRDefault="0050590B" w:rsidP="0050590B">
            <w:pPr>
              <w:widowControl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Режим доступа ЭБС/ электронный носитель (CD,DVD)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50590B" w:rsidRPr="0050590B" w:rsidRDefault="0050590B" w:rsidP="0050590B">
            <w:pPr>
              <w:widowControl/>
              <w:spacing w:line="27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bidi="ar-SA"/>
              </w:rPr>
              <w:t>Обеспеченность обучающихся литературой, (5гр./4гр.)х100%))</w:t>
            </w:r>
          </w:p>
        </w:tc>
      </w:tr>
      <w:tr w:rsidR="0050590B" w:rsidRPr="0050590B" w:rsidTr="000A2D7F">
        <w:trPr>
          <w:cantSplit/>
          <w:trHeight w:val="245"/>
        </w:trPr>
        <w:tc>
          <w:tcPr>
            <w:tcW w:w="709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4139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681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680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1588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en-US" w:bidi="ar-SA"/>
              </w:rPr>
              <w:t>7</w:t>
            </w:r>
          </w:p>
        </w:tc>
      </w:tr>
      <w:tr w:rsidR="0050590B" w:rsidRPr="0050590B" w:rsidTr="000A2D7F">
        <w:trPr>
          <w:cantSplit/>
          <w:trHeight w:val="245"/>
        </w:trPr>
        <w:tc>
          <w:tcPr>
            <w:tcW w:w="709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072" w:type="dxa"/>
            <w:gridSpan w:val="6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vertAlign w:val="subscript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Основная литература</w:t>
            </w:r>
          </w:p>
        </w:tc>
      </w:tr>
      <w:tr w:rsidR="0050590B" w:rsidRPr="0050590B" w:rsidTr="000A2D7F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1</w:t>
            </w:r>
          </w:p>
        </w:tc>
        <w:tc>
          <w:tcPr>
            <w:tcW w:w="4139" w:type="dxa"/>
            <w:shd w:val="clear" w:color="auto" w:fill="auto"/>
          </w:tcPr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1.Стеблецов, Е.А.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Гигиена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физической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культуры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и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спорта:учебник для вузов / Е. А. Стеблецов,А.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И.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Григорьев,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О .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AL.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Григорьев;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под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редакцией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Е .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AL.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Стеблецова. — Москва: Издательство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Юрайт,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2025.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—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308 с. —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(Высшее образование). — ISBN 978-5-53414311-9.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— Текст: электронный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//</w:t>
            </w:r>
          </w:p>
          <w:p w:rsidR="000D0686" w:rsidRP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Образовательная платформа</w:t>
            </w: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ab/>
              <w:t>Ю)райт</w:t>
            </w:r>
          </w:p>
          <w:p w:rsidR="000D0686" w:rsidRDefault="000D0686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06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[сайт].</w:t>
            </w:r>
          </w:p>
          <w:p w:rsidR="0050590B" w:rsidRPr="0050590B" w:rsidRDefault="0050590B" w:rsidP="000D068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 Иналкаева К.С. Конституционное право как ведущая отрасль российского права: учебник / Иналкаева К.С. — Москва: Ай Пи Ар Медиа, 2025. — 329 c. — ISBN 978-5-4497-3537-9. — Текст: электронный // Цифровой образовательный ресурс IPR SMART: [сайт].  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32/40</w:t>
            </w:r>
          </w:p>
        </w:tc>
        <w:tc>
          <w:tcPr>
            <w:tcW w:w="681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:rsidR="0050590B" w:rsidRPr="0050590B" w:rsidRDefault="0050590B" w:rsidP="0050590B">
            <w:pPr>
              <w:widowControl/>
              <w:tabs>
                <w:tab w:val="center" w:pos="135"/>
              </w:tabs>
              <w:spacing w:line="276" w:lineRule="auto"/>
              <w:ind w:hanging="789"/>
              <w:jc w:val="both"/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  <w:t>30</w:t>
            </w: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  <w:tab/>
              <w:t>-</w:t>
            </w:r>
          </w:p>
        </w:tc>
        <w:tc>
          <w:tcPr>
            <w:tcW w:w="1588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  <w:t>URL: https://www.iprbookshop.ru/142559.html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100%</w:t>
            </w:r>
          </w:p>
        </w:tc>
      </w:tr>
      <w:tr w:rsidR="0050590B" w:rsidRPr="0050590B" w:rsidTr="000A2D7F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lastRenderedPageBreak/>
              <w:t>2</w:t>
            </w:r>
          </w:p>
        </w:tc>
        <w:tc>
          <w:tcPr>
            <w:tcW w:w="4139" w:type="dxa"/>
            <w:shd w:val="clear" w:color="auto" w:fill="auto"/>
          </w:tcPr>
          <w:p w:rsidR="0050590B" w:rsidRPr="0050590B" w:rsidRDefault="0050590B" w:rsidP="0050590B">
            <w:pPr>
              <w:widowControl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Уголовное право. Общая часть. Семестр I : учебник для вузов / ответственные редакторы И. А. Подройкина, Е. В. Серегина, С. И. Улезько. — 6-е изд., перераб. и доп. — Москва : Издательство Юрайт, 2025. — 307 с. — (Высшее образование). — ISBN 978-5-534-16554-8. — Текст : электронный // Образовательная платформа Юрайт [сайт]. 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32/40</w:t>
            </w:r>
          </w:p>
        </w:tc>
        <w:tc>
          <w:tcPr>
            <w:tcW w:w="681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:rsidR="0050590B" w:rsidRPr="0050590B" w:rsidRDefault="0050590B" w:rsidP="0050590B">
            <w:pPr>
              <w:widowControl/>
              <w:tabs>
                <w:tab w:val="center" w:pos="135"/>
              </w:tabs>
              <w:spacing w:line="276" w:lineRule="auto"/>
              <w:ind w:hanging="789"/>
              <w:jc w:val="both"/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  <w:t>30</w:t>
            </w: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  <w:tab/>
              <w:t>-</w:t>
            </w:r>
          </w:p>
        </w:tc>
        <w:tc>
          <w:tcPr>
            <w:tcW w:w="1588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URL: https://urait.ru/bcode/561482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100%</w:t>
            </w:r>
          </w:p>
        </w:tc>
      </w:tr>
      <w:tr w:rsidR="0050590B" w:rsidRPr="0050590B" w:rsidTr="000A2D7F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4139" w:type="dxa"/>
            <w:shd w:val="clear" w:color="auto" w:fill="auto"/>
          </w:tcPr>
          <w:p w:rsidR="0050590B" w:rsidRPr="0050590B" w:rsidRDefault="0050590B" w:rsidP="0050590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Вишнякова, А. С.  Административное право. Практикум: учебник для вузов / А. С. Вишнякова, А. Б. Агапов; под редакцией А. Б. Агапова. — Москва: Издательство Юрайт, 2025. — 298 с. — (Высшее образование). — ISBN 978-5-534-01112-8. — Текст: электронный // Образовательная платформа Юрайт [сайт].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32/40</w:t>
            </w:r>
          </w:p>
        </w:tc>
        <w:tc>
          <w:tcPr>
            <w:tcW w:w="681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:rsidR="0050590B" w:rsidRPr="0050590B" w:rsidRDefault="0050590B" w:rsidP="0050590B">
            <w:pPr>
              <w:widowControl/>
              <w:tabs>
                <w:tab w:val="center" w:pos="135"/>
              </w:tabs>
              <w:spacing w:line="276" w:lineRule="auto"/>
              <w:ind w:hanging="789"/>
              <w:jc w:val="both"/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</w:pPr>
          </w:p>
        </w:tc>
        <w:tc>
          <w:tcPr>
            <w:tcW w:w="1588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URL: https://urait.ru/bcode/560965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100%</w:t>
            </w:r>
          </w:p>
        </w:tc>
      </w:tr>
      <w:tr w:rsidR="0050590B" w:rsidRPr="0050590B" w:rsidTr="000A2D7F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4</w:t>
            </w:r>
          </w:p>
        </w:tc>
        <w:tc>
          <w:tcPr>
            <w:tcW w:w="4139" w:type="dxa"/>
            <w:shd w:val="clear" w:color="auto" w:fill="auto"/>
          </w:tcPr>
          <w:p w:rsidR="0050590B" w:rsidRPr="0050590B" w:rsidRDefault="0050590B" w:rsidP="0050590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0590B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 w:bidi="ar-SA"/>
              </w:rPr>
              <w:t>Демидов, Н.В.  Трудовое право: учебное пособие для вузов / Н. В. Демидов. — 2-е изд., перераб. и доп. — Москва: Издательство Юрайт, 2025. — 163 с. — (Высшее образование). — ISBN 978-5-534-20499-5. — Текст: электронный // Образовательная платформа Юрайт [сайт].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32/40</w:t>
            </w:r>
          </w:p>
        </w:tc>
        <w:tc>
          <w:tcPr>
            <w:tcW w:w="681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:rsidR="0050590B" w:rsidRPr="0050590B" w:rsidRDefault="0050590B" w:rsidP="0050590B">
            <w:pPr>
              <w:widowControl/>
              <w:tabs>
                <w:tab w:val="center" w:pos="135"/>
              </w:tabs>
              <w:spacing w:line="276" w:lineRule="auto"/>
              <w:ind w:hanging="789"/>
              <w:jc w:val="both"/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</w:pPr>
          </w:p>
        </w:tc>
        <w:tc>
          <w:tcPr>
            <w:tcW w:w="1588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URL: https://urait.ru/bcode/558266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100%</w:t>
            </w:r>
          </w:p>
        </w:tc>
      </w:tr>
      <w:tr w:rsidR="0050590B" w:rsidRPr="0050590B" w:rsidTr="000A2D7F">
        <w:trPr>
          <w:cantSplit/>
          <w:trHeight w:val="280"/>
        </w:trPr>
        <w:tc>
          <w:tcPr>
            <w:tcW w:w="709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en-US" w:bidi="ar-SA"/>
              </w:rPr>
            </w:pPr>
          </w:p>
        </w:tc>
        <w:tc>
          <w:tcPr>
            <w:tcW w:w="9072" w:type="dxa"/>
            <w:gridSpan w:val="6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Дополнительная литература</w:t>
            </w:r>
          </w:p>
        </w:tc>
      </w:tr>
      <w:tr w:rsidR="0050590B" w:rsidRPr="0050590B" w:rsidTr="000A2D7F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5</w:t>
            </w:r>
          </w:p>
        </w:tc>
        <w:tc>
          <w:tcPr>
            <w:tcW w:w="4139" w:type="dxa"/>
            <w:shd w:val="clear" w:color="auto" w:fill="auto"/>
          </w:tcPr>
          <w:p w:rsidR="0050590B" w:rsidRPr="0050590B" w:rsidRDefault="0050590B" w:rsidP="0050590B">
            <w:pPr>
              <w:widowControl/>
              <w:shd w:val="clear" w:color="auto" w:fill="FCFCFC"/>
              <w:spacing w:line="276" w:lineRule="auto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0590B">
              <w:rPr>
                <w:rFonts w:ascii="Times New Roman" w:eastAsia="Calibri" w:hAnsi="Times New Roman" w:cs="Times New Roman"/>
                <w:iCs/>
                <w:color w:val="auto"/>
                <w:bdr w:val="single" w:sz="2" w:space="0" w:color="E5E7EB" w:frame="1"/>
                <w:shd w:val="clear" w:color="auto" w:fill="FFFFFF"/>
                <w:lang w:eastAsia="en-US" w:bidi="ar-SA"/>
              </w:rPr>
              <w:t>Кафтан, В. В. </w:t>
            </w:r>
            <w:r w:rsidRPr="0050590B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 w:bidi="ar-SA"/>
              </w:rPr>
              <w:t> Противодействие терроризму : учебник для вузов / В. В. Кафтан. — 2-е изд., испр. и доп. — Москва : Издательство Юрайт, 2025. — 261 с. — (Высшее образование). — ISBN 978-5-534-00322-2. — Текст : электронный // Образовательная платформа Юрайт [сайт].</w:t>
            </w:r>
            <w:r w:rsidRPr="0050590B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32/40</w:t>
            </w:r>
          </w:p>
        </w:tc>
        <w:tc>
          <w:tcPr>
            <w:tcW w:w="681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  <w:t>-</w:t>
            </w:r>
          </w:p>
        </w:tc>
        <w:tc>
          <w:tcPr>
            <w:tcW w:w="1588" w:type="dxa"/>
            <w:shd w:val="clear" w:color="auto" w:fill="auto"/>
          </w:tcPr>
          <w:p w:rsidR="0050590B" w:rsidRPr="0050590B" w:rsidRDefault="0050590B" w:rsidP="0050590B">
            <w:pPr>
              <w:widowControl/>
              <w:shd w:val="clear" w:color="auto" w:fill="FCFCFC"/>
              <w:spacing w:line="276" w:lineRule="auto"/>
              <w:rPr>
                <w:rFonts w:ascii="Times New Roman" w:eastAsia="Times New Roman" w:hAnsi="Times New Roman" w:cs="Times New Roman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lang w:val="en-US" w:bidi="ar-SA"/>
              </w:rPr>
              <w:t>URL: https://urait.ru/bcode/560113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bidi="ar-SA"/>
              </w:rPr>
              <w:t>100%</w:t>
            </w:r>
          </w:p>
        </w:tc>
      </w:tr>
      <w:tr w:rsidR="0050590B" w:rsidRPr="0050590B" w:rsidTr="000A2D7F">
        <w:trPr>
          <w:cantSplit/>
          <w:trHeight w:val="1134"/>
        </w:trPr>
        <w:tc>
          <w:tcPr>
            <w:tcW w:w="709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lastRenderedPageBreak/>
              <w:t>6</w:t>
            </w:r>
          </w:p>
        </w:tc>
        <w:tc>
          <w:tcPr>
            <w:tcW w:w="4139" w:type="dxa"/>
            <w:shd w:val="clear" w:color="auto" w:fill="auto"/>
          </w:tcPr>
          <w:p w:rsidR="0050590B" w:rsidRPr="0050590B" w:rsidRDefault="0050590B" w:rsidP="0050590B">
            <w:pPr>
              <w:widowControl/>
              <w:shd w:val="clear" w:color="auto" w:fill="FCFCFC"/>
              <w:spacing w:line="276" w:lineRule="auto"/>
              <w:rPr>
                <w:rFonts w:ascii="Times New Roman" w:eastAsia="Times New Roman" w:hAnsi="Times New Roman" w:cs="Times New Roman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lang w:bidi="ar-SA"/>
              </w:rPr>
              <w:t xml:space="preserve">Правовые и организационные аспекты обеспечения противодействия терроризму на транспорте: учебник для вузов / А. И. Землин, О. М. Землина, В. В. Козлов, И. В. Холиков. — 2-е изд., перераб. и доп. — Москва : Издательство Юрайт, 2025. — 155 с. — (Высшее образование). — ISBN 978-5-534-13947-1. — Текст : электронный // Образовательная платформа Юрайт [сайт]. 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32/40</w:t>
            </w:r>
          </w:p>
        </w:tc>
        <w:tc>
          <w:tcPr>
            <w:tcW w:w="681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vertAlign w:val="subscript"/>
                <w:lang w:bidi="ar-SA"/>
              </w:rPr>
              <w:tab/>
              <w:t>-</w:t>
            </w:r>
          </w:p>
        </w:tc>
        <w:tc>
          <w:tcPr>
            <w:tcW w:w="1588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lang w:val="en-US" w:bidi="ar-SA"/>
              </w:rPr>
            </w:pPr>
            <w:r w:rsidRPr="0050590B">
              <w:rPr>
                <w:rFonts w:ascii="Times New Roman" w:eastAsia="Times New Roman" w:hAnsi="Times New Roman" w:cs="Times New Roman"/>
                <w:lang w:val="en-US" w:bidi="ar-SA"/>
              </w:rPr>
              <w:t>URL: https://urait.ru/bcode/565383</w:t>
            </w:r>
          </w:p>
        </w:tc>
        <w:tc>
          <w:tcPr>
            <w:tcW w:w="992" w:type="dxa"/>
            <w:shd w:val="clear" w:color="auto" w:fill="auto"/>
          </w:tcPr>
          <w:p w:rsidR="0050590B" w:rsidRPr="0050590B" w:rsidRDefault="0050590B" w:rsidP="0050590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bidi="ar-SA"/>
              </w:rPr>
            </w:pPr>
            <w:r w:rsidRPr="0050590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100%</w:t>
            </w:r>
          </w:p>
        </w:tc>
      </w:tr>
    </w:tbl>
    <w:p w:rsidR="0050590B" w:rsidRPr="0050590B" w:rsidRDefault="0050590B" w:rsidP="0050590B">
      <w:pPr>
        <w:keepNext/>
        <w:widowControl/>
        <w:spacing w:line="276" w:lineRule="auto"/>
        <w:ind w:firstLine="360"/>
        <w:jc w:val="both"/>
        <w:outlineLvl w:val="1"/>
        <w:rPr>
          <w:rFonts w:ascii="Times New Roman" w:eastAsia="Times New Roman" w:hAnsi="Times New Roman" w:cs="Times New Roman"/>
          <w:color w:val="auto"/>
          <w:lang w:eastAsia="x-none" w:bidi="ar-SA"/>
        </w:rPr>
      </w:pPr>
    </w:p>
    <w:p w:rsidR="0050590B" w:rsidRPr="0050590B" w:rsidRDefault="002F6CC0" w:rsidP="0050590B">
      <w:pPr>
        <w:widowControl/>
        <w:tabs>
          <w:tab w:val="left" w:pos="1485"/>
          <w:tab w:val="left" w:pos="7329"/>
        </w:tabs>
        <w:spacing w:line="276" w:lineRule="auto"/>
        <w:rPr>
          <w:rFonts w:ascii="Times New Roman" w:eastAsia="Times New Roman" w:hAnsi="Times New Roman" w:cs="Times New Roman"/>
          <w:b/>
          <w:color w:val="auto"/>
          <w:lang w:val="x-none" w:eastAsia="x-none" w:bidi="ar-SA"/>
        </w:rPr>
      </w:pPr>
      <w:bookmarkStart w:id="11" w:name="_Toc525491833"/>
      <w:r>
        <w:rPr>
          <w:rFonts w:ascii="Times New Roman" w:eastAsia="Times New Roman" w:hAnsi="Times New Roman" w:cs="Times New Roman"/>
          <w:b/>
          <w:color w:val="auto"/>
          <w:lang w:eastAsia="x-none" w:bidi="ar-SA"/>
        </w:rPr>
        <w:tab/>
      </w:r>
      <w:r w:rsidR="0050590B" w:rsidRPr="0050590B">
        <w:rPr>
          <w:rFonts w:ascii="Times New Roman" w:eastAsia="Times New Roman" w:hAnsi="Times New Roman" w:cs="Times New Roman"/>
          <w:b/>
          <w:color w:val="auto"/>
          <w:lang w:eastAsia="x-none" w:bidi="ar-SA"/>
        </w:rPr>
        <w:t>3</w:t>
      </w:r>
      <w:r w:rsidR="0050590B" w:rsidRPr="0050590B">
        <w:rPr>
          <w:rFonts w:ascii="Times New Roman" w:eastAsia="Times New Roman" w:hAnsi="Times New Roman" w:cs="Times New Roman"/>
          <w:b/>
          <w:color w:val="auto"/>
          <w:lang w:val="x-none" w:eastAsia="x-none" w:bidi="ar-SA"/>
        </w:rPr>
        <w:t>.2.</w:t>
      </w:r>
      <w:r w:rsidR="0050590B" w:rsidRPr="0050590B">
        <w:rPr>
          <w:rFonts w:ascii="Times New Roman" w:eastAsia="Times New Roman" w:hAnsi="Times New Roman" w:cs="Times New Roman"/>
          <w:b/>
          <w:color w:val="auto"/>
          <w:lang w:eastAsia="x-none" w:bidi="ar-SA"/>
        </w:rPr>
        <w:t>2.</w:t>
      </w:r>
      <w:r w:rsidR="0050590B" w:rsidRPr="0050590B">
        <w:rPr>
          <w:rFonts w:ascii="Times New Roman" w:eastAsia="Times New Roman" w:hAnsi="Times New Roman" w:cs="Times New Roman"/>
          <w:b/>
          <w:color w:val="auto"/>
          <w:lang w:val="x-none" w:eastAsia="x-none" w:bidi="ar-SA"/>
        </w:rPr>
        <w:t xml:space="preserve"> Интернет-ресурсы</w:t>
      </w:r>
    </w:p>
    <w:p w:rsidR="0050590B" w:rsidRPr="0050590B" w:rsidRDefault="0050590B" w:rsidP="002F6CC0">
      <w:pPr>
        <w:widowControl/>
        <w:ind w:left="708"/>
        <w:rPr>
          <w:rFonts w:ascii="Times New Roman" w:eastAsia="Times New Roman" w:hAnsi="Times New Roman" w:cs="Times New Roman"/>
          <w:color w:val="auto"/>
          <w:lang w:bidi="ar-SA"/>
        </w:rPr>
      </w:pPr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1. Цифровая библиотека IPRsmart </w:t>
      </w:r>
      <w:hyperlink r:id="rId7" w:tgtFrame="_blank" w:history="1">
        <w:r w:rsidRPr="0050590B">
          <w:rPr>
            <w:rFonts w:ascii="Times New Roman" w:eastAsia="Times New Roman" w:hAnsi="Times New Roman" w:cs="Times New Roman"/>
            <w:color w:val="auto"/>
            <w:lang w:bidi="ar-SA"/>
          </w:rPr>
          <w:t>www.iprbookshop.ru</w:t>
        </w:r>
      </w:hyperlink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   </w:t>
      </w:r>
    </w:p>
    <w:p w:rsidR="0050590B" w:rsidRPr="0050590B" w:rsidRDefault="0050590B" w:rsidP="002F6CC0">
      <w:pPr>
        <w:widowControl/>
        <w:ind w:left="708"/>
        <w:rPr>
          <w:rFonts w:ascii="Times New Roman" w:eastAsia="Times New Roman" w:hAnsi="Times New Roman" w:cs="Times New Roman"/>
          <w:color w:val="auto"/>
          <w:lang w:bidi="ar-SA"/>
        </w:rPr>
      </w:pPr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2. Образовательная платформа «ЮРАЙТ» </w:t>
      </w:r>
      <w:hyperlink r:id="rId8" w:tgtFrame="_blank" w:history="1">
        <w:r w:rsidRPr="0050590B">
          <w:rPr>
            <w:rFonts w:ascii="Times New Roman" w:eastAsia="Times New Roman" w:hAnsi="Times New Roman" w:cs="Times New Roman"/>
            <w:color w:val="auto"/>
            <w:lang w:bidi="ar-SA"/>
          </w:rPr>
          <w:t>https://urait.ru</w:t>
        </w:r>
      </w:hyperlink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   </w:t>
      </w:r>
    </w:p>
    <w:p w:rsidR="0050590B" w:rsidRPr="0050590B" w:rsidRDefault="0050590B" w:rsidP="002F6CC0">
      <w:pPr>
        <w:widowControl/>
        <w:ind w:left="708"/>
        <w:rPr>
          <w:rFonts w:ascii="Times New Roman" w:eastAsia="Times New Roman" w:hAnsi="Times New Roman" w:cs="Times New Roman"/>
          <w:color w:val="auto"/>
          <w:lang w:bidi="ar-SA"/>
        </w:rPr>
      </w:pPr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3. Электронно-библиотечная система «Лань» </w:t>
      </w:r>
      <w:hyperlink r:id="rId9" w:tgtFrame="_blank" w:history="1">
        <w:r w:rsidRPr="0050590B">
          <w:rPr>
            <w:rFonts w:ascii="Times New Roman" w:eastAsia="Times New Roman" w:hAnsi="Times New Roman" w:cs="Times New Roman"/>
            <w:color w:val="auto"/>
            <w:lang w:bidi="ar-SA"/>
          </w:rPr>
          <w:t>https://e.lanbook.com</w:t>
        </w:r>
      </w:hyperlink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50590B" w:rsidRPr="0050590B" w:rsidRDefault="0050590B" w:rsidP="002F6CC0">
      <w:pPr>
        <w:widowControl/>
        <w:ind w:left="708"/>
        <w:rPr>
          <w:rFonts w:ascii="Times New Roman" w:eastAsia="Times New Roman" w:hAnsi="Times New Roman" w:cs="Times New Roman"/>
          <w:color w:val="auto"/>
          <w:lang w:bidi="ar-SA"/>
        </w:rPr>
      </w:pPr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4. МЭБ (Межвузовская электронная библиотека) НГПУ </w:t>
      </w:r>
      <w:hyperlink r:id="rId10" w:tgtFrame="_blank" w:history="1">
        <w:r w:rsidRPr="0050590B">
          <w:rPr>
            <w:rFonts w:ascii="Times New Roman" w:eastAsia="Times New Roman" w:hAnsi="Times New Roman" w:cs="Times New Roman"/>
            <w:color w:val="auto"/>
            <w:lang w:bidi="ar-SA"/>
          </w:rPr>
          <w:t>https://icdlib.nspu.ru</w:t>
        </w:r>
      </w:hyperlink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   </w:t>
      </w:r>
    </w:p>
    <w:p w:rsidR="0050590B" w:rsidRPr="0050590B" w:rsidRDefault="0050590B" w:rsidP="002F6CC0">
      <w:pPr>
        <w:widowControl/>
        <w:tabs>
          <w:tab w:val="left" w:pos="426"/>
        </w:tabs>
        <w:ind w:left="708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0590B">
        <w:rPr>
          <w:rFonts w:ascii="Times New Roman" w:eastAsia="Times New Roman" w:hAnsi="Times New Roman" w:cs="Times New Roman"/>
          <w:color w:val="auto"/>
          <w:lang w:bidi="ar-SA"/>
        </w:rPr>
        <w:t xml:space="preserve">5. НАУЧНАЯ ЭЛЕКТРОННАЯ БИБЛИОТЕКА eLIBRARY.RU </w:t>
      </w:r>
      <w:hyperlink r:id="rId11" w:tgtFrame="_blank" w:history="1">
        <w:r w:rsidRPr="0050590B">
          <w:rPr>
            <w:rFonts w:ascii="Times New Roman" w:eastAsia="Times New Roman" w:hAnsi="Times New Roman" w:cs="Times New Roman"/>
            <w:color w:val="auto"/>
            <w:lang w:bidi="ar-SA"/>
          </w:rPr>
          <w:t>https://www.elibrary.ru</w:t>
        </w:r>
      </w:hyperlink>
    </w:p>
    <w:p w:rsidR="002F6CC0" w:rsidRDefault="002F6CC0">
      <w:pPr>
        <w:pStyle w:val="32"/>
        <w:keepNext/>
        <w:keepLines/>
        <w:shd w:val="clear" w:color="auto" w:fill="auto"/>
        <w:spacing w:after="260" w:line="276" w:lineRule="auto"/>
        <w:ind w:firstLine="700"/>
        <w:jc w:val="both"/>
      </w:pPr>
      <w:bookmarkStart w:id="12" w:name="bookmark14"/>
      <w:bookmarkStart w:id="13" w:name="bookmark15"/>
      <w:bookmarkEnd w:id="11"/>
    </w:p>
    <w:p w:rsidR="007F233F" w:rsidRPr="007F233F" w:rsidRDefault="007F233F" w:rsidP="007F233F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F233F" w:rsidRPr="007F233F" w:rsidRDefault="007F233F" w:rsidP="007F233F">
      <w:pPr>
        <w:tabs>
          <w:tab w:val="left" w:pos="0"/>
          <w:tab w:val="left" w:pos="426"/>
        </w:tabs>
        <w:ind w:left="709"/>
        <w:contextualSpacing/>
        <w:jc w:val="both"/>
        <w:rPr>
          <w:rFonts w:ascii="Times New Roman" w:eastAsia="Times New Roman" w:hAnsi="Times New Roman" w:cs="Arial"/>
          <w:i/>
          <w:iCs/>
          <w:color w:val="auto"/>
        </w:rPr>
      </w:pPr>
      <w:r w:rsidRPr="007F233F">
        <w:rPr>
          <w:rFonts w:ascii="Times New Roman" w:eastAsia="Times New Roman" w:hAnsi="Times New Roman" w:cs="Arial"/>
          <w:b/>
          <w:bCs/>
          <w:color w:val="auto"/>
        </w:rPr>
        <w:t xml:space="preserve">3.3. Материально-техническое обеспечение дисциплины </w:t>
      </w:r>
    </w:p>
    <w:p w:rsidR="007F233F" w:rsidRPr="007F233F" w:rsidRDefault="007F233F" w:rsidP="007F233F">
      <w:pPr>
        <w:spacing w:line="276" w:lineRule="auto"/>
        <w:contextualSpacing/>
        <w:jc w:val="both"/>
        <w:rPr>
          <w:rFonts w:ascii="Times New Roman" w:eastAsia="Times New Roman" w:hAnsi="Times New Roman" w:cs="Arial"/>
          <w:color w:val="auto"/>
        </w:rPr>
      </w:pPr>
      <w:r w:rsidRPr="007F233F">
        <w:rPr>
          <w:rFonts w:ascii="Times New Roman" w:eastAsia="Times New Roman" w:hAnsi="Times New Roman" w:cs="Arial"/>
          <w:color w:val="auto"/>
        </w:rPr>
        <w:t xml:space="preserve">           Для осуществления образовательного процесса по дисциплине необходима следующая материально-техническая база:</w:t>
      </w:r>
    </w:p>
    <w:p w:rsidR="007F233F" w:rsidRPr="007F233F" w:rsidRDefault="007F233F" w:rsidP="007F233F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Arial"/>
          <w:i/>
          <w:color w:val="auto"/>
        </w:rPr>
      </w:pPr>
      <w:r w:rsidRPr="007F233F">
        <w:rPr>
          <w:rFonts w:ascii="Times New Roman" w:eastAsia="Times New Roman" w:hAnsi="Times New Roman" w:cs="Arial"/>
          <w:i/>
          <w:color w:val="auto"/>
        </w:rPr>
        <w:t xml:space="preserve">                                                                                                                                    Таблица 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3581"/>
        <w:gridCol w:w="3373"/>
      </w:tblGrid>
      <w:tr w:rsidR="007F233F" w:rsidRPr="007F233F" w:rsidTr="009C3364">
        <w:tc>
          <w:tcPr>
            <w:tcW w:w="2969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Arial"/>
                <w:b/>
                <w:bCs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b/>
                <w:bCs/>
                <w:color w:val="auto"/>
                <w:sz w:val="20"/>
                <w:szCs w:val="20"/>
                <w:lang w:eastAsia="en-US" w:bidi="ar-SA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Arial"/>
                <w:b/>
                <w:bCs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b/>
                <w:bCs/>
                <w:color w:val="auto"/>
                <w:sz w:val="20"/>
                <w:szCs w:val="20"/>
                <w:lang w:eastAsia="en-US" w:bidi="ar-SA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3373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Arial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b/>
                <w:bCs/>
                <w:color w:val="auto"/>
                <w:sz w:val="20"/>
                <w:szCs w:val="20"/>
                <w:lang w:eastAsia="en-US" w:bidi="ar-SA"/>
              </w:rPr>
              <w:t>Адрес (местоположение)</w:t>
            </w:r>
          </w:p>
        </w:tc>
      </w:tr>
      <w:tr w:rsidR="007F233F" w:rsidRPr="007F233F" w:rsidTr="009C3364">
        <w:tc>
          <w:tcPr>
            <w:tcW w:w="9923" w:type="dxa"/>
            <w:gridSpan w:val="3"/>
            <w:shd w:val="clear" w:color="auto" w:fill="auto"/>
          </w:tcPr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eastAsia="Calibri" w:hAnsi="Times New Roman" w:cs="Arial"/>
                <w:b/>
                <w:bCs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b/>
                <w:bCs/>
                <w:sz w:val="20"/>
                <w:szCs w:val="20"/>
                <w:lang w:eastAsia="en-US" w:bidi="ar-SA"/>
              </w:rPr>
              <w:t>Аудитории для проведения лекционных занятий</w:t>
            </w:r>
          </w:p>
        </w:tc>
      </w:tr>
      <w:tr w:rsidR="007F233F" w:rsidRPr="007F233F" w:rsidTr="009C3364">
        <w:tc>
          <w:tcPr>
            <w:tcW w:w="2969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Лекционные</w:t>
            </w:r>
          </w:p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аудитории</w:t>
            </w:r>
            <w:r w:rsidRPr="007F233F"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  <w:t xml:space="preserve"> - ауд. 2-08, 2-02, 2-03</w:t>
            </w:r>
          </w:p>
        </w:tc>
        <w:tc>
          <w:tcPr>
            <w:tcW w:w="3581" w:type="dxa"/>
            <w:shd w:val="clear" w:color="auto" w:fill="auto"/>
          </w:tcPr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3373" w:type="dxa"/>
            <w:shd w:val="clear" w:color="auto" w:fill="auto"/>
          </w:tcPr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Чеченская Республика </w:t>
            </w:r>
            <w:r w:rsidRPr="007F233F">
              <w:rPr>
                <w:rFonts w:ascii="Times New Roman" w:eastAsia="Calibri" w:hAnsi="Times New Roman" w:cs="Times New Roman"/>
                <w:sz w:val="20"/>
                <w:lang w:eastAsia="en-US" w:bidi="ar-SA"/>
              </w:rPr>
              <w:t>г. Грозный, ул. Ляпидевского, 9а</w:t>
            </w:r>
            <w:r w:rsidRPr="007F233F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 Учебный корпус №4</w:t>
            </w:r>
          </w:p>
        </w:tc>
      </w:tr>
      <w:tr w:rsidR="007F233F" w:rsidRPr="007F233F" w:rsidTr="009C3364">
        <w:tc>
          <w:tcPr>
            <w:tcW w:w="9923" w:type="dxa"/>
            <w:gridSpan w:val="3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eastAsia="Calibri" w:hAnsi="Times New Roman" w:cs="Arial"/>
                <w:b/>
                <w:bCs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b/>
                <w:bCs/>
                <w:color w:val="auto"/>
                <w:sz w:val="20"/>
                <w:szCs w:val="20"/>
                <w:lang w:eastAsia="en-US" w:bidi="ar-SA"/>
              </w:rPr>
              <w:t>Аудитории для проведения практических занятий, контроля успеваемости</w:t>
            </w:r>
          </w:p>
        </w:tc>
      </w:tr>
      <w:tr w:rsidR="007F233F" w:rsidRPr="007F233F" w:rsidTr="009C3364">
        <w:tc>
          <w:tcPr>
            <w:tcW w:w="2969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Компьютерный</w:t>
            </w:r>
          </w:p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класс</w:t>
            </w:r>
            <w:r w:rsidRPr="007F233F"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  <w:t xml:space="preserve"> - ауд. 1-02</w:t>
            </w:r>
          </w:p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3581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3373" w:type="dxa"/>
            <w:shd w:val="clear" w:color="auto" w:fill="auto"/>
          </w:tcPr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Чеченская Республика </w:t>
            </w:r>
            <w:r w:rsidRPr="007F233F">
              <w:rPr>
                <w:rFonts w:ascii="Times New Roman" w:eastAsia="Calibri" w:hAnsi="Times New Roman" w:cs="Times New Roman"/>
                <w:sz w:val="20"/>
                <w:lang w:eastAsia="en-US" w:bidi="ar-SA"/>
              </w:rPr>
              <w:t>г. Грозный, ул. Ляпидевского, 9а</w:t>
            </w:r>
            <w:r w:rsidRPr="007F233F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 Учебный корпус №4</w:t>
            </w:r>
          </w:p>
        </w:tc>
      </w:tr>
      <w:tr w:rsidR="007F233F" w:rsidRPr="007F233F" w:rsidTr="009C3364">
        <w:tc>
          <w:tcPr>
            <w:tcW w:w="2969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Аудитории для</w:t>
            </w:r>
          </w:p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практических</w:t>
            </w:r>
          </w:p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занятий</w:t>
            </w:r>
            <w:r w:rsidRPr="007F233F"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  <w:t xml:space="preserve"> - ауд. 2-04, 205, 2-06, 2-09, 2-10</w:t>
            </w:r>
          </w:p>
        </w:tc>
        <w:tc>
          <w:tcPr>
            <w:tcW w:w="3581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3373" w:type="dxa"/>
            <w:shd w:val="clear" w:color="auto" w:fill="auto"/>
          </w:tcPr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Чеченская Республика </w:t>
            </w:r>
            <w:r w:rsidRPr="007F233F">
              <w:rPr>
                <w:rFonts w:ascii="Times New Roman" w:eastAsia="Calibri" w:hAnsi="Times New Roman" w:cs="Times New Roman"/>
                <w:sz w:val="20"/>
                <w:lang w:eastAsia="en-US" w:bidi="ar-SA"/>
              </w:rPr>
              <w:t>г. Грозный, ул. Ляпидевского, 9а</w:t>
            </w:r>
            <w:r w:rsidRPr="007F233F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. Учебный корпус №4</w:t>
            </w:r>
          </w:p>
        </w:tc>
      </w:tr>
      <w:tr w:rsidR="007F233F" w:rsidRPr="007F233F" w:rsidTr="009C3364">
        <w:tc>
          <w:tcPr>
            <w:tcW w:w="9923" w:type="dxa"/>
            <w:gridSpan w:val="3"/>
            <w:shd w:val="clear" w:color="auto" w:fill="auto"/>
          </w:tcPr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jc w:val="center"/>
              <w:rPr>
                <w:rFonts w:ascii="Times New Roman" w:eastAsia="Calibri" w:hAnsi="Times New Roman" w:cs="Arial"/>
                <w:b/>
                <w:bCs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b/>
                <w:bCs/>
                <w:sz w:val="20"/>
                <w:szCs w:val="20"/>
                <w:lang w:eastAsia="en-US" w:bidi="ar-SA"/>
              </w:rPr>
              <w:t>Помещения для самостоятельной работы</w:t>
            </w:r>
          </w:p>
        </w:tc>
      </w:tr>
      <w:tr w:rsidR="007F233F" w:rsidRPr="007F233F" w:rsidTr="009C3364">
        <w:tc>
          <w:tcPr>
            <w:tcW w:w="2969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:rsidR="007F233F" w:rsidRPr="007F233F" w:rsidRDefault="007F233F" w:rsidP="007F233F">
            <w:pPr>
              <w:widowControl/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t xml:space="preserve">Компьютеры с выходом в Интернет и доступом в электронную информационно-образовательную </w:t>
            </w:r>
            <w:r w:rsidRPr="007F233F">
              <w:rPr>
                <w:rFonts w:ascii="Times New Roman" w:eastAsia="Calibri" w:hAnsi="Times New Roman" w:cs="Arial"/>
                <w:color w:val="auto"/>
                <w:sz w:val="20"/>
                <w:szCs w:val="20"/>
                <w:lang w:eastAsia="en-US" w:bidi="ar-SA"/>
              </w:rPr>
              <w:lastRenderedPageBreak/>
              <w:t>среду вуза. Мебель (столы ученические, стулья ученические) на 50 посадочных мест.</w:t>
            </w:r>
          </w:p>
        </w:tc>
        <w:tc>
          <w:tcPr>
            <w:tcW w:w="3373" w:type="dxa"/>
            <w:shd w:val="clear" w:color="auto" w:fill="auto"/>
          </w:tcPr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  <w:lastRenderedPageBreak/>
              <w:t xml:space="preserve">Электронный читальный зал. этаж 1 </w:t>
            </w:r>
          </w:p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  <w:t>Библиотечно-компьютерный центр</w:t>
            </w:r>
          </w:p>
          <w:p w:rsidR="007F233F" w:rsidRPr="007F233F" w:rsidRDefault="007F233F" w:rsidP="007F233F">
            <w:pPr>
              <w:tabs>
                <w:tab w:val="left" w:pos="0"/>
              </w:tabs>
              <w:spacing w:line="259" w:lineRule="auto"/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</w:pPr>
            <w:r w:rsidRPr="007F233F">
              <w:rPr>
                <w:rFonts w:ascii="Times New Roman" w:eastAsia="Calibri" w:hAnsi="Times New Roman" w:cs="Arial"/>
                <w:sz w:val="20"/>
                <w:szCs w:val="20"/>
                <w:lang w:eastAsia="en-US" w:bidi="ar-SA"/>
              </w:rPr>
              <w:t>г. Грозный, ул. Субры Кишиевой, 33</w:t>
            </w:r>
          </w:p>
        </w:tc>
      </w:tr>
    </w:tbl>
    <w:p w:rsidR="007F233F" w:rsidRPr="007F233F" w:rsidRDefault="007F233F" w:rsidP="007F233F">
      <w:pPr>
        <w:widowControl/>
        <w:spacing w:line="259" w:lineRule="auto"/>
        <w:contextualSpacing/>
        <w:rPr>
          <w:rFonts w:ascii="Times New Roman" w:eastAsia="Calibri" w:hAnsi="Times New Roman" w:cs="Arial"/>
          <w:b/>
          <w:color w:val="auto"/>
          <w:lang w:eastAsia="en-US" w:bidi="ar-SA"/>
        </w:rPr>
      </w:pPr>
    </w:p>
    <w:bookmarkEnd w:id="12"/>
    <w:bookmarkEnd w:id="13"/>
    <w:p w:rsidR="001C5686" w:rsidRDefault="001C5686">
      <w:pPr>
        <w:spacing w:after="259" w:line="1" w:lineRule="exact"/>
      </w:pPr>
    </w:p>
    <w:p w:rsidR="001C5686" w:rsidRDefault="00FA647E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042"/>
        </w:tabs>
        <w:spacing w:after="260"/>
        <w:jc w:val="both"/>
      </w:pPr>
      <w:bookmarkStart w:id="14" w:name="bookmark16"/>
      <w:bookmarkStart w:id="15" w:name="bookmark17"/>
      <w:r>
        <w:t>КОНТРОЛЬ И ОЦЕНКА РЕЗУЛЬТАТОВ ОСВОЕНИЯ ДИСЦИПЛИНЫ</w:t>
      </w:r>
      <w:bookmarkEnd w:id="14"/>
      <w:bookmarkEnd w:id="15"/>
    </w:p>
    <w:p w:rsidR="001C5686" w:rsidRDefault="00FA647E">
      <w:pPr>
        <w:pStyle w:val="20"/>
        <w:shd w:val="clear" w:color="auto" w:fill="auto"/>
        <w:tabs>
          <w:tab w:val="left" w:pos="2117"/>
        </w:tabs>
        <w:spacing w:after="560"/>
        <w:ind w:left="1440"/>
        <w:jc w:val="both"/>
        <w:rPr>
          <w:sz w:val="19"/>
          <w:szCs w:val="19"/>
        </w:rPr>
      </w:pPr>
      <w:r>
        <w:rPr>
          <w:b/>
          <w:bCs/>
          <w:sz w:val="24"/>
          <w:szCs w:val="24"/>
        </w:rPr>
        <w:t>4.1.</w:t>
      </w:r>
      <w:r>
        <w:rPr>
          <w:b/>
          <w:bCs/>
          <w:sz w:val="24"/>
          <w:szCs w:val="24"/>
        </w:rPr>
        <w:tab/>
        <w:t>Ф</w:t>
      </w:r>
      <w:r>
        <w:rPr>
          <w:b/>
          <w:bCs/>
          <w:sz w:val="19"/>
          <w:szCs w:val="19"/>
        </w:rPr>
        <w:t>ОНД ОЦЕНОЧНЫХ СРЕДСТВ</w:t>
      </w:r>
    </w:p>
    <w:p w:rsidR="001C5686" w:rsidRDefault="00FA647E">
      <w:pPr>
        <w:pStyle w:val="1"/>
        <w:shd w:val="clear" w:color="auto" w:fill="auto"/>
        <w:spacing w:after="260"/>
        <w:ind w:firstLine="700"/>
        <w:jc w:val="both"/>
      </w:pPr>
      <w: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:rsidR="001C5686" w:rsidRDefault="00FA647E">
      <w:pPr>
        <w:pStyle w:val="11"/>
        <w:keepNext/>
        <w:keepLines/>
        <w:shd w:val="clear" w:color="auto" w:fill="auto"/>
      </w:pPr>
      <w:bookmarkStart w:id="16" w:name="bookmark18"/>
      <w:bookmarkStart w:id="17" w:name="bookmark19"/>
      <w:r>
        <w:rPr>
          <w:smallCaps w:val="0"/>
          <w:sz w:val="24"/>
          <w:szCs w:val="24"/>
        </w:rPr>
        <w:t xml:space="preserve">4.1.1. </w:t>
      </w:r>
      <w:r>
        <w:rPr>
          <w:sz w:val="24"/>
          <w:szCs w:val="24"/>
        </w:rPr>
        <w:t>Х</w:t>
      </w:r>
      <w:r>
        <w:t>арактеристика оценочных средств</w:t>
      </w:r>
      <w:r>
        <w:rPr>
          <w:smallCaps w:val="0"/>
          <w:sz w:val="24"/>
          <w:szCs w:val="24"/>
        </w:rPr>
        <w:t xml:space="preserve"> - 3 </w:t>
      </w:r>
      <w:r>
        <w:t>семестр</w:t>
      </w:r>
      <w:bookmarkEnd w:id="16"/>
      <w:bookmarkEnd w:id="17"/>
    </w:p>
    <w:p w:rsidR="001C5686" w:rsidRDefault="00FA647E">
      <w:pPr>
        <w:pStyle w:val="1"/>
        <w:shd w:val="clear" w:color="auto" w:fill="auto"/>
        <w:spacing w:after="140"/>
        <w:ind w:firstLine="0"/>
        <w:jc w:val="right"/>
      </w:pPr>
      <w:r>
        <w:rPr>
          <w:i/>
          <w:iCs/>
        </w:rPr>
        <w:t>Таблица 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2981"/>
        <w:gridCol w:w="2141"/>
        <w:gridCol w:w="1882"/>
        <w:gridCol w:w="1954"/>
      </w:tblGrid>
      <w:tr w:rsidR="001C5686">
        <w:trPr>
          <w:trHeight w:hRule="exact" w:val="432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п\п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раздела дисциплины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ind w:left="400" w:hanging="4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 и наименование проверяемых компетенций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Оценочные средства</w:t>
            </w:r>
          </w:p>
        </w:tc>
      </w:tr>
      <w:tr w:rsidR="001C5686">
        <w:trPr>
          <w:trHeight w:hRule="exact" w:val="470"/>
          <w:jc w:val="center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текущий контроль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</w:tc>
      </w:tr>
      <w:tr w:rsidR="00E57E62" w:rsidTr="007F233F">
        <w:trPr>
          <w:trHeight w:hRule="exact" w:val="296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E62" w:rsidRDefault="00E57E62" w:rsidP="00E57E62">
            <w:pPr>
              <w:pStyle w:val="a9"/>
              <w:shd w:val="clear" w:color="auto" w:fill="auto"/>
            </w:pPr>
            <w:r>
              <w:t>Теоретические основы правового регулирования в сфере физической культуры и спорта</w:t>
            </w: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E62" w:rsidRDefault="007F233F" w:rsidP="00E57E62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</w:t>
            </w:r>
            <w:r w:rsidR="00E57E62">
              <w:rPr>
                <w:sz w:val="22"/>
                <w:szCs w:val="22"/>
              </w:rPr>
              <w:t>К-</w:t>
            </w:r>
            <w:r>
              <w:rPr>
                <w:sz w:val="22"/>
                <w:szCs w:val="22"/>
              </w:rPr>
              <w:t>1</w:t>
            </w:r>
            <w:r w:rsidR="00E57E62">
              <w:rPr>
                <w:sz w:val="22"/>
                <w:szCs w:val="22"/>
              </w:rPr>
              <w:t>.</w:t>
            </w:r>
          </w:p>
          <w:p w:rsidR="00E57E62" w:rsidRDefault="00E57E62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ОПК-1 (этап усвоения - промежуточный) Индикаторы: ОПК-1;</w:t>
            </w:r>
          </w:p>
          <w:p w:rsidR="00E57E62" w:rsidRDefault="00E57E62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ОПК-2, ОПК-3</w:t>
            </w:r>
            <w:r w:rsidR="007F233F">
              <w:rPr>
                <w:sz w:val="22"/>
                <w:szCs w:val="22"/>
              </w:rPr>
              <w:t>;</w:t>
            </w:r>
          </w:p>
          <w:p w:rsidR="007F233F" w:rsidRDefault="007F233F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ПК-9.</w:t>
            </w:r>
          </w:p>
          <w:p w:rsidR="007F233F" w:rsidRDefault="007F233F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ПК-9 </w:t>
            </w:r>
            <w:r w:rsidRPr="007F233F">
              <w:rPr>
                <w:sz w:val="22"/>
                <w:szCs w:val="22"/>
              </w:rPr>
              <w:t>(этап усвоения - промежуточный) Индикаторы:</w:t>
            </w:r>
          </w:p>
          <w:p w:rsidR="007F233F" w:rsidRDefault="007F233F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ПК-9.1; ПК-9.2; ПК-9.3</w:t>
            </w:r>
          </w:p>
          <w:p w:rsidR="007F233F" w:rsidRDefault="007F233F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</w:p>
          <w:p w:rsidR="007F233F" w:rsidRDefault="007F233F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</w:p>
          <w:p w:rsidR="007F233F" w:rsidRDefault="007F233F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</w:p>
          <w:p w:rsidR="007F233F" w:rsidRDefault="007F233F" w:rsidP="00E57E62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</w:pPr>
            <w:r>
              <w:t>Устный опрос. Выполнение краткой письменной работы. Доклад.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  <w:jc w:val="both"/>
            </w:pPr>
            <w:r>
              <w:t>Вопросы для подготовки к зачету</w:t>
            </w:r>
          </w:p>
        </w:tc>
      </w:tr>
      <w:tr w:rsidR="00E57E62" w:rsidTr="000A2D7F">
        <w:trPr>
          <w:trHeight w:hRule="exact" w:val="234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E62" w:rsidRDefault="00E57E62" w:rsidP="00E57E62">
            <w:pPr>
              <w:pStyle w:val="a9"/>
              <w:shd w:val="clear" w:color="auto" w:fill="auto"/>
            </w:pPr>
            <w:r>
              <w:t>Современная отечественная нормативно-правовая база физической культуры и спорта</w:t>
            </w: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33F" w:rsidRPr="007F233F" w:rsidRDefault="007F233F" w:rsidP="007F233F">
            <w:pPr>
              <w:pStyle w:val="a9"/>
              <w:rPr>
                <w:sz w:val="22"/>
                <w:szCs w:val="22"/>
              </w:rPr>
            </w:pPr>
            <w:r w:rsidRPr="007F233F">
              <w:rPr>
                <w:sz w:val="22"/>
                <w:szCs w:val="22"/>
              </w:rPr>
              <w:t>ОПК-1.</w:t>
            </w:r>
          </w:p>
          <w:p w:rsidR="007F233F" w:rsidRPr="007F233F" w:rsidRDefault="007F233F" w:rsidP="007F233F">
            <w:pPr>
              <w:pStyle w:val="a9"/>
              <w:rPr>
                <w:sz w:val="22"/>
                <w:szCs w:val="22"/>
              </w:rPr>
            </w:pPr>
            <w:r w:rsidRPr="007F233F">
              <w:rPr>
                <w:sz w:val="22"/>
                <w:szCs w:val="22"/>
              </w:rPr>
              <w:t>ОПК-1 (этап усвоения - промежуточный) Индикаторы: ОПК-1;</w:t>
            </w:r>
          </w:p>
          <w:p w:rsidR="007F233F" w:rsidRPr="007F233F" w:rsidRDefault="007F233F" w:rsidP="007F233F">
            <w:pPr>
              <w:pStyle w:val="a9"/>
              <w:rPr>
                <w:sz w:val="22"/>
                <w:szCs w:val="22"/>
              </w:rPr>
            </w:pPr>
            <w:r w:rsidRPr="007F233F">
              <w:rPr>
                <w:sz w:val="22"/>
                <w:szCs w:val="22"/>
              </w:rPr>
              <w:t>ОПК-2, ОПК-3;</w:t>
            </w:r>
          </w:p>
          <w:p w:rsidR="007F233F" w:rsidRPr="007F233F" w:rsidRDefault="007F233F" w:rsidP="007F233F">
            <w:pPr>
              <w:pStyle w:val="a9"/>
              <w:rPr>
                <w:sz w:val="22"/>
                <w:szCs w:val="22"/>
              </w:rPr>
            </w:pPr>
            <w:r w:rsidRPr="007F233F">
              <w:rPr>
                <w:sz w:val="22"/>
                <w:szCs w:val="22"/>
              </w:rPr>
              <w:t>ПК-9.</w:t>
            </w:r>
          </w:p>
          <w:p w:rsidR="007F233F" w:rsidRPr="007F233F" w:rsidRDefault="007F233F" w:rsidP="007F233F">
            <w:pPr>
              <w:pStyle w:val="a9"/>
              <w:rPr>
                <w:sz w:val="22"/>
                <w:szCs w:val="22"/>
              </w:rPr>
            </w:pPr>
            <w:r w:rsidRPr="007F233F">
              <w:rPr>
                <w:sz w:val="22"/>
                <w:szCs w:val="22"/>
              </w:rPr>
              <w:t>ПК-9 (этап усвоения - промежуточный) Индикаторы:</w:t>
            </w:r>
          </w:p>
          <w:p w:rsidR="007F233F" w:rsidRDefault="007F233F" w:rsidP="007F233F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 w:rsidRPr="007F233F">
              <w:rPr>
                <w:sz w:val="22"/>
                <w:szCs w:val="22"/>
              </w:rPr>
              <w:t>ПК-9.1; ПК-9.2; ПК-9.3</w:t>
            </w:r>
          </w:p>
          <w:p w:rsidR="00E57E62" w:rsidRDefault="00E57E62" w:rsidP="00E57E62">
            <w:pPr>
              <w:pStyle w:val="a9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</w:pPr>
            <w:r>
              <w:t>Устный опрос. Выполнение краткой письменной работы. Доклад.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  <w:jc w:val="both"/>
            </w:pPr>
            <w:r>
              <w:t>Вопросы для подготовки к зачету</w:t>
            </w:r>
          </w:p>
        </w:tc>
      </w:tr>
      <w:tr w:rsidR="00E57E62" w:rsidTr="000A2D7F">
        <w:trPr>
          <w:trHeight w:hRule="exact" w:val="304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7E62" w:rsidRDefault="00E57E62" w:rsidP="00E57E62">
            <w:pPr>
              <w:pStyle w:val="a9"/>
              <w:shd w:val="clear" w:color="auto" w:fill="auto"/>
            </w:pPr>
            <w:r>
              <w:t>Правовой статус основных субъектов физкультурно-спортивного движения в Российской Федерации</w:t>
            </w: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  <w:p w:rsidR="00E57E62" w:rsidRDefault="00E57E62" w:rsidP="00E57E62">
            <w:pPr>
              <w:pStyle w:val="a9"/>
              <w:shd w:val="clear" w:color="auto" w:fill="auto"/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33F" w:rsidRDefault="007F233F" w:rsidP="007F233F">
            <w:pPr>
              <w:pStyle w:val="a9"/>
            </w:pPr>
            <w:r>
              <w:t>ОПК-1.</w:t>
            </w:r>
          </w:p>
          <w:p w:rsidR="007F233F" w:rsidRDefault="007F233F" w:rsidP="007F233F">
            <w:pPr>
              <w:pStyle w:val="a9"/>
            </w:pPr>
            <w:r>
              <w:t>ОПК-1 (этап усвоения - промежуточный) Индикаторы: ОПК-1;</w:t>
            </w:r>
          </w:p>
          <w:p w:rsidR="007F233F" w:rsidRDefault="007F233F" w:rsidP="007F233F">
            <w:pPr>
              <w:pStyle w:val="a9"/>
            </w:pPr>
            <w:r>
              <w:t>ОПК-2, ОПК-3;</w:t>
            </w:r>
          </w:p>
          <w:p w:rsidR="007F233F" w:rsidRDefault="007F233F" w:rsidP="007F233F">
            <w:pPr>
              <w:pStyle w:val="a9"/>
            </w:pPr>
            <w:r>
              <w:t>ПК-9.</w:t>
            </w:r>
          </w:p>
          <w:p w:rsidR="007F233F" w:rsidRDefault="007F233F" w:rsidP="007F233F">
            <w:pPr>
              <w:pStyle w:val="a9"/>
            </w:pPr>
            <w:r>
              <w:t>ПК-9 (этап усвоения - промежуточный) Индикаторы:</w:t>
            </w:r>
          </w:p>
          <w:p w:rsidR="00E57E62" w:rsidRDefault="007F233F" w:rsidP="007F233F">
            <w:pPr>
              <w:pStyle w:val="a9"/>
              <w:shd w:val="clear" w:color="auto" w:fill="auto"/>
            </w:pPr>
            <w:r>
              <w:t>ПК-9.1; ПК-9.2; ПК-9.3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</w:pPr>
            <w:r>
              <w:t>Устный опрос. Выполнение краткой письменной работы. Доклад.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7E62" w:rsidRDefault="00E57E62" w:rsidP="00E57E62">
            <w:pPr>
              <w:pStyle w:val="a9"/>
              <w:shd w:val="clear" w:color="auto" w:fill="auto"/>
              <w:jc w:val="both"/>
            </w:pPr>
            <w:r>
              <w:t>Вопросы для подготовки к зачету</w:t>
            </w:r>
          </w:p>
        </w:tc>
      </w:tr>
      <w:tr w:rsidR="00631688">
        <w:trPr>
          <w:trHeight w:hRule="exact" w:val="304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688" w:rsidRDefault="00631688" w:rsidP="00631688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688" w:rsidRDefault="00631688" w:rsidP="00631688">
            <w:pPr>
              <w:pStyle w:val="a9"/>
              <w:shd w:val="clear" w:color="auto" w:fill="auto"/>
            </w:pPr>
            <w:r>
              <w:t>Правовое регулирование деятельности в сфере физической культуры и спорта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233F" w:rsidRDefault="007F233F" w:rsidP="007F233F">
            <w:pPr>
              <w:pStyle w:val="a9"/>
            </w:pPr>
            <w:r>
              <w:t>ОПК-1.</w:t>
            </w:r>
          </w:p>
          <w:p w:rsidR="007F233F" w:rsidRDefault="007F233F" w:rsidP="007F233F">
            <w:pPr>
              <w:pStyle w:val="a9"/>
            </w:pPr>
            <w:r>
              <w:t>ОПК-1 (этап усвоения - промежуточный) Индикаторы: ОПК-1;</w:t>
            </w:r>
          </w:p>
          <w:p w:rsidR="007F233F" w:rsidRDefault="007F233F" w:rsidP="007F233F">
            <w:pPr>
              <w:pStyle w:val="a9"/>
            </w:pPr>
            <w:r>
              <w:t>ОПК-2, ОПК-3;</w:t>
            </w:r>
          </w:p>
          <w:p w:rsidR="007F233F" w:rsidRDefault="007F233F" w:rsidP="007F233F">
            <w:pPr>
              <w:pStyle w:val="a9"/>
            </w:pPr>
            <w:r>
              <w:t>ПК-9.</w:t>
            </w:r>
          </w:p>
          <w:p w:rsidR="007F233F" w:rsidRDefault="007F233F" w:rsidP="007F233F">
            <w:pPr>
              <w:pStyle w:val="a9"/>
            </w:pPr>
            <w:r>
              <w:t>ПК-9 (этап усвоения - промежуточный) Индикаторы:</w:t>
            </w:r>
          </w:p>
          <w:p w:rsidR="007F233F" w:rsidRDefault="007F233F" w:rsidP="007F233F">
            <w:pPr>
              <w:pStyle w:val="a9"/>
              <w:shd w:val="clear" w:color="auto" w:fill="auto"/>
            </w:pPr>
            <w:r>
              <w:t>ПК-9.1; ПК-9.2; ПК-9.3</w:t>
            </w:r>
          </w:p>
          <w:p w:rsidR="00631688" w:rsidRDefault="00631688" w:rsidP="00631688">
            <w:pPr>
              <w:pStyle w:val="a9"/>
              <w:shd w:val="clear" w:color="auto" w:fill="auto"/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1688" w:rsidRDefault="00631688" w:rsidP="00631688">
            <w:pPr>
              <w:pStyle w:val="a9"/>
              <w:shd w:val="clear" w:color="auto" w:fill="auto"/>
            </w:pPr>
            <w:r>
              <w:t>Устный опрос. Выполнение краткой письменной работы. Доклад.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1688" w:rsidRDefault="00631688" w:rsidP="00631688">
            <w:pPr>
              <w:pStyle w:val="a9"/>
              <w:shd w:val="clear" w:color="auto" w:fill="auto"/>
              <w:jc w:val="both"/>
            </w:pPr>
            <w:r>
              <w:t>Вопросы для подготовки к зачету</w:t>
            </w:r>
          </w:p>
        </w:tc>
      </w:tr>
      <w:tr w:rsidR="00631688">
        <w:trPr>
          <w:trHeight w:hRule="exact" w:val="30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1688" w:rsidRDefault="00631688" w:rsidP="00631688">
            <w:pPr>
              <w:pStyle w:val="a9"/>
              <w:shd w:val="clear" w:color="auto" w:fill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1688" w:rsidRDefault="00631688" w:rsidP="00631688">
            <w:pPr>
              <w:pStyle w:val="a9"/>
              <w:shd w:val="clear" w:color="auto" w:fill="auto"/>
            </w:pPr>
            <w:r>
              <w:t>Правовые основы международного физкультурно-спортивного движения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233F" w:rsidRDefault="007F233F" w:rsidP="007F233F">
            <w:pPr>
              <w:pStyle w:val="a9"/>
            </w:pPr>
            <w:r>
              <w:t>ОПК-1.</w:t>
            </w:r>
          </w:p>
          <w:p w:rsidR="007F233F" w:rsidRDefault="007F233F" w:rsidP="007F233F">
            <w:pPr>
              <w:pStyle w:val="a9"/>
            </w:pPr>
            <w:r>
              <w:t>ОПК-1 (этап усвоения - промежуточный) Индикаторы: ОПК-1;</w:t>
            </w:r>
          </w:p>
          <w:p w:rsidR="007F233F" w:rsidRDefault="007F233F" w:rsidP="007F233F">
            <w:pPr>
              <w:pStyle w:val="a9"/>
            </w:pPr>
            <w:r>
              <w:t>ОПК-2, ОПК-3;</w:t>
            </w:r>
          </w:p>
          <w:p w:rsidR="007F233F" w:rsidRDefault="007F233F" w:rsidP="007F233F">
            <w:pPr>
              <w:pStyle w:val="a9"/>
            </w:pPr>
            <w:r>
              <w:t>ПК-9.</w:t>
            </w:r>
          </w:p>
          <w:p w:rsidR="007F233F" w:rsidRDefault="007F233F" w:rsidP="007F233F">
            <w:pPr>
              <w:pStyle w:val="a9"/>
            </w:pPr>
            <w:r>
              <w:t>ПК-9 (этап усвоения - промежуточный) Индикаторы:</w:t>
            </w:r>
          </w:p>
          <w:p w:rsidR="00631688" w:rsidRDefault="007F233F" w:rsidP="007F233F">
            <w:pPr>
              <w:pStyle w:val="a9"/>
              <w:shd w:val="clear" w:color="auto" w:fill="auto"/>
            </w:pPr>
            <w:r>
              <w:t>ПК-9.1; ПК-9.2; ПК-9.3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1688" w:rsidRDefault="00631688" w:rsidP="00631688">
            <w:pPr>
              <w:pStyle w:val="a9"/>
              <w:shd w:val="clear" w:color="auto" w:fill="auto"/>
            </w:pPr>
            <w:r>
              <w:t>Устный опрос. Выполнение краткой письменной работы. Доклад.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1688" w:rsidRDefault="00631688" w:rsidP="00631688">
            <w:pPr>
              <w:pStyle w:val="a9"/>
              <w:shd w:val="clear" w:color="auto" w:fill="auto"/>
              <w:jc w:val="both"/>
            </w:pPr>
            <w:r>
              <w:t>Вопросы для подготовки к зачету</w:t>
            </w:r>
          </w:p>
        </w:tc>
      </w:tr>
    </w:tbl>
    <w:p w:rsidR="001C5686" w:rsidRDefault="001C5686">
      <w:pPr>
        <w:spacing w:line="1" w:lineRule="exact"/>
      </w:pPr>
    </w:p>
    <w:p w:rsidR="00631688" w:rsidRDefault="00631688">
      <w:pPr>
        <w:pStyle w:val="a7"/>
        <w:shd w:val="clear" w:color="auto" w:fill="auto"/>
        <w:spacing w:line="346" w:lineRule="auto"/>
        <w:rPr>
          <w:u w:val="single"/>
        </w:rPr>
      </w:pPr>
    </w:p>
    <w:p w:rsidR="00631688" w:rsidRDefault="00631688">
      <w:pPr>
        <w:pStyle w:val="a7"/>
        <w:shd w:val="clear" w:color="auto" w:fill="auto"/>
        <w:spacing w:line="346" w:lineRule="auto"/>
        <w:rPr>
          <w:u w:val="single"/>
        </w:rPr>
      </w:pPr>
    </w:p>
    <w:p w:rsidR="001C5686" w:rsidRDefault="00FA647E" w:rsidP="007F233F">
      <w:pPr>
        <w:pStyle w:val="a7"/>
        <w:shd w:val="clear" w:color="auto" w:fill="auto"/>
        <w:spacing w:line="346" w:lineRule="auto"/>
        <w:jc w:val="center"/>
      </w:pPr>
      <w:r>
        <w:rPr>
          <w:u w:val="single"/>
        </w:rPr>
        <w:t>8 семестр</w:t>
      </w:r>
    </w:p>
    <w:p w:rsidR="001C5686" w:rsidRDefault="001C5686">
      <w:pPr>
        <w:spacing w:after="359" w:line="1" w:lineRule="exact"/>
      </w:pPr>
    </w:p>
    <w:p w:rsidR="001C5686" w:rsidRDefault="00FA647E">
      <w:pPr>
        <w:pStyle w:val="32"/>
        <w:keepNext/>
        <w:keepLines/>
        <w:shd w:val="clear" w:color="auto" w:fill="auto"/>
        <w:spacing w:after="0"/>
        <w:ind w:firstLine="800"/>
      </w:pPr>
      <w:bookmarkStart w:id="18" w:name="bookmark20"/>
      <w:bookmarkStart w:id="19" w:name="bookmark21"/>
      <w:r>
        <w:t>Примерные вопросы для устного (письменного) опроса</w:t>
      </w:r>
      <w:bookmarkEnd w:id="18"/>
      <w:bookmarkEnd w:id="19"/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194"/>
        </w:tabs>
        <w:spacing w:line="418" w:lineRule="auto"/>
        <w:ind w:firstLine="860"/>
        <w:jc w:val="both"/>
      </w:pPr>
      <w:r>
        <w:t>Олимпийская хартия как нормативно-правовая основа деятельности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214"/>
        </w:tabs>
        <w:spacing w:line="418" w:lineRule="auto"/>
        <w:ind w:firstLine="860"/>
        <w:jc w:val="both"/>
      </w:pPr>
      <w:r>
        <w:t>Международного олимпийского комитета.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214"/>
        </w:tabs>
        <w:spacing w:line="418" w:lineRule="auto"/>
        <w:ind w:firstLine="860"/>
        <w:jc w:val="both"/>
      </w:pPr>
      <w:r>
        <w:t>Устав (регламент) как нормативно-правовая основа деятельности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214"/>
        </w:tabs>
        <w:spacing w:line="418" w:lineRule="auto"/>
        <w:ind w:left="860" w:firstLine="0"/>
      </w:pPr>
      <w:r>
        <w:t>Международной (российской) спортивной федерации (с учетом вида спорта специализации).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218"/>
        </w:tabs>
        <w:spacing w:line="418" w:lineRule="auto"/>
        <w:ind w:left="860" w:firstLine="0"/>
      </w:pPr>
      <w:r>
        <w:t>Нормативно-правовые основы функционирования и развития физической культуры и спорта (международный, региональный или национальный уровень).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218"/>
        </w:tabs>
        <w:spacing w:line="418" w:lineRule="auto"/>
        <w:ind w:left="860" w:firstLine="0"/>
      </w:pPr>
      <w:r>
        <w:t>Конституционные нормы, регулирующие развитие физической культуры и спорта в различных странах мира.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208"/>
        </w:tabs>
        <w:spacing w:after="160" w:line="271" w:lineRule="auto"/>
        <w:ind w:firstLine="860"/>
      </w:pPr>
      <w:r>
        <w:t>Нормативно-правовые основы функционирования и развития физической культуры и</w:t>
      </w:r>
      <w:r w:rsidR="00631688">
        <w:t xml:space="preserve"> </w:t>
      </w:r>
      <w:r>
        <w:t>спорта в Российской Федерации.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214"/>
        </w:tabs>
        <w:spacing w:line="413" w:lineRule="auto"/>
        <w:ind w:left="860" w:firstLine="0"/>
      </w:pPr>
      <w:r>
        <w:t>Нормативно-правовые основы функционирования и развития физической культуры и спорта в субъекте Российской Федерации.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203"/>
        </w:tabs>
        <w:spacing w:after="160" w:line="276" w:lineRule="auto"/>
        <w:ind w:firstLine="860"/>
      </w:pPr>
      <w:r>
        <w:t>Нормативно-правовое регулирование создания коммерческой физкультурно</w:t>
      </w:r>
      <w:r w:rsidR="00631688">
        <w:t>-</w:t>
      </w:r>
      <w:r>
        <w:t>спортивной федерации.</w:t>
      </w:r>
    </w:p>
    <w:p w:rsidR="001C5686" w:rsidRDefault="00FA647E">
      <w:pPr>
        <w:pStyle w:val="1"/>
        <w:numPr>
          <w:ilvl w:val="0"/>
          <w:numId w:val="11"/>
        </w:numPr>
        <w:shd w:val="clear" w:color="auto" w:fill="auto"/>
        <w:tabs>
          <w:tab w:val="left" w:pos="1323"/>
        </w:tabs>
        <w:spacing w:after="160" w:line="271" w:lineRule="auto"/>
        <w:ind w:firstLine="860"/>
      </w:pPr>
      <w:r>
        <w:lastRenderedPageBreak/>
        <w:t>Нормативно-правовое регулирование создания некоммерческой физкультурноспортивной федерации.</w:t>
      </w:r>
    </w:p>
    <w:p w:rsidR="001C5686" w:rsidRDefault="00FA647E">
      <w:pPr>
        <w:pStyle w:val="1"/>
        <w:shd w:val="clear" w:color="auto" w:fill="auto"/>
        <w:spacing w:after="80" w:line="346" w:lineRule="auto"/>
        <w:ind w:firstLine="860"/>
        <w:jc w:val="both"/>
      </w:pPr>
      <w:r>
        <w:t>Примерные задания для самостоятельной работы студентов</w:t>
      </w:r>
    </w:p>
    <w:p w:rsidR="001C5686" w:rsidRDefault="00FA647E">
      <w:pPr>
        <w:pStyle w:val="1"/>
        <w:numPr>
          <w:ilvl w:val="0"/>
          <w:numId w:val="12"/>
        </w:numPr>
        <w:shd w:val="clear" w:color="auto" w:fill="auto"/>
        <w:tabs>
          <w:tab w:val="left" w:pos="1190"/>
        </w:tabs>
        <w:spacing w:after="80" w:line="346" w:lineRule="auto"/>
        <w:ind w:firstLine="860"/>
        <w:jc w:val="both"/>
      </w:pPr>
      <w:r>
        <w:t>Нормативно-правовые основы функционирования и развития физической</w:t>
      </w:r>
    </w:p>
    <w:p w:rsidR="001C5686" w:rsidRDefault="00FA647E">
      <w:pPr>
        <w:pStyle w:val="1"/>
        <w:shd w:val="clear" w:color="auto" w:fill="auto"/>
        <w:spacing w:after="80" w:line="346" w:lineRule="auto"/>
        <w:ind w:firstLine="860"/>
        <w:jc w:val="both"/>
      </w:pPr>
      <w:r>
        <w:t>культуры и спорта в субъекте Российской Федерации.</w:t>
      </w:r>
    </w:p>
    <w:p w:rsidR="001C5686" w:rsidRDefault="00FA647E">
      <w:pPr>
        <w:pStyle w:val="1"/>
        <w:numPr>
          <w:ilvl w:val="0"/>
          <w:numId w:val="12"/>
        </w:numPr>
        <w:shd w:val="clear" w:color="auto" w:fill="auto"/>
        <w:tabs>
          <w:tab w:val="left" w:pos="1203"/>
        </w:tabs>
        <w:spacing w:after="160" w:line="271" w:lineRule="auto"/>
        <w:ind w:firstLine="860"/>
      </w:pPr>
      <w:r>
        <w:t>Нормативно-правовое регулирование создания коммерческой физкультурно</w:t>
      </w:r>
      <w:r w:rsidR="00631688">
        <w:t>-</w:t>
      </w:r>
      <w:r>
        <w:t>спортивной федерации.</w:t>
      </w:r>
    </w:p>
    <w:p w:rsidR="001C5686" w:rsidRDefault="00FA647E">
      <w:pPr>
        <w:pStyle w:val="1"/>
        <w:numPr>
          <w:ilvl w:val="0"/>
          <w:numId w:val="12"/>
        </w:numPr>
        <w:shd w:val="clear" w:color="auto" w:fill="auto"/>
        <w:tabs>
          <w:tab w:val="left" w:pos="1208"/>
        </w:tabs>
        <w:spacing w:after="160" w:line="276" w:lineRule="auto"/>
        <w:ind w:firstLine="860"/>
      </w:pPr>
      <w:r>
        <w:t>Нормативно-правовое регулирование создания некоммерческой физкультурно</w:t>
      </w:r>
      <w:r>
        <w:softHyphen/>
        <w:t>спортивной федерации.</w:t>
      </w:r>
    </w:p>
    <w:p w:rsidR="001C5686" w:rsidRDefault="00FA647E">
      <w:pPr>
        <w:pStyle w:val="1"/>
        <w:numPr>
          <w:ilvl w:val="0"/>
          <w:numId w:val="10"/>
        </w:numPr>
        <w:shd w:val="clear" w:color="auto" w:fill="auto"/>
        <w:tabs>
          <w:tab w:val="left" w:pos="1618"/>
        </w:tabs>
        <w:spacing w:after="160" w:line="271" w:lineRule="auto"/>
        <w:ind w:left="420" w:firstLine="840"/>
      </w:pPr>
      <w:r>
        <w:t>Устав и учредительный договор как важнейшие нормативно-правовые документы организации деятельности физкультурно-спортивной организации (на конкретном примере).</w:t>
      </w:r>
    </w:p>
    <w:p w:rsidR="001C5686" w:rsidRDefault="00FA647E">
      <w:pPr>
        <w:pStyle w:val="1"/>
        <w:numPr>
          <w:ilvl w:val="0"/>
          <w:numId w:val="13"/>
        </w:numPr>
        <w:shd w:val="clear" w:color="auto" w:fill="auto"/>
        <w:tabs>
          <w:tab w:val="left" w:pos="1623"/>
        </w:tabs>
        <w:spacing w:after="140" w:line="276" w:lineRule="auto"/>
        <w:ind w:left="420" w:firstLine="860"/>
      </w:pPr>
      <w:r>
        <w:t>Порядок государственной регистрации физкультурно-спортивной организации как юридического лица.</w:t>
      </w:r>
    </w:p>
    <w:p w:rsidR="00631688" w:rsidRDefault="00FA647E" w:rsidP="00631688">
      <w:pPr>
        <w:pStyle w:val="1"/>
        <w:numPr>
          <w:ilvl w:val="0"/>
          <w:numId w:val="13"/>
        </w:numPr>
        <w:shd w:val="clear" w:color="auto" w:fill="auto"/>
        <w:spacing w:line="276" w:lineRule="auto"/>
        <w:ind w:left="1260" w:firstLine="0"/>
      </w:pPr>
      <w:r>
        <w:t>Федеральный закон «О физической культуре и спорте в Российской Федерации»</w:t>
      </w:r>
    </w:p>
    <w:p w:rsidR="00631688" w:rsidRDefault="00631688" w:rsidP="00631688">
      <w:pPr>
        <w:pStyle w:val="1"/>
        <w:shd w:val="clear" w:color="auto" w:fill="auto"/>
        <w:spacing w:line="276" w:lineRule="auto"/>
        <w:ind w:left="400" w:firstLine="0"/>
      </w:pPr>
    </w:p>
    <w:p w:rsidR="001C5686" w:rsidRDefault="00FA647E" w:rsidP="00631688">
      <w:pPr>
        <w:pStyle w:val="1"/>
        <w:shd w:val="clear" w:color="auto" w:fill="auto"/>
        <w:spacing w:line="276" w:lineRule="auto"/>
        <w:ind w:firstLine="708"/>
      </w:pPr>
      <w:r>
        <w:t>Критерии оценивания результатов устного опроса</w:t>
      </w:r>
    </w:p>
    <w:p w:rsidR="007F233F" w:rsidRDefault="007F233F" w:rsidP="00631688">
      <w:pPr>
        <w:pStyle w:val="1"/>
        <w:shd w:val="clear" w:color="auto" w:fill="auto"/>
        <w:spacing w:line="276" w:lineRule="auto"/>
        <w:ind w:firstLine="708"/>
      </w:pPr>
      <w:r>
        <w:t xml:space="preserve">                                                                                                                                       </w:t>
      </w:r>
      <w:r>
        <w:t>Таблица 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6514"/>
        <w:gridCol w:w="730"/>
      </w:tblGrid>
      <w:tr w:rsidR="001C5686">
        <w:trPr>
          <w:trHeight w:hRule="exact" w:val="456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оценивания уровня освоения компетенций*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 во</w:t>
            </w:r>
          </w:p>
        </w:tc>
      </w:tr>
      <w:tr w:rsidR="001C5686">
        <w:trPr>
          <w:trHeight w:hRule="exact" w:val="562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уровень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 w:rsidP="003F796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Сту</w:t>
            </w:r>
            <w:r w:rsidR="003F796E">
              <w:rPr>
                <w:i/>
                <w:iCs/>
                <w:sz w:val="20"/>
                <w:szCs w:val="20"/>
              </w:rPr>
              <w:t>д</w:t>
            </w:r>
            <w:r>
              <w:rPr>
                <w:i/>
                <w:iCs/>
                <w:sz w:val="20"/>
                <w:szCs w:val="20"/>
              </w:rPr>
              <w:t>ент Дал., полный ответ на о</w:t>
            </w:r>
            <w:r w:rsidR="003F796E">
              <w:rPr>
                <w:i/>
                <w:iCs/>
                <w:sz w:val="20"/>
                <w:szCs w:val="20"/>
              </w:rPr>
              <w:t>д</w:t>
            </w:r>
            <w:r>
              <w:rPr>
                <w:i/>
                <w:iCs/>
                <w:sz w:val="20"/>
                <w:szCs w:val="20"/>
              </w:rPr>
              <w:t>ин из вопросов по теме.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:rsidR="001C5686">
        <w:trPr>
          <w:trHeight w:hRule="exact" w:val="571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уровень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 w:rsidP="003F796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Сту</w:t>
            </w:r>
            <w:r w:rsidR="003F796E">
              <w:rPr>
                <w:i/>
                <w:iCs/>
                <w:sz w:val="20"/>
                <w:szCs w:val="20"/>
              </w:rPr>
              <w:t>д</w:t>
            </w:r>
            <w:r>
              <w:rPr>
                <w:i/>
                <w:iCs/>
                <w:sz w:val="20"/>
                <w:szCs w:val="20"/>
              </w:rPr>
              <w:t>ент Дал неполный ответ на о</w:t>
            </w:r>
            <w:r w:rsidR="003F796E">
              <w:rPr>
                <w:i/>
                <w:iCs/>
                <w:sz w:val="20"/>
                <w:szCs w:val="20"/>
              </w:rPr>
              <w:t>д</w:t>
            </w:r>
            <w:r>
              <w:rPr>
                <w:i/>
                <w:iCs/>
                <w:sz w:val="20"/>
                <w:szCs w:val="20"/>
              </w:rPr>
              <w:t>ин из вопросов по теме-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C5686">
        <w:trPr>
          <w:trHeight w:hRule="exact" w:val="595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уровень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 w:rsidP="003F796E">
            <w:pPr>
              <w:pStyle w:val="a9"/>
              <w:shd w:val="clear" w:color="auto" w:fill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Сту</w:t>
            </w:r>
            <w:r w:rsidR="003F796E">
              <w:rPr>
                <w:i/>
                <w:iCs/>
                <w:sz w:val="20"/>
                <w:szCs w:val="20"/>
              </w:rPr>
              <w:t>д</w:t>
            </w:r>
            <w:r>
              <w:rPr>
                <w:i/>
                <w:iCs/>
                <w:sz w:val="20"/>
                <w:szCs w:val="20"/>
              </w:rPr>
              <w:t>ент не. ответил ни на о</w:t>
            </w:r>
            <w:r w:rsidR="003F796E">
              <w:rPr>
                <w:i/>
                <w:iCs/>
                <w:sz w:val="20"/>
                <w:szCs w:val="20"/>
              </w:rPr>
              <w:t>д</w:t>
            </w:r>
            <w:r>
              <w:rPr>
                <w:i/>
                <w:iCs/>
                <w:sz w:val="20"/>
                <w:szCs w:val="20"/>
              </w:rPr>
              <w:t>ин из вопросов по теме.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</w:tbl>
    <w:p w:rsidR="001C5686" w:rsidRDefault="00FA647E">
      <w:pPr>
        <w:pStyle w:val="a7"/>
        <w:shd w:val="clear" w:color="auto" w:fill="auto"/>
        <w:ind w:left="538"/>
      </w:pPr>
      <w:r>
        <w:t>4.2.1. Наименование оценочного средства: тестирование</w:t>
      </w:r>
    </w:p>
    <w:p w:rsidR="001C5686" w:rsidRDefault="001C5686">
      <w:pPr>
        <w:spacing w:after="199" w:line="1" w:lineRule="exact"/>
      </w:pPr>
    </w:p>
    <w:p w:rsidR="001C5686" w:rsidRDefault="00FA647E">
      <w:pPr>
        <w:pStyle w:val="1"/>
        <w:shd w:val="clear" w:color="auto" w:fill="auto"/>
        <w:spacing w:after="240"/>
        <w:ind w:firstLine="820"/>
        <w:jc w:val="both"/>
      </w:pPr>
      <w:r>
        <w:t>Тест - система стандартизированных заданий, позволяющая автоматизировать процедуру измерения уровня знаний и умений обучающегося.</w:t>
      </w:r>
    </w:p>
    <w:p w:rsidR="001C5686" w:rsidRDefault="00FA647E">
      <w:pPr>
        <w:pStyle w:val="32"/>
        <w:keepNext/>
        <w:keepLines/>
        <w:shd w:val="clear" w:color="auto" w:fill="auto"/>
        <w:spacing w:after="0"/>
        <w:ind w:firstLine="0"/>
        <w:jc w:val="center"/>
      </w:pPr>
      <w:bookmarkStart w:id="20" w:name="bookmark22"/>
      <w:bookmarkStart w:id="21" w:name="bookmark23"/>
      <w:r>
        <w:t>Типовые задания для тестирования</w:t>
      </w:r>
      <w:bookmarkEnd w:id="20"/>
      <w:bookmarkEnd w:id="21"/>
    </w:p>
    <w:p w:rsidR="001C5686" w:rsidRDefault="00FA647E">
      <w:pPr>
        <w:pStyle w:val="1"/>
        <w:shd w:val="clear" w:color="auto" w:fill="auto"/>
        <w:ind w:firstLine="820"/>
      </w:pPr>
      <w:r>
        <w:t>1 вопрос</w:t>
      </w:r>
    </w:p>
    <w:p w:rsidR="001C5686" w:rsidRDefault="00FA647E">
      <w:pPr>
        <w:pStyle w:val="1"/>
        <w:shd w:val="clear" w:color="auto" w:fill="auto"/>
        <w:ind w:left="820" w:firstLine="0"/>
      </w:pPr>
      <w:r>
        <w:t>В руководящие органы общероссийских физкультурно-спортивных объединений избираются</w:t>
      </w:r>
    </w:p>
    <w:p w:rsidR="001C5686" w:rsidRDefault="00FA647E">
      <w:pPr>
        <w:pStyle w:val="1"/>
        <w:shd w:val="clear" w:color="auto" w:fill="auto"/>
        <w:ind w:firstLine="820"/>
      </w:pPr>
      <w:r>
        <w:t>(один ответ)</w:t>
      </w:r>
    </w:p>
    <w:p w:rsidR="001C5686" w:rsidRDefault="00FA647E">
      <w:pPr>
        <w:pStyle w:val="1"/>
        <w:numPr>
          <w:ilvl w:val="0"/>
          <w:numId w:val="14"/>
        </w:numPr>
        <w:shd w:val="clear" w:color="auto" w:fill="auto"/>
        <w:tabs>
          <w:tab w:val="left" w:pos="1222"/>
        </w:tabs>
        <w:ind w:firstLine="820"/>
      </w:pPr>
      <w:r>
        <w:t>граждане РФ, иностранные граждане и лица без гражданства</w:t>
      </w:r>
    </w:p>
    <w:p w:rsidR="001C5686" w:rsidRDefault="00FA647E">
      <w:pPr>
        <w:pStyle w:val="1"/>
        <w:numPr>
          <w:ilvl w:val="0"/>
          <w:numId w:val="14"/>
        </w:numPr>
        <w:shd w:val="clear" w:color="auto" w:fill="auto"/>
        <w:tabs>
          <w:tab w:val="left" w:pos="1222"/>
        </w:tabs>
        <w:ind w:firstLine="820"/>
      </w:pPr>
      <w:r>
        <w:t>только граждане РФ</w:t>
      </w:r>
    </w:p>
    <w:p w:rsidR="001C5686" w:rsidRDefault="00FA647E">
      <w:pPr>
        <w:pStyle w:val="1"/>
        <w:numPr>
          <w:ilvl w:val="0"/>
          <w:numId w:val="14"/>
        </w:numPr>
        <w:shd w:val="clear" w:color="auto" w:fill="auto"/>
        <w:tabs>
          <w:tab w:val="left" w:pos="1222"/>
        </w:tabs>
        <w:ind w:firstLine="820"/>
      </w:pPr>
      <w:r>
        <w:t>граждане РФ и лица без гражданства</w:t>
      </w:r>
    </w:p>
    <w:p w:rsidR="001C5686" w:rsidRDefault="00FA647E">
      <w:pPr>
        <w:pStyle w:val="1"/>
        <w:numPr>
          <w:ilvl w:val="0"/>
          <w:numId w:val="14"/>
        </w:numPr>
        <w:shd w:val="clear" w:color="auto" w:fill="auto"/>
        <w:tabs>
          <w:tab w:val="left" w:pos="1222"/>
        </w:tabs>
        <w:spacing w:after="220"/>
        <w:ind w:firstLine="820"/>
      </w:pPr>
      <w:r>
        <w:t>иностранные граждане</w:t>
      </w: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Pr="007F233F" w:rsidRDefault="007F233F" w:rsidP="007F233F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7F233F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lastRenderedPageBreak/>
        <w:t>Критерии оценивания результатов тестирования</w:t>
      </w:r>
    </w:p>
    <w:p w:rsidR="007F233F" w:rsidRPr="007F233F" w:rsidRDefault="007F233F" w:rsidP="007F233F">
      <w:pPr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</w:pPr>
      <w:r w:rsidRPr="007F233F"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 xml:space="preserve">Таблица </w:t>
      </w:r>
      <w:r>
        <w:rPr>
          <w:rFonts w:ascii="Times New Roman" w:eastAsia="Times New Roman" w:hAnsi="Times New Roman" w:cs="Times New Roman"/>
          <w:i/>
          <w:iCs/>
          <w:color w:val="auto"/>
          <w:lang w:eastAsia="en-US" w:bidi="ar-SA"/>
        </w:rPr>
        <w:t>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7F233F" w:rsidRPr="007F233F" w:rsidTr="009C3364">
        <w:tc>
          <w:tcPr>
            <w:tcW w:w="2263" w:type="dxa"/>
          </w:tcPr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Calibri" w:hAnsi="Times New Roman" w:cs="Times New Roman"/>
                <w:b/>
                <w:iCs/>
                <w:color w:val="auto"/>
                <w:sz w:val="20"/>
                <w:szCs w:val="20"/>
                <w:lang w:eastAsia="en-US" w:bidi="ar-SA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0"/>
                <w:szCs w:val="20"/>
                <w:lang w:bidi="ar-SA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2"/>
                <w:sz w:val="20"/>
                <w:szCs w:val="20"/>
                <w:lang w:bidi="ar-SA"/>
              </w:rPr>
              <w:t>Баллы</w:t>
            </w:r>
          </w:p>
        </w:tc>
      </w:tr>
      <w:tr w:rsidR="007F233F" w:rsidRPr="007F233F" w:rsidTr="009C3364">
        <w:tc>
          <w:tcPr>
            <w:tcW w:w="2263" w:type="dxa"/>
          </w:tcPr>
          <w:p w:rsidR="007F233F" w:rsidRPr="007F233F" w:rsidRDefault="007F233F" w:rsidP="007F233F">
            <w:pPr>
              <w:widowControl/>
              <w:jc w:val="both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 w:bidi="ar-SA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7F233F" w:rsidRPr="007F233F" w:rsidRDefault="007F233F" w:rsidP="007F233F">
            <w:pPr>
              <w:widowControl/>
              <w:jc w:val="both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  <w:t>2</w:t>
            </w:r>
          </w:p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</w:p>
        </w:tc>
      </w:tr>
      <w:tr w:rsidR="007F233F" w:rsidRPr="007F233F" w:rsidTr="009C3364">
        <w:tc>
          <w:tcPr>
            <w:tcW w:w="2263" w:type="dxa"/>
          </w:tcPr>
          <w:p w:rsidR="007F233F" w:rsidRPr="007F233F" w:rsidRDefault="007F233F" w:rsidP="007F233F">
            <w:pPr>
              <w:widowControl/>
              <w:jc w:val="both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 w:bidi="ar-SA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7F233F" w:rsidRPr="007F233F" w:rsidRDefault="007F233F" w:rsidP="007F233F">
            <w:pPr>
              <w:widowControl/>
              <w:jc w:val="both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  <w:t>1</w:t>
            </w:r>
          </w:p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</w:p>
        </w:tc>
      </w:tr>
      <w:tr w:rsidR="007F233F" w:rsidRPr="007F233F" w:rsidTr="009C3364">
        <w:tc>
          <w:tcPr>
            <w:tcW w:w="2263" w:type="dxa"/>
          </w:tcPr>
          <w:p w:rsidR="007F233F" w:rsidRPr="007F233F" w:rsidRDefault="007F233F" w:rsidP="007F233F">
            <w:pPr>
              <w:widowControl/>
              <w:jc w:val="both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Calibri" w:hAnsi="Times New Roman" w:cs="Times New Roman"/>
                <w:iCs/>
                <w:color w:val="auto"/>
                <w:sz w:val="20"/>
                <w:szCs w:val="20"/>
                <w:lang w:eastAsia="en-US" w:bidi="ar-SA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7F233F" w:rsidRPr="007F233F" w:rsidRDefault="007F233F" w:rsidP="007F233F">
            <w:pPr>
              <w:widowControl/>
              <w:jc w:val="both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  <w:r w:rsidRPr="007F233F"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  <w:t>0</w:t>
            </w:r>
          </w:p>
          <w:p w:rsidR="007F233F" w:rsidRPr="007F233F" w:rsidRDefault="007F233F" w:rsidP="007F233F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color w:val="auto"/>
                <w:spacing w:val="2"/>
                <w:sz w:val="20"/>
                <w:szCs w:val="20"/>
                <w:lang w:bidi="ar-SA"/>
              </w:rPr>
            </w:pPr>
          </w:p>
        </w:tc>
      </w:tr>
    </w:tbl>
    <w:p w:rsidR="007F233F" w:rsidRPr="007F233F" w:rsidRDefault="007F233F" w:rsidP="007F233F">
      <w:pPr>
        <w:widowControl/>
        <w:tabs>
          <w:tab w:val="left" w:pos="1134"/>
        </w:tabs>
        <w:spacing w:line="259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auto"/>
        </w:rPr>
      </w:pPr>
    </w:p>
    <w:p w:rsidR="007F233F" w:rsidRPr="007F233F" w:rsidRDefault="007F233F" w:rsidP="007F233F">
      <w:pPr>
        <w:widowControl/>
        <w:tabs>
          <w:tab w:val="left" w:pos="426"/>
        </w:tabs>
        <w:spacing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F233F" w:rsidRPr="007F233F" w:rsidRDefault="007F233F" w:rsidP="007F233F">
      <w:pPr>
        <w:widowControl/>
        <w:tabs>
          <w:tab w:val="left" w:pos="426"/>
        </w:tabs>
        <w:spacing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F233F" w:rsidRPr="007F233F" w:rsidRDefault="007F233F" w:rsidP="007F233F">
      <w:pPr>
        <w:widowControl/>
        <w:tabs>
          <w:tab w:val="left" w:pos="426"/>
        </w:tabs>
        <w:spacing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7F233F">
        <w:rPr>
          <w:rFonts w:ascii="Times New Roman" w:eastAsia="Times New Roman" w:hAnsi="Times New Roman" w:cs="Times New Roman"/>
          <w:b/>
          <w:bCs/>
          <w:color w:val="auto"/>
        </w:rPr>
        <w:t>4.3. Оценочные средства для промежуточной аттестации</w:t>
      </w:r>
    </w:p>
    <w:p w:rsidR="007F233F" w:rsidRPr="007F233F" w:rsidRDefault="007F233F" w:rsidP="007F233F">
      <w:pPr>
        <w:ind w:firstLine="709"/>
        <w:contextualSpacing/>
        <w:rPr>
          <w:rFonts w:ascii="Times New Roman" w:eastAsia="Times New Roman" w:hAnsi="Times New Roman" w:cs="Times New Roman"/>
          <w:bCs/>
          <w:color w:val="auto"/>
        </w:rPr>
      </w:pPr>
    </w:p>
    <w:p w:rsidR="007F233F" w:rsidRPr="007F233F" w:rsidRDefault="007F233F" w:rsidP="007F233F">
      <w:pPr>
        <w:ind w:firstLine="709"/>
        <w:contextualSpacing/>
        <w:rPr>
          <w:rFonts w:ascii="Times New Roman" w:eastAsia="Times New Roman" w:hAnsi="Times New Roman" w:cs="Times New Roman"/>
          <w:bCs/>
          <w:color w:val="auto"/>
        </w:rPr>
      </w:pPr>
      <w:r w:rsidRPr="007F233F">
        <w:rPr>
          <w:rFonts w:ascii="Times New Roman" w:eastAsia="Times New Roman" w:hAnsi="Times New Roman" w:cs="Times New Roman"/>
          <w:bCs/>
          <w:color w:val="auto"/>
        </w:rPr>
        <w:t>Представлено в приложении №1.</w:t>
      </w:r>
    </w:p>
    <w:p w:rsidR="007F233F" w:rsidRPr="007F233F" w:rsidRDefault="007F233F" w:rsidP="007F233F">
      <w:pPr>
        <w:widowControl/>
        <w:tabs>
          <w:tab w:val="left" w:pos="1485"/>
          <w:tab w:val="left" w:pos="7329"/>
        </w:tabs>
        <w:ind w:firstLine="567"/>
        <w:jc w:val="both"/>
        <w:rPr>
          <w:rFonts w:ascii="Times New Roman" w:eastAsia="Times New Roman" w:hAnsi="Times New Roman" w:cs="Times New Roman"/>
          <w:color w:val="auto"/>
          <w:szCs w:val="20"/>
          <w:lang w:val="x-none" w:bidi="ar-SA"/>
        </w:rPr>
      </w:pPr>
    </w:p>
    <w:p w:rsidR="007F233F" w:rsidRPr="007F233F" w:rsidRDefault="007F233F" w:rsidP="007F233F">
      <w:pPr>
        <w:widowControl/>
        <w:tabs>
          <w:tab w:val="left" w:pos="1485"/>
          <w:tab w:val="left" w:pos="7329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F233F" w:rsidRPr="007F233F" w:rsidRDefault="007F233F" w:rsidP="007F233F">
      <w:pPr>
        <w:widowControl/>
        <w:tabs>
          <w:tab w:val="left" w:pos="1485"/>
          <w:tab w:val="left" w:pos="7329"/>
        </w:tabs>
        <w:ind w:firstLine="567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F233F" w:rsidRPr="007F233F" w:rsidRDefault="007F233F" w:rsidP="007F233F">
      <w:pPr>
        <w:ind w:firstLine="709"/>
        <w:contextualSpacing/>
        <w:rPr>
          <w:rFonts w:ascii="Times New Roman" w:eastAsia="Times New Roman" w:hAnsi="Times New Roman" w:cs="Times New Roman"/>
          <w:i/>
          <w:iCs/>
        </w:rPr>
      </w:pPr>
      <w:r w:rsidRPr="007F233F">
        <w:rPr>
          <w:rFonts w:ascii="Times New Roman" w:eastAsia="Times New Roman" w:hAnsi="Times New Roman" w:cs="Times New Roman"/>
          <w:b/>
          <w:bCs/>
        </w:rPr>
        <w:t>Автор(ы) рабочей программы дисциплины (модуля):</w:t>
      </w:r>
    </w:p>
    <w:p w:rsidR="007F233F" w:rsidRPr="007F233F" w:rsidRDefault="007F233F" w:rsidP="007F233F">
      <w:pPr>
        <w:tabs>
          <w:tab w:val="left" w:leader="underscore" w:pos="8141"/>
        </w:tabs>
        <w:ind w:firstLine="709"/>
        <w:contextualSpacing/>
        <w:rPr>
          <w:rFonts w:ascii="Times New Roman" w:eastAsia="Times New Roman" w:hAnsi="Times New Roman" w:cs="Times New Roman"/>
        </w:rPr>
      </w:pPr>
    </w:p>
    <w:p w:rsidR="007F233F" w:rsidRPr="007F233F" w:rsidRDefault="007F233F" w:rsidP="007F233F">
      <w:pPr>
        <w:widowControl/>
        <w:jc w:val="both"/>
        <w:rPr>
          <w:rFonts w:ascii="Times New Roman" w:eastAsia="Times New Roman" w:hAnsi="Times New Roman" w:cs="Times New Roman"/>
          <w:b/>
          <w:noProof/>
          <w:lang w:bidi="ar-SA"/>
        </w:rPr>
      </w:pPr>
    </w:p>
    <w:p w:rsidR="007F233F" w:rsidRPr="007F233F" w:rsidRDefault="007F233F" w:rsidP="007F233F">
      <w:pPr>
        <w:tabs>
          <w:tab w:val="left" w:leader="underscore" w:pos="8141"/>
        </w:tabs>
        <w:ind w:firstLine="709"/>
        <w:rPr>
          <w:rFonts w:ascii="Times New Roman" w:eastAsia="Times New Roman" w:hAnsi="Times New Roman" w:cs="Times New Roman"/>
        </w:rPr>
      </w:pPr>
      <w:r w:rsidRPr="007F233F">
        <w:rPr>
          <w:rFonts w:ascii="Times New Roman" w:eastAsia="Times New Roman" w:hAnsi="Times New Roman" w:cs="Times New Roman"/>
        </w:rPr>
        <w:t xml:space="preserve">Доцент, к.ю.н.                      </w:t>
      </w:r>
      <w:r w:rsidRPr="007F233F">
        <w:rPr>
          <w:rFonts w:ascii="Times New Roman" w:eastAsia="Times New Roman" w:hAnsi="Times New Roman" w:cs="Times New Roman"/>
          <w:noProof/>
          <w:lang w:bidi="ar-SA"/>
        </w:rPr>
        <w:t xml:space="preserve">                       </w:t>
      </w:r>
      <w:r w:rsidRPr="007F233F">
        <w:rPr>
          <w:rFonts w:ascii="Times New Roman" w:eastAsia="Times New Roman" w:hAnsi="Times New Roman" w:cs="Times New Roman"/>
        </w:rPr>
        <w:t xml:space="preserve">                          К.С. Иналкаева </w:t>
      </w:r>
    </w:p>
    <w:p w:rsidR="007F233F" w:rsidRPr="007F233F" w:rsidRDefault="007F233F" w:rsidP="007F233F">
      <w:pPr>
        <w:tabs>
          <w:tab w:val="left" w:leader="underscore" w:pos="8141"/>
        </w:tabs>
        <w:ind w:firstLine="709"/>
        <w:rPr>
          <w:rFonts w:ascii="Times New Roman" w:eastAsia="Times New Roman" w:hAnsi="Times New Roman" w:cs="Times New Roman"/>
        </w:rPr>
      </w:pPr>
    </w:p>
    <w:p w:rsidR="007F233F" w:rsidRPr="007F233F" w:rsidRDefault="007F233F" w:rsidP="007F233F">
      <w:pPr>
        <w:tabs>
          <w:tab w:val="left" w:leader="underscore" w:pos="8141"/>
        </w:tabs>
        <w:ind w:firstLine="709"/>
        <w:rPr>
          <w:rFonts w:ascii="Times New Roman" w:eastAsia="Times New Roman" w:hAnsi="Times New Roman" w:cs="Times New Roman"/>
        </w:rPr>
      </w:pPr>
    </w:p>
    <w:p w:rsidR="007F233F" w:rsidRPr="007F233F" w:rsidRDefault="007F233F" w:rsidP="007F233F">
      <w:pPr>
        <w:ind w:firstLine="709"/>
        <w:rPr>
          <w:rFonts w:ascii="Times New Roman" w:eastAsia="Times New Roman" w:hAnsi="Times New Roman" w:cs="Times New Roman"/>
          <w:bCs/>
        </w:rPr>
      </w:pPr>
      <w:r w:rsidRPr="007F233F">
        <w:rPr>
          <w:rFonts w:ascii="Times New Roman" w:eastAsia="Times New Roman" w:hAnsi="Times New Roman" w:cs="Times New Roman"/>
          <w:bCs/>
        </w:rPr>
        <w:t>СОГЛАСОВАНО:</w:t>
      </w:r>
    </w:p>
    <w:p w:rsidR="007F233F" w:rsidRPr="007F233F" w:rsidRDefault="007F233F" w:rsidP="007F233F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7F233F">
        <w:rPr>
          <w:rFonts w:ascii="Times New Roman" w:eastAsia="Times New Roman" w:hAnsi="Times New Roman" w:cs="Times New Roman"/>
        </w:rPr>
        <w:t xml:space="preserve">Директор библиотеки                      </w:t>
      </w:r>
      <w:r w:rsidRPr="007F233F">
        <w:rPr>
          <w:rFonts w:ascii="Times New Roman" w:eastAsia="Times New Roman" w:hAnsi="Times New Roman" w:cs="Times New Roman"/>
          <w:noProof/>
          <w:lang w:bidi="ar-SA"/>
        </w:rPr>
        <w:t xml:space="preserve">                          </w:t>
      </w:r>
      <w:r w:rsidRPr="007F233F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7F233F">
        <w:rPr>
          <w:rFonts w:ascii="Times New Roman" w:eastAsia="Times New Roman" w:hAnsi="Times New Roman" w:cs="Times New Roman"/>
        </w:rPr>
        <w:t>Т.А. Арсагириева</w:t>
      </w:r>
      <w:r w:rsidRPr="007F233F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:rsidR="007F233F" w:rsidRPr="007F233F" w:rsidRDefault="007F233F" w:rsidP="007F233F">
      <w:pPr>
        <w:tabs>
          <w:tab w:val="left" w:leader="underscore" w:pos="7901"/>
        </w:tabs>
        <w:ind w:firstLine="709"/>
        <w:contextualSpacing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</w:pPr>
    </w:p>
    <w:p w:rsidR="007F233F" w:rsidRDefault="007F233F" w:rsidP="007F233F">
      <w:pPr>
        <w:pStyle w:val="1"/>
        <w:shd w:val="clear" w:color="auto" w:fill="auto"/>
        <w:tabs>
          <w:tab w:val="left" w:pos="1222"/>
        </w:tabs>
        <w:spacing w:after="220"/>
        <w:sectPr w:rsidR="007F233F">
          <w:headerReference w:type="even" r:id="rId12"/>
          <w:headerReference w:type="default" r:id="rId13"/>
          <w:pgSz w:w="11900" w:h="16840"/>
          <w:pgMar w:top="1090" w:right="596" w:bottom="1090" w:left="975" w:header="0" w:footer="3" w:gutter="0"/>
          <w:cols w:space="720"/>
          <w:noEndnote/>
          <w:docGrid w:linePitch="360"/>
        </w:sectPr>
      </w:pPr>
    </w:p>
    <w:p w:rsidR="001C5686" w:rsidRDefault="00FA647E">
      <w:pPr>
        <w:pStyle w:val="1"/>
        <w:shd w:val="clear" w:color="auto" w:fill="auto"/>
        <w:spacing w:after="240"/>
        <w:ind w:firstLine="0"/>
        <w:jc w:val="right"/>
      </w:pPr>
      <w:r>
        <w:rPr>
          <w:b/>
          <w:bCs/>
        </w:rPr>
        <w:lastRenderedPageBreak/>
        <w:t>Приложение 1</w:t>
      </w:r>
    </w:p>
    <w:p w:rsidR="001C5686" w:rsidRDefault="00FA647E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ОЦЕНОЧНЫЕ МАТЕРИАЛЫ</w:t>
      </w:r>
    </w:p>
    <w:p w:rsidR="001C5686" w:rsidRDefault="00FA647E">
      <w:pPr>
        <w:pStyle w:val="1"/>
        <w:shd w:val="clear" w:color="auto" w:fill="auto"/>
        <w:spacing w:after="240"/>
        <w:ind w:firstLine="0"/>
        <w:jc w:val="center"/>
      </w:pPr>
      <w:r>
        <w:rPr>
          <w:b/>
          <w:bCs/>
        </w:rPr>
        <w:t>ДЛЯ ПРОВЕДЕНИЯ ПРОМЕЖУТОЧНОЙ АТТЕСТАЦИИ ПО ДИСЦИПЛИНЕ</w:t>
      </w:r>
    </w:p>
    <w:p w:rsidR="001C5686" w:rsidRDefault="00FA647E">
      <w:pPr>
        <w:pStyle w:val="1"/>
        <w:shd w:val="clear" w:color="auto" w:fill="auto"/>
        <w:spacing w:after="540"/>
        <w:ind w:firstLine="680"/>
        <w:jc w:val="both"/>
      </w:pPr>
      <w:r>
        <w:rPr>
          <w:b/>
          <w:bCs/>
        </w:rPr>
        <w:t>«Организационно правовые основы физкультурно-спортивной деятельности»</w:t>
      </w:r>
    </w:p>
    <w:p w:rsidR="001C5686" w:rsidRDefault="00FA647E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Направление подготовки</w:t>
      </w:r>
    </w:p>
    <w:p w:rsidR="001C5686" w:rsidRDefault="00FA647E">
      <w:pPr>
        <w:pStyle w:val="1"/>
        <w:shd w:val="clear" w:color="auto" w:fill="auto"/>
        <w:spacing w:after="240"/>
        <w:ind w:firstLine="0"/>
        <w:jc w:val="center"/>
      </w:pPr>
      <w:r>
        <w:rPr>
          <w:b/>
          <w:bCs/>
        </w:rPr>
        <w:t xml:space="preserve">44.03.01 </w:t>
      </w:r>
      <w:r>
        <w:rPr>
          <w:b/>
          <w:bCs/>
          <w:sz w:val="22"/>
          <w:szCs w:val="22"/>
        </w:rPr>
        <w:t xml:space="preserve">- </w:t>
      </w:r>
      <w:r>
        <w:rPr>
          <w:b/>
          <w:bCs/>
        </w:rPr>
        <w:t>ПЕДАГОГИЧЕСКОЕ ОБРАЗОВАНИЕ</w:t>
      </w:r>
    </w:p>
    <w:p w:rsidR="001C5686" w:rsidRDefault="00FA647E">
      <w:pPr>
        <w:pStyle w:val="32"/>
        <w:keepNext/>
        <w:keepLines/>
        <w:shd w:val="clear" w:color="auto" w:fill="auto"/>
        <w:ind w:firstLine="0"/>
        <w:jc w:val="center"/>
      </w:pPr>
      <w:bookmarkStart w:id="22" w:name="bookmark24"/>
      <w:bookmarkStart w:id="23" w:name="bookmark25"/>
      <w:r>
        <w:t xml:space="preserve">Профиль подготовки </w:t>
      </w:r>
      <w:r>
        <w:rPr>
          <w:u w:val="single"/>
        </w:rPr>
        <w:t>«Физическая культура»</w:t>
      </w:r>
      <w:bookmarkEnd w:id="22"/>
      <w:bookmarkEnd w:id="23"/>
    </w:p>
    <w:p w:rsidR="001C5686" w:rsidRDefault="00FA647E">
      <w:pPr>
        <w:pStyle w:val="1"/>
        <w:shd w:val="clear" w:color="auto" w:fill="auto"/>
        <w:ind w:firstLine="0"/>
        <w:jc w:val="center"/>
      </w:pPr>
      <w:r>
        <w:rPr>
          <w:b/>
          <w:bCs/>
        </w:rPr>
        <w:t xml:space="preserve">Форма обучения: </w:t>
      </w:r>
      <w:r>
        <w:t>очная и заочная</w:t>
      </w:r>
    </w:p>
    <w:p w:rsidR="001C5686" w:rsidRDefault="00FA647E">
      <w:pPr>
        <w:pStyle w:val="1"/>
        <w:shd w:val="clear" w:color="auto" w:fill="auto"/>
        <w:spacing w:after="540"/>
        <w:ind w:firstLine="0"/>
        <w:jc w:val="center"/>
      </w:pPr>
      <w:r>
        <w:rPr>
          <w:b/>
          <w:bCs/>
        </w:rPr>
        <w:t xml:space="preserve">Год приема: </w:t>
      </w:r>
      <w:r>
        <w:t>2025</w:t>
      </w:r>
    </w:p>
    <w:p w:rsidR="001C5686" w:rsidRDefault="00FA647E">
      <w:pPr>
        <w:pStyle w:val="32"/>
        <w:keepNext/>
        <w:keepLines/>
        <w:numPr>
          <w:ilvl w:val="0"/>
          <w:numId w:val="15"/>
        </w:numPr>
        <w:shd w:val="clear" w:color="auto" w:fill="auto"/>
        <w:tabs>
          <w:tab w:val="left" w:pos="1202"/>
        </w:tabs>
        <w:ind w:firstLine="820"/>
      </w:pPr>
      <w:bookmarkStart w:id="24" w:name="bookmark26"/>
      <w:bookmarkStart w:id="25" w:name="bookmark27"/>
      <w:r>
        <w:t>Характеристика оценочной процедуры:</w:t>
      </w:r>
      <w:bookmarkEnd w:id="24"/>
      <w:bookmarkEnd w:id="25"/>
    </w:p>
    <w:p w:rsidR="001C5686" w:rsidRDefault="00FA647E">
      <w:pPr>
        <w:pStyle w:val="1"/>
        <w:shd w:val="clear" w:color="auto" w:fill="auto"/>
        <w:ind w:firstLine="820"/>
      </w:pPr>
      <w:r>
        <w:t xml:space="preserve">Семестр </w:t>
      </w:r>
      <w:r>
        <w:rPr>
          <w:b/>
          <w:bCs/>
          <w:sz w:val="22"/>
          <w:szCs w:val="22"/>
        </w:rPr>
        <w:t xml:space="preserve">- </w:t>
      </w:r>
      <w:r>
        <w:rPr>
          <w:b/>
          <w:bCs/>
        </w:rPr>
        <w:t>8</w:t>
      </w:r>
    </w:p>
    <w:p w:rsidR="001C5686" w:rsidRDefault="00FA647E">
      <w:pPr>
        <w:pStyle w:val="1"/>
        <w:shd w:val="clear" w:color="auto" w:fill="auto"/>
        <w:spacing w:after="240"/>
        <w:ind w:firstLine="820"/>
      </w:pPr>
      <w:r>
        <w:t xml:space="preserve">Форма аттестации </w:t>
      </w:r>
      <w:r>
        <w:rPr>
          <w:sz w:val="22"/>
          <w:szCs w:val="22"/>
        </w:rPr>
        <w:t xml:space="preserve">- </w:t>
      </w:r>
      <w:r>
        <w:rPr>
          <w:b/>
          <w:bCs/>
        </w:rPr>
        <w:t>зачет с оценкой</w:t>
      </w:r>
    </w:p>
    <w:p w:rsidR="001C5686" w:rsidRDefault="00FA647E">
      <w:pPr>
        <w:pStyle w:val="1"/>
        <w:numPr>
          <w:ilvl w:val="0"/>
          <w:numId w:val="15"/>
        </w:numPr>
        <w:shd w:val="clear" w:color="auto" w:fill="auto"/>
        <w:tabs>
          <w:tab w:val="left" w:pos="382"/>
        </w:tabs>
        <w:ind w:firstLine="0"/>
        <w:jc w:val="center"/>
      </w:pPr>
      <w:r>
        <w:rPr>
          <w:b/>
          <w:bCs/>
        </w:rPr>
        <w:t>Оценочные материалы, необо</w:t>
      </w:r>
      <w:r w:rsidR="00631688">
        <w:rPr>
          <w:b/>
          <w:bCs/>
        </w:rPr>
        <w:t>хо</w:t>
      </w:r>
      <w:r>
        <w:rPr>
          <w:b/>
          <w:bCs/>
        </w:rPr>
        <w:t>димые для оценки знаний, умений, нав</w:t>
      </w:r>
      <w:r w:rsidR="00631688">
        <w:rPr>
          <w:b/>
          <w:bCs/>
        </w:rPr>
        <w:t>ык</w:t>
      </w:r>
      <w:r>
        <w:rPr>
          <w:b/>
          <w:bCs/>
        </w:rPr>
        <w:t>ов и (или)</w:t>
      </w:r>
    </w:p>
    <w:p w:rsidR="001C5686" w:rsidRDefault="00FA647E">
      <w:pPr>
        <w:pStyle w:val="1"/>
        <w:shd w:val="clear" w:color="auto" w:fill="auto"/>
        <w:spacing w:after="240"/>
        <w:ind w:firstLine="820"/>
      </w:pPr>
      <w:r>
        <w:rPr>
          <w:b/>
          <w:bCs/>
        </w:rPr>
        <w:t>опыта деятельности</w:t>
      </w:r>
    </w:p>
    <w:p w:rsidR="001C5686" w:rsidRDefault="00FA647E">
      <w:pPr>
        <w:pStyle w:val="32"/>
        <w:keepNext/>
        <w:keepLines/>
        <w:shd w:val="clear" w:color="auto" w:fill="auto"/>
        <w:ind w:firstLine="0"/>
        <w:jc w:val="center"/>
      </w:pPr>
      <w:bookmarkStart w:id="26" w:name="bookmark28"/>
      <w:bookmarkStart w:id="27" w:name="bookmark29"/>
      <w:r>
        <w:t>2.1. Вопросы для промежуточной аттестации по дисциплине:</w:t>
      </w:r>
      <w:bookmarkEnd w:id="26"/>
      <w:bookmarkEnd w:id="27"/>
    </w:p>
    <w:p w:rsidR="001C5686" w:rsidRDefault="00FA647E">
      <w:pPr>
        <w:pStyle w:val="1"/>
        <w:shd w:val="clear" w:color="auto" w:fill="auto"/>
        <w:ind w:firstLine="680"/>
      </w:pPr>
      <w:r>
        <w:t xml:space="preserve">1. </w:t>
      </w:r>
      <w:r w:rsidR="00631688">
        <w:t>Конституционные</w:t>
      </w:r>
      <w:r>
        <w:t xml:space="preserve"> права человека и гражданина в области физической культуры и</w:t>
      </w:r>
    </w:p>
    <w:p w:rsidR="001C5686" w:rsidRDefault="00FA647E">
      <w:pPr>
        <w:pStyle w:val="1"/>
        <w:shd w:val="clear" w:color="auto" w:fill="auto"/>
        <w:ind w:firstLine="680"/>
        <w:jc w:val="both"/>
      </w:pPr>
      <w:r>
        <w:t>спорта, на охрану здоровья.</w:t>
      </w:r>
    </w:p>
    <w:p w:rsidR="001C5686" w:rsidRDefault="00FA647E">
      <w:pPr>
        <w:pStyle w:val="1"/>
        <w:shd w:val="clear" w:color="auto" w:fill="auto"/>
        <w:ind w:firstLine="680"/>
      </w:pPr>
      <w:r>
        <w:t>2.Общественные объединения физкультурно-спортивной и оздоровительной</w:t>
      </w:r>
    </w:p>
    <w:p w:rsidR="001C5686" w:rsidRDefault="00631688">
      <w:pPr>
        <w:pStyle w:val="1"/>
        <w:shd w:val="clear" w:color="auto" w:fill="auto"/>
        <w:ind w:firstLine="680"/>
        <w:jc w:val="both"/>
      </w:pPr>
      <w:r>
        <w:t>неправильности</w:t>
      </w:r>
      <w:r w:rsidR="00FA647E">
        <w:t>.</w:t>
      </w:r>
    </w:p>
    <w:p w:rsidR="001C5686" w:rsidRDefault="00FA647E">
      <w:pPr>
        <w:pStyle w:val="1"/>
        <w:numPr>
          <w:ilvl w:val="0"/>
          <w:numId w:val="15"/>
        </w:numPr>
        <w:shd w:val="clear" w:color="auto" w:fill="auto"/>
        <w:tabs>
          <w:tab w:val="left" w:pos="1102"/>
        </w:tabs>
        <w:ind w:firstLine="680"/>
      </w:pPr>
      <w:r>
        <w:t>Социально-правовой статус преподавателя, тренера, спортсмена.</w:t>
      </w:r>
    </w:p>
    <w:p w:rsidR="001C5686" w:rsidRDefault="00FA647E">
      <w:pPr>
        <w:pStyle w:val="1"/>
        <w:numPr>
          <w:ilvl w:val="0"/>
          <w:numId w:val="15"/>
        </w:numPr>
        <w:shd w:val="clear" w:color="auto" w:fill="auto"/>
        <w:tabs>
          <w:tab w:val="left" w:pos="1102"/>
        </w:tabs>
        <w:ind w:firstLine="680"/>
      </w:pPr>
      <w:r>
        <w:t>Нормативно-правовые акты международных организаций физической культуры и</w:t>
      </w:r>
    </w:p>
    <w:p w:rsidR="001C5686" w:rsidRDefault="00FA647E">
      <w:pPr>
        <w:pStyle w:val="1"/>
        <w:shd w:val="clear" w:color="auto" w:fill="auto"/>
        <w:ind w:firstLine="680"/>
      </w:pPr>
      <w:r>
        <w:t>спорта.</w:t>
      </w:r>
    </w:p>
    <w:p w:rsidR="001C5686" w:rsidRDefault="00FA647E">
      <w:pPr>
        <w:pStyle w:val="1"/>
        <w:numPr>
          <w:ilvl w:val="0"/>
          <w:numId w:val="15"/>
        </w:numPr>
        <w:shd w:val="clear" w:color="auto" w:fill="auto"/>
        <w:tabs>
          <w:tab w:val="left" w:pos="1102"/>
        </w:tabs>
        <w:ind w:firstLine="680"/>
      </w:pPr>
      <w:r>
        <w:t>Правовые положение коммерческих и некоммерческих организаций в сфере физической</w:t>
      </w:r>
    </w:p>
    <w:p w:rsidR="001C5686" w:rsidRDefault="00FA647E">
      <w:pPr>
        <w:pStyle w:val="1"/>
        <w:shd w:val="clear" w:color="auto" w:fill="auto"/>
        <w:ind w:firstLine="680"/>
      </w:pPr>
      <w:r>
        <w:t>культуры и спорта.</w:t>
      </w:r>
    </w:p>
    <w:p w:rsidR="001C5686" w:rsidRDefault="00FA647E">
      <w:pPr>
        <w:pStyle w:val="1"/>
        <w:numPr>
          <w:ilvl w:val="0"/>
          <w:numId w:val="15"/>
        </w:numPr>
        <w:shd w:val="clear" w:color="auto" w:fill="auto"/>
        <w:tabs>
          <w:tab w:val="left" w:pos="1102"/>
        </w:tabs>
        <w:ind w:firstLine="680"/>
      </w:pPr>
      <w:r>
        <w:t>Правовое обеспечение научной деятельности в сфере физической культуру и</w:t>
      </w:r>
    </w:p>
    <w:p w:rsidR="001C5686" w:rsidRDefault="00FA647E">
      <w:pPr>
        <w:pStyle w:val="1"/>
        <w:shd w:val="clear" w:color="auto" w:fill="auto"/>
        <w:ind w:firstLine="680"/>
      </w:pPr>
      <w:r>
        <w:t>спорта.</w:t>
      </w:r>
    </w:p>
    <w:p w:rsidR="001C5686" w:rsidRDefault="00FA647E">
      <w:pPr>
        <w:pStyle w:val="1"/>
        <w:shd w:val="clear" w:color="auto" w:fill="auto"/>
        <w:ind w:firstLine="680"/>
      </w:pPr>
      <w:r>
        <w:t>7.</w:t>
      </w:r>
      <w:r w:rsidR="003F796E">
        <w:t xml:space="preserve"> </w:t>
      </w:r>
      <w:r>
        <w:t>Основные правовые понятия используемые в сфере физической культуры и спорта.</w:t>
      </w:r>
    </w:p>
    <w:p w:rsidR="001C5686" w:rsidRDefault="00FA647E">
      <w:pPr>
        <w:pStyle w:val="1"/>
        <w:shd w:val="clear" w:color="auto" w:fill="auto"/>
        <w:ind w:firstLine="680"/>
      </w:pPr>
      <w:r>
        <w:t>8. Государственная политика в сфере физической культуры и спорта.</w:t>
      </w:r>
    </w:p>
    <w:p w:rsidR="001C5686" w:rsidRDefault="00FA647E">
      <w:pPr>
        <w:pStyle w:val="1"/>
        <w:numPr>
          <w:ilvl w:val="0"/>
          <w:numId w:val="13"/>
        </w:numPr>
        <w:shd w:val="clear" w:color="auto" w:fill="auto"/>
        <w:tabs>
          <w:tab w:val="left" w:pos="1102"/>
        </w:tabs>
        <w:ind w:firstLine="680"/>
      </w:pPr>
      <w:r>
        <w:t>Система физической культуры и спорта.</w:t>
      </w:r>
    </w:p>
    <w:p w:rsidR="001C5686" w:rsidRDefault="00FA647E">
      <w:pPr>
        <w:pStyle w:val="1"/>
        <w:numPr>
          <w:ilvl w:val="0"/>
          <w:numId w:val="13"/>
        </w:numPr>
        <w:shd w:val="clear" w:color="auto" w:fill="auto"/>
        <w:tabs>
          <w:tab w:val="left" w:pos="1182"/>
        </w:tabs>
        <w:ind w:firstLine="680"/>
      </w:pPr>
      <w:r>
        <w:t>Ресурсное обеспечение в области физической культуры и спорта.</w:t>
      </w:r>
    </w:p>
    <w:p w:rsidR="001C5686" w:rsidRDefault="00FA647E">
      <w:pPr>
        <w:pStyle w:val="1"/>
        <w:shd w:val="clear" w:color="auto" w:fill="auto"/>
        <w:ind w:firstLine="680"/>
      </w:pPr>
      <w:r>
        <w:t>Нормативно-правовые основы функционирования и развития физической культуры и</w:t>
      </w:r>
    </w:p>
    <w:p w:rsidR="001C5686" w:rsidRDefault="00FA647E">
      <w:pPr>
        <w:pStyle w:val="1"/>
        <w:shd w:val="clear" w:color="auto" w:fill="auto"/>
        <w:ind w:firstLine="680"/>
      </w:pPr>
      <w:r>
        <w:t>спорта в субъекте Российской Федерации.</w:t>
      </w:r>
    </w:p>
    <w:p w:rsidR="001C5686" w:rsidRDefault="00FA647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left="680" w:firstLine="0"/>
        <w:jc w:val="both"/>
      </w:pPr>
      <w:r>
        <w:t>Нормативно-правовое регулирование создания коммерческой физкультурно</w:t>
      </w:r>
      <w:r w:rsidR="00631688">
        <w:t>-</w:t>
      </w:r>
      <w:r>
        <w:t>спортивной федерации.</w:t>
      </w:r>
    </w:p>
    <w:p w:rsidR="001C5686" w:rsidRDefault="00FA647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left="680" w:firstLine="0"/>
        <w:jc w:val="both"/>
      </w:pPr>
      <w:r>
        <w:t>Нормативно-правовое регулирование создания некоммерческой</w:t>
      </w:r>
    </w:p>
    <w:p w:rsidR="001C5686" w:rsidRDefault="00FA647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680"/>
      </w:pPr>
      <w:r>
        <w:t>физкультурно-спортивной федерации.</w:t>
      </w:r>
    </w:p>
    <w:p w:rsidR="001C5686" w:rsidRDefault="00FA647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680"/>
      </w:pPr>
      <w:r>
        <w:t>Устав и учредительный договор как важнейшие нормативно-правовые</w:t>
      </w:r>
    </w:p>
    <w:p w:rsidR="001C5686" w:rsidRDefault="00FA647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680"/>
      </w:pPr>
      <w:r>
        <w:t>документы организации деятельности физкультурно-спортивной</w:t>
      </w:r>
    </w:p>
    <w:p w:rsidR="001C5686" w:rsidRDefault="00FA647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spacing w:after="240"/>
        <w:ind w:firstLine="680"/>
        <w:sectPr w:rsidR="001C5686">
          <w:pgSz w:w="11900" w:h="16840"/>
          <w:pgMar w:top="1095" w:right="596" w:bottom="1095" w:left="975" w:header="0" w:footer="3" w:gutter="0"/>
          <w:cols w:space="720"/>
          <w:noEndnote/>
          <w:docGrid w:linePitch="360"/>
        </w:sectPr>
      </w:pPr>
      <w:r>
        <w:t>организации (на конкретном примере).</w:t>
      </w:r>
    </w:p>
    <w:p w:rsidR="001C5686" w:rsidRDefault="00FA647E">
      <w:pPr>
        <w:pStyle w:val="32"/>
        <w:keepNext/>
        <w:keepLines/>
        <w:shd w:val="clear" w:color="auto" w:fill="auto"/>
        <w:spacing w:after="0"/>
        <w:ind w:firstLine="720"/>
      </w:pPr>
      <w:bookmarkStart w:id="28" w:name="bookmark30"/>
      <w:bookmarkStart w:id="29" w:name="bookmark31"/>
      <w:r>
        <w:lastRenderedPageBreak/>
        <w:t xml:space="preserve">Максимальное количество баллов на зачете - 30, </w:t>
      </w:r>
      <w:r>
        <w:rPr>
          <w:b w:val="0"/>
          <w:bCs w:val="0"/>
        </w:rPr>
        <w:t>из них:</w:t>
      </w:r>
      <w:bookmarkEnd w:id="28"/>
      <w:bookmarkEnd w:id="29"/>
    </w:p>
    <w:p w:rsidR="001C5686" w:rsidRDefault="00FA647E">
      <w:pPr>
        <w:pStyle w:val="1"/>
        <w:numPr>
          <w:ilvl w:val="0"/>
          <w:numId w:val="17"/>
        </w:numPr>
        <w:shd w:val="clear" w:color="auto" w:fill="auto"/>
        <w:tabs>
          <w:tab w:val="left" w:pos="1054"/>
        </w:tabs>
        <w:ind w:firstLine="720"/>
      </w:pPr>
      <w:r>
        <w:t>Ответ на первый вопрос - 15 баллов.</w:t>
      </w:r>
    </w:p>
    <w:p w:rsidR="001C5686" w:rsidRDefault="00FA647E">
      <w:pPr>
        <w:pStyle w:val="1"/>
        <w:numPr>
          <w:ilvl w:val="0"/>
          <w:numId w:val="17"/>
        </w:numPr>
        <w:shd w:val="clear" w:color="auto" w:fill="auto"/>
        <w:tabs>
          <w:tab w:val="left" w:pos="1074"/>
        </w:tabs>
        <w:spacing w:after="40"/>
        <w:ind w:firstLine="720"/>
      </w:pPr>
      <w:r>
        <w:t>Ответ на второй вопрос - 15 баллов.</w:t>
      </w:r>
    </w:p>
    <w:p w:rsidR="001C5686" w:rsidRDefault="00FA647E">
      <w:pPr>
        <w:pStyle w:val="a7"/>
        <w:shd w:val="clear" w:color="auto" w:fill="auto"/>
        <w:jc w:val="right"/>
      </w:pPr>
      <w:r>
        <w:rPr>
          <w:b w:val="0"/>
          <w:bCs w:val="0"/>
          <w:i/>
          <w:iCs/>
        </w:rPr>
        <w:t>Таблица 11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7627"/>
        <w:gridCol w:w="1570"/>
      </w:tblGrid>
      <w:tr w:rsidR="001C5686">
        <w:trPr>
          <w:trHeight w:hRule="exact" w:val="5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  <w:lang w:val="en-US" w:eastAsia="en-US" w:bidi="en-US"/>
              </w:rPr>
              <w:t>n/n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Характеристика ответа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Баллы</w:t>
            </w:r>
          </w:p>
        </w:tc>
      </w:tr>
      <w:tr w:rsidR="001C5686">
        <w:trPr>
          <w:trHeight w:hRule="exact" w:val="11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1.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both"/>
            </w:pPr>
            <w: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13-15</w:t>
            </w:r>
          </w:p>
        </w:tc>
      </w:tr>
      <w:tr w:rsidR="001C5686">
        <w:trPr>
          <w:trHeight w:hRule="exact" w:val="16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2.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both"/>
            </w:pPr>
            <w:r>
              <w:t xml:space="preserve">Дан полный, развернутый ответ на поставленный вопрос, доказательно раскрыты основные положения темы; </w:t>
            </w:r>
            <w:r>
              <w:rPr>
                <w:lang w:val="en-US" w:eastAsia="en-US" w:bidi="en-US"/>
              </w:rPr>
              <w:t>B</w:t>
            </w:r>
            <w:r w:rsidRPr="00FA647E">
              <w:rPr>
                <w:lang w:eastAsia="en-US" w:bidi="en-US"/>
              </w:rPr>
              <w:t xml:space="preserve"> </w:t>
            </w:r>
            <w:r>
              <w:t xml:space="preserve">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</w:t>
            </w:r>
            <w:r>
              <w:rPr>
                <w:lang w:val="en-US" w:eastAsia="en-US" w:bidi="en-US"/>
              </w:rPr>
              <w:t>B</w:t>
            </w:r>
            <w:r w:rsidRPr="00FA647E">
              <w:rPr>
                <w:lang w:eastAsia="en-US" w:bidi="en-US"/>
              </w:rPr>
              <w:t xml:space="preserve"> </w:t>
            </w:r>
            <w:r>
              <w:t>терминах науки. В ответе допущены недочеты, исправленные студентом с помощью преподавателя.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10-12</w:t>
            </w:r>
          </w:p>
        </w:tc>
      </w:tr>
      <w:tr w:rsidR="001C5686">
        <w:trPr>
          <w:trHeight w:hRule="exact" w:val="8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3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both"/>
            </w:pPr>
            <w: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7-9</w:t>
            </w:r>
          </w:p>
        </w:tc>
      </w:tr>
      <w:tr w:rsidR="001C5686">
        <w:trPr>
          <w:trHeight w:hRule="exact" w:val="25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4.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both"/>
            </w:pPr>
            <w:r>
              <w:t>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Студент не осознает связь данного понятия, теории, явления с другими объектами дисциплины (модуля).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студента не только на поставленный вопрос, но и на другие вопросы дисциплины (модуля).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6 и менее</w:t>
            </w:r>
          </w:p>
        </w:tc>
      </w:tr>
    </w:tbl>
    <w:p w:rsidR="001C5686" w:rsidRDefault="001C5686">
      <w:pPr>
        <w:spacing w:after="259" w:line="1" w:lineRule="exact"/>
      </w:pPr>
    </w:p>
    <w:p w:rsidR="001C5686" w:rsidRDefault="00FA647E">
      <w:pPr>
        <w:pStyle w:val="32"/>
        <w:keepNext/>
        <w:keepLines/>
        <w:shd w:val="clear" w:color="auto" w:fill="auto"/>
        <w:spacing w:after="40"/>
        <w:ind w:firstLine="0"/>
        <w:jc w:val="center"/>
      </w:pPr>
      <w:bookmarkStart w:id="30" w:name="bookmark32"/>
      <w:bookmarkStart w:id="31" w:name="bookmark33"/>
      <w:r>
        <w:t>Расчет итоговой рейтинговой оценки</w:t>
      </w:r>
      <w:bookmarkEnd w:id="30"/>
      <w:bookmarkEnd w:id="31"/>
    </w:p>
    <w:p w:rsidR="001C5686" w:rsidRDefault="00FA647E">
      <w:pPr>
        <w:pStyle w:val="a7"/>
        <w:shd w:val="clear" w:color="auto" w:fill="auto"/>
        <w:jc w:val="right"/>
      </w:pPr>
      <w:r>
        <w:rPr>
          <w:b w:val="0"/>
          <w:bCs w:val="0"/>
          <w:i/>
          <w:iCs/>
        </w:rPr>
        <w:t>Таблица 12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8"/>
        <w:gridCol w:w="4685"/>
      </w:tblGrid>
      <w:tr w:rsidR="001C5686">
        <w:trPr>
          <w:trHeight w:hRule="exact" w:val="288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До 50 баллов включительно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«неудовлетворительно»</w:t>
            </w:r>
          </w:p>
        </w:tc>
      </w:tr>
      <w:tr w:rsidR="001C5686">
        <w:trPr>
          <w:trHeight w:hRule="exact" w:val="288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От 51 до 70 баллов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«удовлетворительно»</w:t>
            </w:r>
          </w:p>
        </w:tc>
      </w:tr>
      <w:tr w:rsidR="001C5686">
        <w:trPr>
          <w:trHeight w:hRule="exact" w:val="283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От 71 до 85 баллов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«хорошо»</w:t>
            </w:r>
          </w:p>
        </w:tc>
      </w:tr>
      <w:tr w:rsidR="001C5686">
        <w:trPr>
          <w:trHeight w:hRule="exact" w:val="298"/>
          <w:jc w:val="center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От 86 до 100 баллов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«отлично»</w:t>
            </w:r>
          </w:p>
        </w:tc>
      </w:tr>
    </w:tbl>
    <w:p w:rsidR="001C5686" w:rsidRDefault="001C5686">
      <w:pPr>
        <w:spacing w:after="259" w:line="1" w:lineRule="exact"/>
      </w:pPr>
    </w:p>
    <w:p w:rsidR="001C5686" w:rsidRDefault="00FA647E">
      <w:pPr>
        <w:pStyle w:val="1"/>
        <w:numPr>
          <w:ilvl w:val="0"/>
          <w:numId w:val="16"/>
        </w:numPr>
        <w:shd w:val="clear" w:color="auto" w:fill="auto"/>
        <w:tabs>
          <w:tab w:val="left" w:pos="968"/>
        </w:tabs>
        <w:spacing w:after="260" w:line="257" w:lineRule="auto"/>
        <w:ind w:left="380" w:hanging="380"/>
      </w:pPr>
      <w:r>
        <w:rPr>
          <w:b/>
          <w:bCs/>
        </w:rPr>
        <w:t>Перечень компетенций, формируемых в процессе освоения дисциплины, индикаторов достижения компетенций, описание показателей и критериев оценивания компетенций (индикаторов достижения компетенций), описание шкал оценивания.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1752"/>
        <w:gridCol w:w="1368"/>
        <w:gridCol w:w="1915"/>
        <w:gridCol w:w="2702"/>
      </w:tblGrid>
      <w:tr w:rsidR="001C5686">
        <w:trPr>
          <w:trHeight w:hRule="exact" w:val="293"/>
          <w:jc w:val="center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tabs>
                <w:tab w:val="left" w:pos="1550"/>
              </w:tabs>
            </w:pPr>
            <w:r>
              <w:rPr>
                <w:b/>
                <w:bCs/>
              </w:rPr>
              <w:t>Код</w:t>
            </w:r>
            <w:r>
              <w:rPr>
                <w:b/>
                <w:bCs/>
              </w:rPr>
              <w:tab/>
              <w:t>и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наименование компетенции и для ОП ВО по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ФГОС 3++ индикаторы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достижения компетенции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(ИДК)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Уровни освоения компетенций</w:t>
            </w:r>
          </w:p>
        </w:tc>
      </w:tr>
      <w:tr w:rsidR="001C5686">
        <w:trPr>
          <w:trHeight w:hRule="exact" w:val="2218"/>
          <w:jc w:val="center"/>
        </w:trPr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1C5686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Продвинутый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Базовый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Пороговый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tabs>
                <w:tab w:val="left" w:pos="1579"/>
              </w:tabs>
            </w:pPr>
            <w:r>
              <w:rPr>
                <w:b/>
                <w:bCs/>
              </w:rPr>
              <w:t>Не</w:t>
            </w:r>
            <w:r>
              <w:rPr>
                <w:b/>
                <w:bCs/>
              </w:rPr>
              <w:tab/>
              <w:t>освоены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компетенции</w:t>
            </w:r>
          </w:p>
        </w:tc>
      </w:tr>
    </w:tbl>
    <w:p w:rsidR="001C5686" w:rsidRDefault="001C5686">
      <w:pPr>
        <w:sectPr w:rsidR="001C5686">
          <w:headerReference w:type="even" r:id="rId14"/>
          <w:headerReference w:type="default" r:id="rId15"/>
          <w:pgSz w:w="11900" w:h="16840"/>
          <w:pgMar w:top="1676" w:right="596" w:bottom="850" w:left="975" w:header="0" w:footer="422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752"/>
        <w:gridCol w:w="1368"/>
        <w:gridCol w:w="1915"/>
        <w:gridCol w:w="2688"/>
      </w:tblGrid>
      <w:tr w:rsidR="001C5686">
        <w:trPr>
          <w:trHeight w:hRule="exact" w:val="55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lastRenderedPageBreak/>
              <w:t>Экзамен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«отлично»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«хорошо»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«удовлетворител ьно»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Неудовлетворительно</w:t>
            </w:r>
          </w:p>
        </w:tc>
      </w:tr>
      <w:tr w:rsidR="001C5686">
        <w:trPr>
          <w:trHeight w:hRule="exact" w:val="28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Зачет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«зачтено»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«не зачтено»</w:t>
            </w:r>
          </w:p>
        </w:tc>
      </w:tr>
      <w:tr w:rsidR="001C5686">
        <w:trPr>
          <w:trHeight w:hRule="exact" w:val="140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Баллы в соответствии с рейтинг- планом дисциплины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86-100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71-85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51-70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50 и менее</w:t>
            </w:r>
          </w:p>
        </w:tc>
      </w:tr>
    </w:tbl>
    <w:p w:rsidR="00FD245B" w:rsidRDefault="00FD245B" w:rsidP="00FD245B">
      <w:pPr>
        <w:pStyle w:val="1"/>
        <w:ind w:left="420" w:firstLine="0"/>
        <w:jc w:val="both"/>
      </w:pPr>
      <w:r>
        <w:t>ОПК-1. Способен осуществлять профессиональную деятельность в соответствии с нормативно-правовыми актами в сфере образования и нормами профессиональной этики.</w:t>
      </w:r>
    </w:p>
    <w:p w:rsidR="001C5686" w:rsidRDefault="001C5686">
      <w:pPr>
        <w:spacing w:after="1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752"/>
        <w:gridCol w:w="1915"/>
        <w:gridCol w:w="2184"/>
        <w:gridCol w:w="1872"/>
      </w:tblGrid>
      <w:tr w:rsidR="001C5686">
        <w:trPr>
          <w:trHeight w:hRule="exact" w:val="5534"/>
          <w:jc w:val="center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D245B">
            <w:pPr>
              <w:pStyle w:val="a9"/>
              <w:shd w:val="clear" w:color="auto" w:fill="auto"/>
            </w:pPr>
            <w:r w:rsidRPr="00FD245B">
              <w:t>ОПК-1. Способен осуществлять профессиональную деятельность в соответствии с нормативно-правовыми актами в сфере образования и нормами профессиональной этики.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Знает современную нормативно</w:t>
            </w:r>
            <w:r>
              <w:softHyphen/>
              <w:t>правовую базу в сфере профессионал ьной деятельности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Знает в целом понятия современной нормативно</w:t>
            </w:r>
            <w:r>
              <w:softHyphen/>
              <w:t>правовой базы в сфере профессиональн ой деятельности с учетом изменений, происходящих в законодательств е.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Знает поверхностно современную нормативно</w:t>
            </w:r>
            <w:r>
              <w:softHyphen/>
              <w:t>правовую базу в сфере профессиональной деятельности с учетом изменений, происходящих в законодательстве.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Не знает современную нормативно</w:t>
            </w:r>
            <w:r>
              <w:softHyphen/>
              <w:t>правовую базу в сфере профессиональ ной деятельности с учетом изменений, происходящих в законодательст ве.</w:t>
            </w:r>
          </w:p>
        </w:tc>
      </w:tr>
      <w:tr w:rsidR="001C5686">
        <w:trPr>
          <w:trHeight w:hRule="exact" w:val="3322"/>
          <w:jc w:val="center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2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Уметь анализировать и применять нормы действующего законодательс тва в сфере профессионал ьной деятельности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2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Умеет применять основные закономерности возникновения, функционирова ния профессиональн ой деятельности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2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Умеет непоследовательно применяет основные закономерности возникновения, функционирования профессиональной деятельности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2 </w:t>
            </w:r>
            <w:r>
              <w:t>Не умеет применять основные закономерности возникновения, функционирова ния и развития профессиональ ной деятельности</w:t>
            </w:r>
          </w:p>
        </w:tc>
      </w:tr>
      <w:tr w:rsidR="001C5686">
        <w:trPr>
          <w:trHeight w:hRule="exact" w:val="2491"/>
          <w:jc w:val="center"/>
        </w:trPr>
        <w:tc>
          <w:tcPr>
            <w:tcW w:w="18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3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Владеет навыками осуществлять правовую экспертизу нормативных правовых актов,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3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Владеет навыками осуществлять правовую экспертизу нормативных правовых актов, навыками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3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Владеет слабо навыками осуществлять правовую экспертизу нормативных правовых актов, навыками анализа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3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Не владеет навыками осуществлять правовую экспертизу нормативных правовых актов, навыками</w:t>
            </w:r>
          </w:p>
        </w:tc>
      </w:tr>
    </w:tbl>
    <w:p w:rsidR="001C5686" w:rsidRDefault="00FA647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1752"/>
        <w:gridCol w:w="1915"/>
        <w:gridCol w:w="2184"/>
        <w:gridCol w:w="1886"/>
      </w:tblGrid>
      <w:tr w:rsidR="001C5686">
        <w:trPr>
          <w:trHeight w:hRule="exact" w:val="4152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навыками анализа и применения норм действующего законодательст ва в сфере профессиональ ной деятельности, навыками разработки нормативных актов.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анализа и применения норм действующего законодательств а в сфере профессиональн ой деятельности, навыками разработки нормативных актов, допуская отдельные ошибки при их анализе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и применения норм действующего законодательства в сфере профессиональной деятельности, навыками разработки нормативных актов.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анализа и применения норм действующего законодательст ва в сфере профессиональ ной деятельности, навыками разработки нормативных актов.</w:t>
            </w:r>
          </w:p>
        </w:tc>
      </w:tr>
      <w:tr w:rsidR="001C5686">
        <w:trPr>
          <w:trHeight w:hRule="exact" w:val="288"/>
          <w:jc w:val="center"/>
        </w:trPr>
        <w:tc>
          <w:tcPr>
            <w:tcW w:w="96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D245B" w:rsidP="00FD245B">
            <w:pPr>
              <w:pStyle w:val="a9"/>
              <w:shd w:val="clear" w:color="auto" w:fill="auto"/>
            </w:pPr>
            <w:r w:rsidRPr="00FD245B">
              <w:rPr>
                <w:b/>
                <w:bCs/>
              </w:rPr>
              <w:t xml:space="preserve">ПК-9. Способен осуществлять анализ образовательной среды, определяет цель деятельности субъектов образовательного процесса и способы ее достижения. </w:t>
            </w:r>
            <w:r w:rsidR="00FA647E">
              <w:rPr>
                <w:b/>
                <w:bCs/>
              </w:rPr>
              <w:t>рупционному поведению</w:t>
            </w:r>
          </w:p>
        </w:tc>
      </w:tr>
      <w:tr w:rsidR="001C5686">
        <w:trPr>
          <w:trHeight w:hRule="exact" w:val="4426"/>
          <w:jc w:val="center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D245B">
            <w:pPr>
              <w:pStyle w:val="a9"/>
              <w:shd w:val="clear" w:color="auto" w:fill="auto"/>
            </w:pPr>
            <w:r w:rsidRPr="00FD245B">
              <w:t>ПК-9. Способен осуществлять анализ образовательной среды, определяет цель деятельности субъектов образовательного процесса и способы ее достижения.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Знает сущность и содержание основных понятий и категорий законодательств а в сфере профессиональн ой деятельности.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Знает сущность и содержание основных понятий и категорий законодательств а в сфере профессиональн ой деятельности, однако допускает отдельные ошибки в их применении.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Знает сущность и содержание основных понятий и категорий законодательства в сфере профессиональной деятельности, однако допускает серьезные ошибки в их применении.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1 </w:t>
            </w:r>
            <w:r>
              <w:t>Не знает содержание основных понятий и категорий законодательст ва в сфере профессиональ ной деятельности.</w:t>
            </w:r>
          </w:p>
        </w:tc>
      </w:tr>
      <w:tr w:rsidR="001C5686">
        <w:trPr>
          <w:trHeight w:hRule="exact" w:val="5813"/>
          <w:jc w:val="center"/>
        </w:trPr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2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Умеет применять на практике полученные знания; свободно ориентировать ся в законодательс тве в сфере международно го права и в иных нормативных актах, регулирующих профессионал ьную деятельность.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2 </w:t>
            </w:r>
            <w:r>
              <w:t>Умеет применять на практике полученные знания; свободно ориентироватьс я в законодательств е в сфере международног о права и в иных нормативных актах, регулирующих профессиональн ую деятельность, допуская отдельные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2 </w:t>
            </w:r>
            <w:r>
              <w:t>Умеет применять на практике полученные знания;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свободно ориентироваться в законодательстве в сфере профессиональной деятельности и в иных нормативных актах, регулирующих профессиональную деятельность, допуская серьезные ошибки.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2 </w:t>
            </w:r>
            <w:r>
              <w:t>Не умеет применять на практике полученные знания; свободно ориентироватьс я в законодательст ве в сфере профессиональ ной деятельности и в иных нормативных актах, регулирующих профессиональ ную деятельность.</w:t>
            </w:r>
          </w:p>
        </w:tc>
      </w:tr>
    </w:tbl>
    <w:p w:rsidR="001C5686" w:rsidRDefault="00FA647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1752"/>
        <w:gridCol w:w="1915"/>
        <w:gridCol w:w="2184"/>
        <w:gridCol w:w="1886"/>
      </w:tblGrid>
      <w:tr w:rsidR="001C5686">
        <w:trPr>
          <w:trHeight w:hRule="exact" w:val="288"/>
          <w:jc w:val="center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недочеты.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5808"/>
          <w:jc w:val="center"/>
        </w:trPr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3 </w:t>
            </w:r>
            <w:r>
              <w:t>Владеет навыками осуществлять правовую экспертизу нормативных правовых актов, навыками анализа и применения норм действующего законодательства в сфере профессионально й деятельности, навыками разработки нормативных актов.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3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Владеет навыками осуществлять правовую экспертизу нормативных правовых актов, навыками анализа и применения норм действующего законодательства в сфере профессиональной деятельности, навыками разработки нормативных актов, допуская отдельные недочеты.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3 </w:t>
            </w:r>
            <w:r>
              <w:t>Владеет слабо навыками осуществлять правовую экспертизу нормативных правовых актов, навыками анализа и применения норм действующего законодательства в сфере профессиональной деятельности навыками разработки нормативных актов.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3 </w:t>
            </w:r>
            <w:r>
              <w:t>Не владеет навыками осуществлять правовую экспертизу нормативных правовых актов, навыками анализа и применения норм действующего законодательства в сфере профессиональной деятельности, навыками разработки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нормативных актов.</w:t>
            </w:r>
          </w:p>
        </w:tc>
      </w:tr>
      <w:tr w:rsidR="001C5686">
        <w:trPr>
          <w:trHeight w:hRule="exact" w:val="835"/>
          <w:jc w:val="center"/>
        </w:trPr>
        <w:tc>
          <w:tcPr>
            <w:tcW w:w="96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ОПК-1.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</w:tr>
      <w:tr w:rsidR="001C5686">
        <w:trPr>
          <w:trHeight w:hRule="exact" w:val="4426"/>
          <w:jc w:val="center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ОПК-1.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Способен осуществлять профессиональн ую деятельность в соответствии с нормативными правовыми актами в сфере образования и нормами профессиональн ой этики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1 </w:t>
            </w:r>
            <w:r>
              <w:t>Знает сущность и содержание основных понятий и категорий законодательств а в сфере профессиональн ой деятельности.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Знает сущность и содержание основных понятий и категорий законодательств а в сфере профессиональн ой деятельности, однако допускает отдельные ошибки в их применении.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1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Знает сущность и содержание основных понятий и категорий законодательства в сфере профессиональной деятельности, однако допускает серьезные ошибки в их применении.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1 </w:t>
            </w:r>
            <w:r>
              <w:t>Не знает содержание основных понятий и категорий законодательст ва в сфере профессиональ ной деятельности.</w:t>
            </w:r>
          </w:p>
        </w:tc>
      </w:tr>
      <w:tr w:rsidR="001C5686">
        <w:trPr>
          <w:trHeight w:hRule="exact" w:val="3331"/>
          <w:jc w:val="center"/>
        </w:trPr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2 </w:t>
            </w:r>
            <w:r>
              <w:t>Умеет применять на практике полученные знания; свободно ориентировать ся в законодательс тве в сфере международно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2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Умеет применять на практике полученные знания; свободно ориентироватьс я в законодательств е в сфере международног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2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Умеет применять на практике полученные знания;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свободно ориентироваться в законодательстве в сфере профессиональной деятельности и в иных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2 </w:t>
            </w:r>
            <w:r>
              <w:t>Не умеет применять на практике полученные знания; свободно ориентироватьс я в законодательст ве в сфере профессиональ</w:t>
            </w:r>
          </w:p>
        </w:tc>
      </w:tr>
    </w:tbl>
    <w:p w:rsidR="001C5686" w:rsidRDefault="00FA647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1752"/>
        <w:gridCol w:w="1915"/>
        <w:gridCol w:w="2184"/>
        <w:gridCol w:w="1886"/>
      </w:tblGrid>
      <w:tr w:rsidR="001C5686">
        <w:trPr>
          <w:trHeight w:hRule="exact" w:val="2774"/>
          <w:jc w:val="center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го права и в иных нормативных актах, регулирующих профессионал ьную деятельность.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о права и в иных нормативных актах, регулирующих профессиональн ую деятельность, допуская отдельные недочеты.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нормативных актах, регулирующих профессиональную деятельность, допуская серьезные ошибки.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ной деятельности и в иных нормативных актах, регулирующих профессиональ ную деятельность.</w:t>
            </w:r>
          </w:p>
        </w:tc>
      </w:tr>
      <w:tr w:rsidR="001C5686">
        <w:trPr>
          <w:trHeight w:hRule="exact" w:val="5813"/>
          <w:jc w:val="center"/>
        </w:trPr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3 </w:t>
            </w:r>
            <w:r>
              <w:t>Владеет навыками осуществлять правовую экспертизу нормативных правовых актов, навыками анализа и применения норм действующего законодательства в сфере профессионально й деятельности, навыками разработки нормативных актов.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>Критерий 3</w:t>
            </w:r>
          </w:p>
          <w:p w:rsidR="001C5686" w:rsidRDefault="00FA647E">
            <w:pPr>
              <w:pStyle w:val="a9"/>
              <w:shd w:val="clear" w:color="auto" w:fill="auto"/>
            </w:pPr>
            <w:r>
              <w:t>Владеет навыками осуществлять правовую экспертизу нормативных правовых актов, навыками анализа и применения норм действующего законодательства в сфере профессиональной деятельности, навыками разработки нормативных актов, допуская отдельные недочеты.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3 </w:t>
            </w:r>
            <w:r>
              <w:t>Владеет слабо навыками осуществлять правовую экспертизу нормативных правовых актов, навыками анализа и применения норм действующего законодательства в сфере профессиональной деятельности навыками разработки нормативных актов.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b/>
                <w:bCs/>
              </w:rPr>
              <w:t xml:space="preserve">Критерий 3 </w:t>
            </w:r>
            <w:r>
              <w:t>Не владеет навыками осуществлять правовую экспертизу нормативных правовых актов, навыками анализа и применения норм действующего законодательства в сфере профессиональной деятельности, навыками разработки нормативных актов.</w:t>
            </w:r>
          </w:p>
        </w:tc>
      </w:tr>
    </w:tbl>
    <w:p w:rsidR="001C5686" w:rsidRDefault="00FA647E">
      <w:pPr>
        <w:pStyle w:val="a7"/>
        <w:shd w:val="clear" w:color="auto" w:fill="auto"/>
      </w:pPr>
      <w:r>
        <w:rPr>
          <w:b w:val="0"/>
          <w:bCs w:val="0"/>
        </w:rPr>
        <w:t xml:space="preserve">19. </w:t>
      </w:r>
      <w:r>
        <w:t>Рейтинг-план изучения дисциплины</w:t>
      </w:r>
    </w:p>
    <w:p w:rsidR="001C5686" w:rsidRDefault="001C5686">
      <w:pPr>
        <w:spacing w:after="79" w:line="1" w:lineRule="exact"/>
      </w:pPr>
    </w:p>
    <w:p w:rsidR="001C5686" w:rsidRDefault="00FA647E">
      <w:pPr>
        <w:pStyle w:val="a7"/>
        <w:shd w:val="clear" w:color="auto" w:fill="auto"/>
      </w:pPr>
      <w:r>
        <w:t>3 семестр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5640"/>
        <w:gridCol w:w="1277"/>
        <w:gridCol w:w="1454"/>
      </w:tblGrid>
      <w:tr w:rsidR="001C5686"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8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БАЗОВАЯ ЧАСТЬ РЕЙТИНГОВОЙ СИСТЕМЫ</w:t>
            </w:r>
          </w:p>
        </w:tc>
      </w:tr>
      <w:tr w:rsidR="001C5686">
        <w:trPr>
          <w:trHeight w:hRule="exact" w:val="139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Виды контроля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Контрольные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Мин.</w:t>
            </w:r>
          </w:p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кол-во баллов на занятиях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Макс. кол-во баллов на занятиях</w:t>
            </w:r>
          </w:p>
        </w:tc>
      </w:tr>
      <w:tr w:rsidR="001C5686">
        <w:trPr>
          <w:trHeight w:hRule="exact" w:val="83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Текущий контроль</w:t>
            </w:r>
          </w:p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№ 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 w:rsidP="00631688">
            <w:pPr>
              <w:pStyle w:val="a9"/>
              <w:shd w:val="clear" w:color="auto" w:fill="auto"/>
            </w:pPr>
            <w:r>
              <w:t xml:space="preserve">Тема № 1. </w:t>
            </w:r>
            <w:r w:rsidR="00631688" w:rsidRPr="00631688">
              <w:t>Теоретические основы правового регулирования в сфере физической культуры и спорта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5</w:t>
            </w:r>
          </w:p>
        </w:tc>
      </w:tr>
      <w:tr w:rsidR="001C5686">
        <w:trPr>
          <w:trHeight w:hRule="exact" w:val="566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Текущий</w:t>
            </w:r>
          </w:p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контроль № 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 w:rsidP="00631688">
            <w:pPr>
              <w:pStyle w:val="a9"/>
              <w:shd w:val="clear" w:color="auto" w:fill="auto"/>
            </w:pPr>
            <w:r>
              <w:t xml:space="preserve">Тема № 2. </w:t>
            </w:r>
            <w:r w:rsidR="00631688" w:rsidRPr="00631688">
              <w:t>Современная отечественная нормативно-правовая база физической культуры и спорта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5</w:t>
            </w:r>
          </w:p>
        </w:tc>
      </w:tr>
      <w:tr w:rsidR="001C5686">
        <w:trPr>
          <w:trHeight w:hRule="exact" w:val="835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 w:rsidP="00686E65">
            <w:r w:rsidRPr="00686E65">
              <w:rPr>
                <w:rFonts w:ascii="Times New Roman" w:hAnsi="Times New Roman" w:cs="Times New Roman"/>
              </w:rPr>
              <w:t xml:space="preserve">Тема № 3. </w:t>
            </w:r>
            <w:r w:rsidR="00686E65" w:rsidRPr="00686E65">
              <w:rPr>
                <w:rFonts w:ascii="Times New Roman" w:eastAsia="Times New Roman" w:hAnsi="Times New Roman" w:cs="Times New Roman"/>
              </w:rPr>
              <w:t>Правовой статус основных субъектов физкультурно-спортивного движения в Российской Федерации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10</w:t>
            </w:r>
          </w:p>
        </w:tc>
      </w:tr>
      <w:tr w:rsidR="001C5686">
        <w:trPr>
          <w:trHeight w:hRule="exact" w:val="562"/>
          <w:jc w:val="center"/>
        </w:trPr>
        <w:tc>
          <w:tcPr>
            <w:tcW w:w="6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Рубежный контроль №1: контрольная работа (Темы 1-4)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10</w:t>
            </w:r>
          </w:p>
        </w:tc>
      </w:tr>
      <w:tr w:rsidR="001C5686">
        <w:trPr>
          <w:trHeight w:hRule="exact" w:val="57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Текущий контроль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 w:rsidP="00631688">
            <w:pPr>
              <w:pStyle w:val="a9"/>
              <w:shd w:val="clear" w:color="auto" w:fill="auto"/>
            </w:pPr>
            <w:r>
              <w:t xml:space="preserve">Тема </w:t>
            </w:r>
            <w:r>
              <w:rPr>
                <w:b/>
                <w:bCs/>
              </w:rPr>
              <w:t xml:space="preserve">№ 4. </w:t>
            </w:r>
            <w:r w:rsidR="00631688" w:rsidRPr="00631688">
              <w:rPr>
                <w:b/>
                <w:bCs/>
              </w:rPr>
              <w:t>Правовой статус основных субъектов физкультурно-спортивного движения в Российской Федерации</w:t>
            </w:r>
            <w:r>
              <w:t>овое регулирование трудовых отношений в сфере образования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10</w:t>
            </w:r>
          </w:p>
        </w:tc>
      </w:tr>
    </w:tbl>
    <w:p w:rsidR="001C5686" w:rsidRDefault="00FA647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482"/>
        <w:gridCol w:w="3158"/>
        <w:gridCol w:w="1277"/>
        <w:gridCol w:w="1454"/>
      </w:tblGrid>
      <w:tr w:rsidR="001C5686">
        <w:trPr>
          <w:trHeight w:hRule="exact" w:val="84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№3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 w:rsidP="00631688">
            <w:pPr>
              <w:pStyle w:val="a9"/>
              <w:shd w:val="clear" w:color="auto" w:fill="auto"/>
            </w:pPr>
            <w:r>
              <w:t xml:space="preserve">Тема </w:t>
            </w:r>
            <w:r>
              <w:rPr>
                <w:b/>
                <w:bCs/>
              </w:rPr>
              <w:t xml:space="preserve">№ 5. </w:t>
            </w:r>
            <w:r w:rsidR="00631688" w:rsidRPr="00631688">
              <w:rPr>
                <w:b/>
                <w:bCs/>
              </w:rPr>
              <w:t>Правовые основы международного физкультурно-спортивного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10</w:t>
            </w:r>
          </w:p>
        </w:tc>
      </w:tr>
      <w:tr w:rsidR="001C5686">
        <w:trPr>
          <w:trHeight w:hRule="exact" w:val="562"/>
          <w:jc w:val="center"/>
        </w:trPr>
        <w:tc>
          <w:tcPr>
            <w:tcW w:w="69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Рубежный контроль №2: контрольная работа (</w:t>
            </w:r>
            <w:r>
              <w:rPr>
                <w:b/>
                <w:bCs/>
                <w:color w:val="413440"/>
              </w:rPr>
              <w:t>Темы 5-8)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10</w:t>
            </w:r>
          </w:p>
        </w:tc>
      </w:tr>
      <w:tr w:rsidR="001C5686">
        <w:trPr>
          <w:trHeight w:hRule="exact" w:val="283"/>
          <w:jc w:val="center"/>
        </w:trPr>
        <w:tc>
          <w:tcPr>
            <w:tcW w:w="69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Допуск к промежуточной аттестации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Мин 36</w:t>
            </w:r>
          </w:p>
        </w:tc>
      </w:tr>
      <w:tr w:rsidR="001C5686">
        <w:trPr>
          <w:trHeight w:hRule="exact" w:val="84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II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ДОПОЛНИТЕЛЬНАЯ ЧАСТЬ РЕЙТИНГОВОЙ СИСТЕМЫ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288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spacing w:before="26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Поощрительные баллы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0-10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10</w:t>
            </w:r>
          </w:p>
        </w:tc>
      </w:tr>
      <w:tr w:rsidR="001C5686">
        <w:trPr>
          <w:trHeight w:hRule="exact" w:val="283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color w:val="413440"/>
              </w:rPr>
              <w:t>Подготовка доклада с презентацией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0-1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1</w:t>
            </w:r>
          </w:p>
        </w:tc>
      </w:tr>
      <w:tr w:rsidR="001C5686">
        <w:trPr>
          <w:trHeight w:hRule="exact" w:val="288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color w:val="413440"/>
              </w:rPr>
              <w:t>Посещаемость лекций (100%)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0-2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2</w:t>
            </w:r>
          </w:p>
        </w:tc>
      </w:tr>
      <w:tr w:rsidR="001C5686">
        <w:trPr>
          <w:trHeight w:hRule="exact" w:val="562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color w:val="413440"/>
              </w:rPr>
              <w:t>Участие в работе круглого стола, студенческой конференции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0-2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2</w:t>
            </w:r>
          </w:p>
        </w:tc>
      </w:tr>
      <w:tr w:rsidR="001C5686">
        <w:trPr>
          <w:trHeight w:hRule="exact" w:val="283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color w:val="413440"/>
              </w:rPr>
              <w:t>Соц.-личностный рейтинг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0-3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3</w:t>
            </w:r>
          </w:p>
        </w:tc>
      </w:tr>
      <w:tr w:rsidR="001C5686">
        <w:trPr>
          <w:trHeight w:hRule="exact" w:val="562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rPr>
                <w:color w:val="41344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0-2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2</w:t>
            </w:r>
          </w:p>
        </w:tc>
      </w:tr>
      <w:tr w:rsidR="001C5686">
        <w:trPr>
          <w:trHeight w:hRule="exact" w:val="288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spacing w:before="28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Штрафные баллы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0-3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3</w:t>
            </w:r>
          </w:p>
        </w:tc>
      </w:tr>
      <w:tr w:rsidR="001C5686">
        <w:trPr>
          <w:trHeight w:hRule="exact" w:val="840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</w:pPr>
            <w:r>
              <w:t>Пропуск учебных лекций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за пропуск лекции снимается балльная стоимость лекции (2:8=0,25)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 xml:space="preserve">0,25 х </w:t>
            </w:r>
            <w:r>
              <w:rPr>
                <w:lang w:val="en-US" w:eastAsia="en-US" w:bidi="en-US"/>
              </w:rPr>
              <w:t>N</w:t>
            </w:r>
            <w:r w:rsidRPr="00FA647E">
              <w:rPr>
                <w:lang w:eastAsia="en-US" w:bidi="en-US"/>
              </w:rPr>
              <w:t xml:space="preserve"> </w:t>
            </w:r>
            <w:r w:rsidRPr="00FA647E">
              <w:rPr>
                <w:color w:val="413440"/>
                <w:lang w:eastAsia="en-US" w:bidi="en-US"/>
              </w:rPr>
              <w:t>(</w:t>
            </w:r>
            <w:r>
              <w:rPr>
                <w:color w:val="413440"/>
                <w:lang w:val="en-US" w:eastAsia="en-US" w:bidi="en-US"/>
              </w:rPr>
              <w:t>N</w:t>
            </w:r>
            <w:r w:rsidRPr="00FA647E">
              <w:rPr>
                <w:color w:val="413440"/>
                <w:lang w:eastAsia="en-US" w:bidi="en-US"/>
              </w:rPr>
              <w:t xml:space="preserve"> </w:t>
            </w:r>
            <w:r>
              <w:rPr>
                <w:color w:val="413440"/>
              </w:rPr>
              <w:t>- количество пропущенных лекций</w:t>
            </w:r>
          </w:p>
        </w:tc>
      </w:tr>
      <w:tr w:rsidR="001C5686">
        <w:trPr>
          <w:trHeight w:hRule="exact" w:val="1387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 xml:space="preserve">Несвоевременное </w:t>
            </w:r>
            <w:r>
              <w:rPr>
                <w:color w:val="413440"/>
              </w:rPr>
              <w:t>выполнение контрольной (аттестационной) работы №1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минус 5% от максимального балла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- 0,5</w:t>
            </w:r>
          </w:p>
        </w:tc>
      </w:tr>
      <w:tr w:rsidR="001C5686">
        <w:trPr>
          <w:trHeight w:hRule="exact" w:val="1392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5686" w:rsidRDefault="001C5686"/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</w:pPr>
            <w:r>
              <w:t>Несвоевременное выполнение контрольной (аттестационной) работы №2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минус 5% от максимального балла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color w:val="413440"/>
              </w:rPr>
              <w:t>- 0,5</w:t>
            </w:r>
          </w:p>
        </w:tc>
      </w:tr>
      <w:tr w:rsidR="001C5686">
        <w:trPr>
          <w:trHeight w:hRule="exact" w:val="56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ind w:firstLine="420"/>
            </w:pPr>
            <w:r>
              <w:rPr>
                <w:b/>
                <w:bCs/>
              </w:rPr>
              <w:t>III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ИТОГОВЫЙ КОНТРОЛЬ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0-30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30</w:t>
            </w:r>
          </w:p>
        </w:tc>
      </w:tr>
      <w:tr w:rsidR="001C5686">
        <w:trPr>
          <w:trHeight w:hRule="exact" w:val="83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ind w:firstLine="160"/>
            </w:pPr>
            <w:r>
              <w:rPr>
                <w:b/>
                <w:bCs/>
                <w:color w:val="413440"/>
              </w:rPr>
              <w:t>Форма итогового контроля: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зачет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t>0-30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30</w:t>
            </w:r>
          </w:p>
        </w:tc>
      </w:tr>
      <w:tr w:rsidR="001C5686">
        <w:trPr>
          <w:trHeight w:hRule="exact" w:val="576"/>
          <w:jc w:val="center"/>
        </w:trPr>
        <w:tc>
          <w:tcPr>
            <w:tcW w:w="6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ИТОГО БАЛЛОВ ЗА СЕМЕСТР: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5686" w:rsidRDefault="00FA647E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  <w:color w:val="413440"/>
              </w:rPr>
              <w:t>0-100</w:t>
            </w:r>
          </w:p>
        </w:tc>
      </w:tr>
    </w:tbl>
    <w:p w:rsidR="00675D5A" w:rsidRDefault="00675D5A">
      <w:pPr>
        <w:pStyle w:val="1"/>
        <w:shd w:val="clear" w:color="auto" w:fill="auto"/>
        <w:spacing w:after="280"/>
        <w:ind w:firstLine="0"/>
        <w:jc w:val="right"/>
        <w:rPr>
          <w:b/>
          <w:bCs/>
        </w:rPr>
      </w:pPr>
    </w:p>
    <w:p w:rsidR="00675D5A" w:rsidRDefault="00675D5A">
      <w:pPr>
        <w:pStyle w:val="1"/>
        <w:shd w:val="clear" w:color="auto" w:fill="auto"/>
        <w:spacing w:after="280"/>
        <w:ind w:firstLine="0"/>
        <w:jc w:val="right"/>
        <w:rPr>
          <w:b/>
          <w:bCs/>
        </w:rPr>
      </w:pPr>
    </w:p>
    <w:p w:rsidR="00675D5A" w:rsidRDefault="00675D5A">
      <w:pPr>
        <w:pStyle w:val="1"/>
        <w:shd w:val="clear" w:color="auto" w:fill="auto"/>
        <w:spacing w:after="280"/>
        <w:ind w:firstLine="0"/>
        <w:jc w:val="right"/>
        <w:rPr>
          <w:b/>
          <w:bCs/>
        </w:rPr>
      </w:pPr>
    </w:p>
    <w:p w:rsidR="00675D5A" w:rsidRDefault="00675D5A">
      <w:pPr>
        <w:pStyle w:val="1"/>
        <w:shd w:val="clear" w:color="auto" w:fill="auto"/>
        <w:spacing w:after="280"/>
        <w:ind w:firstLine="0"/>
        <w:jc w:val="right"/>
        <w:rPr>
          <w:b/>
          <w:bCs/>
        </w:rPr>
      </w:pPr>
    </w:p>
    <w:p w:rsidR="00675D5A" w:rsidRDefault="00675D5A">
      <w:pPr>
        <w:pStyle w:val="1"/>
        <w:shd w:val="clear" w:color="auto" w:fill="auto"/>
        <w:spacing w:after="280"/>
        <w:ind w:firstLine="0"/>
        <w:jc w:val="right"/>
        <w:rPr>
          <w:b/>
          <w:bCs/>
        </w:rPr>
      </w:pPr>
    </w:p>
    <w:p w:rsidR="00675D5A" w:rsidRDefault="00675D5A">
      <w:pPr>
        <w:pStyle w:val="1"/>
        <w:shd w:val="clear" w:color="auto" w:fill="auto"/>
        <w:spacing w:after="280"/>
        <w:ind w:firstLine="0"/>
        <w:jc w:val="right"/>
        <w:rPr>
          <w:b/>
          <w:bCs/>
        </w:rPr>
      </w:pPr>
    </w:p>
    <w:p w:rsidR="00675D5A" w:rsidRDefault="00675D5A">
      <w:pPr>
        <w:pStyle w:val="1"/>
        <w:shd w:val="clear" w:color="auto" w:fill="auto"/>
        <w:spacing w:after="280"/>
        <w:ind w:firstLine="0"/>
        <w:jc w:val="right"/>
        <w:rPr>
          <w:b/>
          <w:bCs/>
        </w:rPr>
      </w:pPr>
    </w:p>
    <w:p w:rsidR="00675D5A" w:rsidRDefault="00675D5A">
      <w:pPr>
        <w:pStyle w:val="1"/>
        <w:shd w:val="clear" w:color="auto" w:fill="auto"/>
        <w:spacing w:after="280"/>
        <w:ind w:firstLine="0"/>
        <w:jc w:val="right"/>
        <w:rPr>
          <w:b/>
          <w:bCs/>
        </w:rPr>
      </w:pPr>
    </w:p>
    <w:p w:rsidR="001C5686" w:rsidRDefault="00FA647E">
      <w:pPr>
        <w:pStyle w:val="1"/>
        <w:shd w:val="clear" w:color="auto" w:fill="auto"/>
        <w:spacing w:after="280"/>
        <w:ind w:firstLine="0"/>
        <w:jc w:val="right"/>
      </w:pPr>
      <w:r>
        <w:rPr>
          <w:b/>
          <w:bCs/>
        </w:rPr>
        <w:lastRenderedPageBreak/>
        <w:t>Приложение 2</w:t>
      </w:r>
    </w:p>
    <w:p w:rsidR="001C5686" w:rsidRDefault="00FA647E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ЛИСТ</w:t>
      </w:r>
    </w:p>
    <w:p w:rsidR="001C5686" w:rsidRDefault="00FA647E">
      <w:pPr>
        <w:pStyle w:val="1"/>
        <w:shd w:val="clear" w:color="auto" w:fill="auto"/>
        <w:ind w:firstLine="380"/>
      </w:pPr>
      <w:r>
        <w:rPr>
          <w:b/>
          <w:bCs/>
        </w:rPr>
        <w:t>РЕГИСТРАЦИИ ИЗМЕНЕНИЙ РАБОЧЕЙ ПРОГРАММЫ ДИСЦИПЛИНЫ</w:t>
      </w:r>
    </w:p>
    <w:p w:rsidR="001C5686" w:rsidRDefault="00FA647E">
      <w:pPr>
        <w:pStyle w:val="1"/>
        <w:shd w:val="clear" w:color="auto" w:fill="auto"/>
        <w:spacing w:after="280"/>
        <w:ind w:firstLine="380"/>
      </w:pPr>
      <w:r>
        <w:rPr>
          <w:b/>
          <w:bCs/>
        </w:rPr>
        <w:t>«Организационно правовые основы физкультурно-спортивной деятельности»</w:t>
      </w:r>
    </w:p>
    <w:p w:rsidR="001C5686" w:rsidRDefault="00FA647E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Направление подготовки 44.03.01 Педагогическое образование</w:t>
      </w:r>
    </w:p>
    <w:p w:rsidR="001C5686" w:rsidRDefault="00FA647E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Профиль «Физическая культура»</w:t>
      </w:r>
    </w:p>
    <w:p w:rsidR="001C5686" w:rsidRDefault="00FA647E">
      <w:pPr>
        <w:pStyle w:val="1"/>
        <w:shd w:val="clear" w:color="auto" w:fill="auto"/>
        <w:ind w:firstLine="0"/>
        <w:jc w:val="center"/>
      </w:pPr>
      <w:r>
        <w:rPr>
          <w:b/>
          <w:bCs/>
        </w:rPr>
        <w:t xml:space="preserve">(год набора - 2025, форма обучения </w:t>
      </w:r>
      <w:r>
        <w:rPr>
          <w:b/>
          <w:bCs/>
          <w:sz w:val="22"/>
          <w:szCs w:val="22"/>
        </w:rPr>
        <w:t xml:space="preserve">- </w:t>
      </w:r>
      <w:r>
        <w:rPr>
          <w:b/>
          <w:bCs/>
        </w:rPr>
        <w:t>очная/заочная)</w:t>
      </w:r>
    </w:p>
    <w:p w:rsidR="001C5686" w:rsidRDefault="00FA647E">
      <w:pPr>
        <w:pStyle w:val="1"/>
        <w:shd w:val="clear" w:color="auto" w:fill="auto"/>
        <w:spacing w:after="280"/>
        <w:ind w:firstLine="0"/>
        <w:jc w:val="center"/>
      </w:pPr>
      <w:r>
        <w:rPr>
          <w:b/>
          <w:bCs/>
        </w:rPr>
        <w:t xml:space="preserve">на 2025 </w:t>
      </w:r>
      <w:r>
        <w:rPr>
          <w:b/>
          <w:bCs/>
          <w:sz w:val="22"/>
          <w:szCs w:val="22"/>
        </w:rPr>
        <w:t xml:space="preserve">/ </w:t>
      </w:r>
      <w:r>
        <w:rPr>
          <w:b/>
          <w:bCs/>
        </w:rPr>
        <w:t>2026 учебный год</w:t>
      </w:r>
    </w:p>
    <w:p w:rsidR="001C5686" w:rsidRDefault="00FA647E">
      <w:pPr>
        <w:pStyle w:val="1"/>
        <w:shd w:val="clear" w:color="auto" w:fill="auto"/>
        <w:spacing w:after="360"/>
        <w:ind w:firstLine="380"/>
      </w:pPr>
      <w:r>
        <w:t>В рабочую программу дисциплины вносятся следующие изменения: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2155"/>
        <w:gridCol w:w="3970"/>
        <w:gridCol w:w="2429"/>
      </w:tblGrid>
      <w:tr w:rsidR="001C5686">
        <w:trPr>
          <w:trHeight w:hRule="exact" w:val="63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  <w:lang w:val="en-US" w:eastAsia="en-US" w:bidi="en-US"/>
              </w:rPr>
              <w:t>n/n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FA647E">
            <w:pPr>
              <w:pStyle w:val="a9"/>
              <w:shd w:val="clear" w:color="auto" w:fill="auto"/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Основание для внесения изменений</w:t>
            </w:r>
          </w:p>
        </w:tc>
      </w:tr>
      <w:tr w:rsidR="001C5686">
        <w:trPr>
          <w:trHeight w:hRule="exact" w:val="101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100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129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129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  <w:tr w:rsidR="001C5686">
        <w:trPr>
          <w:trHeight w:hRule="exact" w:val="130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5686" w:rsidRDefault="001C5686">
            <w:pPr>
              <w:rPr>
                <w:sz w:val="10"/>
                <w:szCs w:val="10"/>
              </w:rPr>
            </w:pPr>
          </w:p>
        </w:tc>
      </w:tr>
    </w:tbl>
    <w:p w:rsidR="00FA647E" w:rsidRDefault="00FA647E"/>
    <w:sectPr w:rsidR="00FA647E">
      <w:headerReference w:type="even" r:id="rId16"/>
      <w:headerReference w:type="default" r:id="rId17"/>
      <w:pgSz w:w="11900" w:h="16840"/>
      <w:pgMar w:top="1110" w:right="761" w:bottom="769" w:left="809" w:header="682" w:footer="34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697" w:rsidRDefault="00246697">
      <w:r>
        <w:separator/>
      </w:r>
    </w:p>
  </w:endnote>
  <w:endnote w:type="continuationSeparator" w:id="0">
    <w:p w:rsidR="00246697" w:rsidRDefault="0024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697" w:rsidRDefault="00246697"/>
  </w:footnote>
  <w:footnote w:type="continuationSeparator" w:id="0">
    <w:p w:rsidR="00246697" w:rsidRDefault="002466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7F" w:rsidRDefault="000A2D7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3035935</wp:posOffset>
              </wp:positionH>
              <wp:positionV relativeFrom="page">
                <wp:posOffset>765810</wp:posOffset>
              </wp:positionV>
              <wp:extent cx="2938145" cy="12509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814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2D7F" w:rsidRDefault="000A2D7F">
                          <w:pPr>
                            <w:pStyle w:val="24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b/>
                              <w:bCs/>
                              <w:color w:val="47474A"/>
                              <w:sz w:val="19"/>
                              <w:szCs w:val="19"/>
                            </w:rPr>
                            <w:t>Критерии оценивания результатов тестирования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26" type="#_x0000_t202" style="position:absolute;margin-left:239.05pt;margin-top:60.3pt;width:231.35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" filled="f" stroked="f">
              <v:textbox style="mso-fit-shape-to-text:t" inset="0,0,0,0">
                <w:txbxContent>
                  <w:p w:rsidR="000A2D7F" w:rsidRDefault="000A2D7F">
                    <w:pPr>
                      <w:pStyle w:val="24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b/>
                        <w:bCs/>
                        <w:color w:val="47474A"/>
                        <w:sz w:val="19"/>
                        <w:szCs w:val="19"/>
                      </w:rPr>
                      <w:t>Критерии оценивания результатов тестирования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7F" w:rsidRDefault="000A2D7F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7F" w:rsidRDefault="000A2D7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1256030</wp:posOffset>
              </wp:positionH>
              <wp:positionV relativeFrom="page">
                <wp:posOffset>744220</wp:posOffset>
              </wp:positionV>
              <wp:extent cx="4928870" cy="137160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887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2D7F" w:rsidRDefault="000A2D7F">
                          <w:pPr>
                            <w:pStyle w:val="24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Критерии и шкала оценивания устного ответа обучающегося на зачете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1027" type="#_x0000_t202" style="position:absolute;margin-left:98.9pt;margin-top:58.6pt;width:388.1pt;height:10.8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" filled="f" stroked="f">
              <v:textbox style="mso-fit-shape-to-text:t" inset="0,0,0,0">
                <w:txbxContent>
                  <w:p w:rsidR="000A2D7F" w:rsidRDefault="000A2D7F">
                    <w:pPr>
                      <w:pStyle w:val="24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Критерии и шкала оценивания устного ответа обучающегося на зачете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7F" w:rsidRDefault="000A2D7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1256030</wp:posOffset>
              </wp:positionH>
              <wp:positionV relativeFrom="page">
                <wp:posOffset>744220</wp:posOffset>
              </wp:positionV>
              <wp:extent cx="4928870" cy="137160"/>
              <wp:effectExtent l="0" t="0" r="0" b="0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887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2D7F" w:rsidRDefault="000A2D7F">
                          <w:pPr>
                            <w:pStyle w:val="24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Критерии и шкала оценивания устного ответа обучающегося на зачете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0" o:spid="_x0000_s1028" type="#_x0000_t202" style="position:absolute;margin-left:98.9pt;margin-top:58.6pt;width:388.1pt;height:10.8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" filled="f" stroked="f">
              <v:textbox style="mso-fit-shape-to-text:t" inset="0,0,0,0">
                <w:txbxContent>
                  <w:p w:rsidR="000A2D7F" w:rsidRDefault="000A2D7F">
                    <w:pPr>
                      <w:pStyle w:val="24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Критерии и шкала оценивания устного ответа обучающегося на зачете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7F" w:rsidRDefault="000A2D7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7F" w:rsidRDefault="000A2D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4A94"/>
    <w:multiLevelType w:val="multilevel"/>
    <w:tmpl w:val="97C86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C6964"/>
    <w:multiLevelType w:val="multilevel"/>
    <w:tmpl w:val="F21480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F96791"/>
    <w:multiLevelType w:val="multilevel"/>
    <w:tmpl w:val="02B8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40842"/>
    <w:multiLevelType w:val="multilevel"/>
    <w:tmpl w:val="1166E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7E39B8"/>
    <w:multiLevelType w:val="multilevel"/>
    <w:tmpl w:val="EF8A0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7C4869"/>
    <w:multiLevelType w:val="multilevel"/>
    <w:tmpl w:val="53181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AA3E7D"/>
    <w:multiLevelType w:val="multilevel"/>
    <w:tmpl w:val="F836E762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6056A2"/>
    <w:multiLevelType w:val="multilevel"/>
    <w:tmpl w:val="957C4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E939B8"/>
    <w:multiLevelType w:val="multilevel"/>
    <w:tmpl w:val="1EC6E4F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A81C64"/>
    <w:multiLevelType w:val="multilevel"/>
    <w:tmpl w:val="B67653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5D42A7"/>
    <w:multiLevelType w:val="multilevel"/>
    <w:tmpl w:val="83B2CCC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057291"/>
    <w:multiLevelType w:val="multilevel"/>
    <w:tmpl w:val="E46A73C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C71363"/>
    <w:multiLevelType w:val="multilevel"/>
    <w:tmpl w:val="E07E0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BE1C03"/>
    <w:multiLevelType w:val="multilevel"/>
    <w:tmpl w:val="96F49EB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F47AE1"/>
    <w:multiLevelType w:val="multilevel"/>
    <w:tmpl w:val="89422E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38" w:hanging="6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  <w:b/>
      </w:rPr>
    </w:lvl>
  </w:abstractNum>
  <w:abstractNum w:abstractNumId="16" w15:restartNumberingAfterBreak="0">
    <w:nsid w:val="7A4501B8"/>
    <w:multiLevelType w:val="multilevel"/>
    <w:tmpl w:val="4052FFF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5357ED"/>
    <w:multiLevelType w:val="multilevel"/>
    <w:tmpl w:val="B7E081E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23470D"/>
    <w:multiLevelType w:val="multilevel"/>
    <w:tmpl w:val="11F2E5A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8"/>
  </w:num>
  <w:num w:numId="5">
    <w:abstractNumId w:val="17"/>
  </w:num>
  <w:num w:numId="6">
    <w:abstractNumId w:val="1"/>
  </w:num>
  <w:num w:numId="7">
    <w:abstractNumId w:val="16"/>
  </w:num>
  <w:num w:numId="8">
    <w:abstractNumId w:val="12"/>
  </w:num>
  <w:num w:numId="9">
    <w:abstractNumId w:val="0"/>
  </w:num>
  <w:num w:numId="10">
    <w:abstractNumId w:val="9"/>
  </w:num>
  <w:num w:numId="11">
    <w:abstractNumId w:val="3"/>
  </w:num>
  <w:num w:numId="12">
    <w:abstractNumId w:val="5"/>
  </w:num>
  <w:num w:numId="13">
    <w:abstractNumId w:val="6"/>
  </w:num>
  <w:num w:numId="14">
    <w:abstractNumId w:val="2"/>
  </w:num>
  <w:num w:numId="15">
    <w:abstractNumId w:val="7"/>
  </w:num>
  <w:num w:numId="16">
    <w:abstractNumId w:val="11"/>
  </w:num>
  <w:num w:numId="17">
    <w:abstractNumId w:val="4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86"/>
    <w:rsid w:val="000A2D7F"/>
    <w:rsid w:val="000D0686"/>
    <w:rsid w:val="001C5686"/>
    <w:rsid w:val="002060D9"/>
    <w:rsid w:val="00211009"/>
    <w:rsid w:val="00246697"/>
    <w:rsid w:val="002F6CC0"/>
    <w:rsid w:val="003F796E"/>
    <w:rsid w:val="004F3ADF"/>
    <w:rsid w:val="0050590B"/>
    <w:rsid w:val="00622358"/>
    <w:rsid w:val="00631688"/>
    <w:rsid w:val="0065502D"/>
    <w:rsid w:val="00675D5A"/>
    <w:rsid w:val="00686E65"/>
    <w:rsid w:val="007F233F"/>
    <w:rsid w:val="00973B8D"/>
    <w:rsid w:val="00E57E62"/>
    <w:rsid w:val="00F06960"/>
    <w:rsid w:val="00FA647E"/>
    <w:rsid w:val="00FD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9CE7"/>
  <w15:docId w15:val="{C8AD6648-8AE8-43B9-BD58-FCB87894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Cambria" w:eastAsia="Cambria" w:hAnsi="Cambria" w:cs="Cambria"/>
      <w:b/>
      <w:bCs/>
      <w:i w:val="0"/>
      <w:iCs w:val="0"/>
      <w:smallCaps w:val="0"/>
      <w:strike w:val="0"/>
      <w:color w:val="47474A"/>
      <w:w w:val="8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26"/>
      <w:szCs w:val="26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after="20"/>
      <w:jc w:val="right"/>
    </w:pPr>
    <w:rPr>
      <w:rFonts w:ascii="Cambria" w:eastAsia="Cambria" w:hAnsi="Cambria" w:cs="Cambria"/>
      <w:b/>
      <w:bCs/>
      <w:color w:val="47474A"/>
      <w:w w:val="8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ind w:left="420"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240"/>
      <w:ind w:firstLine="66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1440"/>
      <w:outlineLvl w:val="0"/>
    </w:pPr>
    <w:rPr>
      <w:rFonts w:ascii="Times New Roman" w:eastAsia="Times New Roman" w:hAnsi="Times New Roman" w:cs="Times New Roman"/>
      <w:b/>
      <w:bCs/>
      <w:smallCaps/>
      <w:sz w:val="26"/>
      <w:szCs w:val="26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50590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F79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F796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" TargetMode="Externa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library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https://icdlib.nspu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21</Pages>
  <Words>5605</Words>
  <Characters>31950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37481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Admin</dc:creator>
  <cp:keywords/>
  <cp:lastModifiedBy>user</cp:lastModifiedBy>
  <cp:revision>13</cp:revision>
  <cp:lastPrinted>2026-01-19T11:28:00Z</cp:lastPrinted>
  <dcterms:created xsi:type="dcterms:W3CDTF">2026-01-19T10:18:00Z</dcterms:created>
  <dcterms:modified xsi:type="dcterms:W3CDTF">2026-01-19T11:34:00Z</dcterms:modified>
</cp:coreProperties>
</file>