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DF1" w:rsidRPr="00BC3DF1" w:rsidRDefault="00BC3DF1" w:rsidP="00BC3DF1">
      <w:pPr>
        <w:spacing w:before="100" w:beforeAutospacing="1" w:after="100" w:afterAutospacing="1" w:line="240" w:lineRule="auto"/>
        <w:outlineLvl w:val="1"/>
        <w:rPr>
          <w:rFonts w:ascii="Times New Roman" w:eastAsia="Times New Roman" w:hAnsi="Times New Roman" w:cs="Times New Roman"/>
          <w:b/>
          <w:bCs/>
          <w:sz w:val="30"/>
          <w:szCs w:val="30"/>
          <w:lang w:eastAsia="ru-RU"/>
        </w:rPr>
      </w:pPr>
      <w:r w:rsidRPr="00BC3DF1">
        <w:rPr>
          <w:rFonts w:ascii="Times New Roman" w:eastAsia="Times New Roman" w:hAnsi="Times New Roman" w:cs="Times New Roman"/>
          <w:b/>
          <w:bCs/>
          <w:sz w:val="30"/>
          <w:szCs w:val="30"/>
          <w:lang w:eastAsia="ru-RU"/>
        </w:rPr>
        <w:t>ЛЕКЦИЯ 6. Защита интеллектуальной собственности и авторских прав в интернете</w:t>
      </w:r>
    </w:p>
    <w:p w:rsidR="00BC3DF1" w:rsidRPr="00BC3DF1" w:rsidRDefault="00BC3DF1" w:rsidP="00BC3DF1">
      <w:pPr>
        <w:spacing w:before="100" w:beforeAutospacing="1" w:after="100" w:afterAutospacing="1" w:line="240" w:lineRule="auto"/>
        <w:outlineLvl w:val="1"/>
        <w:rPr>
          <w:rFonts w:ascii="Times New Roman" w:eastAsia="Times New Roman" w:hAnsi="Times New Roman" w:cs="Times New Roman"/>
          <w:b/>
          <w:bCs/>
          <w:sz w:val="30"/>
          <w:szCs w:val="30"/>
          <w:lang w:eastAsia="ru-RU"/>
        </w:rPr>
      </w:pPr>
      <w:r w:rsidRPr="00BC3DF1">
        <w:rPr>
          <w:rFonts w:ascii="Times New Roman" w:eastAsia="Times New Roman" w:hAnsi="Times New Roman" w:cs="Times New Roman"/>
          <w:b/>
          <w:bCs/>
          <w:sz w:val="30"/>
          <w:szCs w:val="30"/>
          <w:lang w:eastAsia="ru-RU"/>
        </w:rPr>
        <w:t>1. Юридический статус онлайн-курса: Кому принадлежат цифровые материалы?</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Разработка качественного онлайн-курса — это трудоемкий и финансово затратный процесс. В нем задействованы авторы контента (профессора, доценты), педагогические дизайнеры, программисты, видеомонтажеры и иллюстраторы. Когда курс готов и загружен в LMS, возникает важнейший юридический вопрос: </w:t>
      </w:r>
      <w:r w:rsidRPr="00BC3DF1">
        <w:rPr>
          <w:rFonts w:ascii="Times New Roman" w:eastAsia="Times New Roman" w:hAnsi="Times New Roman" w:cs="Times New Roman"/>
          <w:b/>
          <w:bCs/>
          <w:sz w:val="28"/>
          <w:szCs w:val="28"/>
          <w:lang w:eastAsia="ru-RU"/>
        </w:rPr>
        <w:t>кто является его полноправным владельцем и имеет право им распоряжаться?</w:t>
      </w:r>
      <w:r w:rsidRPr="00BC3DF1">
        <w:rPr>
          <w:rFonts w:ascii="Times New Roman" w:eastAsia="Times New Roman" w:hAnsi="Times New Roman" w:cs="Times New Roman"/>
          <w:sz w:val="28"/>
          <w:szCs w:val="28"/>
          <w:lang w:eastAsia="ru-RU"/>
        </w:rPr>
        <w:t xml:space="preserve"> [3.2]</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Чтобы ответить на этот вопрос, российское законодательство (а именно </w:t>
      </w:r>
      <w:r w:rsidRPr="00BC3DF1">
        <w:rPr>
          <w:rFonts w:ascii="Times New Roman" w:eastAsia="Times New Roman" w:hAnsi="Times New Roman" w:cs="Times New Roman"/>
          <w:b/>
          <w:bCs/>
          <w:sz w:val="28"/>
          <w:szCs w:val="28"/>
          <w:lang w:eastAsia="ru-RU"/>
        </w:rPr>
        <w:t>Часть IV Гражданского кодекса РФ</w:t>
      </w:r>
      <w:r w:rsidRPr="00BC3DF1">
        <w:rPr>
          <w:rFonts w:ascii="Times New Roman" w:eastAsia="Times New Roman" w:hAnsi="Times New Roman" w:cs="Times New Roman"/>
          <w:sz w:val="28"/>
          <w:szCs w:val="28"/>
          <w:lang w:eastAsia="ru-RU"/>
        </w:rPr>
        <w:t xml:space="preserve">) разделяет два фундаментальных понятия: </w:t>
      </w:r>
      <w:r w:rsidRPr="00BC3DF1">
        <w:rPr>
          <w:rFonts w:ascii="Times New Roman" w:eastAsia="Times New Roman" w:hAnsi="Times New Roman" w:cs="Times New Roman"/>
          <w:b/>
          <w:bCs/>
          <w:sz w:val="28"/>
          <w:szCs w:val="28"/>
          <w:lang w:eastAsia="ru-RU"/>
        </w:rPr>
        <w:t>авторство</w:t>
      </w:r>
      <w:bookmarkStart w:id="0" w:name="_GoBack"/>
      <w:bookmarkEnd w:id="0"/>
      <w:r w:rsidRPr="00BC3DF1">
        <w:rPr>
          <w:rFonts w:ascii="Times New Roman" w:eastAsia="Times New Roman" w:hAnsi="Times New Roman" w:cs="Times New Roman"/>
          <w:sz w:val="28"/>
          <w:szCs w:val="28"/>
          <w:lang w:eastAsia="ru-RU"/>
        </w:rPr>
        <w:t xml:space="preserve"> и </w:t>
      </w:r>
      <w:r w:rsidRPr="00BC3DF1">
        <w:rPr>
          <w:rFonts w:ascii="Times New Roman" w:eastAsia="Times New Roman" w:hAnsi="Times New Roman" w:cs="Times New Roman"/>
          <w:b/>
          <w:bCs/>
          <w:sz w:val="28"/>
          <w:szCs w:val="28"/>
          <w:lang w:eastAsia="ru-RU"/>
        </w:rPr>
        <w:t>исключительное (имущественное) право</w:t>
      </w:r>
      <w:r w:rsidRPr="00BC3DF1">
        <w:rPr>
          <w:rFonts w:ascii="Times New Roman" w:eastAsia="Times New Roman" w:hAnsi="Times New Roman" w:cs="Times New Roman"/>
          <w:sz w:val="28"/>
          <w:szCs w:val="28"/>
          <w:lang w:eastAsia="ru-RU"/>
        </w:rPr>
        <w:t>.</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Понятие «Служебного произведения» (Статья 1295 ГК РФ)</w:t>
      </w:r>
    </w:p>
    <w:p w:rsid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В академической среде подавляющее большинство онлайн-курсов создается преподавателями в рамках их официальной работы в университете или колледже. В этом случае цифровой контент приобретает статус </w:t>
      </w:r>
      <w:r w:rsidRPr="00BC3DF1">
        <w:rPr>
          <w:rFonts w:ascii="Times New Roman" w:eastAsia="Times New Roman" w:hAnsi="Times New Roman" w:cs="Times New Roman"/>
          <w:b/>
          <w:bCs/>
          <w:sz w:val="28"/>
          <w:szCs w:val="28"/>
          <w:lang w:eastAsia="ru-RU"/>
        </w:rPr>
        <w:t>служебного произведения</w:t>
      </w:r>
      <w:r w:rsidRPr="00BC3DF1">
        <w:rPr>
          <w:rFonts w:ascii="Times New Roman" w:eastAsia="Times New Roman" w:hAnsi="Times New Roman" w:cs="Times New Roman"/>
          <w:sz w:val="28"/>
          <w:szCs w:val="28"/>
          <w:lang w:eastAsia="ru-RU"/>
        </w:rPr>
        <w:t>.</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РАЗРАБОТКА ОНЛАЙН-КУРСА</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ПРАВО АВТОРСТВА (</w:t>
      </w:r>
      <w:proofErr w:type="gramStart"/>
      <w:r w:rsidRPr="00BC3DF1">
        <w:rPr>
          <w:rFonts w:ascii="Courier New" w:eastAsia="Times New Roman" w:hAnsi="Courier New" w:cs="Courier New"/>
          <w:sz w:val="20"/>
          <w:szCs w:val="20"/>
          <w:lang w:eastAsia="ru-RU"/>
        </w:rPr>
        <w:t xml:space="preserve">Личное)   </w:t>
      </w:r>
      <w:proofErr w:type="gramEnd"/>
      <w:r w:rsidRPr="00BC3DF1">
        <w:rPr>
          <w:rFonts w:ascii="Courier New" w:eastAsia="Times New Roman" w:hAnsi="Courier New" w:cs="Courier New"/>
          <w:sz w:val="20"/>
          <w:szCs w:val="20"/>
          <w:lang w:eastAsia="ru-RU"/>
        </w:rPr>
        <w:t xml:space="preserve">                          ИСКЛЮЧИТЕЛЬНОЕ ПРАВО (Имущественное)</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Принадлежит ПРЕПОДАВАТЕЛЮ                            Переходит к РАБОТОДАТЕЛЮ (Вузу)</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Навсегда. Нельзя отнять или передать.                Право продавать, размещать на LMS, менять.</w:t>
      </w:r>
    </w:p>
    <w:p w:rsidR="00BC3DF1" w:rsidRPr="00BC3DF1" w:rsidRDefault="00BC3DF1" w:rsidP="00BC3DF1">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Право авторства:</w:t>
      </w:r>
      <w:r w:rsidRPr="00BC3DF1">
        <w:rPr>
          <w:rFonts w:ascii="Times New Roman" w:eastAsia="Times New Roman" w:hAnsi="Times New Roman" w:cs="Times New Roman"/>
          <w:sz w:val="28"/>
          <w:szCs w:val="28"/>
          <w:lang w:eastAsia="ru-RU"/>
        </w:rPr>
        <w:t xml:space="preserve"> Это личное неимущественное право. Оно принадлежит исключительно человеку (или группе людей), который своим творческим трудом создал курс. Его невозможно продать, подарить или передать вузу. Даже если преподаватель уволится, университет обязан указывать его имя на титульном экране курса.</w:t>
      </w:r>
    </w:p>
    <w:p w:rsidR="00BC3DF1" w:rsidRPr="00BC3DF1" w:rsidRDefault="00BC3DF1" w:rsidP="00BC3DF1">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Исключительное право:</w:t>
      </w:r>
      <w:r w:rsidRPr="00BC3DF1">
        <w:rPr>
          <w:rFonts w:ascii="Times New Roman" w:eastAsia="Times New Roman" w:hAnsi="Times New Roman" w:cs="Times New Roman"/>
          <w:sz w:val="28"/>
          <w:szCs w:val="28"/>
          <w:lang w:eastAsia="ru-RU"/>
        </w:rPr>
        <w:t xml:space="preserve"> Это имущественное право, позволяющее использовать курс в любой форме и любым законным способом (включая продажу доступа, размещение на сторонних MOOC-платформах или модификацию). По закону исключительное право на служебное произведение </w:t>
      </w:r>
      <w:r w:rsidRPr="00BC3DF1">
        <w:rPr>
          <w:rFonts w:ascii="Times New Roman" w:eastAsia="Times New Roman" w:hAnsi="Times New Roman" w:cs="Times New Roman"/>
          <w:b/>
          <w:bCs/>
          <w:sz w:val="28"/>
          <w:szCs w:val="28"/>
          <w:lang w:eastAsia="ru-RU"/>
        </w:rPr>
        <w:t>автоматически принадлежит работодателю (вузу)</w:t>
      </w:r>
      <w:r w:rsidRPr="00BC3DF1">
        <w:rPr>
          <w:rFonts w:ascii="Times New Roman" w:eastAsia="Times New Roman" w:hAnsi="Times New Roman" w:cs="Times New Roman"/>
          <w:sz w:val="28"/>
          <w:szCs w:val="28"/>
          <w:lang w:eastAsia="ru-RU"/>
        </w:rPr>
        <w:t>, если в трудовом договоре между преподавателем и организацией не прописано иное.</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Критически важное условие для руководителя:</w:t>
      </w:r>
      <w:r w:rsidRPr="00BC3DF1">
        <w:rPr>
          <w:rFonts w:ascii="Times New Roman" w:eastAsia="Times New Roman" w:hAnsi="Times New Roman" w:cs="Times New Roman"/>
          <w:sz w:val="28"/>
          <w:szCs w:val="28"/>
          <w:lang w:eastAsia="ru-RU"/>
        </w:rPr>
        <w:t xml:space="preserve"> Чтобы курс юридически признали служебным произведением, администрация вуза обязана правильно оформить документы </w:t>
      </w:r>
      <w:r w:rsidRPr="00BC3DF1">
        <w:rPr>
          <w:rFonts w:ascii="Times New Roman" w:eastAsia="Times New Roman" w:hAnsi="Times New Roman" w:cs="Times New Roman"/>
          <w:b/>
          <w:bCs/>
          <w:sz w:val="28"/>
          <w:szCs w:val="28"/>
          <w:lang w:eastAsia="ru-RU"/>
        </w:rPr>
        <w:t>до начала разработки</w:t>
      </w:r>
      <w:r w:rsidRPr="00BC3DF1">
        <w:rPr>
          <w:rFonts w:ascii="Times New Roman" w:eastAsia="Times New Roman" w:hAnsi="Times New Roman" w:cs="Times New Roman"/>
          <w:sz w:val="28"/>
          <w:szCs w:val="28"/>
          <w:lang w:eastAsia="ru-RU"/>
        </w:rPr>
        <w:t>:</w:t>
      </w:r>
    </w:p>
    <w:p w:rsidR="00BC3DF1" w:rsidRPr="00BC3DF1" w:rsidRDefault="00BC3DF1" w:rsidP="00BC3DF1">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Издать официальный приказ или </w:t>
      </w:r>
      <w:r w:rsidRPr="00BC3DF1">
        <w:rPr>
          <w:rFonts w:ascii="Times New Roman" w:eastAsia="Times New Roman" w:hAnsi="Times New Roman" w:cs="Times New Roman"/>
          <w:b/>
          <w:bCs/>
          <w:sz w:val="28"/>
          <w:szCs w:val="28"/>
          <w:lang w:eastAsia="ru-RU"/>
        </w:rPr>
        <w:t>служебное задание</w:t>
      </w:r>
      <w:r w:rsidRPr="00BC3DF1">
        <w:rPr>
          <w:rFonts w:ascii="Times New Roman" w:eastAsia="Times New Roman" w:hAnsi="Times New Roman" w:cs="Times New Roman"/>
          <w:sz w:val="28"/>
          <w:szCs w:val="28"/>
          <w:lang w:eastAsia="ru-RU"/>
        </w:rPr>
        <w:t xml:space="preserve"> на разработку курса.</w:t>
      </w:r>
    </w:p>
    <w:p w:rsidR="00BC3DF1" w:rsidRPr="00BC3DF1" w:rsidRDefault="00BC3DF1" w:rsidP="00BC3DF1">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lastRenderedPageBreak/>
        <w:t>Зафиксировать в должностной инструкции преподавателя обязанность по созданию цифрового контента.</w:t>
      </w:r>
    </w:p>
    <w:p w:rsidR="00BC3DF1" w:rsidRPr="00BC3DF1" w:rsidRDefault="00BC3DF1" w:rsidP="00BC3DF1">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Подписать акт приема-передачи созданных материалов (сценариев, тестов, видеофайлов) по окончании работы.</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Если этих документов нет, преподаватель имеет полное юридическое право заявить, что создавал курс дома в нерабочее время, забрать файлы, уволиться и запретить вузу использовать этот контент.</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2. Технические и криптографические методы защиты от пиратского «слива» контента</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Как только образовательный контент попадает в сеть, возникает риск его несанкционированного копирования и распространения (так называемый «слив» на складчины, торрент-</w:t>
      </w:r>
      <w:proofErr w:type="spellStart"/>
      <w:r w:rsidRPr="00BC3DF1">
        <w:rPr>
          <w:rFonts w:ascii="Times New Roman" w:eastAsia="Times New Roman" w:hAnsi="Times New Roman" w:cs="Times New Roman"/>
          <w:sz w:val="28"/>
          <w:szCs w:val="28"/>
          <w:lang w:eastAsia="ru-RU"/>
        </w:rPr>
        <w:t>трекеры</w:t>
      </w:r>
      <w:proofErr w:type="spellEnd"/>
      <w:r w:rsidRPr="00BC3DF1">
        <w:rPr>
          <w:rFonts w:ascii="Times New Roman" w:eastAsia="Times New Roman" w:hAnsi="Times New Roman" w:cs="Times New Roman"/>
          <w:sz w:val="28"/>
          <w:szCs w:val="28"/>
          <w:lang w:eastAsia="ru-RU"/>
        </w:rPr>
        <w:t xml:space="preserve"> или в пиратские </w:t>
      </w:r>
      <w:proofErr w:type="spellStart"/>
      <w:r w:rsidRPr="00BC3DF1">
        <w:rPr>
          <w:rFonts w:ascii="Times New Roman" w:eastAsia="Times New Roman" w:hAnsi="Times New Roman" w:cs="Times New Roman"/>
          <w:sz w:val="28"/>
          <w:szCs w:val="28"/>
          <w:lang w:eastAsia="ru-RU"/>
        </w:rPr>
        <w:t>Telegram</w:t>
      </w:r>
      <w:proofErr w:type="spellEnd"/>
      <w:r w:rsidRPr="00BC3DF1">
        <w:rPr>
          <w:rFonts w:ascii="Times New Roman" w:eastAsia="Times New Roman" w:hAnsi="Times New Roman" w:cs="Times New Roman"/>
          <w:sz w:val="28"/>
          <w:szCs w:val="28"/>
          <w:lang w:eastAsia="ru-RU"/>
        </w:rPr>
        <w:t xml:space="preserve">-каналы). Полностью защитить то, что выводится на экран пользователя, со 100% гарантией невозможно — существует </w:t>
      </w:r>
      <w:r w:rsidRPr="00BC3DF1">
        <w:rPr>
          <w:rFonts w:ascii="Times New Roman" w:eastAsia="Times New Roman" w:hAnsi="Times New Roman" w:cs="Times New Roman"/>
          <w:b/>
          <w:bCs/>
          <w:sz w:val="28"/>
          <w:szCs w:val="28"/>
          <w:lang w:eastAsia="ru-RU"/>
        </w:rPr>
        <w:t>«аналоговый зазор»</w:t>
      </w:r>
      <w:r w:rsidRPr="00BC3DF1">
        <w:rPr>
          <w:rFonts w:ascii="Times New Roman" w:eastAsia="Times New Roman" w:hAnsi="Times New Roman" w:cs="Times New Roman"/>
          <w:sz w:val="28"/>
          <w:szCs w:val="28"/>
          <w:lang w:eastAsia="ru-RU"/>
        </w:rPr>
        <w:t xml:space="preserve"> (студент всегда может взять в руки мобильный телефон и переснять видео или текст прямо с экрана монитора).</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Однако задача службы ИБ образовательной организации — максимально усложнить жизнь злоумышленникам, сделав процесс массового пиратства технически нерентабельным и легко отслеживаемым.</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Динамические водяные знаки (</w:t>
      </w:r>
      <w:proofErr w:type="spellStart"/>
      <w:r w:rsidRPr="00BC3DF1">
        <w:rPr>
          <w:rFonts w:ascii="Times New Roman" w:eastAsia="Times New Roman" w:hAnsi="Times New Roman" w:cs="Times New Roman"/>
          <w:b/>
          <w:bCs/>
          <w:sz w:val="28"/>
          <w:szCs w:val="28"/>
          <w:lang w:eastAsia="ru-RU"/>
        </w:rPr>
        <w:t>Dynamic</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Watermarking</w:t>
      </w:r>
      <w:proofErr w:type="spellEnd"/>
      <w:r w:rsidRPr="00BC3DF1">
        <w:rPr>
          <w:rFonts w:ascii="Times New Roman" w:eastAsia="Times New Roman" w:hAnsi="Times New Roman" w:cs="Times New Roman"/>
          <w:b/>
          <w:bCs/>
          <w:sz w:val="28"/>
          <w:szCs w:val="28"/>
          <w:lang w:eastAsia="ru-RU"/>
        </w:rPr>
        <w:t>)</w:t>
      </w:r>
    </w:p>
    <w:p w:rsid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Это один из самых эффективных психологических и технических инструментов защиты. Когда студент авторизуется в LMS и открывает учебное видео или текстовый </w:t>
      </w:r>
      <w:proofErr w:type="spellStart"/>
      <w:r w:rsidRPr="00BC3DF1">
        <w:rPr>
          <w:rFonts w:ascii="Times New Roman" w:eastAsia="Times New Roman" w:hAnsi="Times New Roman" w:cs="Times New Roman"/>
          <w:sz w:val="28"/>
          <w:szCs w:val="28"/>
          <w:lang w:eastAsia="ru-RU"/>
        </w:rPr>
        <w:t>лонгрид</w:t>
      </w:r>
      <w:proofErr w:type="spellEnd"/>
      <w:r w:rsidRPr="00BC3DF1">
        <w:rPr>
          <w:rFonts w:ascii="Times New Roman" w:eastAsia="Times New Roman" w:hAnsi="Times New Roman" w:cs="Times New Roman"/>
          <w:sz w:val="28"/>
          <w:szCs w:val="28"/>
          <w:lang w:eastAsia="ru-RU"/>
        </w:rPr>
        <w:t>, система в режиме реального времени накладывает поверх контента полупрозрачный, едва заметный текст.</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roofErr w:type="gramStart"/>
      <w:r w:rsidRPr="00BC3DF1">
        <w:rPr>
          <w:rFonts w:ascii="Courier New" w:eastAsia="Times New Roman" w:hAnsi="Courier New" w:cs="Courier New"/>
          <w:sz w:val="20"/>
          <w:szCs w:val="20"/>
          <w:lang w:eastAsia="ru-RU"/>
        </w:rPr>
        <w:t>|  Учебное</w:t>
      </w:r>
      <w:proofErr w:type="gramEnd"/>
      <w:r w:rsidRPr="00BC3DF1">
        <w:rPr>
          <w:rFonts w:ascii="Courier New" w:eastAsia="Times New Roman" w:hAnsi="Courier New" w:cs="Courier New"/>
          <w:sz w:val="20"/>
          <w:szCs w:val="20"/>
          <w:lang w:eastAsia="ru-RU"/>
        </w:rPr>
        <w:t xml:space="preserve"> видео: "Основы криптографии"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w:t>
      </w:r>
      <w:proofErr w:type="gramStart"/>
      <w:r w:rsidRPr="00BC3DF1">
        <w:rPr>
          <w:rFonts w:ascii="Courier New" w:eastAsia="Times New Roman" w:hAnsi="Courier New" w:cs="Courier New"/>
          <w:sz w:val="20"/>
          <w:szCs w:val="20"/>
          <w:lang w:eastAsia="ru-RU"/>
        </w:rPr>
        <w:t xml:space="preserve">   [</w:t>
      </w:r>
      <w:proofErr w:type="gramEnd"/>
      <w:r w:rsidRPr="00BC3DF1">
        <w:rPr>
          <w:rFonts w:ascii="Courier New" w:eastAsia="Times New Roman" w:hAnsi="Courier New" w:cs="Courier New"/>
          <w:sz w:val="20"/>
          <w:szCs w:val="20"/>
          <w:lang w:eastAsia="ru-RU"/>
        </w:rPr>
        <w:t>Проигрывание лекции]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xml:space="preserve">|   </w:t>
      </w:r>
      <w:proofErr w:type="spellStart"/>
      <w:r w:rsidRPr="00BC3DF1">
        <w:rPr>
          <w:rFonts w:ascii="Courier New" w:eastAsia="Times New Roman" w:hAnsi="Courier New" w:cs="Courier New"/>
          <w:sz w:val="20"/>
          <w:szCs w:val="20"/>
          <w:lang w:eastAsia="ru-RU"/>
        </w:rPr>
        <w:t>id_student</w:t>
      </w:r>
      <w:proofErr w:type="spellEnd"/>
      <w:r w:rsidRPr="00BC3DF1">
        <w:rPr>
          <w:rFonts w:ascii="Courier New" w:eastAsia="Times New Roman" w:hAnsi="Courier New" w:cs="Courier New"/>
          <w:sz w:val="20"/>
          <w:szCs w:val="20"/>
          <w:lang w:eastAsia="ru-RU"/>
        </w:rPr>
        <w:t xml:space="preserve">: 7749-Иванов И.И. (IP: 195.12.44.8)      </w:t>
      </w:r>
      <w:proofErr w:type="gramStart"/>
      <w:r w:rsidRPr="00BC3DF1">
        <w:rPr>
          <w:rFonts w:ascii="Courier New" w:eastAsia="Times New Roman" w:hAnsi="Courier New" w:cs="Courier New"/>
          <w:sz w:val="20"/>
          <w:szCs w:val="20"/>
          <w:lang w:eastAsia="ru-RU"/>
        </w:rPr>
        <w:t>|  &lt;</w:t>
      </w:r>
      <w:proofErr w:type="gramEnd"/>
      <w:r w:rsidRPr="00BC3DF1">
        <w:rPr>
          <w:rFonts w:ascii="Courier New" w:eastAsia="Times New Roman" w:hAnsi="Courier New" w:cs="Courier New"/>
          <w:sz w:val="20"/>
          <w:szCs w:val="20"/>
          <w:lang w:eastAsia="ru-RU"/>
        </w:rPr>
        <w:t>-- Динамический водяной знак</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                                                       |</w:t>
      </w:r>
    </w:p>
    <w:p w:rsid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Этот текст содержит </w:t>
      </w:r>
      <w:r w:rsidRPr="00BC3DF1">
        <w:rPr>
          <w:rFonts w:ascii="Times New Roman" w:eastAsia="Times New Roman" w:hAnsi="Times New Roman" w:cs="Times New Roman"/>
          <w:b/>
          <w:bCs/>
          <w:sz w:val="28"/>
          <w:szCs w:val="28"/>
          <w:lang w:eastAsia="ru-RU"/>
        </w:rPr>
        <w:t>ID пользователя, его ФИО, текущую дату и IP-адрес</w:t>
      </w:r>
      <w:r w:rsidRPr="00BC3DF1">
        <w:rPr>
          <w:rFonts w:ascii="Times New Roman" w:eastAsia="Times New Roman" w:hAnsi="Times New Roman" w:cs="Times New Roman"/>
          <w:sz w:val="28"/>
          <w:szCs w:val="28"/>
          <w:lang w:eastAsia="ru-RU"/>
        </w:rPr>
        <w:t xml:space="preserve">. Знак постоянно перемещается по экрану (раз в несколько минут меняет свои координаты), чтобы его нельзя было легко вырезать или закрыть статичной плашкой в </w:t>
      </w:r>
      <w:proofErr w:type="spellStart"/>
      <w:r w:rsidRPr="00BC3DF1">
        <w:rPr>
          <w:rFonts w:ascii="Times New Roman" w:eastAsia="Times New Roman" w:hAnsi="Times New Roman" w:cs="Times New Roman"/>
          <w:sz w:val="28"/>
          <w:szCs w:val="28"/>
          <w:lang w:eastAsia="ru-RU"/>
        </w:rPr>
        <w:t>видеоредакторе</w:t>
      </w:r>
      <w:proofErr w:type="spellEnd"/>
      <w:r w:rsidRPr="00BC3DF1">
        <w:rPr>
          <w:rFonts w:ascii="Times New Roman" w:eastAsia="Times New Roman" w:hAnsi="Times New Roman" w:cs="Times New Roman"/>
          <w:sz w:val="28"/>
          <w:szCs w:val="28"/>
          <w:lang w:eastAsia="ru-RU"/>
        </w:rPr>
        <w:t>. Если студент решит записать экран на телефон или сделать скриншот и выложить его в сеть, служба безопасности мгновенно вычислит виновника по водяному знаку, что повлечет за собой отчисление и судебный иск.</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Ограничение возможностей интерфейса и защита от копирования</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На уровне </w:t>
      </w:r>
      <w:proofErr w:type="spellStart"/>
      <w:r w:rsidRPr="00BC3DF1">
        <w:rPr>
          <w:rFonts w:ascii="Times New Roman" w:eastAsia="Times New Roman" w:hAnsi="Times New Roman" w:cs="Times New Roman"/>
          <w:sz w:val="28"/>
          <w:szCs w:val="28"/>
          <w:lang w:eastAsia="ru-RU"/>
        </w:rPr>
        <w:t>фронтенда</w:t>
      </w:r>
      <w:proofErr w:type="spellEnd"/>
      <w:r w:rsidRPr="00BC3DF1">
        <w:rPr>
          <w:rFonts w:ascii="Times New Roman" w:eastAsia="Times New Roman" w:hAnsi="Times New Roman" w:cs="Times New Roman"/>
          <w:sz w:val="28"/>
          <w:szCs w:val="28"/>
          <w:lang w:eastAsia="ru-RU"/>
        </w:rPr>
        <w:t xml:space="preserve"> LMS внедряются специализированные скрипты (</w:t>
      </w:r>
      <w:proofErr w:type="spellStart"/>
      <w:r w:rsidRPr="00BC3DF1">
        <w:rPr>
          <w:rFonts w:ascii="Times New Roman" w:eastAsia="Times New Roman" w:hAnsi="Times New Roman" w:cs="Times New Roman"/>
          <w:sz w:val="28"/>
          <w:szCs w:val="28"/>
          <w:lang w:eastAsia="ru-RU"/>
        </w:rPr>
        <w:t>JavaScript</w:t>
      </w:r>
      <w:proofErr w:type="spellEnd"/>
      <w:r w:rsidRPr="00BC3DF1">
        <w:rPr>
          <w:rFonts w:ascii="Times New Roman" w:eastAsia="Times New Roman" w:hAnsi="Times New Roman" w:cs="Times New Roman"/>
          <w:sz w:val="28"/>
          <w:szCs w:val="28"/>
          <w:lang w:eastAsia="ru-RU"/>
        </w:rPr>
        <w:t>), которые блокируют базовые функции браузера на страницах с уникальным контентом:</w:t>
      </w:r>
    </w:p>
    <w:p w:rsidR="00BC3DF1" w:rsidRPr="00BC3DF1" w:rsidRDefault="00BC3DF1" w:rsidP="00BC3DF1">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lastRenderedPageBreak/>
        <w:t>Блокировка вызова контекстного меню (отключение правой кнопки мыши).</w:t>
      </w:r>
    </w:p>
    <w:p w:rsidR="00BC3DF1" w:rsidRPr="00BC3DF1" w:rsidRDefault="00BC3DF1" w:rsidP="00BC3DF1">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Запрет выделения текста мышкой и использования комбинаций клавиш копирования (</w:t>
      </w:r>
      <w:proofErr w:type="spellStart"/>
      <w:r w:rsidRPr="00BC3DF1">
        <w:rPr>
          <w:rFonts w:ascii="Times New Roman" w:eastAsia="Times New Roman" w:hAnsi="Times New Roman" w:cs="Times New Roman"/>
          <w:sz w:val="28"/>
          <w:szCs w:val="28"/>
          <w:bdr w:val="single" w:sz="6" w:space="2" w:color="F4F6F7" w:frame="1"/>
          <w:shd w:val="clear" w:color="auto" w:fill="F4F6F7"/>
          <w:lang w:eastAsia="ru-RU"/>
        </w:rPr>
        <w:t>Ctrl+C</w:t>
      </w:r>
      <w:proofErr w:type="spellEnd"/>
      <w:r w:rsidRPr="00BC3DF1">
        <w:rPr>
          <w:rFonts w:ascii="Times New Roman" w:eastAsia="Times New Roman" w:hAnsi="Times New Roman" w:cs="Times New Roman"/>
          <w:sz w:val="28"/>
          <w:szCs w:val="28"/>
          <w:lang w:eastAsia="ru-RU"/>
        </w:rPr>
        <w:t xml:space="preserve">, </w:t>
      </w:r>
      <w:proofErr w:type="spellStart"/>
      <w:r w:rsidRPr="00BC3DF1">
        <w:rPr>
          <w:rFonts w:ascii="Times New Roman" w:eastAsia="Times New Roman" w:hAnsi="Times New Roman" w:cs="Times New Roman"/>
          <w:sz w:val="28"/>
          <w:szCs w:val="28"/>
          <w:bdr w:val="single" w:sz="6" w:space="2" w:color="F4F6F7" w:frame="1"/>
          <w:shd w:val="clear" w:color="auto" w:fill="F4F6F7"/>
          <w:lang w:eastAsia="ru-RU"/>
        </w:rPr>
        <w:t>Cmd+C</w:t>
      </w:r>
      <w:proofErr w:type="spellEnd"/>
      <w:r w:rsidRPr="00BC3DF1">
        <w:rPr>
          <w:rFonts w:ascii="Times New Roman" w:eastAsia="Times New Roman" w:hAnsi="Times New Roman" w:cs="Times New Roman"/>
          <w:sz w:val="28"/>
          <w:szCs w:val="28"/>
          <w:lang w:eastAsia="ru-RU"/>
        </w:rPr>
        <w:t>).</w:t>
      </w:r>
    </w:p>
    <w:p w:rsidR="00BC3DF1" w:rsidRPr="00BC3DF1" w:rsidRDefault="00BC3DF1" w:rsidP="00BC3DF1">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Блокировка клавиши </w:t>
      </w:r>
      <w:proofErr w:type="spellStart"/>
      <w:r w:rsidRPr="00BC3DF1">
        <w:rPr>
          <w:rFonts w:ascii="Times New Roman" w:eastAsia="Times New Roman" w:hAnsi="Times New Roman" w:cs="Times New Roman"/>
          <w:sz w:val="28"/>
          <w:szCs w:val="28"/>
          <w:bdr w:val="single" w:sz="6" w:space="2" w:color="F4F6F7" w:frame="1"/>
          <w:shd w:val="clear" w:color="auto" w:fill="F4F6F7"/>
          <w:lang w:eastAsia="ru-RU"/>
        </w:rPr>
        <w:t>PrintScreen</w:t>
      </w:r>
      <w:proofErr w:type="spellEnd"/>
      <w:r w:rsidRPr="00BC3DF1">
        <w:rPr>
          <w:rFonts w:ascii="Times New Roman" w:eastAsia="Times New Roman" w:hAnsi="Times New Roman" w:cs="Times New Roman"/>
          <w:sz w:val="28"/>
          <w:szCs w:val="28"/>
          <w:lang w:eastAsia="ru-RU"/>
        </w:rPr>
        <w:t xml:space="preserve"> (при попытке сделать скриншот штатными средствами ОС пользователь получает черный экран).</w:t>
      </w:r>
    </w:p>
    <w:p w:rsidR="00BC3DF1" w:rsidRPr="00BC3DF1" w:rsidRDefault="00BC3DF1" w:rsidP="00BC3DF1">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Использование специализированных защищенных плееров, которые транслируют видео не единым файлом, а разбивают его на микро-сегменты (медиа-потоки) и используют технологии защиты цифровых прав (</w:t>
      </w:r>
      <w:r w:rsidRPr="00BC3DF1">
        <w:rPr>
          <w:rFonts w:ascii="Times New Roman" w:eastAsia="Times New Roman" w:hAnsi="Times New Roman" w:cs="Times New Roman"/>
          <w:b/>
          <w:bCs/>
          <w:sz w:val="28"/>
          <w:szCs w:val="28"/>
          <w:lang w:eastAsia="ru-RU"/>
        </w:rPr>
        <w:t xml:space="preserve">DRM — </w:t>
      </w:r>
      <w:proofErr w:type="spellStart"/>
      <w:r w:rsidRPr="00BC3DF1">
        <w:rPr>
          <w:rFonts w:ascii="Times New Roman" w:eastAsia="Times New Roman" w:hAnsi="Times New Roman" w:cs="Times New Roman"/>
          <w:b/>
          <w:bCs/>
          <w:sz w:val="28"/>
          <w:szCs w:val="28"/>
          <w:lang w:eastAsia="ru-RU"/>
        </w:rPr>
        <w:t>Digital</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Rights</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Management</w:t>
      </w:r>
      <w:proofErr w:type="spellEnd"/>
      <w:r w:rsidRPr="00BC3DF1">
        <w:rPr>
          <w:rFonts w:ascii="Times New Roman" w:eastAsia="Times New Roman" w:hAnsi="Times New Roman" w:cs="Times New Roman"/>
          <w:sz w:val="28"/>
          <w:szCs w:val="28"/>
          <w:lang w:eastAsia="ru-RU"/>
        </w:rPr>
        <w:t xml:space="preserve">), блокирующие работу программ записи экрана (таких как OBS </w:t>
      </w:r>
      <w:proofErr w:type="spellStart"/>
      <w:r w:rsidRPr="00BC3DF1">
        <w:rPr>
          <w:rFonts w:ascii="Times New Roman" w:eastAsia="Times New Roman" w:hAnsi="Times New Roman" w:cs="Times New Roman"/>
          <w:sz w:val="28"/>
          <w:szCs w:val="28"/>
          <w:lang w:eastAsia="ru-RU"/>
        </w:rPr>
        <w:t>Studio</w:t>
      </w:r>
      <w:proofErr w:type="spellEnd"/>
      <w:r w:rsidRPr="00BC3DF1">
        <w:rPr>
          <w:rFonts w:ascii="Times New Roman" w:eastAsia="Times New Roman" w:hAnsi="Times New Roman" w:cs="Times New Roman"/>
          <w:sz w:val="28"/>
          <w:szCs w:val="28"/>
          <w:lang w:eastAsia="ru-RU"/>
        </w:rPr>
        <w:t xml:space="preserve"> или </w:t>
      </w:r>
      <w:proofErr w:type="spellStart"/>
      <w:r w:rsidRPr="00BC3DF1">
        <w:rPr>
          <w:rFonts w:ascii="Times New Roman" w:eastAsia="Times New Roman" w:hAnsi="Times New Roman" w:cs="Times New Roman"/>
          <w:sz w:val="28"/>
          <w:szCs w:val="28"/>
          <w:lang w:eastAsia="ru-RU"/>
        </w:rPr>
        <w:t>Bandicam</w:t>
      </w:r>
      <w:proofErr w:type="spellEnd"/>
      <w:r w:rsidRPr="00BC3DF1">
        <w:rPr>
          <w:rFonts w:ascii="Times New Roman" w:eastAsia="Times New Roman" w:hAnsi="Times New Roman" w:cs="Times New Roman"/>
          <w:sz w:val="28"/>
          <w:szCs w:val="28"/>
          <w:lang w:eastAsia="ru-RU"/>
        </w:rPr>
        <w:t>).</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Компьютерная стеганография</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Для защиты текстовых (PDF) или графических документов применяется стеганография — скрытие информации внутри структуры файла. Специальные алгоритмы могут незаметно для глаза изменять расстояние между словами, форматирование пробелов или вносить микро-изменения в цветовые оттенки пикселей изображений. Эти изменения формируют уникальный цифровой код (</w:t>
      </w:r>
      <w:proofErr w:type="spellStart"/>
      <w:r w:rsidRPr="00BC3DF1">
        <w:rPr>
          <w:rFonts w:ascii="Times New Roman" w:eastAsia="Times New Roman" w:hAnsi="Times New Roman" w:cs="Times New Roman"/>
          <w:sz w:val="28"/>
          <w:szCs w:val="28"/>
          <w:lang w:eastAsia="ru-RU"/>
        </w:rPr>
        <w:t>хэш</w:t>
      </w:r>
      <w:proofErr w:type="spellEnd"/>
      <w:r w:rsidRPr="00BC3DF1">
        <w:rPr>
          <w:rFonts w:ascii="Times New Roman" w:eastAsia="Times New Roman" w:hAnsi="Times New Roman" w:cs="Times New Roman"/>
          <w:sz w:val="28"/>
          <w:szCs w:val="28"/>
          <w:lang w:eastAsia="ru-RU"/>
        </w:rPr>
        <w:t xml:space="preserve">), привязанный к конкретному студенту, скачавшему файл. Внешне документ выглядит абсолютно стандартно, но при пропуске через </w:t>
      </w:r>
      <w:proofErr w:type="spellStart"/>
      <w:r w:rsidRPr="00BC3DF1">
        <w:rPr>
          <w:rFonts w:ascii="Times New Roman" w:eastAsia="Times New Roman" w:hAnsi="Times New Roman" w:cs="Times New Roman"/>
          <w:sz w:val="28"/>
          <w:szCs w:val="28"/>
          <w:lang w:eastAsia="ru-RU"/>
        </w:rPr>
        <w:t>стеганоанализатор</w:t>
      </w:r>
      <w:proofErr w:type="spellEnd"/>
      <w:r w:rsidRPr="00BC3DF1">
        <w:rPr>
          <w:rFonts w:ascii="Times New Roman" w:eastAsia="Times New Roman" w:hAnsi="Times New Roman" w:cs="Times New Roman"/>
          <w:sz w:val="28"/>
          <w:szCs w:val="28"/>
          <w:lang w:eastAsia="ru-RU"/>
        </w:rPr>
        <w:t xml:space="preserve"> он выдает точные данные учетной записи нарушителя.</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3. Добросовестное использование (</w:t>
      </w:r>
      <w:proofErr w:type="spellStart"/>
      <w:r w:rsidRPr="00BC3DF1">
        <w:rPr>
          <w:rFonts w:ascii="Times New Roman" w:eastAsia="Times New Roman" w:hAnsi="Times New Roman" w:cs="Times New Roman"/>
          <w:b/>
          <w:bCs/>
          <w:sz w:val="28"/>
          <w:szCs w:val="28"/>
          <w:lang w:eastAsia="ru-RU"/>
        </w:rPr>
        <w:t>Fair</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Use</w:t>
      </w:r>
      <w:proofErr w:type="spellEnd"/>
      <w:r w:rsidRPr="00BC3DF1">
        <w:rPr>
          <w:rFonts w:ascii="Times New Roman" w:eastAsia="Times New Roman" w:hAnsi="Times New Roman" w:cs="Times New Roman"/>
          <w:b/>
          <w:bCs/>
          <w:sz w:val="28"/>
          <w:szCs w:val="28"/>
          <w:lang w:eastAsia="ru-RU"/>
        </w:rPr>
        <w:t>) чужого контента в учебном процессе</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Защищая свои права, преподаватели и руководители онлайн-обучения не должны сами становиться нарушителями. При создании курсов часто возникает необходимость использовать сторонние материалы: графики из зарубежных учебников, фрагменты документальных фильмов, цитаты из научных статей или скриншоты программного обеспечения.</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Границы законного цитирования (Статья 1274 ГК РФ)</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Российское законодательство официально разрешает использовать чужие произведения без согласия автора и без выплаты ему вознаграждения, но только при строгом соблюдении трех условий:</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УСЛОВИЯ ЗАКОННОГО ЦИТИРОВАНИЯ:</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1. Исключительно в НАУЧНЫХ, ПОЛЕМИЧЕСКИХ, КРИТИЧЕСКИХ или УЧЕБНЫХ целях.</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2. С ОБЯЗАТЕЛЬНЫМ указанием имени автора и источника заимствования.</w:t>
      </w:r>
    </w:p>
    <w:p w:rsidR="00BC3DF1" w:rsidRPr="00BC3DF1" w:rsidRDefault="00BC3DF1" w:rsidP="00BC3DF1">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BC3DF1">
        <w:rPr>
          <w:rFonts w:ascii="Courier New" w:eastAsia="Times New Roman" w:hAnsi="Courier New" w:cs="Courier New"/>
          <w:sz w:val="20"/>
          <w:szCs w:val="20"/>
          <w:lang w:eastAsia="ru-RU"/>
        </w:rPr>
        <w:t>3. В ОБЪЕМЕ, оправданном целью цитирования (нельзя брать больше, чем нужно для объяснения).</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i/>
          <w:iCs/>
          <w:sz w:val="24"/>
          <w:szCs w:val="24"/>
          <w:lang w:eastAsia="ru-RU"/>
        </w:rPr>
        <w:t>Пример нарушения:</w:t>
      </w:r>
      <w:r w:rsidRPr="00BC3DF1">
        <w:rPr>
          <w:rFonts w:ascii="Times New Roman" w:eastAsia="Times New Roman" w:hAnsi="Times New Roman" w:cs="Times New Roman"/>
          <w:sz w:val="24"/>
          <w:szCs w:val="24"/>
          <w:lang w:eastAsia="ru-RU"/>
        </w:rPr>
        <w:t xml:space="preserve"> Преподаватель взял главу из чужого платного учебника по </w:t>
      </w:r>
      <w:r w:rsidRPr="00BC3DF1">
        <w:rPr>
          <w:rFonts w:ascii="Times New Roman" w:eastAsia="Times New Roman" w:hAnsi="Times New Roman" w:cs="Times New Roman"/>
          <w:sz w:val="28"/>
          <w:szCs w:val="28"/>
          <w:lang w:eastAsia="ru-RU"/>
        </w:rPr>
        <w:t>информационной безопасности, полностью скопировал её в свою лекцию и написал внизу «Источник: Книга профессора Сидорова». Это нарушение. Объем заимствования чрезмерен. Правильный вариант — взять один конкретный абзац или формулу, дать её глубокий разбор и указать ссылку на первоисточник.</w:t>
      </w:r>
    </w:p>
    <w:p w:rsidR="00BC3DF1" w:rsidRPr="00BC3DF1" w:rsidRDefault="00BC3DF1" w:rsidP="00BC3DF1">
      <w:pPr>
        <w:spacing w:after="0" w:line="240" w:lineRule="auto"/>
        <w:ind w:firstLine="709"/>
        <w:jc w:val="both"/>
        <w:outlineLvl w:val="1"/>
        <w:rPr>
          <w:rFonts w:ascii="Times New Roman" w:eastAsia="Times New Roman" w:hAnsi="Times New Roman" w:cs="Times New Roman"/>
          <w:b/>
          <w:bCs/>
          <w:sz w:val="28"/>
          <w:szCs w:val="28"/>
          <w:lang w:eastAsia="ru-RU"/>
        </w:rPr>
      </w:pPr>
      <w:r w:rsidRPr="00BC3DF1">
        <w:rPr>
          <w:rFonts w:ascii="Times New Roman" w:eastAsia="Times New Roman" w:hAnsi="Times New Roman" w:cs="Times New Roman"/>
          <w:b/>
          <w:bCs/>
          <w:sz w:val="28"/>
          <w:szCs w:val="28"/>
          <w:lang w:eastAsia="ru-RU"/>
        </w:rPr>
        <w:t xml:space="preserve">Лицензии </w:t>
      </w:r>
      <w:proofErr w:type="spellStart"/>
      <w:r w:rsidRPr="00BC3DF1">
        <w:rPr>
          <w:rFonts w:ascii="Times New Roman" w:eastAsia="Times New Roman" w:hAnsi="Times New Roman" w:cs="Times New Roman"/>
          <w:b/>
          <w:bCs/>
          <w:sz w:val="28"/>
          <w:szCs w:val="28"/>
          <w:lang w:eastAsia="ru-RU"/>
        </w:rPr>
        <w:t>Creative</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Commons</w:t>
      </w:r>
      <w:proofErr w:type="spellEnd"/>
      <w:r w:rsidRPr="00BC3DF1">
        <w:rPr>
          <w:rFonts w:ascii="Times New Roman" w:eastAsia="Times New Roman" w:hAnsi="Times New Roman" w:cs="Times New Roman"/>
          <w:b/>
          <w:bCs/>
          <w:sz w:val="28"/>
          <w:szCs w:val="28"/>
          <w:lang w:eastAsia="ru-RU"/>
        </w:rPr>
        <w:t xml:space="preserve"> в онлайн-образовании</w:t>
      </w:r>
    </w:p>
    <w:p w:rsidR="00BC3DF1" w:rsidRPr="00BC3DF1" w:rsidRDefault="00BC3DF1" w:rsidP="00BC3DF1">
      <w:pPr>
        <w:spacing w:after="0" w:line="240" w:lineRule="auto"/>
        <w:ind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sz w:val="28"/>
          <w:szCs w:val="28"/>
          <w:lang w:eastAsia="ru-RU"/>
        </w:rPr>
        <w:t xml:space="preserve">Чтобы обезопасить себя от судебных исков со стороны правообладателей, </w:t>
      </w:r>
      <w:proofErr w:type="spellStart"/>
      <w:r w:rsidRPr="00BC3DF1">
        <w:rPr>
          <w:rFonts w:ascii="Times New Roman" w:eastAsia="Times New Roman" w:hAnsi="Times New Roman" w:cs="Times New Roman"/>
          <w:sz w:val="28"/>
          <w:szCs w:val="28"/>
          <w:lang w:eastAsia="ru-RU"/>
        </w:rPr>
        <w:t>педдизайнерам</w:t>
      </w:r>
      <w:proofErr w:type="spellEnd"/>
      <w:r w:rsidRPr="00BC3DF1">
        <w:rPr>
          <w:rFonts w:ascii="Times New Roman" w:eastAsia="Times New Roman" w:hAnsi="Times New Roman" w:cs="Times New Roman"/>
          <w:sz w:val="28"/>
          <w:szCs w:val="28"/>
          <w:lang w:eastAsia="ru-RU"/>
        </w:rPr>
        <w:t xml:space="preserve"> и преподавателям рекомендуется </w:t>
      </w:r>
      <w:r w:rsidRPr="00BC3DF1">
        <w:rPr>
          <w:rFonts w:ascii="Times New Roman" w:eastAsia="Times New Roman" w:hAnsi="Times New Roman" w:cs="Times New Roman"/>
          <w:sz w:val="28"/>
          <w:szCs w:val="28"/>
          <w:lang w:eastAsia="ru-RU"/>
        </w:rPr>
        <w:lastRenderedPageBreak/>
        <w:t xml:space="preserve">использовать контент (изображения, звуки, шрифты), распространяемый под свободными лицензиями </w:t>
      </w:r>
      <w:proofErr w:type="spellStart"/>
      <w:r w:rsidRPr="00BC3DF1">
        <w:rPr>
          <w:rFonts w:ascii="Times New Roman" w:eastAsia="Times New Roman" w:hAnsi="Times New Roman" w:cs="Times New Roman"/>
          <w:b/>
          <w:bCs/>
          <w:sz w:val="28"/>
          <w:szCs w:val="28"/>
          <w:lang w:eastAsia="ru-RU"/>
        </w:rPr>
        <w:t>Creative</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Commons</w:t>
      </w:r>
      <w:proofErr w:type="spellEnd"/>
      <w:r w:rsidRPr="00BC3DF1">
        <w:rPr>
          <w:rFonts w:ascii="Times New Roman" w:eastAsia="Times New Roman" w:hAnsi="Times New Roman" w:cs="Times New Roman"/>
          <w:b/>
          <w:bCs/>
          <w:sz w:val="28"/>
          <w:szCs w:val="28"/>
          <w:lang w:eastAsia="ru-RU"/>
        </w:rPr>
        <w:t xml:space="preserve"> (CC)</w:t>
      </w:r>
      <w:r w:rsidRPr="00BC3DF1">
        <w:rPr>
          <w:rFonts w:ascii="Times New Roman" w:eastAsia="Times New Roman" w:hAnsi="Times New Roman" w:cs="Times New Roman"/>
          <w:sz w:val="28"/>
          <w:szCs w:val="28"/>
          <w:lang w:eastAsia="ru-RU"/>
        </w:rPr>
        <w:t>. Существует несколько типов таких лицензий, которые нужно уметь читать:</w:t>
      </w:r>
    </w:p>
    <w:p w:rsidR="00BC3DF1" w:rsidRPr="00BC3DF1" w:rsidRDefault="00BC3DF1" w:rsidP="00BC3DF1">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CC-BY (</w:t>
      </w:r>
      <w:proofErr w:type="spellStart"/>
      <w:r w:rsidRPr="00BC3DF1">
        <w:rPr>
          <w:rFonts w:ascii="Times New Roman" w:eastAsia="Times New Roman" w:hAnsi="Times New Roman" w:cs="Times New Roman"/>
          <w:b/>
          <w:bCs/>
          <w:sz w:val="28"/>
          <w:szCs w:val="28"/>
          <w:lang w:eastAsia="ru-RU"/>
        </w:rPr>
        <w:t>Attribution</w:t>
      </w:r>
      <w:proofErr w:type="spellEnd"/>
      <w:r w:rsidRPr="00BC3DF1">
        <w:rPr>
          <w:rFonts w:ascii="Times New Roman" w:eastAsia="Times New Roman" w:hAnsi="Times New Roman" w:cs="Times New Roman"/>
          <w:b/>
          <w:bCs/>
          <w:sz w:val="28"/>
          <w:szCs w:val="28"/>
          <w:lang w:eastAsia="ru-RU"/>
        </w:rPr>
        <w:t>):</w:t>
      </w:r>
      <w:r w:rsidRPr="00BC3DF1">
        <w:rPr>
          <w:rFonts w:ascii="Times New Roman" w:eastAsia="Times New Roman" w:hAnsi="Times New Roman" w:cs="Times New Roman"/>
          <w:sz w:val="28"/>
          <w:szCs w:val="28"/>
          <w:lang w:eastAsia="ru-RU"/>
        </w:rPr>
        <w:t xml:space="preserve"> Можно использовать контент как угодно, в том числе менять его и продавать, достаточно просто указать авторство первоисточника.</w:t>
      </w:r>
    </w:p>
    <w:p w:rsidR="00BC3DF1" w:rsidRPr="00BC3DF1" w:rsidRDefault="00BC3DF1" w:rsidP="00BC3DF1">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CC-BY-NC (</w:t>
      </w:r>
      <w:proofErr w:type="spellStart"/>
      <w:r w:rsidRPr="00BC3DF1">
        <w:rPr>
          <w:rFonts w:ascii="Times New Roman" w:eastAsia="Times New Roman" w:hAnsi="Times New Roman" w:cs="Times New Roman"/>
          <w:b/>
          <w:bCs/>
          <w:sz w:val="28"/>
          <w:szCs w:val="28"/>
          <w:lang w:eastAsia="ru-RU"/>
        </w:rPr>
        <w:t>Non-Commercial</w:t>
      </w:r>
      <w:proofErr w:type="spellEnd"/>
      <w:r w:rsidRPr="00BC3DF1">
        <w:rPr>
          <w:rFonts w:ascii="Times New Roman" w:eastAsia="Times New Roman" w:hAnsi="Times New Roman" w:cs="Times New Roman"/>
          <w:b/>
          <w:bCs/>
          <w:sz w:val="28"/>
          <w:szCs w:val="28"/>
          <w:lang w:eastAsia="ru-RU"/>
        </w:rPr>
        <w:t>):</w:t>
      </w:r>
      <w:r w:rsidRPr="00BC3DF1">
        <w:rPr>
          <w:rFonts w:ascii="Times New Roman" w:eastAsia="Times New Roman" w:hAnsi="Times New Roman" w:cs="Times New Roman"/>
          <w:sz w:val="28"/>
          <w:szCs w:val="28"/>
          <w:lang w:eastAsia="ru-RU"/>
        </w:rPr>
        <w:t xml:space="preserve"> Контент можно использовать бесплатно, но исключительно в некоммерческих целях (если ваш онлайн-курс платный, использовать такой контент нельзя).</w:t>
      </w:r>
    </w:p>
    <w:p w:rsidR="00BC3DF1" w:rsidRPr="00BC3DF1" w:rsidRDefault="00BC3DF1" w:rsidP="00BC3DF1">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BC3DF1">
        <w:rPr>
          <w:rFonts w:ascii="Times New Roman" w:eastAsia="Times New Roman" w:hAnsi="Times New Roman" w:cs="Times New Roman"/>
          <w:b/>
          <w:bCs/>
          <w:sz w:val="28"/>
          <w:szCs w:val="28"/>
          <w:lang w:eastAsia="ru-RU"/>
        </w:rPr>
        <w:t>CC-BY-ND (</w:t>
      </w:r>
      <w:proofErr w:type="spellStart"/>
      <w:r w:rsidRPr="00BC3DF1">
        <w:rPr>
          <w:rFonts w:ascii="Times New Roman" w:eastAsia="Times New Roman" w:hAnsi="Times New Roman" w:cs="Times New Roman"/>
          <w:b/>
          <w:bCs/>
          <w:sz w:val="28"/>
          <w:szCs w:val="28"/>
          <w:lang w:eastAsia="ru-RU"/>
        </w:rPr>
        <w:t>No</w:t>
      </w:r>
      <w:proofErr w:type="spellEnd"/>
      <w:r w:rsidRPr="00BC3DF1">
        <w:rPr>
          <w:rFonts w:ascii="Times New Roman" w:eastAsia="Times New Roman" w:hAnsi="Times New Roman" w:cs="Times New Roman"/>
          <w:b/>
          <w:bCs/>
          <w:sz w:val="28"/>
          <w:szCs w:val="28"/>
          <w:lang w:eastAsia="ru-RU"/>
        </w:rPr>
        <w:t xml:space="preserve"> </w:t>
      </w:r>
      <w:proofErr w:type="spellStart"/>
      <w:r w:rsidRPr="00BC3DF1">
        <w:rPr>
          <w:rFonts w:ascii="Times New Roman" w:eastAsia="Times New Roman" w:hAnsi="Times New Roman" w:cs="Times New Roman"/>
          <w:b/>
          <w:bCs/>
          <w:sz w:val="28"/>
          <w:szCs w:val="28"/>
          <w:lang w:eastAsia="ru-RU"/>
        </w:rPr>
        <w:t>Derivatives</w:t>
      </w:r>
      <w:proofErr w:type="spellEnd"/>
      <w:r w:rsidRPr="00BC3DF1">
        <w:rPr>
          <w:rFonts w:ascii="Times New Roman" w:eastAsia="Times New Roman" w:hAnsi="Times New Roman" w:cs="Times New Roman"/>
          <w:b/>
          <w:bCs/>
          <w:sz w:val="28"/>
          <w:szCs w:val="28"/>
          <w:lang w:eastAsia="ru-RU"/>
        </w:rPr>
        <w:t>):</w:t>
      </w:r>
      <w:r w:rsidRPr="00BC3DF1">
        <w:rPr>
          <w:rFonts w:ascii="Times New Roman" w:eastAsia="Times New Roman" w:hAnsi="Times New Roman" w:cs="Times New Roman"/>
          <w:sz w:val="28"/>
          <w:szCs w:val="28"/>
          <w:lang w:eastAsia="ru-RU"/>
        </w:rPr>
        <w:t xml:space="preserve"> Контент можно использовать, но его категорически запрещено изменять или редактировать (нельзя обрезать картинку или наложить свою музыку на видео).</w:t>
      </w:r>
    </w:p>
    <w:p w:rsidR="00155713" w:rsidRPr="00BC3DF1" w:rsidRDefault="00155713" w:rsidP="00BC3DF1">
      <w:pPr>
        <w:spacing w:after="0" w:line="240" w:lineRule="auto"/>
        <w:ind w:firstLine="709"/>
        <w:jc w:val="both"/>
        <w:rPr>
          <w:sz w:val="28"/>
          <w:szCs w:val="28"/>
        </w:rPr>
      </w:pPr>
    </w:p>
    <w:sectPr w:rsidR="00155713" w:rsidRPr="00BC3D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2331"/>
    <w:multiLevelType w:val="multilevel"/>
    <w:tmpl w:val="9A3A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83549"/>
    <w:multiLevelType w:val="multilevel"/>
    <w:tmpl w:val="C1160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117657"/>
    <w:multiLevelType w:val="multilevel"/>
    <w:tmpl w:val="6DE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F8266B"/>
    <w:multiLevelType w:val="multilevel"/>
    <w:tmpl w:val="FE3A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0374AD"/>
    <w:multiLevelType w:val="multilevel"/>
    <w:tmpl w:val="C0168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09"/>
    <w:rsid w:val="00155713"/>
    <w:rsid w:val="00554509"/>
    <w:rsid w:val="00BC3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4126"/>
  <w15:chartTrackingRefBased/>
  <w15:docId w15:val="{F9BC6184-F226-4111-8182-DAC8355A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181988">
      <w:bodyDiv w:val="1"/>
      <w:marLeft w:val="0"/>
      <w:marRight w:val="0"/>
      <w:marTop w:val="0"/>
      <w:marBottom w:val="0"/>
      <w:divBdr>
        <w:top w:val="none" w:sz="0" w:space="0" w:color="auto"/>
        <w:left w:val="none" w:sz="0" w:space="0" w:color="auto"/>
        <w:bottom w:val="none" w:sz="0" w:space="0" w:color="auto"/>
        <w:right w:val="none" w:sz="0" w:space="0" w:color="auto"/>
      </w:divBdr>
      <w:divsChild>
        <w:div w:id="421529065">
          <w:marLeft w:val="0"/>
          <w:marRight w:val="0"/>
          <w:marTop w:val="240"/>
          <w:marBottom w:val="240"/>
          <w:divBdr>
            <w:top w:val="none" w:sz="0" w:space="0" w:color="auto"/>
            <w:left w:val="none" w:sz="0" w:space="0" w:color="auto"/>
            <w:bottom w:val="none" w:sz="0" w:space="0" w:color="auto"/>
            <w:right w:val="none" w:sz="0" w:space="0" w:color="auto"/>
          </w:divBdr>
        </w:div>
        <w:div w:id="1068962845">
          <w:marLeft w:val="0"/>
          <w:marRight w:val="0"/>
          <w:marTop w:val="240"/>
          <w:marBottom w:val="240"/>
          <w:divBdr>
            <w:top w:val="none" w:sz="0" w:space="0" w:color="auto"/>
            <w:left w:val="none" w:sz="0" w:space="0" w:color="auto"/>
            <w:bottom w:val="none" w:sz="0" w:space="0" w:color="auto"/>
            <w:right w:val="none" w:sz="0" w:space="0" w:color="auto"/>
          </w:divBdr>
        </w:div>
        <w:div w:id="424158004">
          <w:marLeft w:val="0"/>
          <w:marRight w:val="0"/>
          <w:marTop w:val="240"/>
          <w:marBottom w:val="240"/>
          <w:divBdr>
            <w:top w:val="none" w:sz="0" w:space="0" w:color="auto"/>
            <w:left w:val="none" w:sz="0" w:space="0" w:color="auto"/>
            <w:bottom w:val="none" w:sz="0" w:space="0" w:color="auto"/>
            <w:right w:val="none" w:sz="0" w:space="0" w:color="auto"/>
          </w:divBdr>
        </w:div>
        <w:div w:id="591747416">
          <w:marLeft w:val="0"/>
          <w:marRight w:val="0"/>
          <w:marTop w:val="0"/>
          <w:marBottom w:val="0"/>
          <w:divBdr>
            <w:top w:val="none" w:sz="0" w:space="0" w:color="auto"/>
            <w:left w:val="none" w:sz="0" w:space="0" w:color="auto"/>
            <w:bottom w:val="none" w:sz="0" w:space="0" w:color="auto"/>
            <w:right w:val="none" w:sz="0" w:space="0" w:color="auto"/>
          </w:divBdr>
        </w:div>
        <w:div w:id="58788626">
          <w:marLeft w:val="0"/>
          <w:marRight w:val="0"/>
          <w:marTop w:val="0"/>
          <w:marBottom w:val="0"/>
          <w:divBdr>
            <w:top w:val="none" w:sz="0" w:space="0" w:color="auto"/>
            <w:left w:val="none" w:sz="0" w:space="0" w:color="auto"/>
            <w:bottom w:val="none" w:sz="0" w:space="0" w:color="auto"/>
            <w:right w:val="none" w:sz="0" w:space="0" w:color="auto"/>
          </w:divBdr>
        </w:div>
        <w:div w:id="1128546902">
          <w:marLeft w:val="0"/>
          <w:marRight w:val="0"/>
          <w:marTop w:val="240"/>
          <w:marBottom w:val="240"/>
          <w:divBdr>
            <w:top w:val="none" w:sz="0" w:space="0" w:color="auto"/>
            <w:left w:val="none" w:sz="0" w:space="0" w:color="auto"/>
            <w:bottom w:val="none" w:sz="0" w:space="0" w:color="auto"/>
            <w:right w:val="none" w:sz="0" w:space="0" w:color="auto"/>
          </w:divBdr>
        </w:div>
        <w:div w:id="942029807">
          <w:marLeft w:val="0"/>
          <w:marRight w:val="0"/>
          <w:marTop w:val="0"/>
          <w:marBottom w:val="0"/>
          <w:divBdr>
            <w:top w:val="none" w:sz="0" w:space="0" w:color="auto"/>
            <w:left w:val="none" w:sz="0" w:space="0" w:color="auto"/>
            <w:bottom w:val="none" w:sz="0" w:space="0" w:color="auto"/>
            <w:right w:val="none" w:sz="0" w:space="0" w:color="auto"/>
          </w:divBdr>
        </w:div>
        <w:div w:id="1564290227">
          <w:marLeft w:val="0"/>
          <w:marRight w:val="0"/>
          <w:marTop w:val="240"/>
          <w:marBottom w:val="240"/>
          <w:divBdr>
            <w:top w:val="none" w:sz="0" w:space="0" w:color="auto"/>
            <w:left w:val="none" w:sz="0" w:space="0" w:color="auto"/>
            <w:bottom w:val="none" w:sz="0" w:space="0" w:color="auto"/>
            <w:right w:val="none" w:sz="0" w:space="0" w:color="auto"/>
          </w:divBdr>
        </w:div>
        <w:div w:id="1454058631">
          <w:marLeft w:val="0"/>
          <w:marRight w:val="0"/>
          <w:marTop w:val="240"/>
          <w:marBottom w:val="240"/>
          <w:divBdr>
            <w:top w:val="none" w:sz="0" w:space="0" w:color="auto"/>
            <w:left w:val="none" w:sz="0" w:space="0" w:color="auto"/>
            <w:bottom w:val="none" w:sz="0" w:space="0" w:color="auto"/>
            <w:right w:val="none" w:sz="0" w:space="0" w:color="auto"/>
          </w:divBdr>
        </w:div>
        <w:div w:id="1552963835">
          <w:marLeft w:val="0"/>
          <w:marRight w:val="0"/>
          <w:marTop w:val="240"/>
          <w:marBottom w:val="240"/>
          <w:divBdr>
            <w:top w:val="none" w:sz="0" w:space="0" w:color="auto"/>
            <w:left w:val="none" w:sz="0" w:space="0" w:color="auto"/>
            <w:bottom w:val="none" w:sz="0" w:space="0" w:color="auto"/>
            <w:right w:val="none" w:sz="0" w:space="0" w:color="auto"/>
          </w:divBdr>
        </w:div>
        <w:div w:id="1081561879">
          <w:marLeft w:val="0"/>
          <w:marRight w:val="0"/>
          <w:marTop w:val="240"/>
          <w:marBottom w:val="240"/>
          <w:divBdr>
            <w:top w:val="none" w:sz="0" w:space="0" w:color="auto"/>
            <w:left w:val="none" w:sz="0" w:space="0" w:color="auto"/>
            <w:bottom w:val="none" w:sz="0" w:space="0" w:color="auto"/>
            <w:right w:val="none" w:sz="0" w:space="0" w:color="auto"/>
          </w:divBdr>
        </w:div>
        <w:div w:id="1224292518">
          <w:marLeft w:val="0"/>
          <w:marRight w:val="0"/>
          <w:marTop w:val="0"/>
          <w:marBottom w:val="0"/>
          <w:divBdr>
            <w:top w:val="none" w:sz="0" w:space="0" w:color="auto"/>
            <w:left w:val="none" w:sz="0" w:space="0" w:color="auto"/>
            <w:bottom w:val="none" w:sz="0" w:space="0" w:color="auto"/>
            <w:right w:val="none" w:sz="0" w:space="0" w:color="auto"/>
          </w:divBdr>
        </w:div>
        <w:div w:id="1608544036">
          <w:marLeft w:val="0"/>
          <w:marRight w:val="0"/>
          <w:marTop w:val="240"/>
          <w:marBottom w:val="240"/>
          <w:divBdr>
            <w:top w:val="none" w:sz="0" w:space="0" w:color="auto"/>
            <w:left w:val="none" w:sz="0" w:space="0" w:color="auto"/>
            <w:bottom w:val="none" w:sz="0" w:space="0" w:color="auto"/>
            <w:right w:val="none" w:sz="0" w:space="0" w:color="auto"/>
          </w:divBdr>
        </w:div>
        <w:div w:id="1672176494">
          <w:marLeft w:val="0"/>
          <w:marRight w:val="0"/>
          <w:marTop w:val="240"/>
          <w:marBottom w:val="240"/>
          <w:divBdr>
            <w:top w:val="none" w:sz="0" w:space="0" w:color="auto"/>
            <w:left w:val="none" w:sz="0" w:space="0" w:color="auto"/>
            <w:bottom w:val="none" w:sz="0" w:space="0" w:color="auto"/>
            <w:right w:val="none" w:sz="0" w:space="0" w:color="auto"/>
          </w:divBdr>
        </w:div>
        <w:div w:id="754011746">
          <w:marLeft w:val="0"/>
          <w:marRight w:val="0"/>
          <w:marTop w:val="0"/>
          <w:marBottom w:val="0"/>
          <w:divBdr>
            <w:top w:val="none" w:sz="0" w:space="0" w:color="auto"/>
            <w:left w:val="none" w:sz="0" w:space="0" w:color="auto"/>
            <w:bottom w:val="none" w:sz="0" w:space="0" w:color="auto"/>
            <w:right w:val="none" w:sz="0" w:space="0" w:color="auto"/>
          </w:divBdr>
        </w:div>
        <w:div w:id="930625706">
          <w:marLeft w:val="0"/>
          <w:marRight w:val="0"/>
          <w:marTop w:val="240"/>
          <w:marBottom w:val="240"/>
          <w:divBdr>
            <w:top w:val="none" w:sz="0" w:space="0" w:color="auto"/>
            <w:left w:val="none" w:sz="0" w:space="0" w:color="auto"/>
            <w:bottom w:val="none" w:sz="0" w:space="0" w:color="auto"/>
            <w:right w:val="none" w:sz="0" w:space="0" w:color="auto"/>
          </w:divBdr>
        </w:div>
        <w:div w:id="1789202499">
          <w:marLeft w:val="0"/>
          <w:marRight w:val="0"/>
          <w:marTop w:val="240"/>
          <w:marBottom w:val="240"/>
          <w:divBdr>
            <w:top w:val="none" w:sz="0" w:space="0" w:color="auto"/>
            <w:left w:val="none" w:sz="0" w:space="0" w:color="auto"/>
            <w:bottom w:val="none" w:sz="0" w:space="0" w:color="auto"/>
            <w:right w:val="none" w:sz="0" w:space="0" w:color="auto"/>
          </w:divBdr>
        </w:div>
        <w:div w:id="1720201072">
          <w:marLeft w:val="0"/>
          <w:marRight w:val="0"/>
          <w:marTop w:val="240"/>
          <w:marBottom w:val="240"/>
          <w:divBdr>
            <w:top w:val="none" w:sz="0" w:space="0" w:color="auto"/>
            <w:left w:val="none" w:sz="0" w:space="0" w:color="auto"/>
            <w:bottom w:val="none" w:sz="0" w:space="0" w:color="auto"/>
            <w:right w:val="none" w:sz="0" w:space="0" w:color="auto"/>
          </w:divBdr>
        </w:div>
        <w:div w:id="1837765439">
          <w:marLeft w:val="0"/>
          <w:marRight w:val="0"/>
          <w:marTop w:val="0"/>
          <w:marBottom w:val="0"/>
          <w:divBdr>
            <w:top w:val="none" w:sz="0" w:space="0" w:color="auto"/>
            <w:left w:val="none" w:sz="0" w:space="0" w:color="auto"/>
            <w:bottom w:val="none" w:sz="0" w:space="0" w:color="auto"/>
            <w:right w:val="none" w:sz="0" w:space="0" w:color="auto"/>
          </w:divBdr>
        </w:div>
        <w:div w:id="1927954625">
          <w:marLeft w:val="0"/>
          <w:marRight w:val="0"/>
          <w:marTop w:val="240"/>
          <w:marBottom w:val="240"/>
          <w:divBdr>
            <w:top w:val="none" w:sz="0" w:space="0" w:color="auto"/>
            <w:left w:val="none" w:sz="0" w:space="0" w:color="auto"/>
            <w:bottom w:val="none" w:sz="0" w:space="0" w:color="auto"/>
            <w:right w:val="none" w:sz="0" w:space="0" w:color="auto"/>
          </w:divBdr>
        </w:div>
        <w:div w:id="902957480">
          <w:marLeft w:val="0"/>
          <w:marRight w:val="0"/>
          <w:marTop w:val="240"/>
          <w:marBottom w:val="240"/>
          <w:divBdr>
            <w:top w:val="none" w:sz="0" w:space="0" w:color="auto"/>
            <w:left w:val="none" w:sz="0" w:space="0" w:color="auto"/>
            <w:bottom w:val="none" w:sz="0" w:space="0" w:color="auto"/>
            <w:right w:val="none" w:sz="0" w:space="0" w:color="auto"/>
          </w:divBdr>
        </w:div>
        <w:div w:id="1061640352">
          <w:marLeft w:val="0"/>
          <w:marRight w:val="0"/>
          <w:marTop w:val="0"/>
          <w:marBottom w:val="0"/>
          <w:divBdr>
            <w:top w:val="none" w:sz="0" w:space="0" w:color="auto"/>
            <w:left w:val="none" w:sz="0" w:space="0" w:color="auto"/>
            <w:bottom w:val="none" w:sz="0" w:space="0" w:color="auto"/>
            <w:right w:val="none" w:sz="0" w:space="0" w:color="auto"/>
          </w:divBdr>
        </w:div>
        <w:div w:id="378015961">
          <w:marLeft w:val="0"/>
          <w:marRight w:val="0"/>
          <w:marTop w:val="240"/>
          <w:marBottom w:val="240"/>
          <w:divBdr>
            <w:top w:val="none" w:sz="0" w:space="0" w:color="auto"/>
            <w:left w:val="none" w:sz="0" w:space="0" w:color="auto"/>
            <w:bottom w:val="none" w:sz="0" w:space="0" w:color="auto"/>
            <w:right w:val="none" w:sz="0" w:space="0" w:color="auto"/>
          </w:divBdr>
        </w:div>
        <w:div w:id="1376197096">
          <w:marLeft w:val="0"/>
          <w:marRight w:val="0"/>
          <w:marTop w:val="240"/>
          <w:marBottom w:val="240"/>
          <w:divBdr>
            <w:top w:val="none" w:sz="0" w:space="0" w:color="auto"/>
            <w:left w:val="none" w:sz="0" w:space="0" w:color="auto"/>
            <w:bottom w:val="none" w:sz="0" w:space="0" w:color="auto"/>
            <w:right w:val="none" w:sz="0" w:space="0" w:color="auto"/>
          </w:divBdr>
        </w:div>
        <w:div w:id="857086924">
          <w:marLeft w:val="0"/>
          <w:marRight w:val="0"/>
          <w:marTop w:val="0"/>
          <w:marBottom w:val="0"/>
          <w:divBdr>
            <w:top w:val="none" w:sz="0" w:space="0" w:color="auto"/>
            <w:left w:val="none" w:sz="0" w:space="0" w:color="auto"/>
            <w:bottom w:val="none" w:sz="0" w:space="0" w:color="auto"/>
            <w:right w:val="none" w:sz="0" w:space="0" w:color="auto"/>
          </w:divBdr>
        </w:div>
        <w:div w:id="1864594515">
          <w:marLeft w:val="0"/>
          <w:marRight w:val="0"/>
          <w:marTop w:val="240"/>
          <w:marBottom w:val="240"/>
          <w:divBdr>
            <w:top w:val="none" w:sz="0" w:space="0" w:color="auto"/>
            <w:left w:val="none" w:sz="0" w:space="0" w:color="auto"/>
            <w:bottom w:val="none" w:sz="0" w:space="0" w:color="auto"/>
            <w:right w:val="none" w:sz="0" w:space="0" w:color="auto"/>
          </w:divBdr>
        </w:div>
        <w:div w:id="1266034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1232</Words>
  <Characters>7027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2026-10-02T15:54:00Z</dcterms:created>
  <dcterms:modified xsi:type="dcterms:W3CDTF">2026-10-02T15:54:00Z</dcterms:modified>
</cp:coreProperties>
</file>