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Кейс-</w:t>
      </w:r>
      <w:bookmarkStart w:id="0" w:name="_GoBack"/>
      <w:bookmarkEnd w:id="0"/>
      <w:r w:rsidRPr="00BA7611"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611">
        <w:rPr>
          <w:rFonts w:ascii="Times New Roman" w:eastAsia="Calibri" w:hAnsi="Times New Roman" w:cs="Times New Roman"/>
          <w:sz w:val="28"/>
          <w:szCs w:val="28"/>
        </w:rPr>
        <w:t>В орнитофауну Чеченской Республики входит 19 отрядов и 59 семейств птиц, населяющих все биотопы. Из них хищные птицы составляют большую группу с характерными для них особенностями. Подавляющее большинство их питается животной пищей, отыскивая пищу при помощи зрения, слуха.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A7611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54FE6CD0" wp14:editId="3FA14599">
            <wp:extent cx="1478943" cy="1511300"/>
            <wp:effectExtent l="0" t="0" r="6985" b="0"/>
            <wp:docPr id="39" name="Рисунок 39" descr="http://photo.id-russia.ru/cache/2018/October_w850_h850_cw964_ch964_cx301_cy0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hoto.id-russia.ru/cache/2018/October_w850_h850_cw964_ch964_cx301_cy0_thum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714" cy="1525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7611">
        <w:rPr>
          <w:rFonts w:ascii="Times New Roman" w:eastAsia="Times New Roman" w:hAnsi="Times New Roman" w:cs="Times New Roman"/>
        </w:rPr>
        <w:t xml:space="preserve"> </w:t>
      </w:r>
      <w:r w:rsidRPr="00BA7611">
        <w:rPr>
          <w:rFonts w:ascii="Times New Roman" w:eastAsia="Times New Roman" w:hAnsi="Times New Roman" w:cs="Times New Roman"/>
          <w:noProof/>
          <w:lang w:eastAsia="ru-RU"/>
        </w:rPr>
        <w:t xml:space="preserve">     </w:t>
      </w:r>
      <w:r w:rsidRPr="00BA7611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28F7D6D9" wp14:editId="46FA1B9F">
            <wp:extent cx="1971924" cy="1513205"/>
            <wp:effectExtent l="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470" cy="15197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A7611">
        <w:rPr>
          <w:rFonts w:ascii="Times New Roman" w:eastAsia="Times New Roman" w:hAnsi="Times New Roman" w:cs="Times New Roman"/>
          <w:noProof/>
          <w:lang w:eastAsia="ru-RU"/>
        </w:rPr>
        <w:t xml:space="preserve">   </w:t>
      </w:r>
      <w:r w:rsidRPr="00BA7611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040285F9" wp14:editId="6FDA4173">
            <wp:extent cx="2109849" cy="1454868"/>
            <wp:effectExtent l="0" t="0" r="5080" b="0"/>
            <wp:docPr id="41" name="Рисунок 41" descr="https://zookakadu.ru/wp-content/uploads/7/4/d/74d4b575ce811ce6b3ed603945b8e4b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zookakadu.ru/wp-content/uploads/7/4/d/74d4b575ce811ce6b3ed603945b8e4bf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000" cy="1477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A7611">
        <w:rPr>
          <w:rFonts w:ascii="Times New Roman" w:eastAsia="Times New Roman" w:hAnsi="Times New Roman" w:cs="Times New Roman"/>
          <w:noProof/>
          <w:lang w:eastAsia="ru-RU"/>
        </w:rPr>
        <w:t xml:space="preserve">     Коршун                               Обыкновенная пустельга                   Ястреб-тетеревятник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A7611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230DC81F" wp14:editId="62C3241A">
            <wp:extent cx="1725884" cy="1178578"/>
            <wp:effectExtent l="0" t="0" r="8255" b="2540"/>
            <wp:docPr id="43" name="Рисунок 43" descr="https://animalreader.ru/wp-content/uploads/2015/06/ischezli-sapsany-animalreader.ru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nimalreader.ru/wp-content/uploads/2015/06/ischezli-sapsany-animalreader.ru_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456" cy="1189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7611">
        <w:rPr>
          <w:rFonts w:ascii="Times New Roman" w:eastAsia="Times New Roman" w:hAnsi="Times New Roman" w:cs="Times New Roman"/>
        </w:rPr>
        <w:t xml:space="preserve">    </w:t>
      </w:r>
      <w:r w:rsidRPr="00BA7611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734CE74A" wp14:editId="6851E6A9">
            <wp:extent cx="1781092" cy="1174024"/>
            <wp:effectExtent l="0" t="0" r="0" b="7620"/>
            <wp:docPr id="44" name="Рисунок 44" descr="https://pichold.ru/wp-content/uploads/2021/03/QfMXamsDSva6ai8lKmkih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ichold.ru/wp-content/uploads/2021/03/QfMXamsDSva6ai8lKmkihQ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128" cy="1199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7611">
        <w:rPr>
          <w:rFonts w:ascii="Times New Roman" w:eastAsia="Times New Roman" w:hAnsi="Times New Roman" w:cs="Times New Roman"/>
        </w:rPr>
        <w:t xml:space="preserve">    </w:t>
      </w:r>
      <w:r w:rsidRPr="00BA7611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290AC713" wp14:editId="1D83EA0A">
            <wp:extent cx="1995777" cy="1175776"/>
            <wp:effectExtent l="0" t="0" r="5080" b="5715"/>
            <wp:docPr id="45" name="Рисунок 45" descr="https://rosspectr.ru/wp-content/uploads/0/b/4/0b41d8cdeb9a3ad370e7e8977cf3258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rosspectr.ru/wp-content/uploads/0/b/4/0b41d8cdeb9a3ad370e7e8977cf3258f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116" cy="1191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A7611">
        <w:rPr>
          <w:rFonts w:ascii="Times New Roman" w:eastAsia="Times New Roman" w:hAnsi="Times New Roman" w:cs="Times New Roman"/>
        </w:rPr>
        <w:t>Сокол сапсан                                        Скопа                                      Орел-беркут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ind w:firstLine="498"/>
        <w:jc w:val="both"/>
        <w:rPr>
          <w:rFonts w:ascii="Times New Roman" w:eastAsia="Times New Roman" w:hAnsi="Times New Roman" w:cs="Times New Roman"/>
          <w:sz w:val="28"/>
        </w:rPr>
      </w:pPr>
      <w:r w:rsidRPr="00BA7611">
        <w:rPr>
          <w:rFonts w:ascii="Times New Roman" w:eastAsia="Times New Roman" w:hAnsi="Times New Roman" w:cs="Times New Roman"/>
          <w:sz w:val="28"/>
        </w:rPr>
        <w:t>На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фотографиях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показаны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некоторые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хищные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птицы.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Если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спросить,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видели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ли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вы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когда-нибудь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хищных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птиц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в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природе,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то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многие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из</w:t>
      </w:r>
      <w:r w:rsidRPr="00BA7611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вас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ответят,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что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«нет».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Хищных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птиц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в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природе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действительно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мало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по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сравнению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с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другими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группами.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Из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9 000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различных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видов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птиц, обитающих на нашей планете,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всего </w:t>
      </w:r>
      <w:r w:rsidRPr="00BA7611">
        <w:rPr>
          <w:rFonts w:ascii="Times New Roman" w:eastAsia="Times New Roman" w:hAnsi="Times New Roman" w:cs="Times New Roman"/>
          <w:sz w:val="28"/>
        </w:rPr>
        <w:t>270</w:t>
      </w:r>
      <w:r w:rsidRPr="00BA761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видов относится к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хищным,</w:t>
      </w:r>
      <w:r w:rsidRPr="00BA7611">
        <w:rPr>
          <w:rFonts w:ascii="Times New Roman" w:eastAsia="Times New Roman" w:hAnsi="Times New Roman" w:cs="Times New Roman"/>
          <w:spacing w:val="-1"/>
          <w:sz w:val="28"/>
        </w:rPr>
        <w:t xml:space="preserve"> при этом в </w:t>
      </w:r>
      <w:r w:rsidRPr="00BA7611">
        <w:rPr>
          <w:rFonts w:ascii="Times New Roman" w:eastAsia="Times New Roman" w:hAnsi="Times New Roman" w:cs="Times New Roman"/>
          <w:sz w:val="28"/>
        </w:rPr>
        <w:t>России обитает</w:t>
      </w:r>
      <w:r w:rsidRPr="00BA7611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55</w:t>
      </w:r>
      <w:r w:rsidRPr="00BA7611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видов.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b/>
          <w:sz w:val="28"/>
          <w:szCs w:val="28"/>
        </w:rPr>
        <w:t>Задание 1.</w:t>
      </w:r>
    </w:p>
    <w:p w:rsidR="00BA7611" w:rsidRPr="00BA7611" w:rsidRDefault="00BA7611" w:rsidP="00BA761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7611">
        <w:rPr>
          <w:rFonts w:ascii="Times New Roman" w:eastAsia="Calibri" w:hAnsi="Times New Roman" w:cs="Times New Roman"/>
          <w:sz w:val="28"/>
          <w:szCs w:val="28"/>
        </w:rPr>
        <w:t>Почему</w:t>
      </w:r>
      <w:r w:rsidRPr="00BA7611">
        <w:rPr>
          <w:rFonts w:ascii="Times New Roman" w:eastAsia="Calibri" w:hAnsi="Times New Roman" w:cs="Times New Roman"/>
          <w:spacing w:val="37"/>
          <w:sz w:val="28"/>
          <w:szCs w:val="28"/>
        </w:rPr>
        <w:t xml:space="preserve"> </w:t>
      </w:r>
      <w:r w:rsidRPr="00BA7611">
        <w:rPr>
          <w:rFonts w:ascii="Times New Roman" w:eastAsia="Calibri" w:hAnsi="Times New Roman" w:cs="Times New Roman"/>
          <w:sz w:val="28"/>
          <w:szCs w:val="28"/>
        </w:rPr>
        <w:t>хищных</w:t>
      </w:r>
      <w:r w:rsidRPr="00BA7611">
        <w:rPr>
          <w:rFonts w:ascii="Times New Roman" w:eastAsia="Calibri" w:hAnsi="Times New Roman" w:cs="Times New Roman"/>
          <w:spacing w:val="39"/>
          <w:sz w:val="28"/>
          <w:szCs w:val="28"/>
        </w:rPr>
        <w:t xml:space="preserve"> </w:t>
      </w:r>
      <w:r w:rsidRPr="00BA7611">
        <w:rPr>
          <w:rFonts w:ascii="Times New Roman" w:eastAsia="Calibri" w:hAnsi="Times New Roman" w:cs="Times New Roman"/>
          <w:sz w:val="28"/>
          <w:szCs w:val="28"/>
        </w:rPr>
        <w:t>птиц</w:t>
      </w:r>
      <w:r w:rsidRPr="00BA7611">
        <w:rPr>
          <w:rFonts w:ascii="Times New Roman" w:eastAsia="Calibri" w:hAnsi="Times New Roman" w:cs="Times New Roman"/>
          <w:spacing w:val="42"/>
          <w:sz w:val="28"/>
          <w:szCs w:val="28"/>
        </w:rPr>
        <w:t xml:space="preserve"> </w:t>
      </w:r>
      <w:r w:rsidRPr="00BA7611">
        <w:rPr>
          <w:rFonts w:ascii="Times New Roman" w:eastAsia="Calibri" w:hAnsi="Times New Roman" w:cs="Times New Roman"/>
          <w:sz w:val="28"/>
          <w:szCs w:val="28"/>
        </w:rPr>
        <w:t>в</w:t>
      </w:r>
      <w:r w:rsidRPr="00BA7611">
        <w:rPr>
          <w:rFonts w:ascii="Times New Roman" w:eastAsia="Calibri" w:hAnsi="Times New Roman" w:cs="Times New Roman"/>
          <w:spacing w:val="38"/>
          <w:sz w:val="28"/>
          <w:szCs w:val="28"/>
        </w:rPr>
        <w:t xml:space="preserve"> </w:t>
      </w:r>
      <w:r w:rsidRPr="00BA7611">
        <w:rPr>
          <w:rFonts w:ascii="Times New Roman" w:eastAsia="Calibri" w:hAnsi="Times New Roman" w:cs="Times New Roman"/>
          <w:sz w:val="28"/>
          <w:szCs w:val="28"/>
        </w:rPr>
        <w:t>природе</w:t>
      </w:r>
      <w:r w:rsidRPr="00BA7611">
        <w:rPr>
          <w:rFonts w:ascii="Times New Roman" w:eastAsia="Calibri" w:hAnsi="Times New Roman" w:cs="Times New Roman"/>
          <w:spacing w:val="41"/>
          <w:sz w:val="28"/>
          <w:szCs w:val="28"/>
        </w:rPr>
        <w:t xml:space="preserve"> </w:t>
      </w:r>
      <w:r w:rsidRPr="00BA7611">
        <w:rPr>
          <w:rFonts w:ascii="Times New Roman" w:eastAsia="Calibri" w:hAnsi="Times New Roman" w:cs="Times New Roman"/>
          <w:sz w:val="28"/>
          <w:szCs w:val="28"/>
        </w:rPr>
        <w:t>гораздо</w:t>
      </w:r>
      <w:r w:rsidRPr="00BA7611">
        <w:rPr>
          <w:rFonts w:ascii="Times New Roman" w:eastAsia="Calibri" w:hAnsi="Times New Roman" w:cs="Times New Roman"/>
          <w:spacing w:val="42"/>
          <w:sz w:val="28"/>
          <w:szCs w:val="28"/>
        </w:rPr>
        <w:t xml:space="preserve"> </w:t>
      </w:r>
      <w:r w:rsidRPr="00BA7611">
        <w:rPr>
          <w:rFonts w:ascii="Times New Roman" w:eastAsia="Calibri" w:hAnsi="Times New Roman" w:cs="Times New Roman"/>
          <w:sz w:val="28"/>
          <w:szCs w:val="28"/>
        </w:rPr>
        <w:t>меньше</w:t>
      </w:r>
      <w:r w:rsidRPr="00BA7611">
        <w:rPr>
          <w:rFonts w:ascii="Times New Roman" w:eastAsia="Calibri" w:hAnsi="Times New Roman" w:cs="Times New Roman"/>
          <w:spacing w:val="38"/>
          <w:sz w:val="28"/>
          <w:szCs w:val="28"/>
        </w:rPr>
        <w:t xml:space="preserve"> </w:t>
      </w:r>
      <w:r w:rsidRPr="00BA7611">
        <w:rPr>
          <w:rFonts w:ascii="Times New Roman" w:eastAsia="Calibri" w:hAnsi="Times New Roman" w:cs="Times New Roman"/>
          <w:sz w:val="28"/>
          <w:szCs w:val="28"/>
        </w:rPr>
        <w:t>по</w:t>
      </w:r>
      <w:r w:rsidRPr="00BA7611">
        <w:rPr>
          <w:rFonts w:ascii="Times New Roman" w:eastAsia="Calibri" w:hAnsi="Times New Roman" w:cs="Times New Roman"/>
          <w:spacing w:val="37"/>
          <w:sz w:val="28"/>
          <w:szCs w:val="28"/>
        </w:rPr>
        <w:t xml:space="preserve"> </w:t>
      </w:r>
      <w:r w:rsidRPr="00BA7611">
        <w:rPr>
          <w:rFonts w:ascii="Times New Roman" w:eastAsia="Calibri" w:hAnsi="Times New Roman" w:cs="Times New Roman"/>
          <w:sz w:val="28"/>
          <w:szCs w:val="28"/>
        </w:rPr>
        <w:t>сравнению</w:t>
      </w:r>
      <w:r w:rsidRPr="00BA7611">
        <w:rPr>
          <w:rFonts w:ascii="Times New Roman" w:eastAsia="Calibri" w:hAnsi="Times New Roman" w:cs="Times New Roman"/>
          <w:spacing w:val="40"/>
          <w:sz w:val="28"/>
          <w:szCs w:val="28"/>
        </w:rPr>
        <w:t xml:space="preserve"> </w:t>
      </w:r>
      <w:r w:rsidRPr="00BA7611">
        <w:rPr>
          <w:rFonts w:ascii="Times New Roman" w:eastAsia="Calibri" w:hAnsi="Times New Roman" w:cs="Times New Roman"/>
          <w:sz w:val="28"/>
          <w:szCs w:val="28"/>
        </w:rPr>
        <w:t>с другими</w:t>
      </w:r>
      <w:r w:rsidRPr="00BA7611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 </w:t>
      </w:r>
      <w:r w:rsidRPr="00BA7611">
        <w:rPr>
          <w:rFonts w:ascii="Times New Roman" w:eastAsia="Calibri" w:hAnsi="Times New Roman" w:cs="Times New Roman"/>
          <w:sz w:val="28"/>
          <w:szCs w:val="28"/>
        </w:rPr>
        <w:t>птицами?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sz w:val="28"/>
          <w:szCs w:val="28"/>
        </w:rPr>
        <w:t>Выберите</w:t>
      </w:r>
      <w:r w:rsidRPr="00BA761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один ответ.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sz w:val="28"/>
          <w:szCs w:val="28"/>
        </w:rPr>
        <w:t>А. У хищных птиц меньше продолжительность жизни, чем у других птиц.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sz w:val="28"/>
          <w:szCs w:val="28"/>
        </w:rPr>
        <w:t>Б.</w:t>
      </w:r>
      <w:r w:rsidRPr="00BA7611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Хищные</w:t>
      </w:r>
      <w:r w:rsidRPr="00BA761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птицы</w:t>
      </w:r>
      <w:r w:rsidRPr="00BA761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крупнее</w:t>
      </w:r>
      <w:r w:rsidRPr="00BA761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A761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им</w:t>
      </w:r>
      <w:r w:rsidRPr="00BA761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нужно</w:t>
      </w:r>
      <w:r w:rsidRPr="00BA761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больше</w:t>
      </w:r>
      <w:r w:rsidRPr="00BA761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пищи,</w:t>
      </w:r>
      <w:r w:rsidRPr="00BA761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Pr="00BA761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прокормиться.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В.</w:t>
      </w:r>
      <w:r w:rsidRPr="00BA7611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На хищных птиц</w:t>
      </w:r>
      <w:r w:rsidRPr="00BA761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человек больше</w:t>
      </w:r>
      <w:r w:rsidRPr="00BA761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охотится,</w:t>
      </w:r>
      <w:r w:rsidRPr="00BA761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чем</w:t>
      </w:r>
      <w:r w:rsidRPr="00BA761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на других птиц.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sz w:val="28"/>
          <w:szCs w:val="28"/>
        </w:rPr>
        <w:lastRenderedPageBreak/>
        <w:t>Г.</w:t>
      </w:r>
      <w:r w:rsidRPr="00BA761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Хищные</w:t>
      </w:r>
      <w:r w:rsidRPr="00BA7611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птицы</w:t>
      </w:r>
      <w:r w:rsidRPr="00BA7611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живут</w:t>
      </w:r>
      <w:r w:rsidRPr="00BA7611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A7611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Pr="00BA7611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суровых</w:t>
      </w:r>
      <w:r w:rsidRPr="00BA761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природных</w:t>
      </w:r>
      <w:r w:rsidRPr="00BA7611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условиях,</w:t>
      </w:r>
      <w:r w:rsidRPr="00BA7611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чем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другие</w:t>
      </w:r>
      <w:r w:rsidRPr="00BA7611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птицы.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sz w:val="28"/>
          <w:szCs w:val="28"/>
        </w:rPr>
        <w:t>Для поимки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своей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добычи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хищным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птицам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приходится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изрядно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потрудиться.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Однажды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было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подсчитано,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примерно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тысяч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атак,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предпринятых разными хищными птицами, закончились удачно только 200.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Пернатые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хищники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поймали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добычу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(мелких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птиц)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смогли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подкрепиться. Некоторые хищные птицы могут вообще не есть в течение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пяти</w:t>
      </w:r>
      <w:r w:rsidRPr="00BA761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недель</w:t>
      </w:r>
      <w:r w:rsidRPr="00BA761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из-за</w:t>
      </w:r>
      <w:r w:rsidRPr="00BA761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отсутствия пищи.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2. 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sz w:val="28"/>
          <w:szCs w:val="28"/>
        </w:rPr>
        <w:t>Чем могут отличаться от других те животные, которых удаётся поймать</w:t>
      </w:r>
      <w:r w:rsidRPr="00BA7611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хищным</w:t>
      </w:r>
      <w:r w:rsidRPr="00BA761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птицам?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sz w:val="28"/>
          <w:szCs w:val="28"/>
        </w:rPr>
        <w:t>Запишите</w:t>
      </w:r>
      <w:r w:rsidRPr="00BA761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свой</w:t>
      </w:r>
      <w:r w:rsidRPr="00BA761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ответ</w:t>
      </w:r>
      <w:r w:rsidRPr="00BA761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A761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рамке.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BA761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B635B5" wp14:editId="313743CF">
                <wp:simplePos x="0" y="0"/>
                <wp:positionH relativeFrom="column">
                  <wp:posOffset>72390</wp:posOffset>
                </wp:positionH>
                <wp:positionV relativeFrom="paragraph">
                  <wp:posOffset>46990</wp:posOffset>
                </wp:positionV>
                <wp:extent cx="6050943" cy="2059387"/>
                <wp:effectExtent l="0" t="0" r="26035" b="17145"/>
                <wp:wrapNone/>
                <wp:docPr id="42" name="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0943" cy="205938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80625A" id="Прямоугольник 42" o:spid="_x0000_s1026" style="position:absolute;margin-left:5.7pt;margin-top:3.7pt;width:476.45pt;height:162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" filled="f" strokecolor="#41719c" strokeweight="1pt"/>
            </w:pict>
          </mc:Fallback>
        </mc:AlternateConten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sz w:val="28"/>
          <w:szCs w:val="28"/>
        </w:rPr>
        <w:t>Было время, когда хищных птиц массово уничтожали. Но теперь они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защищены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законом.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Сегодня многие виды хищных птиц занесены в Красную книгу Чеченской Республики, так как их численность сокращается, а некоторые виды находятся на грани исчезновения. В последние годы в заповеднике Аргунский занимаются разведением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сокола-сапсана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и выпуском их на волю. Результаты разведения сокола –сапсана показаны н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A761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диаграмме.</w:t>
      </w:r>
    </w:p>
    <w:p w:rsidR="00BA7611" w:rsidRPr="00BA7611" w:rsidRDefault="00BA7611" w:rsidP="00BA7611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  <w:r w:rsidRPr="00BA76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0" distR="0" simplePos="0" relativeHeight="251660288" behindDoc="0" locked="0" layoutInCell="1" allowOverlap="1" wp14:anchorId="30313AFC" wp14:editId="6BB0A6C4">
            <wp:simplePos x="0" y="0"/>
            <wp:positionH relativeFrom="page">
              <wp:posOffset>1152525</wp:posOffset>
            </wp:positionH>
            <wp:positionV relativeFrom="paragraph">
              <wp:posOffset>210185</wp:posOffset>
            </wp:positionV>
            <wp:extent cx="5772150" cy="3289300"/>
            <wp:effectExtent l="0" t="0" r="0" b="6350"/>
            <wp:wrapTopAndBottom/>
            <wp:docPr id="47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3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A7611">
        <w:rPr>
          <w:rFonts w:ascii="Times New Roman" w:eastAsia="Times New Roman" w:hAnsi="Times New Roman" w:cs="Times New Roman"/>
        </w:rPr>
        <w:t>Данные по разведению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b/>
          <w:sz w:val="28"/>
          <w:szCs w:val="28"/>
        </w:rPr>
        <w:t>Задание</w:t>
      </w:r>
      <w:r w:rsidRPr="00BA7611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b/>
          <w:sz w:val="28"/>
          <w:szCs w:val="28"/>
        </w:rPr>
        <w:t>3.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sz w:val="28"/>
          <w:szCs w:val="28"/>
        </w:rPr>
        <w:t>Какие выводы можно сделать на основании этой диаграммы?</w:t>
      </w:r>
      <w:r w:rsidRPr="00BA7611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Отметьте</w:t>
      </w:r>
      <w:r w:rsidRPr="00BA761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три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верных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вывода</w:t>
      </w:r>
      <w:r w:rsidRPr="00BA761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BA761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списка.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sz w:val="28"/>
          <w:szCs w:val="28"/>
        </w:rPr>
        <w:t>А.</w:t>
      </w:r>
      <w:r w:rsidRPr="00BA7611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A7611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сезоне</w:t>
      </w:r>
      <w:r w:rsidRPr="00BA7611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2004</w:t>
      </w:r>
      <w:r w:rsidRPr="00BA7611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г.</w:t>
      </w:r>
      <w:r w:rsidRPr="00BA7611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было</w:t>
      </w:r>
      <w:r w:rsidRPr="00BA7611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меньше</w:t>
      </w:r>
      <w:r w:rsidRPr="00BA7611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всего</w:t>
      </w:r>
      <w:r w:rsidRPr="00BA7611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яиц,</w:t>
      </w:r>
      <w:r w:rsidRPr="00BA7611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BA7611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которых</w:t>
      </w:r>
      <w:r w:rsidRPr="00BA7611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BA7611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вылупились</w:t>
      </w:r>
      <w:r w:rsidRPr="00BA7611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птенцы.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sz w:val="28"/>
          <w:szCs w:val="28"/>
        </w:rPr>
        <w:t>Б.</w:t>
      </w:r>
      <w:r w:rsidRPr="00BA7611"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A7611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сезоне</w:t>
      </w:r>
      <w:r w:rsidRPr="00BA7611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2004</w:t>
      </w:r>
      <w:r w:rsidRPr="00BA7611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г.</w:t>
      </w:r>
      <w:r w:rsidRPr="00BA7611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было</w:t>
      </w:r>
      <w:r w:rsidRPr="00BA7611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больше</w:t>
      </w:r>
      <w:r w:rsidRPr="00BA7611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всего</w:t>
      </w:r>
      <w:r w:rsidRPr="00BA7611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выжившего</w:t>
      </w:r>
      <w:r w:rsidRPr="00BA7611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молодняка.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sz w:val="28"/>
          <w:szCs w:val="28"/>
        </w:rPr>
        <w:t>В.</w:t>
      </w:r>
      <w:r w:rsidRPr="00BA7611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BA761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этот</w:t>
      </w:r>
      <w:r w:rsidRPr="00BA761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период</w:t>
      </w:r>
      <w:r w:rsidRPr="00BA761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был</w:t>
      </w:r>
      <w:r w:rsidRPr="00BA7611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сезон,</w:t>
      </w:r>
      <w:r w:rsidRPr="00BA761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когда</w:t>
      </w:r>
      <w:r w:rsidRPr="00BA761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птенцы</w:t>
      </w:r>
      <w:r w:rsidRPr="00BA761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вообще</w:t>
      </w:r>
      <w:r w:rsidRPr="00BA761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BA761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появились.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sz w:val="28"/>
          <w:szCs w:val="28"/>
        </w:rPr>
        <w:t>Г.</w:t>
      </w:r>
      <w:r w:rsidRPr="00BA7611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Не было</w:t>
      </w:r>
      <w:r w:rsidRPr="00BA761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BA761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одного сезона,</w:t>
      </w:r>
      <w:r w:rsidRPr="00BA761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когда</w:t>
      </w:r>
      <w:r w:rsidRPr="00BA761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бы</w:t>
      </w:r>
      <w:r w:rsidRPr="00BA761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BA7611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погибла</w:t>
      </w:r>
      <w:r w:rsidRPr="00BA761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часть</w:t>
      </w:r>
      <w:r w:rsidRPr="00BA761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молодняка.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sz w:val="28"/>
          <w:szCs w:val="28"/>
        </w:rPr>
        <w:t>Д.</w:t>
      </w:r>
      <w:r w:rsidRPr="00BA7611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ab/>
        <w:t>было ни одного сезона, когда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ab/>
        <w:t>бы из всех отложенных яиц вылупились птенцы.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sz w:val="28"/>
          <w:szCs w:val="28"/>
        </w:rPr>
        <w:t>Е.</w:t>
      </w:r>
      <w:r w:rsidRPr="00BA7611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A7611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большинстве</w:t>
      </w:r>
      <w:r w:rsidRPr="00BA7611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сезонов</w:t>
      </w:r>
      <w:r w:rsidRPr="00BA7611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BA7611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отложенных</w:t>
      </w:r>
      <w:r w:rsidRPr="00BA7611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яиц</w:t>
      </w:r>
      <w:r w:rsidRPr="00BA7611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было</w:t>
      </w:r>
      <w:r w:rsidRPr="00BA7611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примерно</w:t>
      </w:r>
      <w:r w:rsidRPr="00BA7611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одинаковым.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sz w:val="28"/>
          <w:szCs w:val="28"/>
        </w:rPr>
        <w:t>Изучением птиц занимается наука «орнитология». А одним из главных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методов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исследования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кольцевание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птиц.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Птицу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отлавливают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надевают ей на лапку кольцо с указанием даты и места, где ее окольцевали.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Потом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птицу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отпускают.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фотографии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показано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кольцевание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>птенцов</w:t>
      </w:r>
      <w:r w:rsidRPr="00BA761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  <w:szCs w:val="28"/>
        </w:rPr>
        <w:t xml:space="preserve">соколов-сапсанов. 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A7611"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72FAA982" wp14:editId="1545C742">
            <wp:extent cx="2759203" cy="1832704"/>
            <wp:effectExtent l="0" t="0" r="3175" b="0"/>
            <wp:docPr id="48" name="Рисунок 48" descr="https://sun9-18.userapi.com/impg/c855236/v855236915/17985a/_bgFHXpHUxo.jpg?size=1024x680&amp;quality=96&amp;sign=732ed615f89be0eb6c9b75ca921d977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18.userapi.com/impg/c855236/v855236915/17985a/_bgFHXpHUxo.jpg?size=1024x680&amp;quality=96&amp;sign=732ed615f89be0eb6c9b75ca921d977c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450" cy="1836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A7611" w:rsidRPr="00BA7611" w:rsidRDefault="00BA7611" w:rsidP="00BA761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b/>
          <w:sz w:val="28"/>
          <w:szCs w:val="28"/>
        </w:rPr>
        <w:t>Задание 4.</w:t>
      </w:r>
    </w:p>
    <w:p w:rsidR="00BA7611" w:rsidRPr="00BA7611" w:rsidRDefault="00BA7611" w:rsidP="00BA7611">
      <w:pPr>
        <w:widowControl w:val="0"/>
        <w:autoSpaceDE w:val="0"/>
        <w:autoSpaceDN w:val="0"/>
        <w:spacing w:before="87" w:after="8" w:line="379" w:lineRule="auto"/>
        <w:ind w:right="2284"/>
        <w:rPr>
          <w:rFonts w:ascii="Times New Roman" w:eastAsia="Times New Roman" w:hAnsi="Times New Roman" w:cs="Times New Roman"/>
          <w:sz w:val="28"/>
        </w:rPr>
      </w:pPr>
      <w:r w:rsidRPr="00BA7611">
        <w:rPr>
          <w:rFonts w:ascii="Times New Roman" w:eastAsia="Times New Roman" w:hAnsi="Times New Roman" w:cs="Times New Roman"/>
          <w:sz w:val="28"/>
        </w:rPr>
        <w:t>Что можно узнать о жизни птиц с помощью кольцевания?</w:t>
      </w:r>
      <w:r w:rsidRPr="00BA7611">
        <w:rPr>
          <w:rFonts w:ascii="Times New Roman" w:eastAsia="Times New Roman" w:hAnsi="Times New Roman" w:cs="Times New Roman"/>
          <w:spacing w:val="-67"/>
          <w:sz w:val="28"/>
        </w:rPr>
        <w:t xml:space="preserve">  </w:t>
      </w:r>
      <w:r w:rsidRPr="00BA7611">
        <w:rPr>
          <w:rFonts w:ascii="Times New Roman" w:eastAsia="Times New Roman" w:hAnsi="Times New Roman" w:cs="Times New Roman"/>
          <w:sz w:val="28"/>
        </w:rPr>
        <w:t>Запишите</w:t>
      </w:r>
      <w:r w:rsidRPr="00BA761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свой ответ</w:t>
      </w:r>
      <w:r w:rsidRPr="00BA7611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в</w:t>
      </w:r>
      <w:r w:rsidRPr="00BA7611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BA7611">
        <w:rPr>
          <w:rFonts w:ascii="Times New Roman" w:eastAsia="Times New Roman" w:hAnsi="Times New Roman" w:cs="Times New Roman"/>
          <w:sz w:val="28"/>
        </w:rPr>
        <w:t>рамке.</w:t>
      </w:r>
    </w:p>
    <w:p w:rsidR="00BA7611" w:rsidRPr="00BA7611" w:rsidRDefault="00BA7611" w:rsidP="00BA7611">
      <w:pPr>
        <w:widowControl w:val="0"/>
        <w:shd w:val="clear" w:color="auto" w:fill="FFFFFF"/>
        <w:autoSpaceDE w:val="0"/>
        <w:autoSpaceDN w:val="0"/>
        <w:spacing w:before="87" w:after="8" w:line="379" w:lineRule="auto"/>
        <w:ind w:right="2284"/>
        <w:rPr>
          <w:rFonts w:ascii="Times New Roman" w:eastAsia="Times New Roman" w:hAnsi="Times New Roman" w:cs="Times New Roman"/>
          <w:sz w:val="28"/>
        </w:rPr>
      </w:pPr>
      <w:r w:rsidRPr="00BA7611">
        <w:rPr>
          <w:rFonts w:ascii="Times New Roman" w:eastAsia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F9D92A" wp14:editId="7C0CDDD8">
                <wp:simplePos x="0" y="0"/>
                <wp:positionH relativeFrom="column">
                  <wp:posOffset>105410</wp:posOffset>
                </wp:positionH>
                <wp:positionV relativeFrom="paragraph">
                  <wp:posOffset>67945</wp:posOffset>
                </wp:positionV>
                <wp:extent cx="5939625" cy="914400"/>
                <wp:effectExtent l="0" t="0" r="23495" b="19050"/>
                <wp:wrapNone/>
                <wp:docPr id="46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9625" cy="914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D46F793" id="Прямоугольник 46" o:spid="_x0000_s1026" style="position:absolute;margin-left:8.3pt;margin-top:5.35pt;width:467.7pt;height:1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" filled="f" strokecolor="#41719c" strokeweight="1pt"/>
            </w:pict>
          </mc:Fallback>
        </mc:AlternateContent>
      </w:r>
    </w:p>
    <w:p w:rsidR="00BA7611" w:rsidRPr="00BA7611" w:rsidRDefault="00BA7611" w:rsidP="00BA7611">
      <w:pPr>
        <w:widowControl w:val="0"/>
        <w:shd w:val="clear" w:color="auto" w:fill="FFFFFF"/>
        <w:autoSpaceDE w:val="0"/>
        <w:autoSpaceDN w:val="0"/>
        <w:spacing w:before="87" w:after="8" w:line="379" w:lineRule="auto"/>
        <w:ind w:right="2284"/>
        <w:rPr>
          <w:rFonts w:ascii="Times New Roman" w:eastAsia="Times New Roman" w:hAnsi="Times New Roman" w:cs="Times New Roman"/>
          <w:sz w:val="28"/>
        </w:rPr>
      </w:pPr>
    </w:p>
    <w:p w:rsidR="00BA7611" w:rsidRPr="00BA7611" w:rsidRDefault="00BA7611" w:rsidP="00BA7611">
      <w:pPr>
        <w:widowControl w:val="0"/>
        <w:shd w:val="clear" w:color="auto" w:fill="FFFFFF"/>
        <w:autoSpaceDE w:val="0"/>
        <w:autoSpaceDN w:val="0"/>
        <w:spacing w:before="87" w:after="8" w:line="379" w:lineRule="auto"/>
        <w:ind w:right="2284"/>
        <w:rPr>
          <w:rFonts w:ascii="Times New Roman" w:eastAsia="Times New Roman" w:hAnsi="Times New Roman" w:cs="Times New Roman"/>
          <w:sz w:val="28"/>
        </w:rPr>
      </w:pP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b/>
          <w:sz w:val="28"/>
          <w:szCs w:val="28"/>
        </w:rPr>
        <w:t>Задание 5.</w:t>
      </w:r>
    </w:p>
    <w:p w:rsidR="00BA7611" w:rsidRPr="00BA7611" w:rsidRDefault="00BA7611" w:rsidP="00BA7611">
      <w:pPr>
        <w:shd w:val="clear" w:color="auto" w:fill="FFFFFF"/>
        <w:spacing w:after="18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Почему птицы обладают очень острым зрением, превосходящим зрение животных? Почему сокол может видеть на большом расстоянии? </w:t>
      </w:r>
    </w:p>
    <w:p w:rsidR="00BA7611" w:rsidRPr="00BA7611" w:rsidRDefault="00BA7611" w:rsidP="00BA761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611">
        <w:rPr>
          <w:rFonts w:ascii="Times New Roman" w:eastAsia="Times New Roman" w:hAnsi="Times New Roman" w:cs="Times New Roman"/>
          <w:b/>
          <w:sz w:val="28"/>
          <w:szCs w:val="28"/>
        </w:rPr>
        <w:t>Задание 6.</w:t>
      </w:r>
    </w:p>
    <w:p w:rsidR="00BA7611" w:rsidRPr="00BA7611" w:rsidRDefault="00BA7611" w:rsidP="00BA7611">
      <w:pPr>
        <w:shd w:val="clear" w:color="auto" w:fill="FFFFFF"/>
        <w:spacing w:after="18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61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стихотворении А.С. Пушкина «Кавказ» есть такие слова: «Орел, с отдаленной поднявшись вершины, парит неподвижно со мной наравне». Объясните, почему орлы, ястребы, коршуны и другие крупные птицы, парящие высоко в небе, могут держаться на одной высоте, не взмахивая при этом крыльями.</w:t>
      </w:r>
    </w:p>
    <w:p w:rsidR="00BA7611" w:rsidRPr="00BA7611" w:rsidRDefault="00BA7611" w:rsidP="00BA7611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BA7611">
        <w:rPr>
          <w:rFonts w:ascii="Arial" w:eastAsia="Times New Roman" w:hAnsi="Arial" w:cs="Arial"/>
          <w:noProof/>
          <w:color w:val="222222"/>
          <w:sz w:val="18"/>
          <w:szCs w:val="18"/>
          <w:lang w:eastAsia="ru-RU"/>
        </w:rPr>
        <w:drawing>
          <wp:inline distT="0" distB="0" distL="0" distR="0" wp14:anchorId="14A7B383" wp14:editId="009E6ECD">
            <wp:extent cx="4038600" cy="1924050"/>
            <wp:effectExtent l="0" t="0" r="0" b="0"/>
            <wp:docPr id="7" name="Рисунок 7" descr="http://xn----8sbc0adaan4bqp3c3a2b.xn--p1ai/var/plain_site/storage/images/media/images/metod.-razrabotki-2-10-2010/8401-1-rus-RU/Metod.-razrabotki-2-10-2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--8sbc0adaan4bqp3c3a2b.xn--p1ai/var/plain_site/storage/images/media/images/metod.-razrabotki-2-10-2010/8401-1-rus-RU/Metod.-razrabotki-2-10-201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611" w:rsidRPr="00BA7611" w:rsidRDefault="00BA7611" w:rsidP="00BA761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A761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Методический комментарий к кейсу.</w:t>
      </w:r>
    </w:p>
    <w:p w:rsidR="00BA7611" w:rsidRPr="00BA7611" w:rsidRDefault="00BA7611" w:rsidP="00BA761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A76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успешного выполнения заданий кейса обучающимся необходимо актуализировать знания по дисциплинам: </w:t>
      </w:r>
      <w:r w:rsidRPr="00BA7611">
        <w:rPr>
          <w:rFonts w:ascii="Times New Roman" w:eastAsia="Calibri" w:hAnsi="Times New Roman" w:cs="Times New Roman"/>
          <w:sz w:val="28"/>
          <w:szCs w:val="28"/>
        </w:rPr>
        <w:t>«Зоология позвоночных», обратив внимание на тему «Класс птицы»; «Общая экология» в разделах «Эволюция живой природы» и «Экосистемы и присущие им закономерности»; «Общая экспериментальная физика» - в разделах «Оптика» и «Механика жидкости и газов». Для более полного выполнения кейса рекомендуем ознакомиться со статьей (</w:t>
      </w:r>
      <w:hyperlink r:id="rId13" w:history="1">
        <w:r w:rsidRPr="00BA7611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https://cyberleninka.ru/article/n/opyt-ispolzovaniya-koltsevaniya-dlya-otsenki-peremescheniy-ptits-na-territorii-aeroporta-tomsk/viewer)</w:t>
        </w:r>
      </w:hyperlink>
      <w:r w:rsidRPr="00BA7611">
        <w:rPr>
          <w:rFonts w:ascii="Times New Roman" w:eastAsia="Calibri" w:hAnsi="Times New Roman" w:cs="Times New Roman"/>
          <w:sz w:val="28"/>
          <w:szCs w:val="28"/>
        </w:rPr>
        <w:t xml:space="preserve"> и Красной книгой Чеченской Республики.</w:t>
      </w:r>
    </w:p>
    <w:p w:rsidR="006927D6" w:rsidRDefault="006927D6"/>
    <w:sectPr w:rsidR="006927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94"/>
    <w:rsid w:val="000C7294"/>
    <w:rsid w:val="006927D6"/>
    <w:rsid w:val="00BA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C29FF"/>
  <w15:chartTrackingRefBased/>
  <w15:docId w15:val="{5E3D1B95-2AED-4EB6-B222-F0CDD08BC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s://cyberleninka.ru/article/n/opyt-ispolzovaniya-koltsevaniya-dlya-otsenki-peremescheniy-ptits-na-territorii-aeroporta-tomsk/viewe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645</Words>
  <Characters>3678</Characters>
  <Application>Microsoft Office Word</Application>
  <DocSecurity>0</DocSecurity>
  <Lines>30</Lines>
  <Paragraphs>8</Paragraphs>
  <ScaleCrop>false</ScaleCrop>
  <Company>HP</Company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Ама</dc:creator>
  <cp:keywords/>
  <dc:description/>
  <cp:lastModifiedBy>Ама</cp:lastModifiedBy>
  <cp:revision>2</cp:revision>
  <dcterms:created xsi:type="dcterms:W3CDTF">2026-04-10T19:03:00Z</dcterms:created>
  <dcterms:modified xsi:type="dcterms:W3CDTF">2026-04-10T19:04:00Z</dcterms:modified>
</cp:coreProperties>
</file>