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144C" w:rsidRPr="00115B02" w:rsidRDefault="003E144C" w:rsidP="003E144C">
      <w:pPr>
        <w:spacing w:after="0" w:line="360" w:lineRule="auto"/>
        <w:ind w:firstLine="570"/>
        <w:jc w:val="center"/>
        <w:outlineLvl w:val="1"/>
        <w:rPr>
          <w:rFonts w:ascii="Times New Roman" w:eastAsia="Calibri" w:hAnsi="Times New Roman" w:cs="Times New Roman"/>
          <w:b/>
          <w:sz w:val="28"/>
          <w:szCs w:val="28"/>
        </w:rPr>
      </w:pPr>
      <w:bookmarkStart w:id="0" w:name="_GoBack"/>
      <w:bookmarkEnd w:id="0"/>
      <w:r w:rsidRPr="00115B02">
        <w:rPr>
          <w:rFonts w:ascii="Times New Roman" w:eastAsia="Calibri" w:hAnsi="Times New Roman" w:cs="Times New Roman"/>
          <w:b/>
          <w:sz w:val="28"/>
          <w:szCs w:val="28"/>
        </w:rPr>
        <w:t>Лекция 1. Специальная психология: предмет, основные направления и задачи. Современные представления о нормальном и отклоняющимся развитии. Виды отклоняющего развития. (дизонтогения).</w:t>
      </w:r>
    </w:p>
    <w:p w:rsidR="003E144C" w:rsidRPr="00115B02" w:rsidRDefault="003E144C" w:rsidP="003E144C">
      <w:pPr>
        <w:spacing w:after="0" w:line="360" w:lineRule="auto"/>
        <w:ind w:firstLine="570"/>
        <w:jc w:val="center"/>
        <w:outlineLvl w:val="1"/>
        <w:rPr>
          <w:rFonts w:ascii="Times New Roman" w:eastAsia="Times New Roman" w:hAnsi="Times New Roman" w:cs="Times New Roman"/>
          <w:b/>
          <w:bCs/>
          <w:sz w:val="28"/>
          <w:szCs w:val="28"/>
          <w:lang w:eastAsia="ru-RU"/>
        </w:rPr>
      </w:pPr>
      <w:r w:rsidRPr="00115B02">
        <w:rPr>
          <w:rFonts w:ascii="Times New Roman" w:eastAsia="Times New Roman" w:hAnsi="Times New Roman" w:cs="Times New Roman"/>
          <w:b/>
          <w:bCs/>
          <w:sz w:val="28"/>
          <w:szCs w:val="28"/>
          <w:lang w:eastAsia="ru-RU"/>
        </w:rPr>
        <w:t xml:space="preserve">План: </w:t>
      </w:r>
    </w:p>
    <w:p w:rsidR="00576B52" w:rsidRPr="00115B02" w:rsidRDefault="003E144C" w:rsidP="00576B52">
      <w:pPr>
        <w:pStyle w:val="a3"/>
        <w:numPr>
          <w:ilvl w:val="0"/>
          <w:numId w:val="2"/>
        </w:numPr>
        <w:spacing w:after="0" w:line="360" w:lineRule="auto"/>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Предмет, цели, задачи специальной психологии, ее</w:t>
      </w:r>
      <w:r w:rsidR="00576B52" w:rsidRPr="00115B02">
        <w:rPr>
          <w:rFonts w:ascii="Times New Roman" w:eastAsia="Times New Roman" w:hAnsi="Times New Roman" w:cs="Times New Roman"/>
          <w:bCs/>
          <w:sz w:val="28"/>
          <w:szCs w:val="28"/>
          <w:lang w:eastAsia="ru-RU"/>
        </w:rPr>
        <w:t xml:space="preserve"> связь с другими дисциплинами. </w:t>
      </w:r>
    </w:p>
    <w:p w:rsidR="00576B52" w:rsidRPr="00115B02" w:rsidRDefault="003E144C" w:rsidP="00576B52">
      <w:pPr>
        <w:pStyle w:val="a3"/>
        <w:numPr>
          <w:ilvl w:val="0"/>
          <w:numId w:val="2"/>
        </w:numPr>
        <w:spacing w:before="435" w:after="0" w:line="360" w:lineRule="auto"/>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 Проблема нормы развития. </w:t>
      </w:r>
    </w:p>
    <w:p w:rsidR="00576B52" w:rsidRPr="00115B02" w:rsidRDefault="003E144C" w:rsidP="00576B52">
      <w:pPr>
        <w:pStyle w:val="a3"/>
        <w:numPr>
          <w:ilvl w:val="0"/>
          <w:numId w:val="2"/>
        </w:numPr>
        <w:spacing w:before="435" w:after="0" w:line="360" w:lineRule="auto"/>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Основные понятия специальной психологии. </w:t>
      </w:r>
    </w:p>
    <w:p w:rsidR="00576B52" w:rsidRPr="00115B02" w:rsidRDefault="003E144C" w:rsidP="00576B52">
      <w:pPr>
        <w:pStyle w:val="a3"/>
        <w:numPr>
          <w:ilvl w:val="0"/>
          <w:numId w:val="2"/>
        </w:numPr>
        <w:spacing w:before="435" w:after="0" w:line="360" w:lineRule="auto"/>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Причины нарушений психического развития. </w:t>
      </w:r>
    </w:p>
    <w:p w:rsidR="00576B52" w:rsidRPr="00115B02" w:rsidRDefault="00576B52" w:rsidP="00576B52">
      <w:pPr>
        <w:spacing w:before="435"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1. </w:t>
      </w:r>
      <w:r w:rsidR="007A38CA" w:rsidRPr="00115B02">
        <w:rPr>
          <w:rFonts w:ascii="Times New Roman" w:eastAsia="Times New Roman" w:hAnsi="Times New Roman" w:cs="Times New Roman"/>
          <w:bCs/>
          <w:sz w:val="28"/>
          <w:szCs w:val="28"/>
          <w:lang w:eastAsia="ru-RU"/>
        </w:rPr>
        <w:t>Специаль</w:t>
      </w:r>
      <w:r w:rsidRPr="00115B02">
        <w:rPr>
          <w:rFonts w:ascii="Times New Roman" w:eastAsia="Times New Roman" w:hAnsi="Times New Roman" w:cs="Times New Roman"/>
          <w:bCs/>
          <w:sz w:val="28"/>
          <w:szCs w:val="28"/>
          <w:lang w:eastAsia="ru-RU"/>
        </w:rPr>
        <w:t>ная психология -</w:t>
      </w:r>
      <w:r w:rsidR="007A38CA" w:rsidRPr="00115B02">
        <w:rPr>
          <w:rFonts w:ascii="Times New Roman" w:eastAsia="Times New Roman" w:hAnsi="Times New Roman" w:cs="Times New Roman"/>
          <w:bCs/>
          <w:sz w:val="28"/>
          <w:szCs w:val="28"/>
          <w:lang w:eastAsia="ru-RU"/>
        </w:rPr>
        <w:t xml:space="preserve"> это наука, изучающая закономерности атипичного развития, его проявлений и влияния на жизненный путь человека. Специальная психология изучает психофизиологические особенности аномальных детей, закономерности их воспитания, обучения, подготовки к социальной адаптации и реабилитации различных категорий детей с проблемами в развитии. Возникновение специальной психологии как самостоятельной отрасли психологической науки и практики относят к 60-м годам прошлого столетия. До этого она являлась час</w:t>
      </w:r>
      <w:r w:rsidRPr="00115B02">
        <w:rPr>
          <w:rFonts w:ascii="Times New Roman" w:eastAsia="Times New Roman" w:hAnsi="Times New Roman" w:cs="Times New Roman"/>
          <w:bCs/>
          <w:sz w:val="28"/>
          <w:szCs w:val="28"/>
          <w:lang w:eastAsia="ru-RU"/>
        </w:rPr>
        <w:t>тью дефектологии -</w:t>
      </w:r>
      <w:r w:rsidR="007A38CA" w:rsidRPr="00115B02">
        <w:rPr>
          <w:rFonts w:ascii="Times New Roman" w:eastAsia="Times New Roman" w:hAnsi="Times New Roman" w:cs="Times New Roman"/>
          <w:bCs/>
          <w:sz w:val="28"/>
          <w:szCs w:val="28"/>
          <w:lang w:eastAsia="ru-RU"/>
        </w:rPr>
        <w:t xml:space="preserve"> науки о причинах и механизмах отклоняющегося развития человека. Развитие отечественной науки в этом направлении связано с именами Выготского Л.С., Власовой Т.А., Данюшевского И.И., Занкова Л.В., Левиной Р.Е., Морозовой Н.М., Соколянского И.А., Петровой В.Г. и др. </w:t>
      </w:r>
    </w:p>
    <w:p w:rsidR="00576B52" w:rsidRPr="00115B02" w:rsidRDefault="007A38CA"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Специальная психология имеет свой предмет </w:t>
      </w:r>
      <w:r w:rsidR="00576B52" w:rsidRPr="00115B02">
        <w:rPr>
          <w:rFonts w:ascii="Times New Roman" w:eastAsia="Times New Roman" w:hAnsi="Times New Roman" w:cs="Times New Roman"/>
          <w:bCs/>
          <w:sz w:val="28"/>
          <w:szCs w:val="28"/>
          <w:lang w:eastAsia="ru-RU"/>
        </w:rPr>
        <w:t>-</w:t>
      </w:r>
      <w:r w:rsidRPr="00115B02">
        <w:rPr>
          <w:rFonts w:ascii="Times New Roman" w:eastAsia="Times New Roman" w:hAnsi="Times New Roman" w:cs="Times New Roman"/>
          <w:bCs/>
          <w:sz w:val="28"/>
          <w:szCs w:val="28"/>
          <w:lang w:eastAsia="ru-RU"/>
        </w:rPr>
        <w:t xml:space="preserve"> закономерности атипичного развития, его причины и механизмы, особенности освоения социокультурного опыта людьми с атипиями (отклонениями  и нарушениями ппсихического развития), в частности, закономерности спонтанного и направленного познания окружающего мира, приобретения практического опыта, социализации и тех изменений в психике, которые происходят в процессе корректирующего воздействия (Усанова О.Н.). </w:t>
      </w:r>
    </w:p>
    <w:p w:rsidR="00576B52" w:rsidRPr="00115B02" w:rsidRDefault="007A38CA"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lastRenderedPageBreak/>
        <w:t>Специальная психология изучает спонтанное и направленное формирование психических новообразований при атипичном развитии и определяет способы управления им в целях эффективной и оптимальной социализации каждого индивидуума.</w:t>
      </w:r>
    </w:p>
    <w:p w:rsidR="00576B52" w:rsidRPr="00115B02" w:rsidRDefault="007A38CA"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Специальную психологию определяют как психологию особых состояний, возникающих преимущественно в детском или подростковом возрасте под влиянием различных групп факторов (органической или функциональной природы). Они проявляются в замедлении или выраженном своеобразии психосоциального развития ребенка, затрудняют его социально-психологическую адаптацию, включение в образовательное пространство и дальнейшее профессиональное сам</w:t>
      </w:r>
      <w:r w:rsidR="00576B52" w:rsidRPr="00115B02">
        <w:rPr>
          <w:rFonts w:ascii="Times New Roman" w:eastAsia="Times New Roman" w:hAnsi="Times New Roman" w:cs="Times New Roman"/>
          <w:bCs/>
          <w:sz w:val="28"/>
          <w:szCs w:val="28"/>
          <w:lang w:eastAsia="ru-RU"/>
        </w:rPr>
        <w:t>оопределение (Кузнецова Л.В.).</w:t>
      </w:r>
    </w:p>
    <w:p w:rsidR="00576B52" w:rsidRPr="00115B02" w:rsidRDefault="007A38CA"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Специальная психология изучает лиц с атипиями (врожденными или приобретенными отклонениями и нарушениями развития) – особыми об</w:t>
      </w:r>
      <w:r w:rsidR="00576B52" w:rsidRPr="00115B02">
        <w:rPr>
          <w:rFonts w:ascii="Times New Roman" w:eastAsia="Times New Roman" w:hAnsi="Times New Roman" w:cs="Times New Roman"/>
          <w:bCs/>
          <w:sz w:val="28"/>
          <w:szCs w:val="28"/>
          <w:lang w:eastAsia="ru-RU"/>
        </w:rPr>
        <w:t xml:space="preserve">разовательными потребностями - </w:t>
      </w:r>
      <w:r w:rsidRPr="00115B02">
        <w:rPr>
          <w:rFonts w:ascii="Times New Roman" w:eastAsia="Times New Roman" w:hAnsi="Times New Roman" w:cs="Times New Roman"/>
          <w:bCs/>
          <w:sz w:val="28"/>
          <w:szCs w:val="28"/>
          <w:lang w:eastAsia="ru-RU"/>
        </w:rPr>
        <w:t>и отношение к ним в обществе на ра</w:t>
      </w:r>
      <w:r w:rsidR="00576B52" w:rsidRPr="00115B02">
        <w:rPr>
          <w:rFonts w:ascii="Times New Roman" w:eastAsia="Times New Roman" w:hAnsi="Times New Roman" w:cs="Times New Roman"/>
          <w:bCs/>
          <w:sz w:val="28"/>
          <w:szCs w:val="28"/>
          <w:lang w:eastAsia="ru-RU"/>
        </w:rPr>
        <w:t xml:space="preserve">зных этапах его существования. </w:t>
      </w:r>
    </w:p>
    <w:p w:rsidR="00576B52" w:rsidRPr="00115B02" w:rsidRDefault="007A38CA"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Атипию Усанова О.Н. определяет как развитие, при котором возникают изменения в виде отклонений или нарушений в функционировании когнитивных, эмоциональных и ругуляторных процессов психики. </w:t>
      </w:r>
    </w:p>
    <w:p w:rsidR="00576B52" w:rsidRPr="00115B02" w:rsidRDefault="00576B52"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Цель специальной психологии -</w:t>
      </w:r>
      <w:r w:rsidR="007A38CA" w:rsidRPr="00115B02">
        <w:rPr>
          <w:rFonts w:ascii="Times New Roman" w:eastAsia="Times New Roman" w:hAnsi="Times New Roman" w:cs="Times New Roman"/>
          <w:bCs/>
          <w:sz w:val="28"/>
          <w:szCs w:val="28"/>
          <w:lang w:eastAsia="ru-RU"/>
        </w:rPr>
        <w:t xml:space="preserve"> изучение индивидуально-типических особенностей при атипичном развитии, причин, механизмов и структуры атипий, обоснование и разработка стратегий целенаправленной помощи по улучшению качества жизни людей с атипиями. </w:t>
      </w:r>
    </w:p>
    <w:p w:rsidR="00576B52" w:rsidRPr="00115B02" w:rsidRDefault="007A38CA"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З</w:t>
      </w:r>
      <w:r w:rsidR="00576B52" w:rsidRPr="00115B02">
        <w:rPr>
          <w:rFonts w:ascii="Times New Roman" w:eastAsia="Times New Roman" w:hAnsi="Times New Roman" w:cs="Times New Roman"/>
          <w:bCs/>
          <w:sz w:val="28"/>
          <w:szCs w:val="28"/>
          <w:lang w:eastAsia="ru-RU"/>
        </w:rPr>
        <w:t xml:space="preserve">адачи специальной психологии: </w:t>
      </w:r>
    </w:p>
    <w:p w:rsidR="00576B52" w:rsidRPr="00115B02" w:rsidRDefault="00576B52"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 </w:t>
      </w:r>
      <w:r w:rsidR="007A38CA" w:rsidRPr="00115B02">
        <w:rPr>
          <w:rFonts w:ascii="Times New Roman" w:eastAsia="Times New Roman" w:hAnsi="Times New Roman" w:cs="Times New Roman"/>
          <w:bCs/>
          <w:sz w:val="28"/>
          <w:szCs w:val="28"/>
          <w:lang w:eastAsia="ru-RU"/>
        </w:rPr>
        <w:t xml:space="preserve">выявление закономерностей психического </w:t>
      </w:r>
      <w:r w:rsidRPr="00115B02">
        <w:rPr>
          <w:rFonts w:ascii="Times New Roman" w:eastAsia="Times New Roman" w:hAnsi="Times New Roman" w:cs="Times New Roman"/>
          <w:bCs/>
          <w:sz w:val="28"/>
          <w:szCs w:val="28"/>
          <w:lang w:eastAsia="ru-RU"/>
        </w:rPr>
        <w:t xml:space="preserve">развития аномального ребенка; </w:t>
      </w:r>
    </w:p>
    <w:p w:rsidR="00576B52" w:rsidRPr="00115B02" w:rsidRDefault="00576B52"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 </w:t>
      </w:r>
      <w:r w:rsidR="007A38CA" w:rsidRPr="00115B02">
        <w:rPr>
          <w:rFonts w:ascii="Times New Roman" w:eastAsia="Times New Roman" w:hAnsi="Times New Roman" w:cs="Times New Roman"/>
          <w:bCs/>
          <w:sz w:val="28"/>
          <w:szCs w:val="28"/>
          <w:lang w:eastAsia="ru-RU"/>
        </w:rPr>
        <w:t xml:space="preserve">изучение особенностей развития познавательной деятельности людей с различными нарушениями; изучение закономерностей развития личности человека </w:t>
      </w:r>
      <w:r w:rsidRPr="00115B02">
        <w:rPr>
          <w:rFonts w:ascii="Times New Roman" w:eastAsia="Times New Roman" w:hAnsi="Times New Roman" w:cs="Times New Roman"/>
          <w:bCs/>
          <w:sz w:val="28"/>
          <w:szCs w:val="28"/>
          <w:lang w:eastAsia="ru-RU"/>
        </w:rPr>
        <w:t xml:space="preserve">с ограниченными возможностями; </w:t>
      </w:r>
    </w:p>
    <w:p w:rsidR="00576B52" w:rsidRPr="00115B02" w:rsidRDefault="00576B52"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 </w:t>
      </w:r>
      <w:r w:rsidR="007A38CA" w:rsidRPr="00115B02">
        <w:rPr>
          <w:rFonts w:ascii="Times New Roman" w:eastAsia="Times New Roman" w:hAnsi="Times New Roman" w:cs="Times New Roman"/>
          <w:bCs/>
          <w:sz w:val="28"/>
          <w:szCs w:val="28"/>
          <w:lang w:eastAsia="ru-RU"/>
        </w:rPr>
        <w:t xml:space="preserve"> разработка диагностических методик и способов психологической коррек</w:t>
      </w:r>
      <w:r w:rsidRPr="00115B02">
        <w:rPr>
          <w:rFonts w:ascii="Times New Roman" w:eastAsia="Times New Roman" w:hAnsi="Times New Roman" w:cs="Times New Roman"/>
          <w:bCs/>
          <w:sz w:val="28"/>
          <w:szCs w:val="28"/>
          <w:lang w:eastAsia="ru-RU"/>
        </w:rPr>
        <w:t xml:space="preserve">ции различных типов нарушений; </w:t>
      </w:r>
    </w:p>
    <w:p w:rsidR="00576B52" w:rsidRPr="00115B02" w:rsidRDefault="00576B52"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lastRenderedPageBreak/>
        <w:t xml:space="preserve">- </w:t>
      </w:r>
      <w:r w:rsidR="007A38CA" w:rsidRPr="00115B02">
        <w:rPr>
          <w:rFonts w:ascii="Times New Roman" w:eastAsia="Times New Roman" w:hAnsi="Times New Roman" w:cs="Times New Roman"/>
          <w:bCs/>
          <w:sz w:val="28"/>
          <w:szCs w:val="28"/>
          <w:lang w:eastAsia="ru-RU"/>
        </w:rPr>
        <w:t xml:space="preserve"> изучение психологических проблем интеграци</w:t>
      </w:r>
      <w:r w:rsidRPr="00115B02">
        <w:rPr>
          <w:rFonts w:ascii="Times New Roman" w:eastAsia="Times New Roman" w:hAnsi="Times New Roman" w:cs="Times New Roman"/>
          <w:bCs/>
          <w:sz w:val="28"/>
          <w:szCs w:val="28"/>
          <w:lang w:eastAsia="ru-RU"/>
        </w:rPr>
        <w:t xml:space="preserve">и и интегрированного обучения; </w:t>
      </w:r>
    </w:p>
    <w:p w:rsidR="00576B52" w:rsidRPr="00115B02" w:rsidRDefault="00576B52"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 </w:t>
      </w:r>
      <w:r w:rsidR="007A38CA" w:rsidRPr="00115B02">
        <w:rPr>
          <w:rFonts w:ascii="Times New Roman" w:eastAsia="Times New Roman" w:hAnsi="Times New Roman" w:cs="Times New Roman"/>
          <w:bCs/>
          <w:sz w:val="28"/>
          <w:szCs w:val="28"/>
          <w:lang w:eastAsia="ru-RU"/>
        </w:rPr>
        <w:t xml:space="preserve"> психологическое обоснование наиболее эффективных путей и методов психологического воздействия на психическое развитие детей с различными типами нарушений. Значение специальной психологии для специальной педагогики определяется тем, что на основе ее данных строится система обучения, воспитания и социальной адаптации людей, имеющих различные типы нарушений психического развития, выявляются наиболее эффективные методы обучения и строится система профессиональной консультации и профориентации. </w:t>
      </w:r>
    </w:p>
    <w:p w:rsidR="00576B52" w:rsidRPr="00115B02" w:rsidRDefault="007A38CA"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В число важных практических задач специальной психологии по мнению соврем</w:t>
      </w:r>
      <w:r w:rsidR="00576B52" w:rsidRPr="00115B02">
        <w:rPr>
          <w:rFonts w:ascii="Times New Roman" w:eastAsia="Times New Roman" w:hAnsi="Times New Roman" w:cs="Times New Roman"/>
          <w:bCs/>
          <w:sz w:val="28"/>
          <w:szCs w:val="28"/>
          <w:lang w:eastAsia="ru-RU"/>
        </w:rPr>
        <w:t xml:space="preserve">енных исследователей, входят: </w:t>
      </w:r>
    </w:p>
    <w:p w:rsidR="00576B52" w:rsidRPr="00115B02" w:rsidRDefault="00576B52"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 </w:t>
      </w:r>
      <w:r w:rsidR="007A38CA" w:rsidRPr="00115B02">
        <w:rPr>
          <w:rFonts w:ascii="Times New Roman" w:eastAsia="Times New Roman" w:hAnsi="Times New Roman" w:cs="Times New Roman"/>
          <w:bCs/>
          <w:sz w:val="28"/>
          <w:szCs w:val="28"/>
          <w:lang w:eastAsia="ru-RU"/>
        </w:rPr>
        <w:t>выявление д</w:t>
      </w:r>
      <w:r w:rsidRPr="00115B02">
        <w:rPr>
          <w:rFonts w:ascii="Times New Roman" w:eastAsia="Times New Roman" w:hAnsi="Times New Roman" w:cs="Times New Roman"/>
          <w:bCs/>
          <w:sz w:val="28"/>
          <w:szCs w:val="28"/>
          <w:lang w:eastAsia="ru-RU"/>
        </w:rPr>
        <w:t xml:space="preserve">етей с нарушениями в развитии; </w:t>
      </w:r>
    </w:p>
    <w:p w:rsidR="00576B52" w:rsidRPr="00115B02" w:rsidRDefault="00576B52"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 </w:t>
      </w:r>
      <w:r w:rsidR="007A38CA" w:rsidRPr="00115B02">
        <w:rPr>
          <w:rFonts w:ascii="Times New Roman" w:eastAsia="Times New Roman" w:hAnsi="Times New Roman" w:cs="Times New Roman"/>
          <w:bCs/>
          <w:sz w:val="28"/>
          <w:szCs w:val="28"/>
          <w:lang w:eastAsia="ru-RU"/>
        </w:rPr>
        <w:t xml:space="preserve"> их</w:t>
      </w:r>
      <w:r w:rsidRPr="00115B02">
        <w:rPr>
          <w:rFonts w:ascii="Times New Roman" w:eastAsia="Times New Roman" w:hAnsi="Times New Roman" w:cs="Times New Roman"/>
          <w:bCs/>
          <w:sz w:val="28"/>
          <w:szCs w:val="28"/>
          <w:lang w:eastAsia="ru-RU"/>
        </w:rPr>
        <w:t xml:space="preserve"> дифференциальная диагностика; </w:t>
      </w:r>
    </w:p>
    <w:p w:rsidR="00576B52" w:rsidRPr="00115B02" w:rsidRDefault="00576B52"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w:t>
      </w:r>
      <w:r w:rsidR="007A38CA" w:rsidRPr="00115B02">
        <w:rPr>
          <w:rFonts w:ascii="Times New Roman" w:eastAsia="Times New Roman" w:hAnsi="Times New Roman" w:cs="Times New Roman"/>
          <w:bCs/>
          <w:sz w:val="28"/>
          <w:szCs w:val="28"/>
          <w:lang w:eastAsia="ru-RU"/>
        </w:rPr>
        <w:t xml:space="preserve"> разработка соответствующих </w:t>
      </w:r>
      <w:r w:rsidRPr="00115B02">
        <w:rPr>
          <w:rFonts w:ascii="Times New Roman" w:eastAsia="Times New Roman" w:hAnsi="Times New Roman" w:cs="Times New Roman"/>
          <w:bCs/>
          <w:sz w:val="28"/>
          <w:szCs w:val="28"/>
          <w:lang w:eastAsia="ru-RU"/>
        </w:rPr>
        <w:t>психодиагностических методик.</w:t>
      </w:r>
    </w:p>
    <w:p w:rsidR="00576B52" w:rsidRPr="00115B02" w:rsidRDefault="007A38CA"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Принципы, которыми следует руководствоваться при обследовании де</w:t>
      </w:r>
      <w:r w:rsidR="00576B52" w:rsidRPr="00115B02">
        <w:rPr>
          <w:rFonts w:ascii="Times New Roman" w:eastAsia="Times New Roman" w:hAnsi="Times New Roman" w:cs="Times New Roman"/>
          <w:bCs/>
          <w:sz w:val="28"/>
          <w:szCs w:val="28"/>
          <w:lang w:eastAsia="ru-RU"/>
        </w:rPr>
        <w:t xml:space="preserve">тей с нарушениями в развитии: </w:t>
      </w:r>
    </w:p>
    <w:p w:rsidR="00576B52" w:rsidRPr="00115B02" w:rsidRDefault="00576B52"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 </w:t>
      </w:r>
      <w:r w:rsidR="007A38CA" w:rsidRPr="00115B02">
        <w:rPr>
          <w:rFonts w:ascii="Times New Roman" w:eastAsia="Times New Roman" w:hAnsi="Times New Roman" w:cs="Times New Roman"/>
          <w:bCs/>
          <w:sz w:val="28"/>
          <w:szCs w:val="28"/>
          <w:lang w:eastAsia="ru-RU"/>
        </w:rPr>
        <w:t xml:space="preserve">принцип </w:t>
      </w:r>
      <w:r w:rsidRPr="00115B02">
        <w:rPr>
          <w:rFonts w:ascii="Times New Roman" w:eastAsia="Times New Roman" w:hAnsi="Times New Roman" w:cs="Times New Roman"/>
          <w:bCs/>
          <w:sz w:val="28"/>
          <w:szCs w:val="28"/>
          <w:lang w:eastAsia="ru-RU"/>
        </w:rPr>
        <w:t xml:space="preserve">комплексного изучения ребенка; </w:t>
      </w:r>
    </w:p>
    <w:p w:rsidR="00576B52" w:rsidRPr="00115B02" w:rsidRDefault="00576B52"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 </w:t>
      </w:r>
      <w:r w:rsidR="007A38CA" w:rsidRPr="00115B02">
        <w:rPr>
          <w:rFonts w:ascii="Times New Roman" w:eastAsia="Times New Roman" w:hAnsi="Times New Roman" w:cs="Times New Roman"/>
          <w:bCs/>
          <w:sz w:val="28"/>
          <w:szCs w:val="28"/>
          <w:lang w:eastAsia="ru-RU"/>
        </w:rPr>
        <w:t xml:space="preserve"> принцип д</w:t>
      </w:r>
      <w:r w:rsidRPr="00115B02">
        <w:rPr>
          <w:rFonts w:ascii="Times New Roman" w:eastAsia="Times New Roman" w:hAnsi="Times New Roman" w:cs="Times New Roman"/>
          <w:bCs/>
          <w:sz w:val="28"/>
          <w:szCs w:val="28"/>
          <w:lang w:eastAsia="ru-RU"/>
        </w:rPr>
        <w:t xml:space="preserve">инамического изучения ребенка; </w:t>
      </w:r>
    </w:p>
    <w:p w:rsidR="00576B52" w:rsidRPr="00115B02" w:rsidRDefault="00576B52"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w:t>
      </w:r>
      <w:r w:rsidR="007A38CA" w:rsidRPr="00115B02">
        <w:rPr>
          <w:rFonts w:ascii="Times New Roman" w:eastAsia="Times New Roman" w:hAnsi="Times New Roman" w:cs="Times New Roman"/>
          <w:bCs/>
          <w:sz w:val="28"/>
          <w:szCs w:val="28"/>
          <w:lang w:eastAsia="ru-RU"/>
        </w:rPr>
        <w:t xml:space="preserve"> принцип целостного, системного обучения, выявляется первичный дефект и вторичное нарушение, изучение происходит в процессе деятельности; </w:t>
      </w:r>
    </w:p>
    <w:p w:rsidR="00576B52" w:rsidRPr="00115B02" w:rsidRDefault="00576B52"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 </w:t>
      </w:r>
      <w:r w:rsidR="007A38CA" w:rsidRPr="00115B02">
        <w:rPr>
          <w:rFonts w:ascii="Times New Roman" w:eastAsia="Times New Roman" w:hAnsi="Times New Roman" w:cs="Times New Roman"/>
          <w:bCs/>
          <w:sz w:val="28"/>
          <w:szCs w:val="28"/>
          <w:lang w:eastAsia="ru-RU"/>
        </w:rPr>
        <w:t>принцип качественно-количественного подхода при анализе данных, полученных в процессе психол</w:t>
      </w:r>
      <w:r w:rsidRPr="00115B02">
        <w:rPr>
          <w:rFonts w:ascii="Times New Roman" w:eastAsia="Times New Roman" w:hAnsi="Times New Roman" w:cs="Times New Roman"/>
          <w:bCs/>
          <w:sz w:val="28"/>
          <w:szCs w:val="28"/>
          <w:lang w:eastAsia="ru-RU"/>
        </w:rPr>
        <w:t>ого-педагогической диагностики.</w:t>
      </w:r>
    </w:p>
    <w:p w:rsidR="00576B52" w:rsidRPr="00115B02" w:rsidRDefault="007A38CA"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Необходимость реализации этих принципов сформировала объективную потребность в создании психологической службы в системе специального образования, нацеленную на профилактическую, диагностическую, развивающую, коррекционную и реабилитационную работу с личностью. </w:t>
      </w:r>
    </w:p>
    <w:p w:rsidR="00576B52" w:rsidRPr="00115B02" w:rsidRDefault="007A38CA"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lastRenderedPageBreak/>
        <w:t>На сегодняшний день актуальным является</w:t>
      </w:r>
      <w:r w:rsidR="00576B52" w:rsidRPr="00115B02">
        <w:rPr>
          <w:rFonts w:ascii="Times New Roman" w:eastAsia="Times New Roman" w:hAnsi="Times New Roman" w:cs="Times New Roman"/>
          <w:bCs/>
          <w:sz w:val="28"/>
          <w:szCs w:val="28"/>
          <w:lang w:eastAsia="ru-RU"/>
        </w:rPr>
        <w:t xml:space="preserve"> подход: от диагностики отбора -</w:t>
      </w:r>
      <w:r w:rsidRPr="00115B02">
        <w:rPr>
          <w:rFonts w:ascii="Times New Roman" w:eastAsia="Times New Roman" w:hAnsi="Times New Roman" w:cs="Times New Roman"/>
          <w:bCs/>
          <w:sz w:val="28"/>
          <w:szCs w:val="28"/>
          <w:lang w:eastAsia="ru-RU"/>
        </w:rPr>
        <w:t xml:space="preserve"> к диагностике специфических особенностей психическ</w:t>
      </w:r>
      <w:r w:rsidR="00576B52" w:rsidRPr="00115B02">
        <w:rPr>
          <w:rFonts w:ascii="Times New Roman" w:eastAsia="Times New Roman" w:hAnsi="Times New Roman" w:cs="Times New Roman"/>
          <w:bCs/>
          <w:sz w:val="28"/>
          <w:szCs w:val="28"/>
          <w:lang w:eastAsia="ru-RU"/>
        </w:rPr>
        <w:t>ого развития.</w:t>
      </w:r>
    </w:p>
    <w:p w:rsidR="00576B52" w:rsidRPr="00115B02" w:rsidRDefault="007A38CA"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Специальная психология тесно связана со многими разделами психологии. </w:t>
      </w:r>
    </w:p>
    <w:p w:rsidR="00576B52" w:rsidRPr="00115B02" w:rsidRDefault="007A38CA"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Так, связи специальной и общей психологии вытекают из сходства их определений, методов, понятийного аппарата. Общая психология изучает наиболее общие закономерности психической деятельности, строение и развитие психики в норме, специальная психология изучает такие закономерности при отклоняющемся развитии. Психологическое изучение нормальных и аномальных детей в аспекте их р</w:t>
      </w:r>
      <w:r w:rsidR="00576B52" w:rsidRPr="00115B02">
        <w:rPr>
          <w:rFonts w:ascii="Times New Roman" w:eastAsia="Times New Roman" w:hAnsi="Times New Roman" w:cs="Times New Roman"/>
          <w:bCs/>
          <w:sz w:val="28"/>
          <w:szCs w:val="28"/>
          <w:lang w:eastAsia="ru-RU"/>
        </w:rPr>
        <w:t xml:space="preserve">азвития, начатое еще Выготским </w:t>
      </w:r>
      <w:r w:rsidRPr="00115B02">
        <w:rPr>
          <w:rFonts w:ascii="Times New Roman" w:eastAsia="Times New Roman" w:hAnsi="Times New Roman" w:cs="Times New Roman"/>
          <w:bCs/>
          <w:sz w:val="28"/>
          <w:szCs w:val="28"/>
          <w:lang w:eastAsia="ru-RU"/>
        </w:rPr>
        <w:t xml:space="preserve">Л.С., сближает возрастную, детскую, педагогическую и специальную психологию. </w:t>
      </w:r>
    </w:p>
    <w:p w:rsidR="00576B52" w:rsidRPr="00115B02" w:rsidRDefault="007A38CA"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Специальную и возрастную психологи</w:t>
      </w:r>
      <w:r w:rsidR="00576B52" w:rsidRPr="00115B02">
        <w:rPr>
          <w:rFonts w:ascii="Times New Roman" w:eastAsia="Times New Roman" w:hAnsi="Times New Roman" w:cs="Times New Roman"/>
          <w:bCs/>
          <w:sz w:val="28"/>
          <w:szCs w:val="28"/>
          <w:lang w:eastAsia="ru-RU"/>
        </w:rPr>
        <w:t>ю сближает общность их объекта -</w:t>
      </w:r>
      <w:r w:rsidRPr="00115B02">
        <w:rPr>
          <w:rFonts w:ascii="Times New Roman" w:eastAsia="Times New Roman" w:hAnsi="Times New Roman" w:cs="Times New Roman"/>
          <w:bCs/>
          <w:sz w:val="28"/>
          <w:szCs w:val="28"/>
          <w:lang w:eastAsia="ru-RU"/>
        </w:rPr>
        <w:t xml:space="preserve"> развивающийся человек. Но если возрастная психология изучает возрастную динамику психики человека, онтогенез психических процессов и психологических качеств, то специальная психология изучает формирование психических новообразований в услов</w:t>
      </w:r>
      <w:r w:rsidR="00576B52" w:rsidRPr="00115B02">
        <w:rPr>
          <w:rFonts w:ascii="Times New Roman" w:eastAsia="Times New Roman" w:hAnsi="Times New Roman" w:cs="Times New Roman"/>
          <w:bCs/>
          <w:sz w:val="28"/>
          <w:szCs w:val="28"/>
          <w:lang w:eastAsia="ru-RU"/>
        </w:rPr>
        <w:t>иях специфической социализации -</w:t>
      </w:r>
      <w:r w:rsidRPr="00115B02">
        <w:rPr>
          <w:rFonts w:ascii="Times New Roman" w:eastAsia="Times New Roman" w:hAnsi="Times New Roman" w:cs="Times New Roman"/>
          <w:bCs/>
          <w:sz w:val="28"/>
          <w:szCs w:val="28"/>
          <w:lang w:eastAsia="ru-RU"/>
        </w:rPr>
        <w:t xml:space="preserve"> нарушении взаимодействия личности с окружающей средой.</w:t>
      </w:r>
    </w:p>
    <w:p w:rsidR="00576B52" w:rsidRPr="00115B02" w:rsidRDefault="007A38CA"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 В этой связи проблемы специальной психологии решаются с учетом возрастных особенностей человека, имеющего врожденные или приобретенные проблемы развития, опосредованно влияющие на его социализацию. С педагогической психологией взаимодействие специальной психологии происходит при установлении закономерностей овладения знаниями, умениями, навыками детьми с отклонениями психического развития, при изучении изменений их психики. </w:t>
      </w:r>
    </w:p>
    <w:p w:rsidR="00576B52" w:rsidRPr="00115B02" w:rsidRDefault="007A38CA"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Специальная психология выявляет психологические механизмы, лежащие в основе педагогических взаимодействий с такими детьми, изучает закономерности педагогического процесса, определяет условия его оптимизации. При этом специальная психология ориентирует «ожидаемый результат» на доступный каждому ребенку у</w:t>
      </w:r>
      <w:r w:rsidR="00576B52" w:rsidRPr="00115B02">
        <w:rPr>
          <w:rFonts w:ascii="Times New Roman" w:eastAsia="Times New Roman" w:hAnsi="Times New Roman" w:cs="Times New Roman"/>
          <w:bCs/>
          <w:sz w:val="28"/>
          <w:szCs w:val="28"/>
          <w:lang w:eastAsia="ru-RU"/>
        </w:rPr>
        <w:t>ровень развития и социализации.</w:t>
      </w:r>
    </w:p>
    <w:p w:rsidR="00576B52" w:rsidRPr="00115B02" w:rsidRDefault="007A38CA"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lastRenderedPageBreak/>
        <w:t xml:space="preserve">Изучение особенностей психического развития при патологических состояниях связывает специальную и клиническую психологию. </w:t>
      </w:r>
    </w:p>
    <w:p w:rsidR="00576B52" w:rsidRPr="00115B02" w:rsidRDefault="007A38CA"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В исследованиях Ахутиной Т.В., Корсаковой Н.К., Семаго Н.Я., Семаго М.М., Семенович А.В., Усановой О.Н., Цветковой Л.С., и др. представлена связь специально</w:t>
      </w:r>
      <w:r w:rsidR="00576B52" w:rsidRPr="00115B02">
        <w:rPr>
          <w:rFonts w:ascii="Times New Roman" w:eastAsia="Times New Roman" w:hAnsi="Times New Roman" w:cs="Times New Roman"/>
          <w:bCs/>
          <w:sz w:val="28"/>
          <w:szCs w:val="28"/>
          <w:lang w:eastAsia="ru-RU"/>
        </w:rPr>
        <w:t>й психологии и нейропсихологии.</w:t>
      </w:r>
    </w:p>
    <w:p w:rsidR="00576B52" w:rsidRPr="00115B02" w:rsidRDefault="007A38CA"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Решение задач интегрированного обучения детей с нарушениями в развитии обусловило взаимосвязь социа</w:t>
      </w:r>
      <w:r w:rsidR="00576B52" w:rsidRPr="00115B02">
        <w:rPr>
          <w:rFonts w:ascii="Times New Roman" w:eastAsia="Times New Roman" w:hAnsi="Times New Roman" w:cs="Times New Roman"/>
          <w:bCs/>
          <w:sz w:val="28"/>
          <w:szCs w:val="28"/>
          <w:lang w:eastAsia="ru-RU"/>
        </w:rPr>
        <w:t>льной и специальной психологии.</w:t>
      </w:r>
    </w:p>
    <w:p w:rsidR="00576B52" w:rsidRPr="00115B02" w:rsidRDefault="007A38CA"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Арсенал фундаментальных положений специальной психологии обогатился представлениями о специфике общения и взаимодействия лиц с отклонениями в развитии. Поскольку специальная психология является междисциплинарной наукой и одновременно областью психологии, предметом ее изучения становятся многие аспекты (клинико-психологический, социально-психологический и др.) различных разделов психологии. </w:t>
      </w:r>
    </w:p>
    <w:p w:rsidR="00576B52" w:rsidRPr="00115B02" w:rsidRDefault="007A38CA"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Специальная психология использует полученные знания для понимания атипичного развития в целях нахождения путей оптимальной социализации лиц с нарушениями психического развития. </w:t>
      </w:r>
    </w:p>
    <w:p w:rsidR="00576B52" w:rsidRPr="00115B02" w:rsidRDefault="007A38CA"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Рядом исследователей - Лубовским В.И., Петровой В.Г., Розановой Т.В. и др. - высказывались взгляды о специальной психологии как о разделе дефектологии, так как возникновение специальной психологии было обусловлено необходимостью психологической помощи детям и взрослым с отклонениями от нормального развития, вызванными врожденными или приобретенными дефектами. Изначально специальная психология была ориентирована на теоретическую и практическую дефектологию. </w:t>
      </w:r>
    </w:p>
    <w:p w:rsidR="00576B52" w:rsidRPr="00115B02" w:rsidRDefault="00576B52"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Однако дефектология -</w:t>
      </w:r>
      <w:r w:rsidR="007A38CA" w:rsidRPr="00115B02">
        <w:rPr>
          <w:rFonts w:ascii="Times New Roman" w:eastAsia="Times New Roman" w:hAnsi="Times New Roman" w:cs="Times New Roman"/>
          <w:bCs/>
          <w:sz w:val="28"/>
          <w:szCs w:val="28"/>
          <w:lang w:eastAsia="ru-RU"/>
        </w:rPr>
        <w:t xml:space="preserve"> педагогическая наука, обращенная к задачам специального образования. При этом  значительная часть исследований с позиций специальной психологии пров</w:t>
      </w:r>
      <w:r w:rsidRPr="00115B02">
        <w:rPr>
          <w:rFonts w:ascii="Times New Roman" w:eastAsia="Times New Roman" w:hAnsi="Times New Roman" w:cs="Times New Roman"/>
          <w:bCs/>
          <w:sz w:val="28"/>
          <w:szCs w:val="28"/>
          <w:lang w:eastAsia="ru-RU"/>
        </w:rPr>
        <w:t>одилась в рамках дефектологии.</w:t>
      </w:r>
    </w:p>
    <w:p w:rsidR="00576B52" w:rsidRPr="00115B02" w:rsidRDefault="007A38CA"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Наиболее рано в качестве направлений специальной психологии выделились олигофренопсихология (психология умственно отсталых); сурдопсихология (психология глухих), тифлопсихология (психология </w:t>
      </w:r>
      <w:r w:rsidRPr="00115B02">
        <w:rPr>
          <w:rFonts w:ascii="Times New Roman" w:eastAsia="Times New Roman" w:hAnsi="Times New Roman" w:cs="Times New Roman"/>
          <w:bCs/>
          <w:sz w:val="28"/>
          <w:szCs w:val="28"/>
          <w:lang w:eastAsia="ru-RU"/>
        </w:rPr>
        <w:lastRenderedPageBreak/>
        <w:t>спелых). Олигофренопсихология охватывает широкий круг вопросов, связанных с изучением механизмов и структуры дефекта умственно отсталых детей, а также с динамикой их спонта</w:t>
      </w:r>
      <w:r w:rsidR="00576B52" w:rsidRPr="00115B02">
        <w:rPr>
          <w:rFonts w:ascii="Times New Roman" w:eastAsia="Times New Roman" w:hAnsi="Times New Roman" w:cs="Times New Roman"/>
          <w:bCs/>
          <w:sz w:val="28"/>
          <w:szCs w:val="28"/>
          <w:lang w:eastAsia="ru-RU"/>
        </w:rPr>
        <w:t>нного и направленного развития.</w:t>
      </w:r>
    </w:p>
    <w:p w:rsidR="00576B52" w:rsidRPr="00115B02" w:rsidRDefault="007A38CA"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Соответствующие исследования позволили выявить не только закономерности психического развития умственно отсталых детей, но и решить общенаучные теоретические задачи, в частности раскрыть некоторые закономерности развития психики, общие как для нормально развивающихся, так и для умственно отсталых детей. </w:t>
      </w:r>
    </w:p>
    <w:p w:rsidR="00576B52" w:rsidRPr="00115B02" w:rsidRDefault="007A38CA"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Развитие олигофренопсихологии связано с именами Воронковой В.В., Дульнева Г.М., Замского X.С., Занкова Л.В., Шиф Ж.И., Матасова Ю.Т., Морозовой Н.Т., Петровой В.Г., Пинского Б.И., Рубинштейн С.Я., и др. Сурдопсихология охватывает круг вопросов, связанных с изучением психологии глухих и слабослышащих детей: их речи и мышлении (Боскис Р.М., Шиф Ж.И.); познавательной деятельности (Соловьев И.М.); развитии у них памяти и мышления (Розанова Т.В.). </w:t>
      </w:r>
    </w:p>
    <w:p w:rsidR="00576B52" w:rsidRPr="00115B02" w:rsidRDefault="007A38CA"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В настоящее время в этой области развивают исследования</w:t>
      </w:r>
      <w:r w:rsidR="00576B52" w:rsidRPr="00115B02">
        <w:rPr>
          <w:rFonts w:ascii="Times New Roman" w:eastAsia="Times New Roman" w:hAnsi="Times New Roman" w:cs="Times New Roman"/>
          <w:bCs/>
          <w:sz w:val="28"/>
          <w:szCs w:val="28"/>
          <w:lang w:eastAsia="ru-RU"/>
        </w:rPr>
        <w:t xml:space="preserve"> Никитина М.Н., Пеннин Б.Е., </w:t>
      </w:r>
      <w:r w:rsidRPr="00115B02">
        <w:rPr>
          <w:rFonts w:ascii="Times New Roman" w:eastAsia="Times New Roman" w:hAnsi="Times New Roman" w:cs="Times New Roman"/>
          <w:bCs/>
          <w:sz w:val="28"/>
          <w:szCs w:val="28"/>
          <w:lang w:eastAsia="ru-RU"/>
        </w:rPr>
        <w:t xml:space="preserve">Речицкая Е.Г., и др. </w:t>
      </w:r>
    </w:p>
    <w:p w:rsidR="00576B52" w:rsidRPr="00115B02" w:rsidRDefault="007A38CA"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В центре внимания многих исследователей находилась проблема социальной адаптации глухих детей, изучалась также взаимосвязь развития у них речи и других высших психических функций. </w:t>
      </w:r>
    </w:p>
    <w:p w:rsidR="00576B52" w:rsidRPr="00115B02" w:rsidRDefault="007A38CA"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Многочисленные исследования, позволили сделать вывод о своеобразии развития речи глухих и слабослышащих детей, обусловленности этим своеобразием их познават</w:t>
      </w:r>
      <w:r w:rsidR="00576B52" w:rsidRPr="00115B02">
        <w:rPr>
          <w:rFonts w:ascii="Times New Roman" w:eastAsia="Times New Roman" w:hAnsi="Times New Roman" w:cs="Times New Roman"/>
          <w:bCs/>
          <w:sz w:val="28"/>
          <w:szCs w:val="28"/>
          <w:lang w:eastAsia="ru-RU"/>
        </w:rPr>
        <w:t>ельной деятельности и личности.</w:t>
      </w:r>
    </w:p>
    <w:p w:rsidR="00576B52" w:rsidRPr="00115B02" w:rsidRDefault="007A38CA"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Тифлопсихология изучает психическое развитие в условиях сенсорной недостаточности: исследуется познавательная деятельность при дефектах зрения, научно обосновываются методы обучения детей с нарушениями зрения (Земцова М.И., Кулагин Ю.Г., Костючек Н.С., Литвак А.Г., Солнцева Л.И. и др.). Эти исследования и в настоящее время актуальны и продолжаются Никулиной Г.И., Плаксиной Л.И., Феоктистовой В.А. и др. </w:t>
      </w:r>
      <w:r w:rsidRPr="00115B02">
        <w:rPr>
          <w:rFonts w:ascii="Times New Roman" w:eastAsia="Times New Roman" w:hAnsi="Times New Roman" w:cs="Times New Roman"/>
          <w:bCs/>
          <w:sz w:val="28"/>
          <w:szCs w:val="28"/>
          <w:lang w:eastAsia="ru-RU"/>
        </w:rPr>
        <w:lastRenderedPageBreak/>
        <w:t xml:space="preserve">Современная специальная психология включает в себя  психологию детей с сочетанием нарушений (например, слепоглухонемота). </w:t>
      </w:r>
    </w:p>
    <w:p w:rsidR="00576B52" w:rsidRPr="00115B02" w:rsidRDefault="007A38CA"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Большой вклад в изучение слепоглухонемых детей внесли И.А. Соколянский, А.И. Мещеряков, А.В. Ярмоленко и др. Ими была доказана и подтверждена на практике возможность достаточно высокого уровня развития слепоглухонемых. В литературе описаны уникальные случаи компенсации слепоглухих, которые овладевали устной речью, достигали высокого уровня интеллектуального развития и значительных успехов в обыденной жизни (Бриджмен Л., Виноградова О.И., Келлер Э., Скороходова О.И., и др.).  У значительного количества детей с атипичным развитием имеются нарушения речи. Для многих из них эти нарушения являются ведущими, первичными. </w:t>
      </w:r>
    </w:p>
    <w:p w:rsidR="00576B52" w:rsidRPr="00115B02" w:rsidRDefault="007A38CA"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Такие наруш</w:t>
      </w:r>
      <w:r w:rsidR="00576B52" w:rsidRPr="00115B02">
        <w:rPr>
          <w:rFonts w:ascii="Times New Roman" w:eastAsia="Times New Roman" w:hAnsi="Times New Roman" w:cs="Times New Roman"/>
          <w:bCs/>
          <w:sz w:val="28"/>
          <w:szCs w:val="28"/>
          <w:lang w:eastAsia="ru-RU"/>
        </w:rPr>
        <w:t>ения изучаются логопсихологией -</w:t>
      </w:r>
      <w:r w:rsidRPr="00115B02">
        <w:rPr>
          <w:rFonts w:ascii="Times New Roman" w:eastAsia="Times New Roman" w:hAnsi="Times New Roman" w:cs="Times New Roman"/>
          <w:bCs/>
          <w:sz w:val="28"/>
          <w:szCs w:val="28"/>
          <w:lang w:eastAsia="ru-RU"/>
        </w:rPr>
        <w:t xml:space="preserve"> разделом специальной психологии</w:t>
      </w:r>
      <w:r w:rsidR="00576B52" w:rsidRPr="00115B02">
        <w:rPr>
          <w:rFonts w:ascii="Times New Roman" w:eastAsia="Times New Roman" w:hAnsi="Times New Roman" w:cs="Times New Roman"/>
          <w:bCs/>
          <w:sz w:val="28"/>
          <w:szCs w:val="28"/>
          <w:lang w:eastAsia="ru-RU"/>
        </w:rPr>
        <w:t xml:space="preserve">, возникшим на базе логопедии. </w:t>
      </w:r>
    </w:p>
    <w:p w:rsidR="00576B52" w:rsidRPr="00115B02" w:rsidRDefault="007A38CA"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Взаимосвязь специальной психологии и педагогики выражается в том, что научные исследования в области специальной психологии в основном направлены на обеспечение учебного процесса детей с нарушением в развитии. Данные специальной психологии важны для психологического обоснования обучения и воспитания таких детей; создания условий для их эффективной социализации; определения содержания помощи при тяжелых и неярко выраженных нарушениях в развитии, выборе направления образования и трудовой подготовки; обоснования применения технических средств обучения. </w:t>
      </w:r>
    </w:p>
    <w:p w:rsidR="00576B52" w:rsidRPr="00115B02" w:rsidRDefault="007A38CA"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Достижения специальной психологии позволяют учителю учитывать возрастные и индивидуальные особенности детей с проблемами в развитии, их потенциальные возможности, находить эффективные способы оказания им помощи в обучении и социальной адаптации. </w:t>
      </w:r>
    </w:p>
    <w:p w:rsidR="00576B52" w:rsidRPr="00115B02" w:rsidRDefault="007A38CA"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Главная задача специальной психологии заключается в том, чтобы опережать запросы педагогики, основываясь, с одной стороны, на </w:t>
      </w:r>
      <w:r w:rsidRPr="00115B02">
        <w:rPr>
          <w:rFonts w:ascii="Times New Roman" w:eastAsia="Times New Roman" w:hAnsi="Times New Roman" w:cs="Times New Roman"/>
          <w:bCs/>
          <w:sz w:val="28"/>
          <w:szCs w:val="28"/>
          <w:lang w:eastAsia="ru-RU"/>
        </w:rPr>
        <w:lastRenderedPageBreak/>
        <w:t>достижениях психологической нау</w:t>
      </w:r>
      <w:r w:rsidR="00576B52" w:rsidRPr="00115B02">
        <w:rPr>
          <w:rFonts w:ascii="Times New Roman" w:eastAsia="Times New Roman" w:hAnsi="Times New Roman" w:cs="Times New Roman"/>
          <w:bCs/>
          <w:sz w:val="28"/>
          <w:szCs w:val="28"/>
          <w:lang w:eastAsia="ru-RU"/>
        </w:rPr>
        <w:t>ки в целом, а с другой стороны -</w:t>
      </w:r>
      <w:r w:rsidRPr="00115B02">
        <w:rPr>
          <w:rFonts w:ascii="Times New Roman" w:eastAsia="Times New Roman" w:hAnsi="Times New Roman" w:cs="Times New Roman"/>
          <w:bCs/>
          <w:sz w:val="28"/>
          <w:szCs w:val="28"/>
          <w:lang w:eastAsia="ru-RU"/>
        </w:rPr>
        <w:t xml:space="preserve"> на самостоятельном видении педагогических проблем. </w:t>
      </w:r>
    </w:p>
    <w:p w:rsidR="00576B52" w:rsidRPr="00115B02" w:rsidRDefault="007A38CA"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Такое самостоятельное видение необходимо для повышения действенности влияния на педагогику, практику обучения и воспитания данного контингента детей. </w:t>
      </w:r>
    </w:p>
    <w:p w:rsidR="00576B52" w:rsidRPr="00115B02" w:rsidRDefault="007A38CA"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Тесными являются связи специальной психологии с медициной. Они обусловливаются общим объектом изучения (субъектом с врожденными и приобретенными отклонениями и нарушениями психического развития), но отличаются предметом изучения. Наиболее прочны связи специальной психологии с неврологией, психиатрией и физиологией. Интеграция специальной психологии с областями медицинского знания открывает возможность качественно нового понимания структуры и механизмов нарушения психического развития, а также оценки состояния психики детей с нарушенным развитием. </w:t>
      </w:r>
    </w:p>
    <w:p w:rsidR="00576B52" w:rsidRPr="00115B02" w:rsidRDefault="007A38CA"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Взаимосвязь специальной психологии и психиатрии обусловливает более глубокое понимание психопатологических последствий нарушенного развития. Определение специальной психологии как психологической науки подразумевает ее отграничение от клинических дисциплин (невропатологии, психиатрии). Клинические дисциплины изучают этиологию и патогенез заболеваний, появление и чередование симптомов и синдромов, прогнозируют заболевания, занимаются их лечением и профилактикой. Специальная психология изучает закономерности атипичного психического развития, его механизмы, особенности формирования личности лиц с нарушени</w:t>
      </w:r>
      <w:r w:rsidR="00576B52" w:rsidRPr="00115B02">
        <w:rPr>
          <w:rFonts w:ascii="Times New Roman" w:eastAsia="Times New Roman" w:hAnsi="Times New Roman" w:cs="Times New Roman"/>
          <w:bCs/>
          <w:sz w:val="28"/>
          <w:szCs w:val="28"/>
          <w:lang w:eastAsia="ru-RU"/>
        </w:rPr>
        <w:t>ями развития, квалифицирует атип</w:t>
      </w:r>
      <w:r w:rsidRPr="00115B02">
        <w:rPr>
          <w:rFonts w:ascii="Times New Roman" w:eastAsia="Times New Roman" w:hAnsi="Times New Roman" w:cs="Times New Roman"/>
          <w:bCs/>
          <w:sz w:val="28"/>
          <w:szCs w:val="28"/>
          <w:lang w:eastAsia="ru-RU"/>
        </w:rPr>
        <w:t>ии в понятиях современной психологии, занимается психодиагностикой и психопрофилактикой атипий, разрабатывает теоретические основы психокоррекционной, психотерапевтической и психореабилитационной работы.</w:t>
      </w:r>
    </w:p>
    <w:p w:rsidR="00576B52" w:rsidRPr="00115B02" w:rsidRDefault="007A38CA"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lastRenderedPageBreak/>
        <w:t xml:space="preserve">Таким образом, специальная психология, представляя собой психологическую науку, имеет широкие связи с другими дисциплинами. Эти связи основаны на общности объекта изучения, которым является человек и все многообразие его деятельности. </w:t>
      </w:r>
    </w:p>
    <w:p w:rsidR="00576B52" w:rsidRPr="00115B02" w:rsidRDefault="007A38CA"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Специальная психология зародилась в недрах медицины и дефектологии. Выделение специальной психологии в самостоятельную науку произошло, с одной стороны, вследствие запросов практики, с другой стороны, вследствие накопления и систематизации научных знаний в дефектологии, м</w:t>
      </w:r>
      <w:r w:rsidR="00576B52" w:rsidRPr="00115B02">
        <w:rPr>
          <w:rFonts w:ascii="Times New Roman" w:eastAsia="Times New Roman" w:hAnsi="Times New Roman" w:cs="Times New Roman"/>
          <w:bCs/>
          <w:sz w:val="28"/>
          <w:szCs w:val="28"/>
          <w:lang w:eastAsia="ru-RU"/>
        </w:rPr>
        <w:t>едицине, возрастной психологии.</w:t>
      </w:r>
      <w:r w:rsidRPr="00115B02">
        <w:rPr>
          <w:rFonts w:ascii="Times New Roman" w:eastAsia="Times New Roman" w:hAnsi="Times New Roman" w:cs="Times New Roman"/>
          <w:bCs/>
          <w:sz w:val="28"/>
          <w:szCs w:val="28"/>
          <w:lang w:eastAsia="ru-RU"/>
        </w:rPr>
        <w:t xml:space="preserve"> </w:t>
      </w:r>
    </w:p>
    <w:p w:rsidR="007A38CA" w:rsidRPr="00115B02" w:rsidRDefault="007A38CA"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Взаимопроникновение специальной психологии и других наук современные </w:t>
      </w:r>
      <w:r w:rsidR="00576B52" w:rsidRPr="00115B02">
        <w:rPr>
          <w:rFonts w:ascii="Times New Roman" w:eastAsia="Times New Roman" w:hAnsi="Times New Roman" w:cs="Times New Roman"/>
          <w:bCs/>
          <w:sz w:val="28"/>
          <w:szCs w:val="28"/>
          <w:lang w:eastAsia="ru-RU"/>
        </w:rPr>
        <w:t>исследователи рассматривают как</w:t>
      </w:r>
      <w:r w:rsidRPr="00115B02">
        <w:rPr>
          <w:rFonts w:ascii="Times New Roman" w:eastAsia="Times New Roman" w:hAnsi="Times New Roman" w:cs="Times New Roman"/>
          <w:bCs/>
          <w:sz w:val="28"/>
          <w:szCs w:val="28"/>
          <w:lang w:eastAsia="ru-RU"/>
        </w:rPr>
        <w:t xml:space="preserve"> существенный фактор ее развития.</w:t>
      </w:r>
    </w:p>
    <w:p w:rsidR="007A38CA" w:rsidRPr="00115B02" w:rsidRDefault="00576B52" w:rsidP="00576B52">
      <w:pPr>
        <w:pStyle w:val="a3"/>
        <w:spacing w:before="435" w:after="0" w:line="360" w:lineRule="auto"/>
        <w:ind w:left="930"/>
        <w:jc w:val="center"/>
        <w:outlineLvl w:val="1"/>
        <w:rPr>
          <w:rFonts w:ascii="Times New Roman" w:eastAsia="Times New Roman" w:hAnsi="Times New Roman" w:cs="Times New Roman"/>
          <w:b/>
          <w:bCs/>
          <w:sz w:val="28"/>
          <w:szCs w:val="28"/>
          <w:lang w:eastAsia="ru-RU"/>
        </w:rPr>
      </w:pPr>
      <w:r w:rsidRPr="00115B02">
        <w:rPr>
          <w:rFonts w:ascii="Times New Roman" w:eastAsia="Times New Roman" w:hAnsi="Times New Roman" w:cs="Times New Roman"/>
          <w:b/>
          <w:bCs/>
          <w:sz w:val="28"/>
          <w:szCs w:val="28"/>
          <w:lang w:eastAsia="ru-RU"/>
        </w:rPr>
        <w:t xml:space="preserve">2. </w:t>
      </w:r>
      <w:r w:rsidR="007A38CA" w:rsidRPr="00115B02">
        <w:rPr>
          <w:rFonts w:ascii="Times New Roman" w:eastAsia="Times New Roman" w:hAnsi="Times New Roman" w:cs="Times New Roman"/>
          <w:b/>
          <w:bCs/>
          <w:sz w:val="28"/>
          <w:szCs w:val="28"/>
          <w:lang w:eastAsia="ru-RU"/>
        </w:rPr>
        <w:t>Проблема нормы развития.</w:t>
      </w:r>
    </w:p>
    <w:p w:rsidR="00576B52" w:rsidRPr="00115B02" w:rsidRDefault="007A38CA" w:rsidP="00576B52">
      <w:pPr>
        <w:spacing w:before="435"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Личностно ориентированный подход как стратегия отечественного образования требует от педагога обеспечить индивидуальный путь развития не только среднестатистическому ребенку, но и тому, кто отличается неповторимостью. Норма предполагает такое сочетание личности и социума, когда она бесконфликтно и продуктивно выполняет ведущую деятельность, удовлетворяет свои основные потребности, отвечая при этом требованиям социума соответственно ее возрасту, полу, психосоциальному развитию. Ориентация на норму важна на этапе выявления недостатков в развитии с целью определения специальной помощи. </w:t>
      </w:r>
    </w:p>
    <w:p w:rsidR="00576B52" w:rsidRPr="00115B02" w:rsidRDefault="007A38CA" w:rsidP="00576B52">
      <w:pPr>
        <w:spacing w:before="435"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Актуальны несколько значений этого понятия. </w:t>
      </w:r>
    </w:p>
    <w:p w:rsidR="00576B52" w:rsidRPr="00115B02" w:rsidRDefault="00576B52"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Среднестатистическая норма -</w:t>
      </w:r>
      <w:r w:rsidR="007A38CA" w:rsidRPr="00115B02">
        <w:rPr>
          <w:rFonts w:ascii="Times New Roman" w:eastAsia="Times New Roman" w:hAnsi="Times New Roman" w:cs="Times New Roman"/>
          <w:bCs/>
          <w:sz w:val="28"/>
          <w:szCs w:val="28"/>
          <w:lang w:eastAsia="ru-RU"/>
        </w:rPr>
        <w:t xml:space="preserve"> уровень психосоциального развития человека, который соответствует средним качественно-количественным показателям, полученным при обследовании представительной группы популяции людей того же возраста, пола, культуры и т. д. </w:t>
      </w:r>
    </w:p>
    <w:p w:rsidR="00527D30" w:rsidRPr="00115B02" w:rsidRDefault="00576B52"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lastRenderedPageBreak/>
        <w:t>Функциональная норма -</w:t>
      </w:r>
      <w:r w:rsidR="007A38CA" w:rsidRPr="00115B02">
        <w:rPr>
          <w:rFonts w:ascii="Times New Roman" w:eastAsia="Times New Roman" w:hAnsi="Times New Roman" w:cs="Times New Roman"/>
          <w:bCs/>
          <w:sz w:val="28"/>
          <w:szCs w:val="28"/>
          <w:lang w:eastAsia="ru-RU"/>
        </w:rPr>
        <w:t xml:space="preserve"> индивидуальная норма развития. Любое отклонение можно считать отклонением только в сопоставлении с индивидуальной тенденцией развития каждого человека. Существенное различие между нормальными и ненормальными людьми состоит в том, что психические черты у первых являются случайным признаком, от которого они могут легко освободиться, если захотят приложить соответствующие усилия. Исследователи считают ребенка нормальным при следующих условиях: </w:t>
      </w:r>
    </w:p>
    <w:p w:rsidR="00527D30" w:rsidRPr="00115B02" w:rsidRDefault="00527D30" w:rsidP="00527D30">
      <w:pPr>
        <w:spacing w:after="0" w:line="360" w:lineRule="auto"/>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 </w:t>
      </w:r>
      <w:r w:rsidR="007A38CA" w:rsidRPr="00115B02">
        <w:rPr>
          <w:rFonts w:ascii="Times New Roman" w:eastAsia="Times New Roman" w:hAnsi="Times New Roman" w:cs="Times New Roman"/>
          <w:bCs/>
          <w:sz w:val="28"/>
          <w:szCs w:val="28"/>
          <w:lang w:eastAsia="ru-RU"/>
        </w:rPr>
        <w:t>когда уровень его развития соответствует уровню большинства детей его возраста или старшего возраста, с учетом развития общества,</w:t>
      </w:r>
      <w:r w:rsidRPr="00115B02">
        <w:rPr>
          <w:rFonts w:ascii="Times New Roman" w:eastAsia="Times New Roman" w:hAnsi="Times New Roman" w:cs="Times New Roman"/>
          <w:bCs/>
          <w:sz w:val="28"/>
          <w:szCs w:val="28"/>
          <w:lang w:eastAsia="ru-RU"/>
        </w:rPr>
        <w:t xml:space="preserve"> членом которого он является; </w:t>
      </w:r>
    </w:p>
    <w:p w:rsidR="00527D30" w:rsidRPr="00115B02" w:rsidRDefault="00527D30" w:rsidP="00527D30">
      <w:pPr>
        <w:spacing w:after="0" w:line="360" w:lineRule="auto"/>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 </w:t>
      </w:r>
      <w:r w:rsidR="007A38CA" w:rsidRPr="00115B02">
        <w:rPr>
          <w:rFonts w:ascii="Times New Roman" w:eastAsia="Times New Roman" w:hAnsi="Times New Roman" w:cs="Times New Roman"/>
          <w:bCs/>
          <w:sz w:val="28"/>
          <w:szCs w:val="28"/>
          <w:lang w:eastAsia="ru-RU"/>
        </w:rPr>
        <w:t>когда ребенок развивается в соответствии с его собственным общим путем, определяющим развитие его индивидуальных свойств, способностей и возможностей, ясно и однозначно стремясь к полному развитию отдельных составных частей и их полной интеграции, преодолевая возможн</w:t>
      </w:r>
      <w:r w:rsidRPr="00115B02">
        <w:rPr>
          <w:rFonts w:ascii="Times New Roman" w:eastAsia="Times New Roman" w:hAnsi="Times New Roman" w:cs="Times New Roman"/>
          <w:bCs/>
          <w:sz w:val="28"/>
          <w:szCs w:val="28"/>
          <w:lang w:eastAsia="ru-RU"/>
        </w:rPr>
        <w:t>ые отрицательные влияния со сто</w:t>
      </w:r>
      <w:r w:rsidR="007A38CA" w:rsidRPr="00115B02">
        <w:rPr>
          <w:rFonts w:ascii="Times New Roman" w:eastAsia="Times New Roman" w:hAnsi="Times New Roman" w:cs="Times New Roman"/>
          <w:bCs/>
          <w:sz w:val="28"/>
          <w:szCs w:val="28"/>
          <w:lang w:eastAsia="ru-RU"/>
        </w:rPr>
        <w:t>роны собственного орг</w:t>
      </w:r>
      <w:r w:rsidRPr="00115B02">
        <w:rPr>
          <w:rFonts w:ascii="Times New Roman" w:eastAsia="Times New Roman" w:hAnsi="Times New Roman" w:cs="Times New Roman"/>
          <w:bCs/>
          <w:sz w:val="28"/>
          <w:szCs w:val="28"/>
          <w:lang w:eastAsia="ru-RU"/>
        </w:rPr>
        <w:t xml:space="preserve">анизма и средового окружения; </w:t>
      </w:r>
    </w:p>
    <w:p w:rsidR="00527D30" w:rsidRPr="00115B02" w:rsidRDefault="00527D30" w:rsidP="00527D30">
      <w:pPr>
        <w:spacing w:after="0" w:line="360" w:lineRule="auto"/>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 </w:t>
      </w:r>
      <w:r w:rsidR="007A38CA" w:rsidRPr="00115B02">
        <w:rPr>
          <w:rFonts w:ascii="Times New Roman" w:eastAsia="Times New Roman" w:hAnsi="Times New Roman" w:cs="Times New Roman"/>
          <w:bCs/>
          <w:sz w:val="28"/>
          <w:szCs w:val="28"/>
          <w:lang w:eastAsia="ru-RU"/>
        </w:rPr>
        <w:t xml:space="preserve">когда ребенок развивается в соответствии с требованиями общества, определяющими как его актуальные формы поведения, так и дальнейшие перспективы его адекватного творческого социального функционирования в период зрелости (Пожар Л.). Дульнев Г.М. и Лурия А.Р. считают основными условиями нормального развития ребенка следующие показатели: </w:t>
      </w:r>
    </w:p>
    <w:p w:rsidR="00527D30" w:rsidRPr="00115B02" w:rsidRDefault="00527D30" w:rsidP="00527D30">
      <w:pPr>
        <w:spacing w:after="0" w:line="360" w:lineRule="auto"/>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w:t>
      </w:r>
      <w:r w:rsidR="007A38CA" w:rsidRPr="00115B02">
        <w:rPr>
          <w:rFonts w:ascii="Times New Roman" w:eastAsia="Times New Roman" w:hAnsi="Times New Roman" w:cs="Times New Roman"/>
          <w:bCs/>
          <w:sz w:val="28"/>
          <w:szCs w:val="28"/>
          <w:lang w:eastAsia="ru-RU"/>
        </w:rPr>
        <w:t xml:space="preserve"> нормальная работа головного мозга и его коры. Патогенные воздействия нарушают нормальное соотношение раздражительных и тормозных процессов, анализ и синтез поступающей информации, взаимодействие между блоками мозга, отвечающими за различные аспекты психической </w:t>
      </w:r>
      <w:r w:rsidRPr="00115B02">
        <w:rPr>
          <w:rFonts w:ascii="Times New Roman" w:eastAsia="Times New Roman" w:hAnsi="Times New Roman" w:cs="Times New Roman"/>
          <w:bCs/>
          <w:sz w:val="28"/>
          <w:szCs w:val="28"/>
          <w:lang w:eastAsia="ru-RU"/>
        </w:rPr>
        <w:t xml:space="preserve">деятельности человека; </w:t>
      </w:r>
    </w:p>
    <w:p w:rsidR="00527D30" w:rsidRPr="00115B02" w:rsidRDefault="00527D30" w:rsidP="00527D30">
      <w:pPr>
        <w:spacing w:after="0" w:line="360" w:lineRule="auto"/>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 </w:t>
      </w:r>
      <w:r w:rsidR="007A38CA" w:rsidRPr="00115B02">
        <w:rPr>
          <w:rFonts w:ascii="Times New Roman" w:eastAsia="Times New Roman" w:hAnsi="Times New Roman" w:cs="Times New Roman"/>
          <w:bCs/>
          <w:sz w:val="28"/>
          <w:szCs w:val="28"/>
          <w:lang w:eastAsia="ru-RU"/>
        </w:rPr>
        <w:t>нормальное физическое развитие ребенка и связанное с ним сохранение нормальной работоспособности, нормаль</w:t>
      </w:r>
      <w:r w:rsidRPr="00115B02">
        <w:rPr>
          <w:rFonts w:ascii="Times New Roman" w:eastAsia="Times New Roman" w:hAnsi="Times New Roman" w:cs="Times New Roman"/>
          <w:bCs/>
          <w:sz w:val="28"/>
          <w:szCs w:val="28"/>
          <w:lang w:eastAsia="ru-RU"/>
        </w:rPr>
        <w:t xml:space="preserve">ного тонуса нервных процессов; </w:t>
      </w:r>
    </w:p>
    <w:p w:rsidR="00527D30" w:rsidRPr="00115B02" w:rsidRDefault="00527D30" w:rsidP="00527D30">
      <w:pPr>
        <w:spacing w:after="0" w:line="360" w:lineRule="auto"/>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lastRenderedPageBreak/>
        <w:t>-</w:t>
      </w:r>
      <w:r w:rsidR="007A38CA" w:rsidRPr="00115B02">
        <w:rPr>
          <w:rFonts w:ascii="Times New Roman" w:eastAsia="Times New Roman" w:hAnsi="Times New Roman" w:cs="Times New Roman"/>
          <w:bCs/>
          <w:sz w:val="28"/>
          <w:szCs w:val="28"/>
          <w:lang w:eastAsia="ru-RU"/>
        </w:rPr>
        <w:t xml:space="preserve"> сохранность органов чувств, которые обеспечивают нормальную связь ребенка с внешним миром; </w:t>
      </w:r>
    </w:p>
    <w:p w:rsidR="00527D30" w:rsidRPr="00115B02" w:rsidRDefault="00527D30" w:rsidP="00527D30">
      <w:pPr>
        <w:spacing w:after="0" w:line="360" w:lineRule="auto"/>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 </w:t>
      </w:r>
      <w:r w:rsidR="007A38CA" w:rsidRPr="00115B02">
        <w:rPr>
          <w:rFonts w:ascii="Times New Roman" w:eastAsia="Times New Roman" w:hAnsi="Times New Roman" w:cs="Times New Roman"/>
          <w:bCs/>
          <w:sz w:val="28"/>
          <w:szCs w:val="28"/>
          <w:lang w:eastAsia="ru-RU"/>
        </w:rPr>
        <w:t xml:space="preserve">систематичность и последовательность обучения ребенка в семье, в детском саду и в общеобразовательной школе. </w:t>
      </w:r>
    </w:p>
    <w:p w:rsidR="00527D30" w:rsidRPr="00115B02" w:rsidRDefault="00527D30" w:rsidP="00527D30">
      <w:pPr>
        <w:spacing w:after="0" w:line="360" w:lineRule="auto"/>
        <w:ind w:firstLine="708"/>
        <w:jc w:val="center"/>
        <w:outlineLvl w:val="1"/>
        <w:rPr>
          <w:rFonts w:ascii="Times New Roman" w:eastAsia="Times New Roman" w:hAnsi="Times New Roman" w:cs="Times New Roman"/>
          <w:b/>
          <w:bCs/>
          <w:sz w:val="28"/>
          <w:szCs w:val="28"/>
          <w:lang w:eastAsia="ru-RU"/>
        </w:rPr>
      </w:pPr>
      <w:r w:rsidRPr="00115B02">
        <w:rPr>
          <w:rFonts w:ascii="Times New Roman" w:eastAsia="Times New Roman" w:hAnsi="Times New Roman" w:cs="Times New Roman"/>
          <w:b/>
          <w:bCs/>
          <w:sz w:val="28"/>
          <w:szCs w:val="28"/>
          <w:lang w:eastAsia="ru-RU"/>
        </w:rPr>
        <w:t xml:space="preserve">3. </w:t>
      </w:r>
      <w:r w:rsidR="007A38CA" w:rsidRPr="00115B02">
        <w:rPr>
          <w:rFonts w:ascii="Times New Roman" w:eastAsia="Times New Roman" w:hAnsi="Times New Roman" w:cs="Times New Roman"/>
          <w:b/>
          <w:bCs/>
          <w:sz w:val="28"/>
          <w:szCs w:val="28"/>
          <w:lang w:eastAsia="ru-RU"/>
        </w:rPr>
        <w:t xml:space="preserve">Основные </w:t>
      </w:r>
      <w:r w:rsidRPr="00115B02">
        <w:rPr>
          <w:rFonts w:ascii="Times New Roman" w:eastAsia="Times New Roman" w:hAnsi="Times New Roman" w:cs="Times New Roman"/>
          <w:b/>
          <w:bCs/>
          <w:sz w:val="28"/>
          <w:szCs w:val="28"/>
          <w:lang w:eastAsia="ru-RU"/>
        </w:rPr>
        <w:t>понятия специальной психологии.</w:t>
      </w:r>
    </w:p>
    <w:p w:rsidR="00527D30" w:rsidRPr="00115B02" w:rsidRDefault="007A38CA" w:rsidP="00527D30">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Дефект (отклонение в развитии, нарушение</w:t>
      </w:r>
      <w:r w:rsidR="00527D30" w:rsidRPr="00115B02">
        <w:rPr>
          <w:rFonts w:ascii="Times New Roman" w:eastAsia="Times New Roman" w:hAnsi="Times New Roman" w:cs="Times New Roman"/>
          <w:bCs/>
          <w:sz w:val="28"/>
          <w:szCs w:val="28"/>
          <w:lang w:eastAsia="ru-RU"/>
        </w:rPr>
        <w:t xml:space="preserve"> в развитии, аномалия развития)</w:t>
      </w:r>
      <w:r w:rsidRPr="00115B02">
        <w:rPr>
          <w:rFonts w:ascii="Times New Roman" w:eastAsia="Times New Roman" w:hAnsi="Times New Roman" w:cs="Times New Roman"/>
          <w:bCs/>
          <w:sz w:val="28"/>
          <w:szCs w:val="28"/>
          <w:lang w:eastAsia="ru-RU"/>
        </w:rPr>
        <w:t xml:space="preserve"> психических функций - психический недостаток, вызывающий нарушение нормального развития. </w:t>
      </w:r>
    </w:p>
    <w:p w:rsidR="00527D30" w:rsidRPr="00115B02" w:rsidRDefault="007A38CA" w:rsidP="00527D30">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Дефект одной из функций нарушает развитие ребенка только при определенных обстоятельствах. Влияние дефекта всегда двойственно: с одной стороны, он затрудняет нормальное протекание деятельн</w:t>
      </w:r>
      <w:r w:rsidR="00527D30" w:rsidRPr="00115B02">
        <w:rPr>
          <w:rFonts w:ascii="Times New Roman" w:eastAsia="Times New Roman" w:hAnsi="Times New Roman" w:cs="Times New Roman"/>
          <w:bCs/>
          <w:sz w:val="28"/>
          <w:szCs w:val="28"/>
          <w:lang w:eastAsia="ru-RU"/>
        </w:rPr>
        <w:t>ости организма, с другой -</w:t>
      </w:r>
      <w:r w:rsidRPr="00115B02">
        <w:rPr>
          <w:rFonts w:ascii="Times New Roman" w:eastAsia="Times New Roman" w:hAnsi="Times New Roman" w:cs="Times New Roman"/>
          <w:bCs/>
          <w:sz w:val="28"/>
          <w:szCs w:val="28"/>
          <w:lang w:eastAsia="ru-RU"/>
        </w:rPr>
        <w:t xml:space="preserve"> служит усиленному развитию других функций, которые могли бы компенсировать недостаток. </w:t>
      </w:r>
    </w:p>
    <w:p w:rsidR="00527D30" w:rsidRPr="00115B02" w:rsidRDefault="007A38CA" w:rsidP="00527D30">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Выготский Л.С., исходя из идеи</w:t>
      </w:r>
      <w:r w:rsidR="00527D30" w:rsidRPr="00115B02">
        <w:rPr>
          <w:rFonts w:ascii="Times New Roman" w:eastAsia="Times New Roman" w:hAnsi="Times New Roman" w:cs="Times New Roman"/>
          <w:bCs/>
          <w:sz w:val="28"/>
          <w:szCs w:val="28"/>
          <w:lang w:eastAsia="ru-RU"/>
        </w:rPr>
        <w:t xml:space="preserve"> о системном строении дефекта, </w:t>
      </w:r>
      <w:r w:rsidRPr="00115B02">
        <w:rPr>
          <w:rFonts w:ascii="Times New Roman" w:eastAsia="Times New Roman" w:hAnsi="Times New Roman" w:cs="Times New Roman"/>
          <w:bCs/>
          <w:sz w:val="28"/>
          <w:szCs w:val="28"/>
          <w:lang w:eastAsia="ru-RU"/>
        </w:rPr>
        <w:t xml:space="preserve">предложил различать в аномальном развитии две группы дефектов: </w:t>
      </w:r>
    </w:p>
    <w:p w:rsidR="00527D30" w:rsidRPr="00115B02" w:rsidRDefault="00527D30" w:rsidP="00527D30">
      <w:pPr>
        <w:spacing w:after="0" w:line="360" w:lineRule="auto"/>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w:t>
      </w:r>
      <w:r w:rsidR="007A38CA" w:rsidRPr="00115B02">
        <w:rPr>
          <w:rFonts w:ascii="Times New Roman" w:eastAsia="Times New Roman" w:hAnsi="Times New Roman" w:cs="Times New Roman"/>
          <w:bCs/>
          <w:sz w:val="28"/>
          <w:szCs w:val="28"/>
          <w:lang w:eastAsia="ru-RU"/>
        </w:rPr>
        <w:t xml:space="preserve"> первичные дефекты, к которым относятся частные и общие нарушения функций центральной нервной системы, а также несоответствие уровня развития возрастной норме (недоразвитие, задержка, асинхрония развития, явления ретардации, регресса и акселерации), нарушения межфункциональных связей. Он является следствием таких нарушений, как недоразвитие или повреждение мозга.</w:t>
      </w:r>
    </w:p>
    <w:p w:rsidR="00527D30" w:rsidRPr="00115B02" w:rsidRDefault="007A38CA" w:rsidP="00527D30">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Проявляется первичный дефект в виде нарушений слуха, зрения, паралича, нарушений умственной работоспособности</w:t>
      </w:r>
      <w:r w:rsidR="00527D30" w:rsidRPr="00115B02">
        <w:rPr>
          <w:rFonts w:ascii="Times New Roman" w:eastAsia="Times New Roman" w:hAnsi="Times New Roman" w:cs="Times New Roman"/>
          <w:bCs/>
          <w:sz w:val="28"/>
          <w:szCs w:val="28"/>
          <w:lang w:eastAsia="ru-RU"/>
        </w:rPr>
        <w:t xml:space="preserve">, мозговых дисфункций и т. д.; </w:t>
      </w:r>
    </w:p>
    <w:p w:rsidR="00527D30" w:rsidRPr="00115B02" w:rsidRDefault="00527D30" w:rsidP="00527D30">
      <w:pPr>
        <w:spacing w:after="0" w:line="360" w:lineRule="auto"/>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w:t>
      </w:r>
      <w:r w:rsidR="007A38CA" w:rsidRPr="00115B02">
        <w:rPr>
          <w:rFonts w:ascii="Times New Roman" w:eastAsia="Times New Roman" w:hAnsi="Times New Roman" w:cs="Times New Roman"/>
          <w:bCs/>
          <w:sz w:val="28"/>
          <w:szCs w:val="28"/>
          <w:lang w:eastAsia="ru-RU"/>
        </w:rPr>
        <w:t xml:space="preserve"> вторичные дефекты, которые возникают в ходе развития ребенка с нарушениями психофизиологического развития в том случае, если социальное окружение не компенсирует этих нарушений, а, напротив, детерминирует отклонения в личностном развитии. </w:t>
      </w:r>
    </w:p>
    <w:p w:rsidR="00527D30" w:rsidRPr="00115B02" w:rsidRDefault="007A38CA" w:rsidP="00527D30">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lastRenderedPageBreak/>
        <w:t xml:space="preserve">Механизм возникновения вторичных дефектов различен. Вторичному недоразвитию подвергаются функции, непосредственно связанные с поврежденной. </w:t>
      </w:r>
    </w:p>
    <w:p w:rsidR="00527D30" w:rsidRPr="00115B02" w:rsidRDefault="007A38CA" w:rsidP="00527D30">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Например, по этому типу возникает нарушение формирования речи у глухих. Вторичное недоразвитие характерно и для тех функций, которые во время повреждения находились в сенситивном периоде развития. </w:t>
      </w:r>
    </w:p>
    <w:p w:rsidR="00527D30" w:rsidRPr="00115B02" w:rsidRDefault="007A38CA" w:rsidP="00527D30">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В результате этого разные повреждения могут приводить к сходным результатам. Так, например, в дошкольном возрасте в сенситивном периоде развития находится произвольная моторика. Поэтому различные повреждения (перенесенный менингит, травма черепа и т.д.) могут привести к явлениям задержки в формировании этой функции, что проявляется как двигательная расторможенность. </w:t>
      </w:r>
    </w:p>
    <w:p w:rsidR="00527D30" w:rsidRPr="00115B02" w:rsidRDefault="007A38CA" w:rsidP="00527D30">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Важнейшим фактором возникновения вторичного дефекта является социальная депривация. </w:t>
      </w:r>
    </w:p>
    <w:p w:rsidR="00527D30" w:rsidRPr="00115B02" w:rsidRDefault="007A38CA" w:rsidP="00527D30">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Дефект, препятствующий нормальному общению ребенка со сверстниками и взрослыми, тормозит усвоение им знаний и навыков, развитие в целом. Особое место в группе вторичных дефектов занимают личностные реакции на первичный дефект. </w:t>
      </w:r>
    </w:p>
    <w:p w:rsidR="00527D30" w:rsidRPr="00115B02" w:rsidRDefault="007A38CA" w:rsidP="00527D30">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Возможны несколько типов личностного реагирования: </w:t>
      </w:r>
    </w:p>
    <w:p w:rsidR="00527D30" w:rsidRPr="00115B02" w:rsidRDefault="00527D30" w:rsidP="00527D30">
      <w:pPr>
        <w:spacing w:after="0" w:line="360" w:lineRule="auto"/>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игнорирование -</w:t>
      </w:r>
      <w:r w:rsidR="007A38CA" w:rsidRPr="00115B02">
        <w:rPr>
          <w:rFonts w:ascii="Times New Roman" w:eastAsia="Times New Roman" w:hAnsi="Times New Roman" w:cs="Times New Roman"/>
          <w:bCs/>
          <w:sz w:val="28"/>
          <w:szCs w:val="28"/>
          <w:lang w:eastAsia="ru-RU"/>
        </w:rPr>
        <w:t xml:space="preserve"> часто встречается при олигофрении, связано с недоразвитием мышления и недостаточной критикой к у</w:t>
      </w:r>
      <w:r w:rsidRPr="00115B02">
        <w:rPr>
          <w:rFonts w:ascii="Times New Roman" w:eastAsia="Times New Roman" w:hAnsi="Times New Roman" w:cs="Times New Roman"/>
          <w:bCs/>
          <w:sz w:val="28"/>
          <w:szCs w:val="28"/>
          <w:lang w:eastAsia="ru-RU"/>
        </w:rPr>
        <w:t>спешности своей деятельности;</w:t>
      </w:r>
    </w:p>
    <w:p w:rsidR="00527D30" w:rsidRPr="00115B02" w:rsidRDefault="00527D30" w:rsidP="00527D30">
      <w:pPr>
        <w:spacing w:after="0" w:line="360" w:lineRule="auto"/>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вытеснение -</w:t>
      </w:r>
      <w:r w:rsidR="007A38CA" w:rsidRPr="00115B02">
        <w:rPr>
          <w:rFonts w:ascii="Times New Roman" w:eastAsia="Times New Roman" w:hAnsi="Times New Roman" w:cs="Times New Roman"/>
          <w:bCs/>
          <w:sz w:val="28"/>
          <w:szCs w:val="28"/>
          <w:lang w:eastAsia="ru-RU"/>
        </w:rPr>
        <w:t xml:space="preserve"> относится к невротическому типу реагирования на дефект и проявляется в сознательном непризнании его существования при подсознательном конфликте,</w:t>
      </w:r>
      <w:r w:rsidRPr="00115B02">
        <w:rPr>
          <w:rFonts w:ascii="Times New Roman" w:eastAsia="Times New Roman" w:hAnsi="Times New Roman" w:cs="Times New Roman"/>
          <w:bCs/>
          <w:sz w:val="28"/>
          <w:szCs w:val="28"/>
          <w:lang w:eastAsia="ru-RU"/>
        </w:rPr>
        <w:t xml:space="preserve"> накоплении негативных эмоций; </w:t>
      </w:r>
    </w:p>
    <w:p w:rsidR="00527D30" w:rsidRPr="00115B02" w:rsidRDefault="00527D30" w:rsidP="00527D30">
      <w:pPr>
        <w:spacing w:after="0" w:line="360" w:lineRule="auto"/>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компенсация -</w:t>
      </w:r>
      <w:r w:rsidR="007A38CA" w:rsidRPr="00115B02">
        <w:rPr>
          <w:rFonts w:ascii="Times New Roman" w:eastAsia="Times New Roman" w:hAnsi="Times New Roman" w:cs="Times New Roman"/>
          <w:bCs/>
          <w:sz w:val="28"/>
          <w:szCs w:val="28"/>
          <w:lang w:eastAsia="ru-RU"/>
        </w:rPr>
        <w:t xml:space="preserve"> такой тип реагирования, при котором происходит осознание дефекта и замещение утраченной функции за счет более</w:t>
      </w:r>
      <w:r w:rsidRPr="00115B02">
        <w:rPr>
          <w:rFonts w:ascii="Times New Roman" w:eastAsia="Times New Roman" w:hAnsi="Times New Roman" w:cs="Times New Roman"/>
          <w:bCs/>
          <w:sz w:val="28"/>
          <w:szCs w:val="28"/>
          <w:lang w:eastAsia="ru-RU"/>
        </w:rPr>
        <w:t xml:space="preserve"> сохранных;</w:t>
      </w:r>
    </w:p>
    <w:p w:rsidR="00527D30" w:rsidRPr="00115B02" w:rsidRDefault="00527D30" w:rsidP="00527D30">
      <w:pPr>
        <w:spacing w:after="0" w:line="360" w:lineRule="auto"/>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w:t>
      </w:r>
      <w:r w:rsidR="007A38CA" w:rsidRPr="00115B02">
        <w:rPr>
          <w:rFonts w:ascii="Times New Roman" w:eastAsia="Times New Roman" w:hAnsi="Times New Roman" w:cs="Times New Roman"/>
          <w:bCs/>
          <w:sz w:val="28"/>
          <w:szCs w:val="28"/>
          <w:lang w:eastAsia="ru-RU"/>
        </w:rPr>
        <w:t xml:space="preserve"> гиперкомпенсация </w:t>
      </w:r>
      <w:r w:rsidRPr="00115B02">
        <w:rPr>
          <w:rFonts w:ascii="Times New Roman" w:eastAsia="Times New Roman" w:hAnsi="Times New Roman" w:cs="Times New Roman"/>
          <w:bCs/>
          <w:sz w:val="28"/>
          <w:szCs w:val="28"/>
          <w:lang w:eastAsia="ru-RU"/>
        </w:rPr>
        <w:t>-</w:t>
      </w:r>
      <w:r w:rsidR="007A38CA" w:rsidRPr="00115B02">
        <w:rPr>
          <w:rFonts w:ascii="Times New Roman" w:eastAsia="Times New Roman" w:hAnsi="Times New Roman" w:cs="Times New Roman"/>
          <w:bCs/>
          <w:sz w:val="28"/>
          <w:szCs w:val="28"/>
          <w:lang w:eastAsia="ru-RU"/>
        </w:rPr>
        <w:t xml:space="preserve"> усиленное развитие сохранных функций, сочетающихся со стремлением доказать, что дефект не приводит к каким</w:t>
      </w:r>
      <w:r w:rsidRPr="00115B02">
        <w:rPr>
          <w:rFonts w:ascii="Times New Roman" w:eastAsia="Times New Roman" w:hAnsi="Times New Roman" w:cs="Times New Roman"/>
          <w:bCs/>
          <w:sz w:val="28"/>
          <w:szCs w:val="28"/>
          <w:lang w:eastAsia="ru-RU"/>
        </w:rPr>
        <w:t xml:space="preserve"> -либо проблемам; </w:t>
      </w:r>
    </w:p>
    <w:p w:rsidR="00527D30" w:rsidRPr="00115B02" w:rsidRDefault="00527D30" w:rsidP="00527D30">
      <w:pPr>
        <w:spacing w:after="0" w:line="360" w:lineRule="auto"/>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lastRenderedPageBreak/>
        <w:t xml:space="preserve">- </w:t>
      </w:r>
      <w:r w:rsidR="007A38CA" w:rsidRPr="00115B02">
        <w:rPr>
          <w:rFonts w:ascii="Times New Roman" w:eastAsia="Times New Roman" w:hAnsi="Times New Roman" w:cs="Times New Roman"/>
          <w:bCs/>
          <w:sz w:val="28"/>
          <w:szCs w:val="28"/>
          <w:lang w:eastAsia="ru-RU"/>
        </w:rPr>
        <w:t xml:space="preserve">астенический тип реагирования приводит к возникновению заниженного уровня притязаний, низкой самооценке, фиксации на осознании своей неполноценности. </w:t>
      </w:r>
    </w:p>
    <w:p w:rsidR="00527D30" w:rsidRPr="00115B02" w:rsidRDefault="007A38CA" w:rsidP="00527D30">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Компенсация психических функций (от лат. compensatio - уравновешивание, уравнивание) - это возмещение недоразвитых или нарушенных психических функций путем использования сохранных или перестройки частично нарушенных функций. </w:t>
      </w:r>
    </w:p>
    <w:p w:rsidR="00527D30" w:rsidRPr="00115B02" w:rsidRDefault="007A38CA" w:rsidP="00527D30">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Это сложный, многообразный процесс приспособляемости организма вследствие врожденных или приобретенных отклонений. </w:t>
      </w:r>
    </w:p>
    <w:p w:rsidR="00527D30" w:rsidRPr="00115B02" w:rsidRDefault="007A38CA" w:rsidP="00527D30">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Задача специально организованного обучения и воспитания детей с нарушениями психического развития заключается в том, чтобы найти эффективные пути компенсации нарушенных функций. </w:t>
      </w:r>
    </w:p>
    <w:p w:rsidR="00527D30" w:rsidRPr="00115B02" w:rsidRDefault="007A38CA" w:rsidP="00527D30">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Специальное обучение и воспитание являются компенсирующе направленными. При компенсации психических функций возможно вовлечение в действие новых структур, которые раньше не участвовали в осуществлении данных функций или выполняли при э</w:t>
      </w:r>
      <w:r w:rsidR="00527D30" w:rsidRPr="00115B02">
        <w:rPr>
          <w:rFonts w:ascii="Times New Roman" w:eastAsia="Times New Roman" w:hAnsi="Times New Roman" w:cs="Times New Roman"/>
          <w:bCs/>
          <w:sz w:val="28"/>
          <w:szCs w:val="28"/>
          <w:lang w:eastAsia="ru-RU"/>
        </w:rPr>
        <w:t>том другую роль.</w:t>
      </w:r>
    </w:p>
    <w:p w:rsidR="00527D30" w:rsidRPr="00115B02" w:rsidRDefault="007A38CA" w:rsidP="00527D30">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Выделяют два типа компенсации функций. </w:t>
      </w:r>
    </w:p>
    <w:p w:rsidR="00527D30" w:rsidRPr="00115B02" w:rsidRDefault="007A38CA" w:rsidP="00527D30">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Первый - это внутрисистемная компенсация, которая осуществляется за счет привлечения сохранных нервных элементов пострадавших структур (например, при потере слуха развитие остаточного слухового воспри</w:t>
      </w:r>
      <w:r w:rsidR="00527D30" w:rsidRPr="00115B02">
        <w:rPr>
          <w:rFonts w:ascii="Times New Roman" w:eastAsia="Times New Roman" w:hAnsi="Times New Roman" w:cs="Times New Roman"/>
          <w:bCs/>
          <w:sz w:val="28"/>
          <w:szCs w:val="28"/>
          <w:lang w:eastAsia="ru-RU"/>
        </w:rPr>
        <w:t>ятия).</w:t>
      </w:r>
    </w:p>
    <w:p w:rsidR="00527D30" w:rsidRPr="00115B02" w:rsidRDefault="007A38CA" w:rsidP="00527D30">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Второй - это межсистемная компенсация, которая осуществляется путем перестройки функциональных систем и включения в работу новых элементов из других структур за счет выполнения ранее несвойственных им функций. Например, компенсация функций зрительного анализатора у слепорожденного ребенка происходит за счет развития осязания, т. е. деятельности двигательного и кожного анализаторов. Чаще всего наблюдаются оба типа компенсации функций. Адлер А. подчеркивал роль социального фактора. Выготский Л.С. обосновал понимание компенсации как синтеза биологического и социального факторов. Это имело большое значение для развития. </w:t>
      </w:r>
    </w:p>
    <w:p w:rsidR="00527D30" w:rsidRPr="00115B02" w:rsidRDefault="007A38CA" w:rsidP="00527D30">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lastRenderedPageBreak/>
        <w:t xml:space="preserve">В процессы компенсации включаются и биологические, и социальные факторы. Высшие, собственно человеческие формы компенсации обеспечивают возможности полноценного развития личности. Это как возможности овладения знаниями основ наук и трудовыми навыками, так и возможности формирования мировоззрения, нравственных качеств личности. При рассмотрении теории компенсации психических функций Л.С. Выготского можно выделить несколько важных моментов. </w:t>
      </w:r>
    </w:p>
    <w:p w:rsidR="00527D30" w:rsidRPr="00115B02" w:rsidRDefault="007A38CA" w:rsidP="00527D30">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Во-первых, Л.С.Выготский придавал большое значение включению аномальных детей в разнообразную социально значимую деятельность, созданию активных и действенных форм детского опыта. </w:t>
      </w:r>
    </w:p>
    <w:p w:rsidR="00527D30" w:rsidRPr="00115B02" w:rsidRDefault="007A38CA" w:rsidP="00527D30">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Как говорил Л.С. Выготский, при выпадении какого-либо органа чувств другие органы начинают выполнять такие функции, которые не выполняются ими обычно. Зрение у глухого человека, осязание у слепого играют не ту же роль, что у человека с сохранными органами чувств, так как должны воспринять и переработать огромное количество информации, которая у нормальных людей проходит другим путем. Сущность работы с детьми, имеющими какие-либо нарушения, например в сенсорной сфере, должна заключаться не в развитии у них оставшихся органов восприятия, но в более активных и действенных формах детского опыта. </w:t>
      </w:r>
    </w:p>
    <w:p w:rsidR="00527D30" w:rsidRPr="00115B02" w:rsidRDefault="007A38CA" w:rsidP="00527D30">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Во-вторых, Л.С. Выготский ввел понятие структура дефекта. Первичное нарушение, например снижение слуха, зрения и т.д., влечет за собой вторичные отклонения в развитии и отклонения третьего порядка. Вторичные отклонения носят, как правило, системный характер, меняют всю структуру психического развития ребенка. В-третьих, это положение о связи общих задач воспитания и специальных методик, подчинение специального воспитания социальному, их взаимоза</w:t>
      </w:r>
      <w:r w:rsidR="00527D30" w:rsidRPr="00115B02">
        <w:rPr>
          <w:rFonts w:ascii="Times New Roman" w:eastAsia="Times New Roman" w:hAnsi="Times New Roman" w:cs="Times New Roman"/>
          <w:bCs/>
          <w:sz w:val="28"/>
          <w:szCs w:val="28"/>
          <w:lang w:eastAsia="ru-RU"/>
        </w:rPr>
        <w:t xml:space="preserve">висимость. </w:t>
      </w:r>
    </w:p>
    <w:p w:rsidR="00527D30" w:rsidRPr="00115B02" w:rsidRDefault="007A38CA" w:rsidP="00527D30">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В-четвертых, основной путь компенсации людей с различными нарушениями Л.С. Выготский видел во включении их в активную трудовую деятельность, которая обеспечивает возможность формирования высших форм сотрудничества. </w:t>
      </w:r>
    </w:p>
    <w:p w:rsidR="00527D30" w:rsidRPr="00115B02" w:rsidRDefault="007A38CA" w:rsidP="00527D30">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lastRenderedPageBreak/>
        <w:t>В-пятых, глубокий научный и практический смысл имеет положение Выготского Л.С. о том, что «сами по себе слепота, глухота и т.п. частные дефекты не делают еще носителя их дефективным». По его мнению, решает судьбу личности не дефект сам по себе, а его социально-психологическая реализация. Выготский Л.С. считал, что компенсаторные возможности индивида полностью раскрываются только при условии, что дефект становится осознанным. При этом уровень компенсации определяется, с одной стороны, характером и степенью д</w:t>
      </w:r>
      <w:r w:rsidR="00527D30" w:rsidRPr="00115B02">
        <w:rPr>
          <w:rFonts w:ascii="Times New Roman" w:eastAsia="Times New Roman" w:hAnsi="Times New Roman" w:cs="Times New Roman"/>
          <w:bCs/>
          <w:sz w:val="28"/>
          <w:szCs w:val="28"/>
          <w:lang w:eastAsia="ru-RU"/>
        </w:rPr>
        <w:t>ефекта, резерв</w:t>
      </w:r>
      <w:r w:rsidRPr="00115B02">
        <w:rPr>
          <w:rFonts w:ascii="Times New Roman" w:eastAsia="Times New Roman" w:hAnsi="Times New Roman" w:cs="Times New Roman"/>
          <w:bCs/>
          <w:sz w:val="28"/>
          <w:szCs w:val="28"/>
          <w:lang w:eastAsia="ru-RU"/>
        </w:rPr>
        <w:t xml:space="preserve">ными силами организма, а с другой стороны - внешними социальными условиями. </w:t>
      </w:r>
    </w:p>
    <w:p w:rsidR="00527D30" w:rsidRPr="00115B02" w:rsidRDefault="007A38CA" w:rsidP="00527D30">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Изучая детей с нарушениями развития, психологи пытались ответить на вопрос: «В какой степени повреждена их психика и что именно осталось у них из обычного инвентаря здорового ребенка?» Эти психологи ограничились отрицательной характеристикой физически дефективного ребенка (слепые, глухие и т.д.), они были частично правы, так как речь шла об изучении судьбы тех функций, с которыми рождается ребенок на свет и которые у физически дефективного оказываются пострадавшими. </w:t>
      </w:r>
    </w:p>
    <w:p w:rsidR="00527D30" w:rsidRPr="00115B02" w:rsidRDefault="007A38CA" w:rsidP="00527D30">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Но оставаться на почве такой отрицательной характеристики нельзя. Это значило бы пропустить самое существенное. Рядом с отрицательной характеристикой дефективного нужно дать и положительную.</w:t>
      </w:r>
    </w:p>
    <w:p w:rsidR="00527D30" w:rsidRPr="00115B02" w:rsidRDefault="007A38CA" w:rsidP="00527D30">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В процессе приобретения опыта ребенок учится возмещать свои природные недостатки. На базе натурального «дефективного поведения» возникают культурные приемы и навыки, компенсирующие дефект и дающие возможность справиться с недоступными задачами новыми путями (обходной путь). </w:t>
      </w:r>
    </w:p>
    <w:p w:rsidR="00527D30" w:rsidRPr="00115B02" w:rsidRDefault="007A38CA" w:rsidP="00527D30">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«Дефективное натуральное поведение» обрастает компенсирующим культурным, создается определенная культура дефекта, таким образом, физически дефективный получает, кроме отрицательной характеристики, еще и характеристику положительную. Эту характеристику должен изучать психолог. В 1905 году немецким психологом Адлером А. была заложена </w:t>
      </w:r>
      <w:r w:rsidRPr="00115B02">
        <w:rPr>
          <w:rFonts w:ascii="Times New Roman" w:eastAsia="Times New Roman" w:hAnsi="Times New Roman" w:cs="Times New Roman"/>
          <w:bCs/>
          <w:sz w:val="28"/>
          <w:szCs w:val="28"/>
          <w:lang w:eastAsia="ru-RU"/>
        </w:rPr>
        <w:lastRenderedPageBreak/>
        <w:t xml:space="preserve">основа своеобразного учения о личности, которое многое поясняет в развитии психики и поведения ребенка с отклонениями. </w:t>
      </w:r>
    </w:p>
    <w:p w:rsidR="00527D30" w:rsidRPr="00115B02" w:rsidRDefault="007A38CA" w:rsidP="00527D30">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Внимание Адлера А., тогда еще и врача, имевшего дело с заболеваниями внутренних органов, было обусловлено тем фактом, что больные, страдавшие серьезным заболеванием какого-либо органа, все же каким-нибудь образом справлялись с этим недостатком. </w:t>
      </w:r>
    </w:p>
    <w:p w:rsidR="00527D30" w:rsidRPr="00115B02" w:rsidRDefault="007A38CA" w:rsidP="00527D30">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Как показал Адлер А., люди не только справляются с этими нарушениями, возмещая врожденные недостатки, но даже частично сверхкомпенсируют их. Основным механизмом компенсации и сверхкомпенсации нарушения является то, что оно становится центром внимания индивида и над ним создается «психологическая надстройка», пытающаяся компенсировать природный недостаток настойчивостью, упражнениями и прежде всего известной культурой исправления этой нарушенной функции (если она слаба) или других замещающих функций (если она совсем отсутствует). </w:t>
      </w:r>
    </w:p>
    <w:p w:rsidR="00527D30" w:rsidRPr="00115B02" w:rsidRDefault="007A38CA" w:rsidP="00527D30">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В результате получается неожиданная картина: человек со слабым зрением, которое не дает ему сравниться с другими, делает его неполноценным, ставит это нарушение в центр своего внимания, направляет на него нервно-психическую деятельность, развивает особое умение максимально пользоваться теми зрительными данными, которые он получает, и становится человеком, у которого зрение стоит в центре его работы. Нарушение, которое в первую очередь снижает психику, делает ее слабой, уязвимой, может служить стимулом к развитию, может и поднимать ее, делать ее более сильной. При глухоте мимика перестает быть простым путем изображения эмоций, а становится важнейшим коммуникативным средством, пока более совершенные приемы (чтение с губ, тактильная речь) не заменят эту примитивную связь. Джеймс указывал: «Личность кончается не кончиком его пальца, а носком ботинка, и ботинки, шляпа, одежда так же входят в состав личности, как голова, волосы и ногти». Понятие культуры личности не кончается за пределами организма, а изучение культуры </w:t>
      </w:r>
      <w:r w:rsidRPr="00115B02">
        <w:rPr>
          <w:rFonts w:ascii="Times New Roman" w:eastAsia="Times New Roman" w:hAnsi="Times New Roman" w:cs="Times New Roman"/>
          <w:bCs/>
          <w:sz w:val="28"/>
          <w:szCs w:val="28"/>
          <w:lang w:eastAsia="ru-RU"/>
        </w:rPr>
        <w:lastRenderedPageBreak/>
        <w:t xml:space="preserve">привычек дает материал к пониманию поведения. Многие физические дефекты компенсируются «стратегией костюма», который принимается как дополнение и исправление личности. </w:t>
      </w:r>
    </w:p>
    <w:p w:rsidR="00527D30" w:rsidRPr="00115B02" w:rsidRDefault="007A38CA" w:rsidP="00527D30">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Физические недостатки, как и отдельные психические нарушения, компенсируются не только внешними приемами, но и организацией, ориентирующей характер всей личности, что может явиться могучим стимулом к культурной реорганизации личности. Психологу нужно лишь уметь различить возможности компенсации и пользоваться ими. Процесс компенсации опирается на значительные резервные возможности высшей нервной деятельности. Этот процесс типичен и для животных при нарушении или утрате какой-либо функции, являясь проявлением биологической приспособляемости организма, которая устанавливает его равновесие со средой. </w:t>
      </w:r>
    </w:p>
    <w:p w:rsidR="00527D30" w:rsidRPr="00115B02" w:rsidRDefault="007A38CA" w:rsidP="00527D30">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Компенсация нарушенных функций у человека имеет качественно иной характер. Она представляет, как указывает Выготский Л.С., глубоко своеобразный процесс развития всех сторон личности, в основе которого лежит единство биологических и социальных явлений. Определяющими в развитии процессов компенсации у человека являются сознательная трудовая деятельность и общественные отношения, в которые он вступает в процессе этой деятельности. У аномальных детей в процессе компенсации происходит формирование новых динамических систем условных связей, исправление нарушенных или ослабленных функций, развитие личности. </w:t>
      </w:r>
    </w:p>
    <w:p w:rsidR="00527D30" w:rsidRPr="00115B02" w:rsidRDefault="007A38CA" w:rsidP="00527D30">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Специфическое развитие аномальных детей, вызванное нарушением одной из систем организма и его функций, проходит на фоне активизации защитных средств и мобилизации резервных ресурсов, сопротивляющихся наступлению патологических процессов. Здесь и проявляются потенциальные возможности компенсации. Специальное обучение и воспитание открывают широкие возможности развития функций. </w:t>
      </w:r>
    </w:p>
    <w:p w:rsidR="00527D30" w:rsidRPr="00115B02" w:rsidRDefault="007A38CA" w:rsidP="00527D30">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В связи с этим Выготский Л.С. говорил о законе превращения минуса дефекта в плюс компенсации, поскольку положительное своеобразие </w:t>
      </w:r>
      <w:r w:rsidRPr="00115B02">
        <w:rPr>
          <w:rFonts w:ascii="Times New Roman" w:eastAsia="Times New Roman" w:hAnsi="Times New Roman" w:cs="Times New Roman"/>
          <w:bCs/>
          <w:sz w:val="28"/>
          <w:szCs w:val="28"/>
          <w:lang w:eastAsia="ru-RU"/>
        </w:rPr>
        <w:lastRenderedPageBreak/>
        <w:t xml:space="preserve">дефективного ребенка и создается в первую очередь не тем, что у него выпадают те или иные функции, наблюдаемые у нормального, но тем, что выпадение функций вызывает к жизни новые образования, представляющие в своем единстве реакцию личности на дефект, компенсацию в процессе развития. </w:t>
      </w:r>
    </w:p>
    <w:p w:rsidR="00527D30" w:rsidRPr="00115B02" w:rsidRDefault="007A38CA" w:rsidP="00527D30">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Если слепой или глухой ребенок</w:t>
      </w:r>
      <w:r w:rsidR="00527D30" w:rsidRPr="00115B02">
        <w:rPr>
          <w:rFonts w:ascii="Times New Roman" w:eastAsia="Times New Roman" w:hAnsi="Times New Roman" w:cs="Times New Roman"/>
          <w:bCs/>
          <w:sz w:val="28"/>
          <w:szCs w:val="28"/>
          <w:lang w:eastAsia="ru-RU"/>
        </w:rPr>
        <w:t xml:space="preserve"> </w:t>
      </w:r>
      <w:r w:rsidRPr="00115B02">
        <w:rPr>
          <w:rFonts w:ascii="Times New Roman" w:eastAsia="Times New Roman" w:hAnsi="Times New Roman" w:cs="Times New Roman"/>
          <w:bCs/>
          <w:sz w:val="28"/>
          <w:szCs w:val="28"/>
          <w:lang w:eastAsia="ru-RU"/>
        </w:rPr>
        <w:t xml:space="preserve">достигает в развитии того же, что и нормальный, то дети с дефектом достигают этого иным способом, на ином пути, иными средствами, и для педагога особенно важно знать своеобразие пути, по которому он должен повести ребенка. При этом оптимальное развитие функций сохранных органов, замещающих пораженный орган, Выготский Л.С. объясняет не их особым врожденным строением у аномального ребенка, а активным функционированием, вызванным жизненной необходимостью. В развитии аномального ребенка ведущую роль играет не первичный дефект, а его вторичные социальные последствия, его социально-психологическая реализация. </w:t>
      </w:r>
    </w:p>
    <w:p w:rsidR="00527D30" w:rsidRPr="00115B02" w:rsidRDefault="007A38CA" w:rsidP="00527D30">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Процессы компенсации не в состоянии полностью выправить дефект, но они помогают преодолеть затр</w:t>
      </w:r>
      <w:r w:rsidR="00527D30" w:rsidRPr="00115B02">
        <w:rPr>
          <w:rFonts w:ascii="Times New Roman" w:eastAsia="Times New Roman" w:hAnsi="Times New Roman" w:cs="Times New Roman"/>
          <w:bCs/>
          <w:sz w:val="28"/>
          <w:szCs w:val="28"/>
          <w:lang w:eastAsia="ru-RU"/>
        </w:rPr>
        <w:t>уднения, создаваемые дефектом.</w:t>
      </w:r>
    </w:p>
    <w:p w:rsidR="00527D30" w:rsidRPr="00115B02" w:rsidRDefault="00527D30" w:rsidP="00527D30">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Психопрофилактика -</w:t>
      </w:r>
      <w:r w:rsidR="007A38CA" w:rsidRPr="00115B02">
        <w:rPr>
          <w:rFonts w:ascii="Times New Roman" w:eastAsia="Times New Roman" w:hAnsi="Times New Roman" w:cs="Times New Roman"/>
          <w:bCs/>
          <w:sz w:val="28"/>
          <w:szCs w:val="28"/>
          <w:lang w:eastAsia="ru-RU"/>
        </w:rPr>
        <w:t xml:space="preserve"> система мероприятий, направленных на сохранение психического здоровья ребенка, создание адекватных условий развития его психической сферы. </w:t>
      </w:r>
    </w:p>
    <w:p w:rsidR="00527D30" w:rsidRPr="00115B02" w:rsidRDefault="007A38CA" w:rsidP="00527D30">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Цель псих</w:t>
      </w:r>
      <w:r w:rsidR="00527D30" w:rsidRPr="00115B02">
        <w:rPr>
          <w:rFonts w:ascii="Times New Roman" w:eastAsia="Times New Roman" w:hAnsi="Times New Roman" w:cs="Times New Roman"/>
          <w:bCs/>
          <w:sz w:val="28"/>
          <w:szCs w:val="28"/>
          <w:lang w:eastAsia="ru-RU"/>
        </w:rPr>
        <w:t>опрофилактики -</w:t>
      </w:r>
      <w:r w:rsidRPr="00115B02">
        <w:rPr>
          <w:rFonts w:ascii="Times New Roman" w:eastAsia="Times New Roman" w:hAnsi="Times New Roman" w:cs="Times New Roman"/>
          <w:bCs/>
          <w:sz w:val="28"/>
          <w:szCs w:val="28"/>
          <w:lang w:eastAsia="ru-RU"/>
        </w:rPr>
        <w:t xml:space="preserve"> пре</w:t>
      </w:r>
      <w:r w:rsidR="00527D30" w:rsidRPr="00115B02">
        <w:rPr>
          <w:rFonts w:ascii="Times New Roman" w:eastAsia="Times New Roman" w:hAnsi="Times New Roman" w:cs="Times New Roman"/>
          <w:bCs/>
          <w:sz w:val="28"/>
          <w:szCs w:val="28"/>
          <w:lang w:eastAsia="ru-RU"/>
        </w:rPr>
        <w:t xml:space="preserve">дотвращение вторичных нарушений </w:t>
      </w:r>
      <w:r w:rsidRPr="00115B02">
        <w:rPr>
          <w:rFonts w:ascii="Times New Roman" w:eastAsia="Times New Roman" w:hAnsi="Times New Roman" w:cs="Times New Roman"/>
          <w:bCs/>
          <w:sz w:val="28"/>
          <w:szCs w:val="28"/>
          <w:lang w:eastAsia="ru-RU"/>
        </w:rPr>
        <w:t xml:space="preserve">в связи с тем, что любое биологическое нарушение в развитии ребенка отражается на социальной ситуации его развития в целом (по Выготскому Л.С.), психопрофилактика с позиций специальной психологии заключается в предупреждении социальных последствий отклонений психического развития детей. Система психопрофилактики затрагивает общество, семью и </w:t>
      </w:r>
      <w:r w:rsidR="00527D30" w:rsidRPr="00115B02">
        <w:rPr>
          <w:rFonts w:ascii="Times New Roman" w:eastAsia="Times New Roman" w:hAnsi="Times New Roman" w:cs="Times New Roman"/>
          <w:bCs/>
          <w:sz w:val="28"/>
          <w:szCs w:val="28"/>
          <w:lang w:eastAsia="ru-RU"/>
        </w:rPr>
        <w:t>ребенка.</w:t>
      </w:r>
    </w:p>
    <w:p w:rsidR="00527D30" w:rsidRPr="00115B02" w:rsidRDefault="00527D30" w:rsidP="00527D30">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Психокоррекция -</w:t>
      </w:r>
      <w:r w:rsidR="007A38CA" w:rsidRPr="00115B02">
        <w:rPr>
          <w:rFonts w:ascii="Times New Roman" w:eastAsia="Times New Roman" w:hAnsi="Times New Roman" w:cs="Times New Roman"/>
          <w:bCs/>
          <w:sz w:val="28"/>
          <w:szCs w:val="28"/>
          <w:lang w:eastAsia="ru-RU"/>
        </w:rPr>
        <w:t xml:space="preserve"> психологическое воздействие на нарушенные психические механизмы человека в целях нормализации его взаимодействия со средой, улучшения социальной адаптации. </w:t>
      </w:r>
    </w:p>
    <w:p w:rsidR="00527D30" w:rsidRPr="00115B02" w:rsidRDefault="007A38CA" w:rsidP="00527D30">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lastRenderedPageBreak/>
        <w:t xml:space="preserve">Психокоррекция исправляет нарушения психического развития, гармонизирует формирующуюся личность, служит профилактике нервно-психических расстройств, обусловленных внутренними и внешними факторами. </w:t>
      </w:r>
    </w:p>
    <w:p w:rsidR="00527D30" w:rsidRPr="00115B02" w:rsidRDefault="007A38CA" w:rsidP="00527D30">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Психологическая реабилитация – система психологических мер по восстановлению психических функций ребенка и нормального развития его личности. </w:t>
      </w:r>
    </w:p>
    <w:p w:rsidR="00527D30" w:rsidRPr="00115B02" w:rsidRDefault="007A38CA" w:rsidP="00527D30">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Локу</w:t>
      </w:r>
      <w:r w:rsidR="00527D30" w:rsidRPr="00115B02">
        <w:rPr>
          <w:rFonts w:ascii="Times New Roman" w:eastAsia="Times New Roman" w:hAnsi="Times New Roman" w:cs="Times New Roman"/>
          <w:bCs/>
          <w:sz w:val="28"/>
          <w:szCs w:val="28"/>
          <w:lang w:eastAsia="ru-RU"/>
        </w:rPr>
        <w:t>с психологической реабилитации -</w:t>
      </w:r>
      <w:r w:rsidRPr="00115B02">
        <w:rPr>
          <w:rFonts w:ascii="Times New Roman" w:eastAsia="Times New Roman" w:hAnsi="Times New Roman" w:cs="Times New Roman"/>
          <w:bCs/>
          <w:sz w:val="28"/>
          <w:szCs w:val="28"/>
          <w:lang w:eastAsia="ru-RU"/>
        </w:rPr>
        <w:t xml:space="preserve"> психическое здоровье ребенка, нарушения психической деятельности как п</w:t>
      </w:r>
      <w:r w:rsidR="00527D30" w:rsidRPr="00115B02">
        <w:rPr>
          <w:rFonts w:ascii="Times New Roman" w:eastAsia="Times New Roman" w:hAnsi="Times New Roman" w:cs="Times New Roman"/>
          <w:bCs/>
          <w:sz w:val="28"/>
          <w:szCs w:val="28"/>
          <w:lang w:eastAsia="ru-RU"/>
        </w:rPr>
        <w:t>оследствие атипичного развития.</w:t>
      </w:r>
    </w:p>
    <w:p w:rsidR="00527D30" w:rsidRPr="00115B02" w:rsidRDefault="00527D30" w:rsidP="00527D30">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Цель реабилитации -</w:t>
      </w:r>
      <w:r w:rsidR="007A38CA" w:rsidRPr="00115B02">
        <w:rPr>
          <w:rFonts w:ascii="Times New Roman" w:eastAsia="Times New Roman" w:hAnsi="Times New Roman" w:cs="Times New Roman"/>
          <w:bCs/>
          <w:sz w:val="28"/>
          <w:szCs w:val="28"/>
          <w:lang w:eastAsia="ru-RU"/>
        </w:rPr>
        <w:t xml:space="preserve"> приобщение детей с атипией развития к общественной жизни, предотвращение или смягчение противоречий между потребностями и ограниченной возможностью их удовлетворения. </w:t>
      </w:r>
    </w:p>
    <w:p w:rsidR="00527D30" w:rsidRPr="00115B02" w:rsidRDefault="007A38CA" w:rsidP="00527D30">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Такая реабилитация опирается на компенсаторные процессы и одновременно оптимизирует их протекание. Применительно к детям раннего возраста с отклонениями в развитии применяют термин «абилитация», так как в отношении раннего возраста речь может идти не о возвращении способности к чему</w:t>
      </w:r>
      <w:r w:rsidR="00527D30" w:rsidRPr="00115B02">
        <w:rPr>
          <w:rFonts w:ascii="Times New Roman" w:eastAsia="Times New Roman" w:hAnsi="Times New Roman" w:cs="Times New Roman"/>
          <w:bCs/>
          <w:sz w:val="28"/>
          <w:szCs w:val="28"/>
          <w:lang w:eastAsia="ru-RU"/>
        </w:rPr>
        <w:t xml:space="preserve"> - </w:t>
      </w:r>
      <w:r w:rsidRPr="00115B02">
        <w:rPr>
          <w:rFonts w:ascii="Times New Roman" w:eastAsia="Times New Roman" w:hAnsi="Times New Roman" w:cs="Times New Roman"/>
          <w:bCs/>
          <w:sz w:val="28"/>
          <w:szCs w:val="28"/>
          <w:lang w:eastAsia="ru-RU"/>
        </w:rPr>
        <w:t xml:space="preserve">либо, утраченной в результате воздействия патогенного фактора, а о первоначальном ее формировании. </w:t>
      </w:r>
    </w:p>
    <w:p w:rsidR="00527D30" w:rsidRPr="00115B02" w:rsidRDefault="007A38CA" w:rsidP="00527D30">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Под абилитацией понимается система раннего вмешательства в процесс развития ребенка в целях наилучшего его приспособления к внешним условиям при имеющихся нарушениях. </w:t>
      </w:r>
    </w:p>
    <w:p w:rsidR="00527D30" w:rsidRPr="00115B02" w:rsidRDefault="00527D30" w:rsidP="00527D30">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Психологическая адаптация -</w:t>
      </w:r>
      <w:r w:rsidR="007A38CA" w:rsidRPr="00115B02">
        <w:rPr>
          <w:rFonts w:ascii="Times New Roman" w:eastAsia="Times New Roman" w:hAnsi="Times New Roman" w:cs="Times New Roman"/>
          <w:bCs/>
          <w:sz w:val="28"/>
          <w:szCs w:val="28"/>
          <w:lang w:eastAsia="ru-RU"/>
        </w:rPr>
        <w:t xml:space="preserve"> процесс (одновременно и результат)</w:t>
      </w:r>
      <w:r w:rsidRPr="00115B02">
        <w:rPr>
          <w:rFonts w:ascii="Times New Roman" w:eastAsia="Times New Roman" w:hAnsi="Times New Roman" w:cs="Times New Roman"/>
          <w:bCs/>
          <w:sz w:val="28"/>
          <w:szCs w:val="28"/>
          <w:lang w:eastAsia="ru-RU"/>
        </w:rPr>
        <w:t xml:space="preserve"> </w:t>
      </w:r>
      <w:r w:rsidR="007A38CA" w:rsidRPr="00115B02">
        <w:rPr>
          <w:rFonts w:ascii="Times New Roman" w:eastAsia="Times New Roman" w:hAnsi="Times New Roman" w:cs="Times New Roman"/>
          <w:bCs/>
          <w:sz w:val="28"/>
          <w:szCs w:val="28"/>
          <w:lang w:eastAsia="ru-RU"/>
        </w:rPr>
        <w:t xml:space="preserve">приспособления человека как личности к жизни в обществе в соответствии с социальными требованиями; к своему внутреннему миру в соответствии с собственными потребностями, мотивами, интересами. В понимании отечественных исследователей адаптация представляет собой перестройку всей системы поведения личности под влиянием требований, предъявляемых к ней социальной средой (Парыгин Б.Д.). Адаптация рассматривается и как процесс, и как конечный результат. </w:t>
      </w:r>
    </w:p>
    <w:p w:rsidR="00527D30" w:rsidRPr="00115B02" w:rsidRDefault="007A38CA" w:rsidP="00527D30">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lastRenderedPageBreak/>
        <w:t>Основные проявления психологической адаптации – адекватное взаимодействие человека с окружающ</w:t>
      </w:r>
      <w:r w:rsidR="00527D30" w:rsidRPr="00115B02">
        <w:rPr>
          <w:rFonts w:ascii="Times New Roman" w:eastAsia="Times New Roman" w:hAnsi="Times New Roman" w:cs="Times New Roman"/>
          <w:bCs/>
          <w:sz w:val="28"/>
          <w:szCs w:val="28"/>
          <w:lang w:eastAsia="ru-RU"/>
        </w:rPr>
        <w:t>ими, его активная деятельность.</w:t>
      </w:r>
    </w:p>
    <w:p w:rsidR="00527D30" w:rsidRPr="00115B02" w:rsidRDefault="007A38CA" w:rsidP="00527D30">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Поэтому адаптация основывается не только на пассивно приспособительных, но и на активно преобразующих связях человека с окружающей средой. </w:t>
      </w:r>
    </w:p>
    <w:p w:rsidR="00527D30" w:rsidRPr="00115B02" w:rsidRDefault="007A38CA" w:rsidP="00527D30">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Средства ее достижения – образование, воспитание</w:t>
      </w:r>
      <w:r w:rsidR="00527D30" w:rsidRPr="00115B02">
        <w:rPr>
          <w:rFonts w:ascii="Times New Roman" w:eastAsia="Times New Roman" w:hAnsi="Times New Roman" w:cs="Times New Roman"/>
          <w:bCs/>
          <w:sz w:val="28"/>
          <w:szCs w:val="28"/>
          <w:lang w:eastAsia="ru-RU"/>
        </w:rPr>
        <w:t xml:space="preserve">, профессиональная подготовка. </w:t>
      </w:r>
    </w:p>
    <w:p w:rsidR="007A38CA" w:rsidRPr="00115B02" w:rsidRDefault="007A38CA" w:rsidP="00527D30">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Интеграция – сотрудничество детей с атипией развития с нормально развивающимися детьми. Подразумевается вхождение ребенка с атипией в среду нормально развивающихся сверстников целях полноценной социальной адаптации. Способность детей с отклонениями в развитии к интеграции определяется степенью компенсации их отклонения и уровнем социальной адаптации.</w:t>
      </w:r>
    </w:p>
    <w:p w:rsidR="00FC50AC" w:rsidRPr="00115B02" w:rsidRDefault="00FC50AC" w:rsidP="00FC50AC">
      <w:pPr>
        <w:spacing w:after="0" w:line="360" w:lineRule="auto"/>
        <w:ind w:firstLine="708"/>
        <w:jc w:val="center"/>
        <w:outlineLvl w:val="1"/>
        <w:rPr>
          <w:rFonts w:ascii="Times New Roman" w:eastAsia="Times New Roman" w:hAnsi="Times New Roman" w:cs="Times New Roman"/>
          <w:b/>
          <w:bCs/>
          <w:sz w:val="28"/>
          <w:szCs w:val="28"/>
          <w:lang w:eastAsia="ru-RU"/>
        </w:rPr>
      </w:pPr>
      <w:r w:rsidRPr="00115B02">
        <w:rPr>
          <w:rFonts w:ascii="Times New Roman" w:eastAsia="Times New Roman" w:hAnsi="Times New Roman" w:cs="Times New Roman"/>
          <w:b/>
          <w:bCs/>
          <w:sz w:val="28"/>
          <w:szCs w:val="28"/>
          <w:lang w:eastAsia="ru-RU"/>
        </w:rPr>
        <w:t>4</w:t>
      </w:r>
      <w:r w:rsidR="000841B2" w:rsidRPr="00115B02">
        <w:rPr>
          <w:rFonts w:ascii="Times New Roman" w:eastAsia="Times New Roman" w:hAnsi="Times New Roman" w:cs="Times New Roman"/>
          <w:b/>
          <w:bCs/>
          <w:sz w:val="28"/>
          <w:szCs w:val="28"/>
          <w:lang w:eastAsia="ru-RU"/>
        </w:rPr>
        <w:t>.</w:t>
      </w:r>
      <w:r w:rsidRPr="00115B02">
        <w:rPr>
          <w:rFonts w:ascii="Times New Roman" w:eastAsia="Times New Roman" w:hAnsi="Times New Roman" w:cs="Times New Roman"/>
          <w:b/>
          <w:bCs/>
          <w:sz w:val="28"/>
          <w:szCs w:val="28"/>
          <w:lang w:eastAsia="ru-RU"/>
        </w:rPr>
        <w:t xml:space="preserve"> </w:t>
      </w:r>
      <w:r w:rsidR="00527D30" w:rsidRPr="00115B02">
        <w:rPr>
          <w:rFonts w:ascii="Times New Roman" w:eastAsia="Times New Roman" w:hAnsi="Times New Roman" w:cs="Times New Roman"/>
          <w:b/>
          <w:bCs/>
          <w:sz w:val="28"/>
          <w:szCs w:val="28"/>
          <w:lang w:eastAsia="ru-RU"/>
        </w:rPr>
        <w:t>Причины на</w:t>
      </w:r>
      <w:r w:rsidRPr="00115B02">
        <w:rPr>
          <w:rFonts w:ascii="Times New Roman" w:eastAsia="Times New Roman" w:hAnsi="Times New Roman" w:cs="Times New Roman"/>
          <w:b/>
          <w:bCs/>
          <w:sz w:val="28"/>
          <w:szCs w:val="28"/>
          <w:lang w:eastAsia="ru-RU"/>
        </w:rPr>
        <w:t>рушений психического развития</w:t>
      </w:r>
    </w:p>
    <w:p w:rsidR="00FC50AC" w:rsidRPr="00115B02" w:rsidRDefault="00527D30" w:rsidP="00527D30">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Причины нарушений психического развития называются этиологией, а механизм формирования нарушения – патогенезом. Факторы нарушенного психического развития иначе называются патогенными. По времени воздействия патогенные факторы классифицируют на: </w:t>
      </w:r>
    </w:p>
    <w:p w:rsidR="00FC50AC" w:rsidRPr="00115B02" w:rsidRDefault="00FC50AC" w:rsidP="00FC50AC">
      <w:pPr>
        <w:spacing w:after="0" w:line="360" w:lineRule="auto"/>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w:t>
      </w:r>
      <w:r w:rsidR="00527D30" w:rsidRPr="00115B02">
        <w:rPr>
          <w:rFonts w:ascii="Times New Roman" w:eastAsia="Times New Roman" w:hAnsi="Times New Roman" w:cs="Times New Roman"/>
          <w:bCs/>
          <w:sz w:val="28"/>
          <w:szCs w:val="28"/>
          <w:lang w:eastAsia="ru-RU"/>
        </w:rPr>
        <w:t xml:space="preserve"> пренатальные (воздействующие в период внутриутробного развития); </w:t>
      </w:r>
    </w:p>
    <w:p w:rsidR="00FC50AC" w:rsidRPr="00115B02" w:rsidRDefault="00FC50AC" w:rsidP="00FC50AC">
      <w:pPr>
        <w:spacing w:after="0" w:line="360" w:lineRule="auto"/>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w:t>
      </w:r>
      <w:r w:rsidR="00527D30" w:rsidRPr="00115B02">
        <w:rPr>
          <w:rFonts w:ascii="Times New Roman" w:eastAsia="Times New Roman" w:hAnsi="Times New Roman" w:cs="Times New Roman"/>
          <w:bCs/>
          <w:sz w:val="28"/>
          <w:szCs w:val="28"/>
          <w:lang w:eastAsia="ru-RU"/>
        </w:rPr>
        <w:t xml:space="preserve"> натальные (воздействующие в период родовой деятельности); </w:t>
      </w:r>
    </w:p>
    <w:p w:rsidR="00FC50AC" w:rsidRPr="00115B02" w:rsidRDefault="00FC50AC" w:rsidP="00FC50AC">
      <w:pPr>
        <w:spacing w:after="0" w:line="360" w:lineRule="auto"/>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w:t>
      </w:r>
      <w:r w:rsidR="00527D30" w:rsidRPr="00115B02">
        <w:rPr>
          <w:rFonts w:ascii="Times New Roman" w:eastAsia="Times New Roman" w:hAnsi="Times New Roman" w:cs="Times New Roman"/>
          <w:bCs/>
          <w:sz w:val="28"/>
          <w:szCs w:val="28"/>
          <w:lang w:eastAsia="ru-RU"/>
        </w:rPr>
        <w:t xml:space="preserve"> постнатальные (воздействующие после рождения, особенно в период с раннего детства до трех лет). </w:t>
      </w:r>
    </w:p>
    <w:p w:rsidR="00FC50AC" w:rsidRPr="00115B02" w:rsidRDefault="00527D30" w:rsidP="00FC50AC">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Наиболее грубое недоразвитие психических функций возникает вследствие повреждений головного мозга на ранних этапах эмбриогенеза, т.к. это период интенсивной клеточной дифференциации структур головного мозга. Факторами риска недостаточности психофизического развития </w:t>
      </w:r>
      <w:r w:rsidR="00FC50AC" w:rsidRPr="00115B02">
        <w:rPr>
          <w:rFonts w:ascii="Times New Roman" w:eastAsia="Times New Roman" w:hAnsi="Times New Roman" w:cs="Times New Roman"/>
          <w:bCs/>
          <w:sz w:val="28"/>
          <w:szCs w:val="28"/>
          <w:lang w:eastAsia="ru-RU"/>
        </w:rPr>
        <w:t xml:space="preserve">выступают: </w:t>
      </w:r>
    </w:p>
    <w:p w:rsidR="00FC50AC" w:rsidRPr="00115B02" w:rsidRDefault="00FC50AC" w:rsidP="00FC50AC">
      <w:pPr>
        <w:spacing w:after="0" w:line="360" w:lineRule="auto"/>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 </w:t>
      </w:r>
      <w:r w:rsidR="00527D30" w:rsidRPr="00115B02">
        <w:rPr>
          <w:rFonts w:ascii="Times New Roman" w:eastAsia="Times New Roman" w:hAnsi="Times New Roman" w:cs="Times New Roman"/>
          <w:bCs/>
          <w:sz w:val="28"/>
          <w:szCs w:val="28"/>
          <w:lang w:eastAsia="ru-RU"/>
        </w:rPr>
        <w:t>биологические (наследственные отклонения, инфекционные, вирусные и эндокринные заболевания матери в период  внутриутробного развития плода, инфекции, интоксикации, гипоксия и др.);</w:t>
      </w:r>
    </w:p>
    <w:p w:rsidR="00FC50AC" w:rsidRPr="00115B02" w:rsidRDefault="00FC50AC" w:rsidP="00FC50AC">
      <w:pPr>
        <w:spacing w:after="0" w:line="360" w:lineRule="auto"/>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lastRenderedPageBreak/>
        <w:t>-</w:t>
      </w:r>
      <w:r w:rsidR="00527D30" w:rsidRPr="00115B02">
        <w:rPr>
          <w:rFonts w:ascii="Times New Roman" w:eastAsia="Times New Roman" w:hAnsi="Times New Roman" w:cs="Times New Roman"/>
          <w:bCs/>
          <w:sz w:val="28"/>
          <w:szCs w:val="28"/>
          <w:lang w:eastAsia="ru-RU"/>
        </w:rPr>
        <w:t xml:space="preserve"> генетические (генные мутации, недостаток или избыток хр</w:t>
      </w:r>
      <w:r w:rsidRPr="00115B02">
        <w:rPr>
          <w:rFonts w:ascii="Times New Roman" w:eastAsia="Times New Roman" w:hAnsi="Times New Roman" w:cs="Times New Roman"/>
          <w:bCs/>
          <w:sz w:val="28"/>
          <w:szCs w:val="28"/>
          <w:lang w:eastAsia="ru-RU"/>
        </w:rPr>
        <w:t xml:space="preserve">омосом, хромосомные аномалии); </w:t>
      </w:r>
    </w:p>
    <w:p w:rsidR="00FC50AC" w:rsidRPr="00115B02" w:rsidRDefault="00FC50AC" w:rsidP="00FC50AC">
      <w:pPr>
        <w:spacing w:after="0" w:line="360" w:lineRule="auto"/>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 соматические (невропатии); </w:t>
      </w:r>
    </w:p>
    <w:p w:rsidR="00FC50AC" w:rsidRPr="00115B02" w:rsidRDefault="00FC50AC" w:rsidP="00FC50AC">
      <w:pPr>
        <w:spacing w:after="0" w:line="360" w:lineRule="auto"/>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w:t>
      </w:r>
      <w:r w:rsidR="00527D30" w:rsidRPr="00115B02">
        <w:rPr>
          <w:rFonts w:ascii="Times New Roman" w:eastAsia="Times New Roman" w:hAnsi="Times New Roman" w:cs="Times New Roman"/>
          <w:bCs/>
          <w:sz w:val="28"/>
          <w:szCs w:val="28"/>
          <w:lang w:eastAsia="ru-RU"/>
        </w:rPr>
        <w:t xml:space="preserve"> социальные (неблагоприятные</w:t>
      </w:r>
      <w:r w:rsidRPr="00115B02">
        <w:rPr>
          <w:rFonts w:ascii="Times New Roman" w:eastAsia="Times New Roman" w:hAnsi="Times New Roman" w:cs="Times New Roman"/>
          <w:bCs/>
          <w:sz w:val="28"/>
          <w:szCs w:val="28"/>
          <w:lang w:eastAsia="ru-RU"/>
        </w:rPr>
        <w:t xml:space="preserve"> социальные условия развития); </w:t>
      </w:r>
    </w:p>
    <w:p w:rsidR="00FC50AC" w:rsidRDefault="00FC50AC" w:rsidP="00FC50AC">
      <w:pPr>
        <w:spacing w:after="0" w:line="360" w:lineRule="auto"/>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w:t>
      </w:r>
      <w:r w:rsidR="00527D30" w:rsidRPr="00115B02">
        <w:rPr>
          <w:rFonts w:ascii="Times New Roman" w:eastAsia="Times New Roman" w:hAnsi="Times New Roman" w:cs="Times New Roman"/>
          <w:bCs/>
          <w:sz w:val="28"/>
          <w:szCs w:val="28"/>
          <w:lang w:eastAsia="ru-RU"/>
        </w:rPr>
        <w:t xml:space="preserve"> ранние, до 3-х лет, средовые воздействия, текущие средовые воздействия. </w:t>
      </w:r>
    </w:p>
    <w:p w:rsidR="00B444BB" w:rsidRDefault="00B444BB" w:rsidP="00FC50AC">
      <w:pPr>
        <w:spacing w:after="0" w:line="360" w:lineRule="auto"/>
        <w:jc w:val="both"/>
        <w:outlineLvl w:val="1"/>
        <w:rPr>
          <w:rFonts w:ascii="Times New Roman" w:eastAsia="Times New Roman" w:hAnsi="Times New Roman" w:cs="Times New Roman"/>
          <w:bCs/>
          <w:sz w:val="28"/>
          <w:szCs w:val="28"/>
          <w:lang w:eastAsia="ru-RU"/>
        </w:rPr>
      </w:pPr>
    </w:p>
    <w:p w:rsidR="00B444BB" w:rsidRPr="0001511E" w:rsidRDefault="00B444BB" w:rsidP="00B444BB">
      <w:pPr>
        <w:spacing w:after="0" w:line="240" w:lineRule="auto"/>
        <w:jc w:val="center"/>
        <w:rPr>
          <w:rStyle w:val="FontStyle53"/>
          <w:b/>
          <w:sz w:val="28"/>
          <w:szCs w:val="28"/>
        </w:rPr>
      </w:pPr>
      <w:r w:rsidRPr="0001511E">
        <w:rPr>
          <w:rStyle w:val="FontStyle53"/>
          <w:b/>
          <w:sz w:val="28"/>
          <w:szCs w:val="28"/>
        </w:rPr>
        <w:t>Подготовка к практическому занятию:</w:t>
      </w:r>
    </w:p>
    <w:p w:rsidR="00B444BB" w:rsidRPr="00B444BB" w:rsidRDefault="00B444BB" w:rsidP="00B444BB">
      <w:pPr>
        <w:spacing w:after="0" w:line="360" w:lineRule="auto"/>
        <w:jc w:val="both"/>
        <w:outlineLvl w:val="1"/>
        <w:rPr>
          <w:rFonts w:ascii="Times New Roman" w:eastAsia="Times New Roman" w:hAnsi="Times New Roman" w:cs="Times New Roman"/>
          <w:bCs/>
          <w:sz w:val="28"/>
          <w:szCs w:val="28"/>
          <w:lang w:eastAsia="ru-RU"/>
        </w:rPr>
      </w:pPr>
    </w:p>
    <w:p w:rsidR="00B444BB" w:rsidRPr="00B444BB" w:rsidRDefault="00B444BB" w:rsidP="00B444BB">
      <w:pPr>
        <w:spacing w:after="0" w:line="360" w:lineRule="auto"/>
        <w:jc w:val="both"/>
        <w:outlineLvl w:val="1"/>
        <w:rPr>
          <w:rFonts w:ascii="Times New Roman" w:hAnsi="Times New Roman" w:cs="Times New Roman"/>
          <w:sz w:val="28"/>
          <w:szCs w:val="28"/>
        </w:rPr>
      </w:pPr>
      <w:r w:rsidRPr="00B444BB">
        <w:rPr>
          <w:rFonts w:ascii="Times New Roman" w:hAnsi="Times New Roman" w:cs="Times New Roman"/>
          <w:sz w:val="28"/>
          <w:szCs w:val="28"/>
        </w:rPr>
        <w:t xml:space="preserve">1. Определения предмета специальной психологии. </w:t>
      </w:r>
    </w:p>
    <w:p w:rsidR="00B444BB" w:rsidRPr="00B444BB" w:rsidRDefault="00B444BB" w:rsidP="00B444BB">
      <w:pPr>
        <w:spacing w:after="0" w:line="360" w:lineRule="auto"/>
        <w:jc w:val="both"/>
        <w:outlineLvl w:val="1"/>
        <w:rPr>
          <w:rFonts w:ascii="Times New Roman" w:hAnsi="Times New Roman" w:cs="Times New Roman"/>
          <w:sz w:val="28"/>
          <w:szCs w:val="28"/>
        </w:rPr>
      </w:pPr>
      <w:r w:rsidRPr="00B444BB">
        <w:rPr>
          <w:rFonts w:ascii="Times New Roman" w:hAnsi="Times New Roman" w:cs="Times New Roman"/>
          <w:sz w:val="28"/>
          <w:szCs w:val="28"/>
        </w:rPr>
        <w:t xml:space="preserve">2. Межпредметные связи специальной психологии. </w:t>
      </w:r>
    </w:p>
    <w:p w:rsidR="00B444BB" w:rsidRPr="00B444BB" w:rsidRDefault="00B444BB" w:rsidP="00B444BB">
      <w:pPr>
        <w:spacing w:after="0" w:line="360" w:lineRule="auto"/>
        <w:jc w:val="both"/>
        <w:outlineLvl w:val="1"/>
        <w:rPr>
          <w:rFonts w:ascii="Times New Roman" w:hAnsi="Times New Roman" w:cs="Times New Roman"/>
          <w:sz w:val="28"/>
          <w:szCs w:val="28"/>
        </w:rPr>
      </w:pPr>
      <w:r w:rsidRPr="00B444BB">
        <w:rPr>
          <w:rFonts w:ascii="Times New Roman" w:hAnsi="Times New Roman" w:cs="Times New Roman"/>
          <w:sz w:val="28"/>
          <w:szCs w:val="28"/>
        </w:rPr>
        <w:t xml:space="preserve">3. Основные причины нарушений в развитии. </w:t>
      </w:r>
    </w:p>
    <w:p w:rsidR="00B444BB" w:rsidRPr="00B444BB" w:rsidRDefault="00B444BB" w:rsidP="00B444BB">
      <w:pPr>
        <w:spacing w:after="0" w:line="360" w:lineRule="auto"/>
        <w:jc w:val="both"/>
        <w:outlineLvl w:val="1"/>
        <w:rPr>
          <w:rFonts w:ascii="Times New Roman" w:hAnsi="Times New Roman" w:cs="Times New Roman"/>
          <w:sz w:val="28"/>
          <w:szCs w:val="28"/>
        </w:rPr>
      </w:pPr>
      <w:r w:rsidRPr="00B444BB">
        <w:rPr>
          <w:rFonts w:ascii="Times New Roman" w:hAnsi="Times New Roman" w:cs="Times New Roman"/>
          <w:sz w:val="28"/>
          <w:szCs w:val="28"/>
        </w:rPr>
        <w:t xml:space="preserve">4. Роль социальных факторов в возникновении отклонений в развитии. </w:t>
      </w:r>
    </w:p>
    <w:p w:rsidR="00B444BB" w:rsidRPr="00B444BB" w:rsidRDefault="00B444BB" w:rsidP="00B444BB">
      <w:pPr>
        <w:spacing w:after="0" w:line="360" w:lineRule="auto"/>
        <w:jc w:val="both"/>
        <w:outlineLvl w:val="1"/>
        <w:rPr>
          <w:rFonts w:ascii="Times New Roman" w:hAnsi="Times New Roman" w:cs="Times New Roman"/>
          <w:sz w:val="28"/>
          <w:szCs w:val="28"/>
        </w:rPr>
      </w:pPr>
      <w:r w:rsidRPr="00B444BB">
        <w:rPr>
          <w:rFonts w:ascii="Times New Roman" w:hAnsi="Times New Roman" w:cs="Times New Roman"/>
          <w:sz w:val="28"/>
          <w:szCs w:val="28"/>
        </w:rPr>
        <w:t xml:space="preserve">5. Специфика использования методов психологии в изучении лиц с ограниченными возможностями здоровья. </w:t>
      </w:r>
    </w:p>
    <w:p w:rsidR="00B444BB" w:rsidRPr="00B444BB" w:rsidRDefault="00B444BB" w:rsidP="00B444BB">
      <w:pPr>
        <w:spacing w:after="0" w:line="360" w:lineRule="auto"/>
        <w:jc w:val="both"/>
        <w:outlineLvl w:val="1"/>
        <w:rPr>
          <w:rFonts w:ascii="Times New Roman" w:hAnsi="Times New Roman" w:cs="Times New Roman"/>
          <w:sz w:val="28"/>
          <w:szCs w:val="28"/>
        </w:rPr>
      </w:pPr>
      <w:r w:rsidRPr="00B444BB">
        <w:rPr>
          <w:rFonts w:ascii="Times New Roman" w:hAnsi="Times New Roman" w:cs="Times New Roman"/>
          <w:sz w:val="28"/>
          <w:szCs w:val="28"/>
        </w:rPr>
        <w:t xml:space="preserve">6.  Принцип единства общих закономерностей психического развития в норме и патологии. Процессы компенсации и адаптации. </w:t>
      </w:r>
    </w:p>
    <w:p w:rsidR="00B444BB" w:rsidRPr="00B444BB" w:rsidRDefault="00B444BB" w:rsidP="00B444BB">
      <w:pPr>
        <w:spacing w:after="0" w:line="360" w:lineRule="auto"/>
        <w:jc w:val="both"/>
        <w:outlineLvl w:val="1"/>
        <w:rPr>
          <w:rFonts w:ascii="Times New Roman" w:hAnsi="Times New Roman" w:cs="Times New Roman"/>
          <w:sz w:val="28"/>
          <w:szCs w:val="28"/>
        </w:rPr>
      </w:pPr>
      <w:r w:rsidRPr="00B444BB">
        <w:rPr>
          <w:rFonts w:ascii="Times New Roman" w:hAnsi="Times New Roman" w:cs="Times New Roman"/>
          <w:sz w:val="28"/>
          <w:szCs w:val="28"/>
        </w:rPr>
        <w:t xml:space="preserve">7.  Сущность феноменов декомпенсация, псевдокоменсация и гиперкомпенсация. </w:t>
      </w:r>
    </w:p>
    <w:p w:rsidR="00B444BB" w:rsidRPr="00B444BB" w:rsidRDefault="00B444BB" w:rsidP="00B444BB">
      <w:pPr>
        <w:spacing w:after="0" w:line="360" w:lineRule="auto"/>
        <w:jc w:val="both"/>
        <w:outlineLvl w:val="1"/>
        <w:rPr>
          <w:rFonts w:ascii="Times New Roman" w:eastAsia="Times New Roman" w:hAnsi="Times New Roman" w:cs="Times New Roman"/>
          <w:bCs/>
          <w:sz w:val="28"/>
          <w:szCs w:val="28"/>
          <w:lang w:eastAsia="ru-RU"/>
        </w:rPr>
      </w:pPr>
      <w:r w:rsidRPr="00B444BB">
        <w:rPr>
          <w:rFonts w:ascii="Times New Roman" w:hAnsi="Times New Roman" w:cs="Times New Roman"/>
          <w:sz w:val="28"/>
          <w:szCs w:val="28"/>
        </w:rPr>
        <w:t>8. Соотношение биологических и социальных факторов в процессе формирования личности в норме и патологии</w:t>
      </w:r>
    </w:p>
    <w:p w:rsidR="00D61A37" w:rsidRPr="00115B02" w:rsidRDefault="00D61A37" w:rsidP="00FC50AC">
      <w:pPr>
        <w:spacing w:after="0" w:line="360" w:lineRule="auto"/>
        <w:jc w:val="both"/>
        <w:outlineLvl w:val="1"/>
        <w:rPr>
          <w:rFonts w:ascii="Times New Roman" w:eastAsia="Times New Roman" w:hAnsi="Times New Roman" w:cs="Times New Roman"/>
          <w:bCs/>
          <w:sz w:val="28"/>
          <w:szCs w:val="28"/>
          <w:lang w:eastAsia="ru-RU"/>
        </w:rPr>
      </w:pPr>
    </w:p>
    <w:p w:rsidR="00622205" w:rsidRPr="00115B02" w:rsidRDefault="000841B2" w:rsidP="00622205">
      <w:pPr>
        <w:spacing w:after="0" w:line="360" w:lineRule="auto"/>
        <w:jc w:val="center"/>
        <w:outlineLvl w:val="1"/>
        <w:rPr>
          <w:rFonts w:ascii="Times New Roman" w:eastAsia="Calibri" w:hAnsi="Times New Roman" w:cs="Times New Roman"/>
          <w:b/>
          <w:sz w:val="28"/>
          <w:szCs w:val="28"/>
        </w:rPr>
      </w:pPr>
      <w:r w:rsidRPr="00115B02">
        <w:rPr>
          <w:rFonts w:ascii="Times New Roman" w:eastAsia="Times New Roman" w:hAnsi="Times New Roman" w:cs="Times New Roman"/>
          <w:b/>
          <w:bCs/>
          <w:sz w:val="28"/>
          <w:szCs w:val="28"/>
          <w:lang w:eastAsia="ru-RU"/>
        </w:rPr>
        <w:t>Лекция 2.</w:t>
      </w:r>
      <w:r w:rsidR="00FC50AC" w:rsidRPr="00115B02">
        <w:rPr>
          <w:rFonts w:ascii="Times New Roman" w:eastAsia="Times New Roman" w:hAnsi="Times New Roman" w:cs="Times New Roman"/>
          <w:b/>
          <w:bCs/>
          <w:sz w:val="28"/>
          <w:szCs w:val="28"/>
          <w:lang w:eastAsia="ru-RU"/>
        </w:rPr>
        <w:t xml:space="preserve"> </w:t>
      </w:r>
      <w:r w:rsidRPr="00115B02">
        <w:rPr>
          <w:rFonts w:ascii="Times New Roman" w:eastAsia="Calibri" w:hAnsi="Times New Roman" w:cs="Times New Roman"/>
          <w:b/>
          <w:sz w:val="28"/>
          <w:szCs w:val="28"/>
        </w:rPr>
        <w:t>Понятие ретардации, дисфункции, асинхронии развития. Дизонтогенез и его параметры. Классификация видов психического дизонтогенеза.</w:t>
      </w:r>
    </w:p>
    <w:p w:rsidR="00622205" w:rsidRPr="00115B02" w:rsidRDefault="00622205" w:rsidP="00622205">
      <w:pPr>
        <w:spacing w:after="0" w:line="360" w:lineRule="auto"/>
        <w:jc w:val="center"/>
        <w:outlineLvl w:val="1"/>
        <w:rPr>
          <w:rFonts w:ascii="Times New Roman" w:eastAsia="Calibri" w:hAnsi="Times New Roman" w:cs="Times New Roman"/>
          <w:b/>
          <w:sz w:val="28"/>
          <w:szCs w:val="28"/>
        </w:rPr>
      </w:pPr>
      <w:r w:rsidRPr="00115B02">
        <w:rPr>
          <w:rFonts w:ascii="Times New Roman" w:eastAsia="Calibri" w:hAnsi="Times New Roman" w:cs="Times New Roman"/>
          <w:b/>
          <w:sz w:val="28"/>
          <w:szCs w:val="28"/>
        </w:rPr>
        <w:t>План</w:t>
      </w:r>
    </w:p>
    <w:p w:rsidR="00622205" w:rsidRPr="00115B02" w:rsidRDefault="00622205" w:rsidP="00622205">
      <w:pPr>
        <w:pStyle w:val="a3"/>
        <w:numPr>
          <w:ilvl w:val="0"/>
          <w:numId w:val="4"/>
        </w:numPr>
        <w:spacing w:after="0" w:line="360" w:lineRule="auto"/>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Психологические параметры дизонтогенеза. </w:t>
      </w:r>
    </w:p>
    <w:p w:rsidR="00622205" w:rsidRPr="00115B02" w:rsidRDefault="00622205" w:rsidP="00622205">
      <w:pPr>
        <w:pStyle w:val="a3"/>
        <w:numPr>
          <w:ilvl w:val="0"/>
          <w:numId w:val="4"/>
        </w:numPr>
        <w:spacing w:before="435" w:after="0" w:line="360" w:lineRule="auto"/>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Классификация видов психического дизонтогенеза. </w:t>
      </w:r>
    </w:p>
    <w:p w:rsidR="00622205" w:rsidRPr="00115B02" w:rsidRDefault="00622205" w:rsidP="00622205">
      <w:pPr>
        <w:pStyle w:val="a3"/>
        <w:numPr>
          <w:ilvl w:val="0"/>
          <w:numId w:val="4"/>
        </w:numPr>
        <w:spacing w:before="435" w:after="0" w:line="360" w:lineRule="auto"/>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Общие и специфически закономерности аномального развития.</w:t>
      </w:r>
    </w:p>
    <w:p w:rsidR="00622205" w:rsidRPr="00115B02" w:rsidRDefault="00622205" w:rsidP="00622205">
      <w:pPr>
        <w:pStyle w:val="a3"/>
        <w:spacing w:before="435" w:after="0" w:line="360" w:lineRule="auto"/>
        <w:ind w:left="930"/>
        <w:jc w:val="both"/>
        <w:outlineLvl w:val="1"/>
        <w:rPr>
          <w:rFonts w:ascii="Times New Roman" w:eastAsia="Times New Roman" w:hAnsi="Times New Roman" w:cs="Times New Roman"/>
          <w:bCs/>
          <w:sz w:val="28"/>
          <w:szCs w:val="28"/>
          <w:lang w:eastAsia="ru-RU"/>
        </w:rPr>
      </w:pPr>
    </w:p>
    <w:p w:rsidR="00FC50AC" w:rsidRPr="00115B02" w:rsidRDefault="00527D30" w:rsidP="00FC50AC">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lastRenderedPageBreak/>
        <w:t>Психические откло</w:t>
      </w:r>
      <w:r w:rsidR="00FC50AC" w:rsidRPr="00115B02">
        <w:rPr>
          <w:rFonts w:ascii="Times New Roman" w:eastAsia="Times New Roman" w:hAnsi="Times New Roman" w:cs="Times New Roman"/>
          <w:bCs/>
          <w:sz w:val="28"/>
          <w:szCs w:val="28"/>
          <w:lang w:eastAsia="ru-RU"/>
        </w:rPr>
        <w:t xml:space="preserve">нения квалифицируют, </w:t>
      </w:r>
      <w:r w:rsidRPr="00115B02">
        <w:rPr>
          <w:rFonts w:ascii="Times New Roman" w:eastAsia="Times New Roman" w:hAnsi="Times New Roman" w:cs="Times New Roman"/>
          <w:bCs/>
          <w:sz w:val="28"/>
          <w:szCs w:val="28"/>
          <w:lang w:eastAsia="ru-RU"/>
        </w:rPr>
        <w:t>исходя из закономерностей нормального онтогенеза, опираясь на положение о единстве закономерностей нормального и аномального развития (Выготский Л.С., Зейгарник Б.В.,  Лурия А.Р., и др.). Важным моментом в изучении как нормального, так и аномального онтогенеза явилось выделение Выготским Л.С. двух взаимосвязанных линий развития: биологической и социально-психической. Болезнь, вызывая прежде всего нарушение биологической линии развития, тем самым создает препятствия для социально-психич</w:t>
      </w:r>
      <w:r w:rsidR="00FC50AC" w:rsidRPr="00115B02">
        <w:rPr>
          <w:rFonts w:ascii="Times New Roman" w:eastAsia="Times New Roman" w:hAnsi="Times New Roman" w:cs="Times New Roman"/>
          <w:bCs/>
          <w:sz w:val="28"/>
          <w:szCs w:val="28"/>
          <w:lang w:eastAsia="ru-RU"/>
        </w:rPr>
        <w:t>еского развития -</w:t>
      </w:r>
      <w:r w:rsidRPr="00115B02">
        <w:rPr>
          <w:rFonts w:ascii="Times New Roman" w:eastAsia="Times New Roman" w:hAnsi="Times New Roman" w:cs="Times New Roman"/>
          <w:bCs/>
          <w:sz w:val="28"/>
          <w:szCs w:val="28"/>
          <w:lang w:eastAsia="ru-RU"/>
        </w:rPr>
        <w:t xml:space="preserve"> усвоения знаний и умений, </w:t>
      </w:r>
      <w:r w:rsidR="00FC50AC" w:rsidRPr="00115B02">
        <w:rPr>
          <w:rFonts w:ascii="Times New Roman" w:eastAsia="Times New Roman" w:hAnsi="Times New Roman" w:cs="Times New Roman"/>
          <w:bCs/>
          <w:sz w:val="28"/>
          <w:szCs w:val="28"/>
          <w:lang w:eastAsia="ru-RU"/>
        </w:rPr>
        <w:t>формирования личности ребенка.</w:t>
      </w:r>
    </w:p>
    <w:p w:rsidR="00FC50AC" w:rsidRPr="00115B02" w:rsidRDefault="00527D30" w:rsidP="00FC50AC">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Эти положения Выготского Л.С. легли в основу выделенных Лебединским В.В. параметров, определяющих тип нарушения психического развития (дизонтогенеза). Первый параметр связан с функцион</w:t>
      </w:r>
      <w:r w:rsidR="00FC50AC" w:rsidRPr="00115B02">
        <w:rPr>
          <w:rFonts w:ascii="Times New Roman" w:eastAsia="Times New Roman" w:hAnsi="Times New Roman" w:cs="Times New Roman"/>
          <w:bCs/>
          <w:sz w:val="28"/>
          <w:szCs w:val="28"/>
          <w:lang w:eastAsia="ru-RU"/>
        </w:rPr>
        <w:t>альной  локализацией нарушения.</w:t>
      </w:r>
    </w:p>
    <w:p w:rsidR="00FC50AC" w:rsidRPr="00115B02" w:rsidRDefault="00527D30" w:rsidP="00FC50AC">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 В зависимости от этого Лебединский В.В. выделил два вида дефекта: частный и общий. Первый обусловлен нарушением или недостаточностью отдельных функций г</w:t>
      </w:r>
      <w:r w:rsidR="00FC50AC" w:rsidRPr="00115B02">
        <w:rPr>
          <w:rFonts w:ascii="Times New Roman" w:eastAsia="Times New Roman" w:hAnsi="Times New Roman" w:cs="Times New Roman"/>
          <w:bCs/>
          <w:sz w:val="28"/>
          <w:szCs w:val="28"/>
          <w:lang w:eastAsia="ru-RU"/>
        </w:rPr>
        <w:t>нозиса, праксиса, речи; второй -</w:t>
      </w:r>
      <w:r w:rsidRPr="00115B02">
        <w:rPr>
          <w:rFonts w:ascii="Times New Roman" w:eastAsia="Times New Roman" w:hAnsi="Times New Roman" w:cs="Times New Roman"/>
          <w:bCs/>
          <w:sz w:val="28"/>
          <w:szCs w:val="28"/>
          <w:lang w:eastAsia="ru-RU"/>
        </w:rPr>
        <w:t xml:space="preserve"> общий, связан с нарушением регуляторных подкорковых систем (при дисфункции которых наблюдаются снижение уровня бодрствования, психической активности, патология влечений, элементарные</w:t>
      </w:r>
      <w:r w:rsidR="00FC50AC" w:rsidRPr="00115B02">
        <w:rPr>
          <w:rFonts w:ascii="Times New Roman" w:eastAsia="Times New Roman" w:hAnsi="Times New Roman" w:cs="Times New Roman"/>
          <w:bCs/>
          <w:sz w:val="28"/>
          <w:szCs w:val="28"/>
          <w:lang w:eastAsia="ru-RU"/>
        </w:rPr>
        <w:t xml:space="preserve"> эмоциональные расстройства) и </w:t>
      </w:r>
      <w:r w:rsidRPr="00115B02">
        <w:rPr>
          <w:rFonts w:ascii="Times New Roman" w:eastAsia="Times New Roman" w:hAnsi="Times New Roman" w:cs="Times New Roman"/>
          <w:bCs/>
          <w:sz w:val="28"/>
          <w:szCs w:val="28"/>
          <w:lang w:eastAsia="ru-RU"/>
        </w:rPr>
        <w:t>корковых систем (обусловливающих дефекты интеллектуальной деятельности (недостаточность целенаправленности, программирования, контроля), нарушения более сложных, специфически человеческ</w:t>
      </w:r>
      <w:r w:rsidR="00FC50AC" w:rsidRPr="00115B02">
        <w:rPr>
          <w:rFonts w:ascii="Times New Roman" w:eastAsia="Times New Roman" w:hAnsi="Times New Roman" w:cs="Times New Roman"/>
          <w:bCs/>
          <w:sz w:val="28"/>
          <w:szCs w:val="28"/>
          <w:lang w:eastAsia="ru-RU"/>
        </w:rPr>
        <w:t xml:space="preserve">их эмоциональных образований). </w:t>
      </w:r>
    </w:p>
    <w:p w:rsidR="00FC50AC" w:rsidRPr="00115B02" w:rsidRDefault="00527D30" w:rsidP="00FC50AC">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Дисфункция регуляторных систем влияет в той или иной степени на все стороны психического развития. Нарушения же частных функций при прочих равных условиях более парциальны и нередко компенсируются сохранностью регуляторных и других частных систем. </w:t>
      </w:r>
    </w:p>
    <w:p w:rsidR="00FC50AC" w:rsidRPr="00115B02" w:rsidRDefault="00527D30" w:rsidP="00FC50AC">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2. Второй параметр </w:t>
      </w:r>
      <w:r w:rsidR="00FC50AC" w:rsidRPr="00115B02">
        <w:rPr>
          <w:rFonts w:ascii="Times New Roman" w:eastAsia="Times New Roman" w:hAnsi="Times New Roman" w:cs="Times New Roman"/>
          <w:bCs/>
          <w:sz w:val="28"/>
          <w:szCs w:val="28"/>
          <w:lang w:eastAsia="ru-RU"/>
        </w:rPr>
        <w:t>дизонтогенеза связан с временем</w:t>
      </w:r>
      <w:r w:rsidRPr="00115B02">
        <w:rPr>
          <w:rFonts w:ascii="Times New Roman" w:eastAsia="Times New Roman" w:hAnsi="Times New Roman" w:cs="Times New Roman"/>
          <w:bCs/>
          <w:sz w:val="28"/>
          <w:szCs w:val="28"/>
          <w:lang w:eastAsia="ru-RU"/>
        </w:rPr>
        <w:t xml:space="preserve"> поражения. Характер аномалии развития будет различным в зависимости от того, когда возникло повреждение нервной системы. Чем раньше произошло поражение, </w:t>
      </w:r>
      <w:r w:rsidRPr="00115B02">
        <w:rPr>
          <w:rFonts w:ascii="Times New Roman" w:eastAsia="Times New Roman" w:hAnsi="Times New Roman" w:cs="Times New Roman"/>
          <w:bCs/>
          <w:sz w:val="28"/>
          <w:szCs w:val="28"/>
          <w:lang w:eastAsia="ru-RU"/>
        </w:rPr>
        <w:lastRenderedPageBreak/>
        <w:t>тем вероятнее явления недоразвития (Выготский Л.С.). Чем позднее возникло нарушение нервной системы, тем более характерны явления повреждения с распадом структуры психической функции. Временной фактор определяется не только хронологическим моментом возникновения нарушения, но и длительностью периода развит</w:t>
      </w:r>
      <w:r w:rsidR="00FC50AC" w:rsidRPr="00115B02">
        <w:rPr>
          <w:rFonts w:ascii="Times New Roman" w:eastAsia="Times New Roman" w:hAnsi="Times New Roman" w:cs="Times New Roman"/>
          <w:bCs/>
          <w:sz w:val="28"/>
          <w:szCs w:val="28"/>
          <w:lang w:eastAsia="ru-RU"/>
        </w:rPr>
        <w:t>ия данной функции в онтогенезе.</w:t>
      </w:r>
    </w:p>
    <w:p w:rsidR="00FC50AC" w:rsidRPr="00115B02" w:rsidRDefault="00527D30" w:rsidP="00FC50AC">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Повреждению чаще подвергаются функциональные системы с относительно коротким временным ц</w:t>
      </w:r>
      <w:r w:rsidR="00FC50AC" w:rsidRPr="00115B02">
        <w:rPr>
          <w:rFonts w:ascii="Times New Roman" w:eastAsia="Times New Roman" w:hAnsi="Times New Roman" w:cs="Times New Roman"/>
          <w:bCs/>
          <w:sz w:val="28"/>
          <w:szCs w:val="28"/>
          <w:lang w:eastAsia="ru-RU"/>
        </w:rPr>
        <w:t>иклом развития.</w:t>
      </w:r>
    </w:p>
    <w:p w:rsidR="00FC50AC" w:rsidRPr="00115B02" w:rsidRDefault="00527D30" w:rsidP="00FC50AC">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Так, чаще повреждаются функции, имеющие подкорковую локализацию, формирование которых в онтогенезе завершается относительно рано. Корковые же функции, имеющие более длительный период развития, при раннем воздействии вредности чаще либо стойко недоразвиваются, либо временно </w:t>
      </w:r>
      <w:r w:rsidR="00FC50AC" w:rsidRPr="00115B02">
        <w:rPr>
          <w:rFonts w:ascii="Times New Roman" w:eastAsia="Times New Roman" w:hAnsi="Times New Roman" w:cs="Times New Roman"/>
          <w:bCs/>
          <w:sz w:val="28"/>
          <w:szCs w:val="28"/>
          <w:lang w:eastAsia="ru-RU"/>
        </w:rPr>
        <w:t>задерживаются в своем развитии.</w:t>
      </w:r>
    </w:p>
    <w:p w:rsidR="00FC50AC" w:rsidRPr="00115B02" w:rsidRDefault="00527D30" w:rsidP="00FC50AC">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С параметром времени связана и другая вероятность поражения той или иной функции. Как известно в ходе психического развития каждая функция в определенное время проходит через сензитивный период, который характеризуется не только наибольшей интенсивностью развития, но и наибольшей уязвимостью и неустойчив</w:t>
      </w:r>
      <w:r w:rsidR="00FC50AC" w:rsidRPr="00115B02">
        <w:rPr>
          <w:rFonts w:ascii="Times New Roman" w:eastAsia="Times New Roman" w:hAnsi="Times New Roman" w:cs="Times New Roman"/>
          <w:bCs/>
          <w:sz w:val="28"/>
          <w:szCs w:val="28"/>
          <w:lang w:eastAsia="ru-RU"/>
        </w:rPr>
        <w:t>остью по отношению к вредности.</w:t>
      </w:r>
    </w:p>
    <w:p w:rsidR="00FC50AC" w:rsidRPr="00115B02" w:rsidRDefault="00527D30" w:rsidP="00FC50AC">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Сензитивные периоды характерны не только для развития отдельных психических функций, но и для психического р</w:t>
      </w:r>
      <w:r w:rsidR="00FC50AC" w:rsidRPr="00115B02">
        <w:rPr>
          <w:rFonts w:ascii="Times New Roman" w:eastAsia="Times New Roman" w:hAnsi="Times New Roman" w:cs="Times New Roman"/>
          <w:bCs/>
          <w:sz w:val="28"/>
          <w:szCs w:val="28"/>
          <w:lang w:eastAsia="ru-RU"/>
        </w:rPr>
        <w:t>азвития ребенка в целом.</w:t>
      </w:r>
    </w:p>
    <w:p w:rsidR="00FC50AC" w:rsidRPr="00115B02" w:rsidRDefault="00527D30" w:rsidP="00FC50AC">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Выделяются периоды, в которых большинство психофизический систем находятся в сензитивном состоянии, и периоды, для которых характерны достаточная устойчивость, баланс сформированных и неустойчивых систем с превалированием первых. </w:t>
      </w:r>
    </w:p>
    <w:p w:rsidR="00FC50AC" w:rsidRPr="00115B02" w:rsidRDefault="00527D30" w:rsidP="00FC50AC">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К таким основным сензитивным периодам детств отно</w:t>
      </w:r>
      <w:r w:rsidR="00FC50AC" w:rsidRPr="00115B02">
        <w:rPr>
          <w:rFonts w:ascii="Times New Roman" w:eastAsia="Times New Roman" w:hAnsi="Times New Roman" w:cs="Times New Roman"/>
          <w:bCs/>
          <w:sz w:val="28"/>
          <w:szCs w:val="28"/>
          <w:lang w:eastAsia="ru-RU"/>
        </w:rPr>
        <w:t xml:space="preserve">сятся, как известно, возрасты 0 - </w:t>
      </w:r>
      <w:r w:rsidRPr="00115B02">
        <w:rPr>
          <w:rFonts w:ascii="Times New Roman" w:eastAsia="Times New Roman" w:hAnsi="Times New Roman" w:cs="Times New Roman"/>
          <w:bCs/>
          <w:sz w:val="28"/>
          <w:szCs w:val="28"/>
          <w:lang w:eastAsia="ru-RU"/>
        </w:rPr>
        <w:t xml:space="preserve">3 года и 11-15 лет. В эти периоды особенно велика возможность психических нарушений. Период от 4 до 11 лет более устойчив по отношению к различным вредностям. </w:t>
      </w:r>
    </w:p>
    <w:p w:rsidR="006A6211" w:rsidRPr="00115B02" w:rsidRDefault="00527D30" w:rsidP="00FC50AC">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Неустойчивость психических функций, характерная для сензитивного периода, мож</w:t>
      </w:r>
      <w:r w:rsidR="00FC50AC" w:rsidRPr="00115B02">
        <w:rPr>
          <w:rFonts w:ascii="Times New Roman" w:eastAsia="Times New Roman" w:hAnsi="Times New Roman" w:cs="Times New Roman"/>
          <w:bCs/>
          <w:sz w:val="28"/>
          <w:szCs w:val="28"/>
          <w:lang w:eastAsia="ru-RU"/>
        </w:rPr>
        <w:t>ет обусловить явления регресса -</w:t>
      </w:r>
      <w:r w:rsidRPr="00115B02">
        <w:rPr>
          <w:rFonts w:ascii="Times New Roman" w:eastAsia="Times New Roman" w:hAnsi="Times New Roman" w:cs="Times New Roman"/>
          <w:bCs/>
          <w:sz w:val="28"/>
          <w:szCs w:val="28"/>
          <w:lang w:eastAsia="ru-RU"/>
        </w:rPr>
        <w:t xml:space="preserve"> возврата функции на более </w:t>
      </w:r>
      <w:r w:rsidRPr="00115B02">
        <w:rPr>
          <w:rFonts w:ascii="Times New Roman" w:eastAsia="Times New Roman" w:hAnsi="Times New Roman" w:cs="Times New Roman"/>
          <w:bCs/>
          <w:sz w:val="28"/>
          <w:szCs w:val="28"/>
          <w:lang w:eastAsia="ru-RU"/>
        </w:rPr>
        <w:lastRenderedPageBreak/>
        <w:t xml:space="preserve">ранний возрастной уровень, как временного, функционального, так и стойкого, связанного с повреждением функции. </w:t>
      </w:r>
    </w:p>
    <w:p w:rsidR="006A6211" w:rsidRPr="00115B02" w:rsidRDefault="00527D30" w:rsidP="00FC50AC">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Так, например, к временной потере навыков ходьбы, опрятности и т.д. может привести даже соматическое з</w:t>
      </w:r>
      <w:r w:rsidR="006A6211" w:rsidRPr="00115B02">
        <w:rPr>
          <w:rFonts w:ascii="Times New Roman" w:eastAsia="Times New Roman" w:hAnsi="Times New Roman" w:cs="Times New Roman"/>
          <w:bCs/>
          <w:sz w:val="28"/>
          <w:szCs w:val="28"/>
          <w:lang w:eastAsia="ru-RU"/>
        </w:rPr>
        <w:t>аболевание в первые годы жизни.</w:t>
      </w:r>
    </w:p>
    <w:p w:rsidR="006A6211" w:rsidRPr="00115B02" w:rsidRDefault="00527D30" w:rsidP="00FC50AC">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Примером же стойкого регресса может быть возврат к автономной речи вследствие потери потребностей в коммуникации, наблюдаемой при раннем детском аутизме. Склонность к регрессу при прочих равных условиях также более характерна для менее зрелой функции. </w:t>
      </w:r>
    </w:p>
    <w:p w:rsidR="006A6211" w:rsidRPr="00115B02" w:rsidRDefault="00527D30" w:rsidP="00FC50AC">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Регрессу могут быть подвержены и функции, уже достаточно прочно закрепленные. Это наблюдается при более грубом вредоносном воздействии: при шоковой психической травме, остром начале шизофренического процесса у ребенка и т.д. </w:t>
      </w:r>
    </w:p>
    <w:p w:rsidR="006A6211" w:rsidRPr="00115B02" w:rsidRDefault="00527D30" w:rsidP="00FC50AC">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Явления регресса следует дифференцировать от явлений распада, при котором происходит не снижение функции на более ранний возрастной уровень, а ее грубая дезорганизация либо выпадение. </w:t>
      </w:r>
    </w:p>
    <w:p w:rsidR="006A6211" w:rsidRPr="00115B02" w:rsidRDefault="00527D30" w:rsidP="00FC50AC">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По мнению Лебединского В.В., отставание в развитии никогда не носит равномерного характера: при общем повреждении нервной системы в первую очередь чаще страдают те функции, которые находятся в это время в сензитивном периоде и, следовательно, обладают наибольшей неустойчивостью и ранимостью, затем функции, связанные с поврежденной.</w:t>
      </w:r>
    </w:p>
    <w:p w:rsidR="006A6211" w:rsidRPr="00115B02" w:rsidRDefault="00527D30" w:rsidP="00FC50AC">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Чем тяжелее поражение нервной системы, тем более стойки явления регресса и более вероятны явления распада. Поэтому профиль психического развития аномального ребенка часто будет состоять из сохранных, поврежденных и в разной степени задержанных в своем фор</w:t>
      </w:r>
      <w:r w:rsidR="006A6211" w:rsidRPr="00115B02">
        <w:rPr>
          <w:rFonts w:ascii="Times New Roman" w:eastAsia="Times New Roman" w:hAnsi="Times New Roman" w:cs="Times New Roman"/>
          <w:bCs/>
          <w:sz w:val="28"/>
          <w:szCs w:val="28"/>
          <w:lang w:eastAsia="ru-RU"/>
        </w:rPr>
        <w:t>мировании психических функций.</w:t>
      </w:r>
    </w:p>
    <w:p w:rsidR="006A6211" w:rsidRPr="00115B02" w:rsidRDefault="006A6211" w:rsidP="00FC50AC">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3.</w:t>
      </w:r>
      <w:r w:rsidR="00527D30" w:rsidRPr="00115B02">
        <w:rPr>
          <w:rFonts w:ascii="Times New Roman" w:eastAsia="Times New Roman" w:hAnsi="Times New Roman" w:cs="Times New Roman"/>
          <w:bCs/>
          <w:sz w:val="28"/>
          <w:szCs w:val="28"/>
          <w:lang w:eastAsia="ru-RU"/>
        </w:rPr>
        <w:t xml:space="preserve"> Третий параметр дизонтогенеза характеризует вза</w:t>
      </w:r>
      <w:r w:rsidRPr="00115B02">
        <w:rPr>
          <w:rFonts w:ascii="Times New Roman" w:eastAsia="Times New Roman" w:hAnsi="Times New Roman" w:cs="Times New Roman"/>
          <w:bCs/>
          <w:sz w:val="28"/>
          <w:szCs w:val="28"/>
          <w:lang w:eastAsia="ru-RU"/>
        </w:rPr>
        <w:t>имоотношения между первичным и</w:t>
      </w:r>
      <w:r w:rsidR="00527D30" w:rsidRPr="00115B02">
        <w:rPr>
          <w:rFonts w:ascii="Times New Roman" w:eastAsia="Times New Roman" w:hAnsi="Times New Roman" w:cs="Times New Roman"/>
          <w:bCs/>
          <w:sz w:val="28"/>
          <w:szCs w:val="28"/>
          <w:lang w:eastAsia="ru-RU"/>
        </w:rPr>
        <w:t xml:space="preserve"> вторичным дефектом. </w:t>
      </w:r>
    </w:p>
    <w:p w:rsidR="006A6211" w:rsidRPr="00115B02" w:rsidRDefault="00527D30" w:rsidP="00FC50AC">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Исходя из идеи о системном строении дефекта, </w:t>
      </w:r>
      <w:r w:rsidR="006A6211" w:rsidRPr="00115B02">
        <w:rPr>
          <w:rFonts w:ascii="Times New Roman" w:eastAsia="Times New Roman" w:hAnsi="Times New Roman" w:cs="Times New Roman"/>
          <w:bCs/>
          <w:sz w:val="28"/>
          <w:szCs w:val="28"/>
          <w:lang w:eastAsia="ru-RU"/>
        </w:rPr>
        <w:t xml:space="preserve">Выготский Л.С. </w:t>
      </w:r>
      <w:r w:rsidRPr="00115B02">
        <w:rPr>
          <w:rFonts w:ascii="Times New Roman" w:eastAsia="Times New Roman" w:hAnsi="Times New Roman" w:cs="Times New Roman"/>
          <w:bCs/>
          <w:sz w:val="28"/>
          <w:szCs w:val="28"/>
          <w:lang w:eastAsia="ru-RU"/>
        </w:rPr>
        <w:t>предложил различать в аномальном развитии д</w:t>
      </w:r>
      <w:r w:rsidR="006A6211" w:rsidRPr="00115B02">
        <w:rPr>
          <w:rFonts w:ascii="Times New Roman" w:eastAsia="Times New Roman" w:hAnsi="Times New Roman" w:cs="Times New Roman"/>
          <w:bCs/>
          <w:sz w:val="28"/>
          <w:szCs w:val="28"/>
          <w:lang w:eastAsia="ru-RU"/>
        </w:rPr>
        <w:t>ве группы симптомов: первичные -</w:t>
      </w:r>
      <w:r w:rsidRPr="00115B02">
        <w:rPr>
          <w:rFonts w:ascii="Times New Roman" w:eastAsia="Times New Roman" w:hAnsi="Times New Roman" w:cs="Times New Roman"/>
          <w:bCs/>
          <w:sz w:val="28"/>
          <w:szCs w:val="28"/>
          <w:lang w:eastAsia="ru-RU"/>
        </w:rPr>
        <w:t xml:space="preserve"> нарушения, непосредственно вытекающие из биологического </w:t>
      </w:r>
      <w:r w:rsidRPr="00115B02">
        <w:rPr>
          <w:rFonts w:ascii="Times New Roman" w:eastAsia="Times New Roman" w:hAnsi="Times New Roman" w:cs="Times New Roman"/>
          <w:bCs/>
          <w:sz w:val="28"/>
          <w:szCs w:val="28"/>
          <w:lang w:eastAsia="ru-RU"/>
        </w:rPr>
        <w:lastRenderedPageBreak/>
        <w:t>характера болезни (нарушения слуха и зрения при поражении органов чувств, детские церебральные параличи, локальные поражения определенных корковых зон и т.д.), и вторичные, возникающие опосредованно в процессе аномаль</w:t>
      </w:r>
      <w:r w:rsidR="006A6211" w:rsidRPr="00115B02">
        <w:rPr>
          <w:rFonts w:ascii="Times New Roman" w:eastAsia="Times New Roman" w:hAnsi="Times New Roman" w:cs="Times New Roman"/>
          <w:bCs/>
          <w:sz w:val="28"/>
          <w:szCs w:val="28"/>
          <w:lang w:eastAsia="ru-RU"/>
        </w:rPr>
        <w:t>ного социального развития.</w:t>
      </w:r>
    </w:p>
    <w:p w:rsidR="006A6211" w:rsidRPr="00115B02" w:rsidRDefault="00527D30" w:rsidP="00FC50AC">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Первичный дефект может иметь характер</w:t>
      </w:r>
      <w:r w:rsidR="006A6211" w:rsidRPr="00115B02">
        <w:rPr>
          <w:rFonts w:ascii="Times New Roman" w:eastAsia="Times New Roman" w:hAnsi="Times New Roman" w:cs="Times New Roman"/>
          <w:bCs/>
          <w:sz w:val="28"/>
          <w:szCs w:val="28"/>
          <w:lang w:eastAsia="ru-RU"/>
        </w:rPr>
        <w:t xml:space="preserve"> недоразвития или повреждения. </w:t>
      </w:r>
    </w:p>
    <w:p w:rsidR="006A6211" w:rsidRPr="00115B02" w:rsidRDefault="00527D30" w:rsidP="00FC50AC">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Вторичный дефект, по мнению Л.С. Выготского, является основным объектом в психологическом изучении и коррекции аномального развития. Его структура включает в себя ряд компонентов, отражающих как своеобразие болезненного процесса, так и закономерности, определяющие особенности дизонтогенеза в детском в</w:t>
      </w:r>
      <w:r w:rsidR="006A6211" w:rsidRPr="00115B02">
        <w:rPr>
          <w:rFonts w:ascii="Times New Roman" w:eastAsia="Times New Roman" w:hAnsi="Times New Roman" w:cs="Times New Roman"/>
          <w:bCs/>
          <w:sz w:val="28"/>
          <w:szCs w:val="28"/>
          <w:lang w:eastAsia="ru-RU"/>
        </w:rPr>
        <w:t>озрасте.</w:t>
      </w:r>
    </w:p>
    <w:p w:rsidR="006A6211" w:rsidRPr="00115B02" w:rsidRDefault="00527D30" w:rsidP="00FC50AC">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Механизм возникновения вторичных нарушений различен. </w:t>
      </w:r>
    </w:p>
    <w:p w:rsidR="006A6211" w:rsidRPr="00115B02" w:rsidRDefault="00527D30" w:rsidP="00FC50AC">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Вторично недоразвиваются те функции, которые непосред</w:t>
      </w:r>
      <w:r w:rsidR="006A6211" w:rsidRPr="00115B02">
        <w:rPr>
          <w:rFonts w:ascii="Times New Roman" w:eastAsia="Times New Roman" w:hAnsi="Times New Roman" w:cs="Times New Roman"/>
          <w:bCs/>
          <w:sz w:val="28"/>
          <w:szCs w:val="28"/>
          <w:lang w:eastAsia="ru-RU"/>
        </w:rPr>
        <w:t>ственно связаны с поврежденной -</w:t>
      </w:r>
      <w:r w:rsidRPr="00115B02">
        <w:rPr>
          <w:rFonts w:ascii="Times New Roman" w:eastAsia="Times New Roman" w:hAnsi="Times New Roman" w:cs="Times New Roman"/>
          <w:bCs/>
          <w:sz w:val="28"/>
          <w:szCs w:val="28"/>
          <w:lang w:eastAsia="ru-RU"/>
        </w:rPr>
        <w:t xml:space="preserve"> так называе</w:t>
      </w:r>
      <w:r w:rsidR="006A6211" w:rsidRPr="00115B02">
        <w:rPr>
          <w:rFonts w:ascii="Times New Roman" w:eastAsia="Times New Roman" w:hAnsi="Times New Roman" w:cs="Times New Roman"/>
          <w:bCs/>
          <w:sz w:val="28"/>
          <w:szCs w:val="28"/>
          <w:lang w:eastAsia="ru-RU"/>
        </w:rPr>
        <w:t>мое специфическое недоразвитие.</w:t>
      </w:r>
    </w:p>
    <w:p w:rsidR="006A6211" w:rsidRPr="00115B02" w:rsidRDefault="00527D30" w:rsidP="00FC50AC">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Сюда, например, относится недоразвитие понимания речи у детей с нарушениями слуха.</w:t>
      </w:r>
    </w:p>
    <w:p w:rsidR="006A6211" w:rsidRPr="00115B02" w:rsidRDefault="00527D30" w:rsidP="00FC50AC">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Вторичное недоразвитие характерно и для тех функций, которые в момент воздействия вредности находятся в сензитивном периоде. Например, в дошкольном возрасте наиболее интенсивно развивающимися и наиболее уязвимыми являются две функции: произвольная моторика и речь. </w:t>
      </w:r>
    </w:p>
    <w:p w:rsidR="006A6211" w:rsidRPr="00115B02" w:rsidRDefault="00527D30" w:rsidP="00FC50AC">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Обе они нарушаются чаще</w:t>
      </w:r>
      <w:r w:rsidR="006A6211" w:rsidRPr="00115B02">
        <w:rPr>
          <w:rFonts w:ascii="Times New Roman" w:eastAsia="Times New Roman" w:hAnsi="Times New Roman" w:cs="Times New Roman"/>
          <w:bCs/>
          <w:sz w:val="28"/>
          <w:szCs w:val="28"/>
          <w:lang w:eastAsia="ru-RU"/>
        </w:rPr>
        <w:t xml:space="preserve"> всего при самых различных вред</w:t>
      </w:r>
      <w:r w:rsidRPr="00115B02">
        <w:rPr>
          <w:rFonts w:ascii="Times New Roman" w:eastAsia="Times New Roman" w:hAnsi="Times New Roman" w:cs="Times New Roman"/>
          <w:bCs/>
          <w:sz w:val="28"/>
          <w:szCs w:val="28"/>
          <w:lang w:eastAsia="ru-RU"/>
        </w:rPr>
        <w:t xml:space="preserve">ностях, давая задержку речевого развития, недоразвитие произвольной регуляции действия с явлениями двигательной расторможенности. </w:t>
      </w:r>
    </w:p>
    <w:p w:rsidR="006A6211" w:rsidRPr="00115B02" w:rsidRDefault="00527D30" w:rsidP="00FC50AC">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Важнейшим фактором возникновения вторичных нарушений развития является неблагоприятный социальный фактор. Дефект, в той или иной мере препятствуя общению, тормози</w:t>
      </w:r>
      <w:r w:rsidR="006A6211" w:rsidRPr="00115B02">
        <w:rPr>
          <w:rFonts w:ascii="Times New Roman" w:eastAsia="Times New Roman" w:hAnsi="Times New Roman" w:cs="Times New Roman"/>
          <w:bCs/>
          <w:sz w:val="28"/>
          <w:szCs w:val="28"/>
          <w:lang w:eastAsia="ru-RU"/>
        </w:rPr>
        <w:t>т приобретение знаний и умений.</w:t>
      </w:r>
    </w:p>
    <w:p w:rsidR="006A6211" w:rsidRPr="00115B02" w:rsidRDefault="00527D30" w:rsidP="00FC50AC">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Своевременно не осуществленная психолого-педагогическая коррекция трудностей приводит к выраженной вторичной микросоциальной и педагогической запущенности, ряду расстройств в эмоциональной и </w:t>
      </w:r>
      <w:r w:rsidRPr="00115B02">
        <w:rPr>
          <w:rFonts w:ascii="Times New Roman" w:eastAsia="Times New Roman" w:hAnsi="Times New Roman" w:cs="Times New Roman"/>
          <w:bCs/>
          <w:sz w:val="28"/>
          <w:szCs w:val="28"/>
          <w:lang w:eastAsia="ru-RU"/>
        </w:rPr>
        <w:lastRenderedPageBreak/>
        <w:t>личностной сфере, связанных с постоянным ощущением неуспеха (заниженная самооценка, уровень притяз</w:t>
      </w:r>
      <w:r w:rsidR="006A6211" w:rsidRPr="00115B02">
        <w:rPr>
          <w:rFonts w:ascii="Times New Roman" w:eastAsia="Times New Roman" w:hAnsi="Times New Roman" w:cs="Times New Roman"/>
          <w:bCs/>
          <w:sz w:val="28"/>
          <w:szCs w:val="28"/>
          <w:lang w:eastAsia="ru-RU"/>
        </w:rPr>
        <w:t>аний, отказ от общения и т.д.).</w:t>
      </w:r>
    </w:p>
    <w:p w:rsidR="006A6211" w:rsidRPr="00115B02" w:rsidRDefault="00527D30" w:rsidP="00FC50AC">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Необходимость наиболее ранней коррекции вторичных нарушений обусловлена особенностями самого психического развития детского возраста. Пропущенные сроки в обучении и воспитании автоматически не компенсируются в более старшем возрасте, а возникшее отставание требует уже более сложных и специальных усилий по его преодолению. </w:t>
      </w:r>
    </w:p>
    <w:p w:rsidR="006A6211" w:rsidRPr="00115B02" w:rsidRDefault="00527D30" w:rsidP="00FC50AC">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Трудности в обучении создают не только педагогическую запущенность, но и стойкое отрицательное отношение к школе, которое в более старшем возрасте становится одним из основных факторов, формирующих нарушения поведения у подростков. </w:t>
      </w:r>
    </w:p>
    <w:p w:rsidR="006A6211" w:rsidRPr="00115B02" w:rsidRDefault="00527D30" w:rsidP="00FC50AC">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В процессе развития изменяется иерархия между первичными и вторичными, биологическими и социально обусловленными нарушениям. </w:t>
      </w:r>
    </w:p>
    <w:p w:rsidR="006A6211" w:rsidRPr="00115B02" w:rsidRDefault="00527D30" w:rsidP="00FC50AC">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На ранних этапах основным препятствием к обучению и воспитанию является первичный дефект, а затем вторично возникшие явления психического недоразвития, а также негативные личностные установки, вызванные неудачами в школе, нередко начинают занимать ведущее место в отношении к обучению, иррадиируя на более широкий круг психологических возрастных проблем, препятствовать адекватной социальной адаптации. </w:t>
      </w:r>
    </w:p>
    <w:p w:rsidR="006A6211" w:rsidRPr="00115B02" w:rsidRDefault="00527D30" w:rsidP="00FC50AC">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И наоборот, ранняя психолого-педагогическая коррекция дефекта во многом улучшает прогноз формирования личности и социально компенсации этой группы детей. </w:t>
      </w:r>
    </w:p>
    <w:p w:rsidR="006A6211" w:rsidRPr="00115B02" w:rsidRDefault="00527D30" w:rsidP="00FC50AC">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4. Четвертый параметр дизонтогенеза связан</w:t>
      </w:r>
      <w:r w:rsidR="006A6211" w:rsidRPr="00115B02">
        <w:rPr>
          <w:rFonts w:ascii="Times New Roman" w:eastAsia="Times New Roman" w:hAnsi="Times New Roman" w:cs="Times New Roman"/>
          <w:bCs/>
          <w:sz w:val="28"/>
          <w:szCs w:val="28"/>
          <w:lang w:eastAsia="ru-RU"/>
        </w:rPr>
        <w:t xml:space="preserve"> с нарушением межфункциональных</w:t>
      </w:r>
      <w:r w:rsidRPr="00115B02">
        <w:rPr>
          <w:rFonts w:ascii="Times New Roman" w:eastAsia="Times New Roman" w:hAnsi="Times New Roman" w:cs="Times New Roman"/>
          <w:bCs/>
          <w:sz w:val="28"/>
          <w:szCs w:val="28"/>
          <w:lang w:eastAsia="ru-RU"/>
        </w:rPr>
        <w:t xml:space="preserve"> взаимоде</w:t>
      </w:r>
      <w:r w:rsidR="006A6211" w:rsidRPr="00115B02">
        <w:rPr>
          <w:rFonts w:ascii="Times New Roman" w:eastAsia="Times New Roman" w:hAnsi="Times New Roman" w:cs="Times New Roman"/>
          <w:bCs/>
          <w:sz w:val="28"/>
          <w:szCs w:val="28"/>
          <w:lang w:eastAsia="ru-RU"/>
        </w:rPr>
        <w:t>йствий</w:t>
      </w:r>
      <w:r w:rsidRPr="00115B02">
        <w:rPr>
          <w:rFonts w:ascii="Times New Roman" w:eastAsia="Times New Roman" w:hAnsi="Times New Roman" w:cs="Times New Roman"/>
          <w:bCs/>
          <w:sz w:val="28"/>
          <w:szCs w:val="28"/>
          <w:lang w:eastAsia="ru-RU"/>
        </w:rPr>
        <w:t xml:space="preserve"> в процессе аномального развития. Формирование любого качества высших психических функций происходит в результате перестройки их внутрисистемных отношений. </w:t>
      </w:r>
    </w:p>
    <w:p w:rsidR="006A6211" w:rsidRPr="00115B02" w:rsidRDefault="00527D30" w:rsidP="00FC50AC">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Отношения между основными психическими функциями изменяются в связи с возникновением новых форм деятельности ребенка. Например, на ранних этапах развития ребенок мыслит так и то, как и что он воспринимает </w:t>
      </w:r>
      <w:r w:rsidRPr="00115B02">
        <w:rPr>
          <w:rFonts w:ascii="Times New Roman" w:eastAsia="Times New Roman" w:hAnsi="Times New Roman" w:cs="Times New Roman"/>
          <w:bCs/>
          <w:sz w:val="28"/>
          <w:szCs w:val="28"/>
          <w:lang w:eastAsia="ru-RU"/>
        </w:rPr>
        <w:lastRenderedPageBreak/>
        <w:t xml:space="preserve">и запоминает, а напоследующих этапах он воспринимает и запоминает так и то, что, как и о чем он мыслит. </w:t>
      </w:r>
    </w:p>
    <w:p w:rsidR="006A6211" w:rsidRPr="00115B02" w:rsidRDefault="00527D30" w:rsidP="00FC50AC">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Перестройка и усложнение функций протекают в определенной хронологической последовательности, обус</w:t>
      </w:r>
      <w:r w:rsidR="006A6211" w:rsidRPr="00115B02">
        <w:rPr>
          <w:rFonts w:ascii="Times New Roman" w:eastAsia="Times New Roman" w:hAnsi="Times New Roman" w:cs="Times New Roman"/>
          <w:bCs/>
          <w:sz w:val="28"/>
          <w:szCs w:val="28"/>
          <w:lang w:eastAsia="ru-RU"/>
        </w:rPr>
        <w:t>ловленной законом гетерохронии -</w:t>
      </w:r>
      <w:r w:rsidRPr="00115B02">
        <w:rPr>
          <w:rFonts w:ascii="Times New Roman" w:eastAsia="Times New Roman" w:hAnsi="Times New Roman" w:cs="Times New Roman"/>
          <w:bCs/>
          <w:sz w:val="28"/>
          <w:szCs w:val="28"/>
          <w:lang w:eastAsia="ru-RU"/>
        </w:rPr>
        <w:t xml:space="preserve"> разновременностью формирования функции с опережающим развитием одних по отношению к другим. </w:t>
      </w:r>
    </w:p>
    <w:p w:rsidR="006A6211" w:rsidRPr="00115B02" w:rsidRDefault="00527D30" w:rsidP="00FC50AC">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Психологические и физиологические исследования показали, что каждая психическая функция имеет свою хронологическую формулу, свой цикл развития. В нем отражаются временные параметры сензитивного развития и периоды относительной замедленности формирования. </w:t>
      </w:r>
    </w:p>
    <w:p w:rsidR="006A6211" w:rsidRPr="00115B02" w:rsidRDefault="00527D30" w:rsidP="00FC50AC">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Например, в младенчестве и младшем дошкольном возрасте у ребенка отмечается активное развитие восприятия, а затем речи. Взаимодействие восприятия и речи становится главным в психическом развитии (ребенок пытается нее замеченное сформулировать словесно, при этом речь сопровождает восприятие). </w:t>
      </w:r>
    </w:p>
    <w:p w:rsidR="006A6211" w:rsidRPr="00115B02" w:rsidRDefault="00527D30" w:rsidP="00FC50AC">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В это же время относительно медленно развивается праксис ребенка. </w:t>
      </w:r>
    </w:p>
    <w:p w:rsidR="006A6211" w:rsidRPr="00115B02" w:rsidRDefault="00527D30" w:rsidP="00FC50AC">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На более поздних этапах отношения между речью, восприятием и праксисом изменяются: речь перестраивает восприятие; под ее влиянием оно становится дифференцированным. Все это отражает развитие межфункциональных связей. В патологии развития отмечается нарушение межфункциональных связей, наблюдаются диспропорции,</w:t>
      </w:r>
      <w:r w:rsidR="006A6211" w:rsidRPr="00115B02">
        <w:rPr>
          <w:rFonts w:ascii="Times New Roman" w:eastAsia="Times New Roman" w:hAnsi="Times New Roman" w:cs="Times New Roman"/>
          <w:bCs/>
          <w:sz w:val="28"/>
          <w:szCs w:val="28"/>
          <w:lang w:eastAsia="ru-RU"/>
        </w:rPr>
        <w:t xml:space="preserve"> </w:t>
      </w:r>
      <w:r w:rsidRPr="00115B02">
        <w:rPr>
          <w:rFonts w:ascii="Times New Roman" w:eastAsia="Times New Roman" w:hAnsi="Times New Roman" w:cs="Times New Roman"/>
          <w:bCs/>
          <w:sz w:val="28"/>
          <w:szCs w:val="28"/>
          <w:lang w:eastAsia="ru-RU"/>
        </w:rPr>
        <w:t xml:space="preserve">нарушения своевременности развития различных психических функций. </w:t>
      </w:r>
    </w:p>
    <w:p w:rsidR="006A6211" w:rsidRPr="00115B02" w:rsidRDefault="00527D30" w:rsidP="00FC50AC">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В результате возникают асинхронии развития. В их основе лежат два явления: ретардация и акселерация. </w:t>
      </w:r>
    </w:p>
    <w:p w:rsidR="006A6211" w:rsidRPr="00115B02" w:rsidRDefault="00527D30" w:rsidP="00FC50AC">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Ретард</w:t>
      </w:r>
      <w:r w:rsidR="006A6211" w:rsidRPr="00115B02">
        <w:rPr>
          <w:rFonts w:ascii="Times New Roman" w:eastAsia="Times New Roman" w:hAnsi="Times New Roman" w:cs="Times New Roman"/>
          <w:bCs/>
          <w:sz w:val="28"/>
          <w:szCs w:val="28"/>
          <w:lang w:eastAsia="ru-RU"/>
        </w:rPr>
        <w:t>ация -</w:t>
      </w:r>
      <w:r w:rsidRPr="00115B02">
        <w:rPr>
          <w:rFonts w:ascii="Times New Roman" w:eastAsia="Times New Roman" w:hAnsi="Times New Roman" w:cs="Times New Roman"/>
          <w:bCs/>
          <w:sz w:val="28"/>
          <w:szCs w:val="28"/>
          <w:lang w:eastAsia="ru-RU"/>
        </w:rPr>
        <w:t xml:space="preserve"> незавершенность, отставание в отдельных периодах развития, отсутствие эволюции ранних форм. Наиболее типичной иллюстрацией ретардации интеллектуального развития является олигофрения, когда ребенок с опозданием осваивает моторные навыки (ходьба, самообслуживание), приобретает речь, но в любом случае обнаруживает отставание в умственном развитии. </w:t>
      </w:r>
    </w:p>
    <w:p w:rsidR="006A6211" w:rsidRPr="00115B02" w:rsidRDefault="006A6211" w:rsidP="00FC50AC">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lastRenderedPageBreak/>
        <w:t>Акселерация -</w:t>
      </w:r>
      <w:r w:rsidR="00527D30" w:rsidRPr="00115B02">
        <w:rPr>
          <w:rFonts w:ascii="Times New Roman" w:eastAsia="Times New Roman" w:hAnsi="Times New Roman" w:cs="Times New Roman"/>
          <w:bCs/>
          <w:sz w:val="28"/>
          <w:szCs w:val="28"/>
          <w:lang w:eastAsia="ru-RU"/>
        </w:rPr>
        <w:t xml:space="preserve"> развитие, при котором одна из функций опережает сроки развития, значительно обгоняя типичную хронологию. </w:t>
      </w:r>
    </w:p>
    <w:p w:rsidR="006A6211" w:rsidRPr="00115B02" w:rsidRDefault="00527D30" w:rsidP="00FC50AC">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Например, чрезвычайно раннее - до года </w:t>
      </w:r>
      <w:r w:rsidR="006A6211" w:rsidRPr="00115B02">
        <w:rPr>
          <w:rFonts w:ascii="Times New Roman" w:eastAsia="Times New Roman" w:hAnsi="Times New Roman" w:cs="Times New Roman"/>
          <w:bCs/>
          <w:sz w:val="28"/>
          <w:szCs w:val="28"/>
          <w:lang w:eastAsia="ru-RU"/>
        </w:rPr>
        <w:t>-</w:t>
      </w:r>
      <w:r w:rsidRPr="00115B02">
        <w:rPr>
          <w:rFonts w:ascii="Times New Roman" w:eastAsia="Times New Roman" w:hAnsi="Times New Roman" w:cs="Times New Roman"/>
          <w:bCs/>
          <w:sz w:val="28"/>
          <w:szCs w:val="28"/>
          <w:lang w:eastAsia="ru-RU"/>
        </w:rPr>
        <w:t xml:space="preserve"> изолированное развитие речи при раннем детском аутизме. </w:t>
      </w:r>
    </w:p>
    <w:p w:rsidR="006A6211" w:rsidRPr="00115B02" w:rsidRDefault="00527D30" w:rsidP="00FC50AC">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Возможно также сочетание акселерации и ретардации: например, активное развитие механической памяти и речи при отставании в умственном развитии (при гидроцефалии). </w:t>
      </w:r>
    </w:p>
    <w:p w:rsidR="006A6211" w:rsidRPr="00115B02" w:rsidRDefault="00527D30" w:rsidP="00FC50AC">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Асинхронии развития наиболее полно проявляются в периоды возрастных кризов, когда происходит активная перестройка психических процессов в ходе изменения социальных отношений ребенка. Изменчивость межфункциональных связей обусловливает хроногенную локализацию функций. </w:t>
      </w:r>
    </w:p>
    <w:p w:rsidR="006A6211" w:rsidRPr="00115B02" w:rsidRDefault="00527D30" w:rsidP="00FC50AC">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Выделение Выготским Л.С. этого принципа позволило указать направление изменений в процессе развития. При формировании сложных, иерархически организованных психических функций высшие звенья, внося новый принцип работы, не повторяют низших. </w:t>
      </w:r>
    </w:p>
    <w:p w:rsidR="006A6211" w:rsidRPr="00115B02" w:rsidRDefault="00527D30" w:rsidP="00FC50AC">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В то же время низшие функции перестраиваются под влиянием высших, становятся зависимыми от них. Отсюда вытекает утверждение о разной ранимости высших и низших звеньев на разных стадиях онтогенеза. Классификация в</w:t>
      </w:r>
      <w:r w:rsidR="006A6211" w:rsidRPr="00115B02">
        <w:rPr>
          <w:rFonts w:ascii="Times New Roman" w:eastAsia="Times New Roman" w:hAnsi="Times New Roman" w:cs="Times New Roman"/>
          <w:bCs/>
          <w:sz w:val="28"/>
          <w:szCs w:val="28"/>
          <w:lang w:eastAsia="ru-RU"/>
        </w:rPr>
        <w:t>идов психического дизонтогенеза.</w:t>
      </w:r>
      <w:r w:rsidRPr="00115B02">
        <w:rPr>
          <w:rFonts w:ascii="Times New Roman" w:eastAsia="Times New Roman" w:hAnsi="Times New Roman" w:cs="Times New Roman"/>
          <w:bCs/>
          <w:sz w:val="28"/>
          <w:szCs w:val="28"/>
          <w:lang w:eastAsia="ru-RU"/>
        </w:rPr>
        <w:t xml:space="preserve"> </w:t>
      </w:r>
    </w:p>
    <w:p w:rsidR="006A6211" w:rsidRPr="00115B02" w:rsidRDefault="00527D30" w:rsidP="00FC50AC">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В современные классификации детей с отклонениями в </w:t>
      </w:r>
      <w:r w:rsidR="006A6211" w:rsidRPr="00115B02">
        <w:rPr>
          <w:rFonts w:ascii="Times New Roman" w:eastAsia="Times New Roman" w:hAnsi="Times New Roman" w:cs="Times New Roman"/>
          <w:bCs/>
          <w:sz w:val="28"/>
          <w:szCs w:val="28"/>
          <w:lang w:eastAsia="ru-RU"/>
        </w:rPr>
        <w:t xml:space="preserve">развитии включаются: </w:t>
      </w:r>
    </w:p>
    <w:p w:rsidR="006A6211" w:rsidRPr="00115B02" w:rsidRDefault="006A6211" w:rsidP="006A6211">
      <w:pPr>
        <w:spacing w:after="0" w:line="360" w:lineRule="auto"/>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дети -</w:t>
      </w:r>
      <w:r w:rsidR="00527D30" w:rsidRPr="00115B02">
        <w:rPr>
          <w:rFonts w:ascii="Times New Roman" w:eastAsia="Times New Roman" w:hAnsi="Times New Roman" w:cs="Times New Roman"/>
          <w:bCs/>
          <w:sz w:val="28"/>
          <w:szCs w:val="28"/>
          <w:lang w:eastAsia="ru-RU"/>
        </w:rPr>
        <w:t xml:space="preserve"> носители негативных психических состояний (утомленность, психическая напряженно</w:t>
      </w:r>
      <w:r w:rsidRPr="00115B02">
        <w:rPr>
          <w:rFonts w:ascii="Times New Roman" w:eastAsia="Times New Roman" w:hAnsi="Times New Roman" w:cs="Times New Roman"/>
          <w:bCs/>
          <w:sz w:val="28"/>
          <w:szCs w:val="28"/>
          <w:lang w:eastAsia="ru-RU"/>
        </w:rPr>
        <w:t xml:space="preserve">сть, тревожность, фрустрация); </w:t>
      </w:r>
    </w:p>
    <w:p w:rsidR="006A6211" w:rsidRPr="00115B02" w:rsidRDefault="006A6211" w:rsidP="006A6211">
      <w:pPr>
        <w:spacing w:after="0" w:line="360" w:lineRule="auto"/>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w:t>
      </w:r>
      <w:r w:rsidR="00527D30" w:rsidRPr="00115B02">
        <w:rPr>
          <w:rFonts w:ascii="Times New Roman" w:eastAsia="Times New Roman" w:hAnsi="Times New Roman" w:cs="Times New Roman"/>
          <w:bCs/>
          <w:sz w:val="28"/>
          <w:szCs w:val="28"/>
          <w:lang w:eastAsia="ru-RU"/>
        </w:rPr>
        <w:t xml:space="preserve"> дети с акцентуациями характера (импульсивность, гиперактивность и др.); </w:t>
      </w:r>
    </w:p>
    <w:p w:rsidR="006A6211" w:rsidRPr="00115B02" w:rsidRDefault="006A6211" w:rsidP="006A6211">
      <w:pPr>
        <w:spacing w:after="0" w:line="360" w:lineRule="auto"/>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w:t>
      </w:r>
      <w:r w:rsidR="00527D30" w:rsidRPr="00115B02">
        <w:rPr>
          <w:rFonts w:ascii="Times New Roman" w:eastAsia="Times New Roman" w:hAnsi="Times New Roman" w:cs="Times New Roman"/>
          <w:bCs/>
          <w:sz w:val="28"/>
          <w:szCs w:val="28"/>
          <w:lang w:eastAsia="ru-RU"/>
        </w:rPr>
        <w:t xml:space="preserve"> дети с дисгармоничным развитием ряда подструктур личности: низким уровнем самооценки и самоконтроля; слабой целеустремленностью, гипермотивированностью и т.д. (Глоточкин А.Д.). </w:t>
      </w:r>
    </w:p>
    <w:p w:rsidR="006A621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В рамках клинического подхода исследователями проводился анализ полиэтиологических факторов и специфических особенносте</w:t>
      </w:r>
      <w:r w:rsidR="006A6211" w:rsidRPr="00115B02">
        <w:rPr>
          <w:rFonts w:ascii="Times New Roman" w:eastAsia="Times New Roman" w:hAnsi="Times New Roman" w:cs="Times New Roman"/>
          <w:bCs/>
          <w:sz w:val="28"/>
          <w:szCs w:val="28"/>
          <w:lang w:eastAsia="ru-RU"/>
        </w:rPr>
        <w:t>й разных детей.</w:t>
      </w:r>
    </w:p>
    <w:p w:rsidR="006A621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lastRenderedPageBreak/>
        <w:t>С этих пози</w:t>
      </w:r>
      <w:r w:rsidR="006A6211" w:rsidRPr="00115B02">
        <w:rPr>
          <w:rFonts w:ascii="Times New Roman" w:eastAsia="Times New Roman" w:hAnsi="Times New Roman" w:cs="Times New Roman"/>
          <w:bCs/>
          <w:sz w:val="28"/>
          <w:szCs w:val="28"/>
          <w:lang w:eastAsia="ru-RU"/>
        </w:rPr>
        <w:t xml:space="preserve">ций выделены следующие группы: </w:t>
      </w:r>
    </w:p>
    <w:p w:rsidR="006A6211" w:rsidRPr="00115B02" w:rsidRDefault="006A6211" w:rsidP="006A6211">
      <w:pPr>
        <w:spacing w:after="0" w:line="360" w:lineRule="auto"/>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w:t>
      </w:r>
      <w:r w:rsidR="00527D30" w:rsidRPr="00115B02">
        <w:rPr>
          <w:rFonts w:ascii="Times New Roman" w:eastAsia="Times New Roman" w:hAnsi="Times New Roman" w:cs="Times New Roman"/>
          <w:bCs/>
          <w:sz w:val="28"/>
          <w:szCs w:val="28"/>
          <w:lang w:eastAsia="ru-RU"/>
        </w:rPr>
        <w:t xml:space="preserve"> дети с отклонениями развития в связи с органическими нарушениями; </w:t>
      </w:r>
    </w:p>
    <w:p w:rsidR="006A6211" w:rsidRPr="00115B02" w:rsidRDefault="006A6211" w:rsidP="006A6211">
      <w:pPr>
        <w:spacing w:after="0" w:line="360" w:lineRule="auto"/>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w:t>
      </w:r>
      <w:r w:rsidR="00527D30" w:rsidRPr="00115B02">
        <w:rPr>
          <w:rFonts w:ascii="Times New Roman" w:eastAsia="Times New Roman" w:hAnsi="Times New Roman" w:cs="Times New Roman"/>
          <w:bCs/>
          <w:sz w:val="28"/>
          <w:szCs w:val="28"/>
          <w:lang w:eastAsia="ru-RU"/>
        </w:rPr>
        <w:t xml:space="preserve"> дети с отклонениями в развитии в связи с функциональной незрелостью; </w:t>
      </w:r>
    </w:p>
    <w:p w:rsidR="006A6211" w:rsidRPr="00115B02" w:rsidRDefault="006A6211" w:rsidP="006A6211">
      <w:pPr>
        <w:spacing w:after="0" w:line="360" w:lineRule="auto"/>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w:t>
      </w:r>
      <w:r w:rsidR="00527D30" w:rsidRPr="00115B02">
        <w:rPr>
          <w:rFonts w:ascii="Times New Roman" w:eastAsia="Times New Roman" w:hAnsi="Times New Roman" w:cs="Times New Roman"/>
          <w:bCs/>
          <w:sz w:val="28"/>
          <w:szCs w:val="28"/>
          <w:lang w:eastAsia="ru-RU"/>
        </w:rPr>
        <w:t xml:space="preserve"> дети с отклонениями в развитии на почве психической депривации. </w:t>
      </w:r>
    </w:p>
    <w:p w:rsidR="006A621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Первые две группы длительное время были объединены понятием «аномальные дети» и целенаправленно изучались в медицинской, психологической и дефектологической науках.</w:t>
      </w:r>
    </w:p>
    <w:p w:rsidR="006A621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Термин «депривация» характеризует психическое состояние ребенка, возникающее в результате таких жизненных ситуаций, где субъекту не предоставляется возможности для удовлетворения некоторых его основных (жизненных) психических потребностей</w:t>
      </w:r>
      <w:r w:rsidR="006A6211" w:rsidRPr="00115B02">
        <w:rPr>
          <w:rFonts w:ascii="Times New Roman" w:eastAsia="Times New Roman" w:hAnsi="Times New Roman" w:cs="Times New Roman"/>
          <w:bCs/>
          <w:sz w:val="28"/>
          <w:szCs w:val="28"/>
          <w:lang w:eastAsia="ru-RU"/>
        </w:rPr>
        <w:t xml:space="preserve"> в течение длительного времени.</w:t>
      </w:r>
    </w:p>
    <w:p w:rsidR="006A621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Проявления психической депривации могут охватывать широкий диапазон изм</w:t>
      </w:r>
      <w:r w:rsidR="006A6211" w:rsidRPr="00115B02">
        <w:rPr>
          <w:rFonts w:ascii="Times New Roman" w:eastAsia="Times New Roman" w:hAnsi="Times New Roman" w:cs="Times New Roman"/>
          <w:bCs/>
          <w:sz w:val="28"/>
          <w:szCs w:val="28"/>
          <w:lang w:eastAsia="ru-RU"/>
        </w:rPr>
        <w:t>енений личности -</w:t>
      </w:r>
      <w:r w:rsidRPr="00115B02">
        <w:rPr>
          <w:rFonts w:ascii="Times New Roman" w:eastAsia="Times New Roman" w:hAnsi="Times New Roman" w:cs="Times New Roman"/>
          <w:bCs/>
          <w:sz w:val="28"/>
          <w:szCs w:val="28"/>
          <w:lang w:eastAsia="ru-RU"/>
        </w:rPr>
        <w:t xml:space="preserve"> от легких нарушений познавательной сферы и поведения, не выходящих за рамки нормальной эмоциональной картины, до очень грубых поражений высших п</w:t>
      </w:r>
      <w:r w:rsidR="006A6211" w:rsidRPr="00115B02">
        <w:rPr>
          <w:rFonts w:ascii="Times New Roman" w:eastAsia="Times New Roman" w:hAnsi="Times New Roman" w:cs="Times New Roman"/>
          <w:bCs/>
          <w:sz w:val="28"/>
          <w:szCs w:val="28"/>
          <w:lang w:eastAsia="ru-RU"/>
        </w:rPr>
        <w:t>сихических функций и характера.</w:t>
      </w:r>
    </w:p>
    <w:p w:rsidR="006A621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Изменения развития личности зависят от формы депривации. </w:t>
      </w:r>
    </w:p>
    <w:p w:rsidR="006A621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Во всех случаях ребенок в результате психической депривации недополучает информацию об окружающем мире. В одних случаях ограничение связано с низким количеством сенсорных стимулов или ограниченной их изменчивостью (при стимульной или сенсорной депривации). В других ограничение возникает в связи с многомерной изменчивостью окружающей ребенка среды при отсутствии какой-либо ее упорядоченности и смысловой содержательности, что не дает ребенку возможности понимать, предвосхищать и регулировать происходящее. Особую роль в развитии личности играет эмоциональная депривация как недостаточная возможность для установления эмоционального отношения к какому-либо лицу и депривация социальная как ограниченная возможность для усвоения самостоятельной социальной роли. </w:t>
      </w:r>
    </w:p>
    <w:p w:rsidR="006A621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Один из подходов к классификации нарушений психического развития у детей создавался в рамках патопсихологии, когда основной задачей </w:t>
      </w:r>
      <w:r w:rsidRPr="00115B02">
        <w:rPr>
          <w:rFonts w:ascii="Times New Roman" w:eastAsia="Times New Roman" w:hAnsi="Times New Roman" w:cs="Times New Roman"/>
          <w:bCs/>
          <w:sz w:val="28"/>
          <w:szCs w:val="28"/>
          <w:lang w:eastAsia="ru-RU"/>
        </w:rPr>
        <w:lastRenderedPageBreak/>
        <w:t xml:space="preserve">ставилась квалификация нарушений психического развития ребенка, вызванных болезненным процессом либо его последствиями с опорой на достижения психиатрии. </w:t>
      </w:r>
    </w:p>
    <w:p w:rsidR="006A621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Детская психиатрия накопила значительное количество данных о формировании аномалий в процессе текущего заболевания (шизофрения, эпилепсия), динамике дизонтогенетических форм психической конституции (различные формы психопатий) и аномальном развитии личности в результате деформирующего влияния отрицательных условий воспитания (различные варианты психо</w:t>
      </w:r>
      <w:r w:rsidR="006A6211" w:rsidRPr="00115B02">
        <w:rPr>
          <w:rFonts w:ascii="Times New Roman" w:eastAsia="Times New Roman" w:hAnsi="Times New Roman" w:cs="Times New Roman"/>
          <w:bCs/>
          <w:sz w:val="28"/>
          <w:szCs w:val="28"/>
          <w:lang w:eastAsia="ru-RU"/>
        </w:rPr>
        <w:t xml:space="preserve"> - </w:t>
      </w:r>
      <w:r w:rsidRPr="00115B02">
        <w:rPr>
          <w:rFonts w:ascii="Times New Roman" w:eastAsia="Times New Roman" w:hAnsi="Times New Roman" w:cs="Times New Roman"/>
          <w:bCs/>
          <w:sz w:val="28"/>
          <w:szCs w:val="28"/>
          <w:lang w:eastAsia="ru-RU"/>
        </w:rPr>
        <w:t xml:space="preserve">характерологического формирования личности). Клинические исследования, проводимые в детской психиатрии, показали разнообразие и своеобразие симптоматики аномалий развития при различной психической патологии. Изучая психический дизонтогенез, исследователи (Каннер Л., Ковалев В.В., Лутц Я., Сухарева Г.Е., Ушаков Г.К.,) создавали варианты клинических классификаций отдельных видов аномального психического развития у детей. </w:t>
      </w:r>
    </w:p>
    <w:p w:rsidR="006A621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В детской патопсихологии начало активно развиваться направление, представленное школой Зейгарник Б.В., ориентированное на дифференциацию атипий развития детей и разработку методов психолого-педагогической коррекции. </w:t>
      </w:r>
    </w:p>
    <w:p w:rsidR="006A621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Ключевым понятием этой научной школы является понятие «психический дизонтогенез», заимствованное из медицины. </w:t>
      </w:r>
    </w:p>
    <w:p w:rsidR="006A621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Термином «дизонтогенез» обозначают различные формы нарушений онтогенеза (развития индивида в отличие от развития вида), включая и ранний, постнатальный, ограниченный теми сроками, когда морфологические системы организма еще не достигли зрелости. </w:t>
      </w:r>
    </w:p>
    <w:p w:rsidR="006A621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Впервые термин «дизонтогения» ввел Швальбе, обозначив им отклонения внутриутробного формирования структур организма от нормального развития. Направление психологического анализа психического дизонтогенеза впервые определил Выготский Л.С., осуществив поиск психологических механизмов нарушений психического развития детей с </w:t>
      </w:r>
      <w:r w:rsidRPr="00115B02">
        <w:rPr>
          <w:rFonts w:ascii="Times New Roman" w:eastAsia="Times New Roman" w:hAnsi="Times New Roman" w:cs="Times New Roman"/>
          <w:bCs/>
          <w:sz w:val="28"/>
          <w:szCs w:val="28"/>
          <w:lang w:eastAsia="ru-RU"/>
        </w:rPr>
        <w:lastRenderedPageBreak/>
        <w:t xml:space="preserve">опорой на модель нормальной психической деятельности и учетом двух </w:t>
      </w:r>
      <w:r w:rsidR="006A6211" w:rsidRPr="00115B02">
        <w:rPr>
          <w:rFonts w:ascii="Times New Roman" w:eastAsia="Times New Roman" w:hAnsi="Times New Roman" w:cs="Times New Roman"/>
          <w:bCs/>
          <w:sz w:val="28"/>
          <w:szCs w:val="28"/>
          <w:lang w:eastAsia="ru-RU"/>
        </w:rPr>
        <w:t>взаимосвязанных линий развития -</w:t>
      </w:r>
      <w:r w:rsidRPr="00115B02">
        <w:rPr>
          <w:rFonts w:ascii="Times New Roman" w:eastAsia="Times New Roman" w:hAnsi="Times New Roman" w:cs="Times New Roman"/>
          <w:bCs/>
          <w:sz w:val="28"/>
          <w:szCs w:val="28"/>
          <w:lang w:eastAsia="ru-RU"/>
        </w:rPr>
        <w:t xml:space="preserve"> биологи</w:t>
      </w:r>
      <w:r w:rsidR="006A6211" w:rsidRPr="00115B02">
        <w:rPr>
          <w:rFonts w:ascii="Times New Roman" w:eastAsia="Times New Roman" w:hAnsi="Times New Roman" w:cs="Times New Roman"/>
          <w:bCs/>
          <w:sz w:val="28"/>
          <w:szCs w:val="28"/>
          <w:lang w:eastAsia="ru-RU"/>
        </w:rPr>
        <w:t>ческой и социально-психической.</w:t>
      </w:r>
    </w:p>
    <w:p w:rsidR="006A621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В рамках классификации психического дизонтогенеза Каннер Л. выделяет недоразвитие и искаженное развитие. Сухарева Г.Е. различает три вида отклоняющегося развития: задержа</w:t>
      </w:r>
      <w:r w:rsidR="006A6211" w:rsidRPr="00115B02">
        <w:rPr>
          <w:rFonts w:ascii="Times New Roman" w:eastAsia="Times New Roman" w:hAnsi="Times New Roman" w:cs="Times New Roman"/>
          <w:bCs/>
          <w:sz w:val="28"/>
          <w:szCs w:val="28"/>
          <w:lang w:eastAsia="ru-RU"/>
        </w:rPr>
        <w:t>нное, поврежденное, искаженное.</w:t>
      </w:r>
    </w:p>
    <w:p w:rsidR="006A621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Ковалев В.В. в рамках разработанной им эволюционно-динамической концепции выделяет замедленное или стойкое психическое недоразвитие, асинхронию как неравномерное дисгармоничное развитие. </w:t>
      </w:r>
    </w:p>
    <w:p w:rsidR="006A621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Лебединский В.В. описал недоразвитие, задержанное, поврежденное, дефицитарное, искаженное и дисгармоничное развитие. Семаго Н.Я. и Семаго М.М. выделили недостаточное, асинхронное, поврежденное и дефицитарное развитие. </w:t>
      </w:r>
    </w:p>
    <w:p w:rsidR="006A621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Классификация нарушений психического развития у детей, созданная в русле патопсихологической науки Лебединским В.В., является одной из наиболее распространенных. </w:t>
      </w:r>
    </w:p>
    <w:p w:rsidR="006A621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Она построена на базе теоретических идей Выготского Л.С., исследованиях Сухаревой Г.Е., Каннера Л., Ковалева В.В. В ее основу были положены представления отечественных и зарубежных ученых о направлениях нарушений психического</w:t>
      </w:r>
      <w:r w:rsidR="006A6211" w:rsidRPr="00115B02">
        <w:rPr>
          <w:rFonts w:ascii="Times New Roman" w:eastAsia="Times New Roman" w:hAnsi="Times New Roman" w:cs="Times New Roman"/>
          <w:bCs/>
          <w:sz w:val="28"/>
          <w:szCs w:val="28"/>
          <w:lang w:eastAsia="ru-RU"/>
        </w:rPr>
        <w:t xml:space="preserve"> развития человека: </w:t>
      </w:r>
    </w:p>
    <w:p w:rsidR="006A6211" w:rsidRPr="00115B02" w:rsidRDefault="006A6211"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ретардации -</w:t>
      </w:r>
      <w:r w:rsidR="00527D30" w:rsidRPr="00115B02">
        <w:rPr>
          <w:rFonts w:ascii="Times New Roman" w:eastAsia="Times New Roman" w:hAnsi="Times New Roman" w:cs="Times New Roman"/>
          <w:bCs/>
          <w:sz w:val="28"/>
          <w:szCs w:val="28"/>
          <w:lang w:eastAsia="ru-RU"/>
        </w:rPr>
        <w:t xml:space="preserve"> как запаздывании или приостановке всех сторон психического развития; дисфункции созревания, что связано с морфофункциональной возрастной незрело</w:t>
      </w:r>
      <w:r w:rsidRPr="00115B02">
        <w:rPr>
          <w:rFonts w:ascii="Times New Roman" w:eastAsia="Times New Roman" w:hAnsi="Times New Roman" w:cs="Times New Roman"/>
          <w:bCs/>
          <w:sz w:val="28"/>
          <w:szCs w:val="28"/>
          <w:lang w:eastAsia="ru-RU"/>
        </w:rPr>
        <w:t>стью ЦНС; повреждении развития -</w:t>
      </w:r>
      <w:r w:rsidR="00527D30" w:rsidRPr="00115B02">
        <w:rPr>
          <w:rFonts w:ascii="Times New Roman" w:eastAsia="Times New Roman" w:hAnsi="Times New Roman" w:cs="Times New Roman"/>
          <w:bCs/>
          <w:sz w:val="28"/>
          <w:szCs w:val="28"/>
          <w:lang w:eastAsia="ru-RU"/>
        </w:rPr>
        <w:t xml:space="preserve"> изолированное повреждение начавшей развиваться стр</w:t>
      </w:r>
      <w:r w:rsidRPr="00115B02">
        <w:rPr>
          <w:rFonts w:ascii="Times New Roman" w:eastAsia="Times New Roman" w:hAnsi="Times New Roman" w:cs="Times New Roman"/>
          <w:bCs/>
          <w:sz w:val="28"/>
          <w:szCs w:val="28"/>
          <w:lang w:eastAsia="ru-RU"/>
        </w:rPr>
        <w:t>уктуры или системы; асинхронии -</w:t>
      </w:r>
      <w:r w:rsidR="00527D30" w:rsidRPr="00115B02">
        <w:rPr>
          <w:rFonts w:ascii="Times New Roman" w:eastAsia="Times New Roman" w:hAnsi="Times New Roman" w:cs="Times New Roman"/>
          <w:bCs/>
          <w:sz w:val="28"/>
          <w:szCs w:val="28"/>
          <w:lang w:eastAsia="ru-RU"/>
        </w:rPr>
        <w:t xml:space="preserve"> диспропорциональности развития. </w:t>
      </w:r>
    </w:p>
    <w:p w:rsidR="006A621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В классификации психического дизонтогенеза Лебединского В.В. представлены три группы дизонтогений. </w:t>
      </w:r>
    </w:p>
    <w:p w:rsidR="006A6211" w:rsidRPr="00115B02" w:rsidRDefault="006A6211"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Первая группа -</w:t>
      </w:r>
      <w:r w:rsidR="00527D30" w:rsidRPr="00115B02">
        <w:rPr>
          <w:rFonts w:ascii="Times New Roman" w:eastAsia="Times New Roman" w:hAnsi="Times New Roman" w:cs="Times New Roman"/>
          <w:bCs/>
          <w:sz w:val="28"/>
          <w:szCs w:val="28"/>
          <w:lang w:eastAsia="ru-RU"/>
        </w:rPr>
        <w:t xml:space="preserve"> отклонения по типу ретардации (отставания): недоразвитие и задержанное развитие, что включает умственную отсталость и задержку психического развития. </w:t>
      </w:r>
    </w:p>
    <w:p w:rsidR="006A6211" w:rsidRPr="00115B02" w:rsidRDefault="006A6211"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lastRenderedPageBreak/>
        <w:t>Вторая группа -</w:t>
      </w:r>
      <w:r w:rsidR="00527D30" w:rsidRPr="00115B02">
        <w:rPr>
          <w:rFonts w:ascii="Times New Roman" w:eastAsia="Times New Roman" w:hAnsi="Times New Roman" w:cs="Times New Roman"/>
          <w:bCs/>
          <w:sz w:val="28"/>
          <w:szCs w:val="28"/>
          <w:lang w:eastAsia="ru-RU"/>
        </w:rPr>
        <w:t xml:space="preserve"> по типу асинхроний (диспропорциональность): искаженное и дисгармоническое развитие, что включает ранний детский аутизм и психопатии. </w:t>
      </w:r>
    </w:p>
    <w:p w:rsidR="006A6211" w:rsidRPr="00115B02" w:rsidRDefault="006A6211"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Третья группа -</w:t>
      </w:r>
      <w:r w:rsidR="00527D30" w:rsidRPr="00115B02">
        <w:rPr>
          <w:rFonts w:ascii="Times New Roman" w:eastAsia="Times New Roman" w:hAnsi="Times New Roman" w:cs="Times New Roman"/>
          <w:bCs/>
          <w:sz w:val="28"/>
          <w:szCs w:val="28"/>
          <w:lang w:eastAsia="ru-RU"/>
        </w:rPr>
        <w:t xml:space="preserve"> по типу повреждения (поломка, выпадение): поврежденное и дефицитарное развитие, что включает органическую деменцию и тяжелые нарушения</w:t>
      </w:r>
      <w:r w:rsidRPr="00115B02">
        <w:rPr>
          <w:rFonts w:ascii="Times New Roman" w:eastAsia="Times New Roman" w:hAnsi="Times New Roman" w:cs="Times New Roman"/>
          <w:bCs/>
          <w:sz w:val="28"/>
          <w:szCs w:val="28"/>
          <w:lang w:eastAsia="ru-RU"/>
        </w:rPr>
        <w:t xml:space="preserve"> </w:t>
      </w:r>
      <w:r w:rsidR="00527D30" w:rsidRPr="00115B02">
        <w:rPr>
          <w:rFonts w:ascii="Times New Roman" w:eastAsia="Times New Roman" w:hAnsi="Times New Roman" w:cs="Times New Roman"/>
          <w:bCs/>
          <w:sz w:val="28"/>
          <w:szCs w:val="28"/>
          <w:lang w:eastAsia="ru-RU"/>
        </w:rPr>
        <w:t xml:space="preserve">анализаторных систем: зрения, слуха, опорно-двигательного аппарата, речи, развитие в условиях соматических заболеваний. </w:t>
      </w:r>
    </w:p>
    <w:p w:rsidR="006A621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Спецификой вариантов недостаточного развития является недостаточность по отношению к средненормативному всех (тотальное, задержанное) или отдельных (па</w:t>
      </w:r>
      <w:r w:rsidR="006A6211" w:rsidRPr="00115B02">
        <w:rPr>
          <w:rFonts w:ascii="Times New Roman" w:eastAsia="Times New Roman" w:hAnsi="Times New Roman" w:cs="Times New Roman"/>
          <w:bCs/>
          <w:sz w:val="28"/>
          <w:szCs w:val="28"/>
          <w:lang w:eastAsia="ru-RU"/>
        </w:rPr>
        <w:t>рциальное) психических функций.</w:t>
      </w:r>
    </w:p>
    <w:p w:rsidR="006A621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Асинхронное развитие характеризуется нарушением основного принципа развития (гетерохронии), когда наблюдаются сложные сочетания недоразвития, ускоренного (акселеративного) развития, искаженного развития, как отдельных психических функций, так и структуры их базовых составляющих. </w:t>
      </w:r>
    </w:p>
    <w:p w:rsidR="006A621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Основанием выделения группы поврежденного развития служит наличие повреждающего влияния на мозг того или иного фактора, искажающего в первую очередь органические основы развития, а вторично (в зависимости от большого количества факторов: локализации, сроков, объема, выраженнос</w:t>
      </w:r>
      <w:r w:rsidR="006A6211" w:rsidRPr="00115B02">
        <w:rPr>
          <w:rFonts w:ascii="Times New Roman" w:eastAsia="Times New Roman" w:hAnsi="Times New Roman" w:cs="Times New Roman"/>
          <w:bCs/>
          <w:sz w:val="28"/>
          <w:szCs w:val="28"/>
          <w:lang w:eastAsia="ru-RU"/>
        </w:rPr>
        <w:t>ти, качества поражения и т.д.) -</w:t>
      </w:r>
      <w:r w:rsidRPr="00115B02">
        <w:rPr>
          <w:rFonts w:ascii="Times New Roman" w:eastAsia="Times New Roman" w:hAnsi="Times New Roman" w:cs="Times New Roman"/>
          <w:bCs/>
          <w:sz w:val="28"/>
          <w:szCs w:val="28"/>
          <w:lang w:eastAsia="ru-RU"/>
        </w:rPr>
        <w:t xml:space="preserve"> воздействующего на всю структуру дальнейшего психического развития. </w:t>
      </w:r>
    </w:p>
    <w:p w:rsidR="006A621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Каждая группа отклоняющегося развития (в соответствии с принципиально отличающимися качественными характеристиками) может быть подразделена на отдельные подгруппы. </w:t>
      </w:r>
    </w:p>
    <w:p w:rsidR="006A621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Таким образом, в классификации психического дизонтогенеза Лебединского В.В. выделены: недоразвитие, задержа</w:t>
      </w:r>
      <w:r w:rsidR="006A6211" w:rsidRPr="00115B02">
        <w:rPr>
          <w:rFonts w:ascii="Times New Roman" w:eastAsia="Times New Roman" w:hAnsi="Times New Roman" w:cs="Times New Roman"/>
          <w:bCs/>
          <w:sz w:val="28"/>
          <w:szCs w:val="28"/>
          <w:lang w:eastAsia="ru-RU"/>
        </w:rPr>
        <w:t>нное развитие, поврежденное раз</w:t>
      </w:r>
      <w:r w:rsidRPr="00115B02">
        <w:rPr>
          <w:rFonts w:ascii="Times New Roman" w:eastAsia="Times New Roman" w:hAnsi="Times New Roman" w:cs="Times New Roman"/>
          <w:bCs/>
          <w:sz w:val="28"/>
          <w:szCs w:val="28"/>
          <w:lang w:eastAsia="ru-RU"/>
        </w:rPr>
        <w:t xml:space="preserve">витие, дефицитарное развитие, искаженное развитие, дисгармоническое развитие. </w:t>
      </w:r>
    </w:p>
    <w:p w:rsidR="006A621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lastRenderedPageBreak/>
        <w:t xml:space="preserve">В классификации Лебединским В.В. учтены психологические параметры дизонтогенеза. </w:t>
      </w:r>
    </w:p>
    <w:p w:rsidR="006A621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На базе классификации Лебединского В.В. свою авторскую трактовку типологии отклоняющегося развития предл</w:t>
      </w:r>
      <w:r w:rsidR="006A6211" w:rsidRPr="00115B02">
        <w:rPr>
          <w:rFonts w:ascii="Times New Roman" w:eastAsia="Times New Roman" w:hAnsi="Times New Roman" w:cs="Times New Roman"/>
          <w:bCs/>
          <w:sz w:val="28"/>
          <w:szCs w:val="28"/>
          <w:lang w:eastAsia="ru-RU"/>
        </w:rPr>
        <w:t>агают Семаго Н.Я. и Семаго М.М.</w:t>
      </w:r>
    </w:p>
    <w:p w:rsidR="006A621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Авторы выделяют три основные группы отклоняющегося развития: недостаточное, асинхронное и поврежденное развитие, определяемых в первую очередь спецификой, последовательностью и темпом формирования всей иерархической структуры психического развития ребенка. </w:t>
      </w:r>
    </w:p>
    <w:p w:rsidR="006A6211" w:rsidRPr="00115B02" w:rsidRDefault="006A6211"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Общие и специфические</w:t>
      </w:r>
      <w:r w:rsidR="00527D30" w:rsidRPr="00115B02">
        <w:rPr>
          <w:rFonts w:ascii="Times New Roman" w:eastAsia="Times New Roman" w:hAnsi="Times New Roman" w:cs="Times New Roman"/>
          <w:bCs/>
          <w:sz w:val="28"/>
          <w:szCs w:val="28"/>
          <w:lang w:eastAsia="ru-RU"/>
        </w:rPr>
        <w:t xml:space="preserve"> закономерности аномального развития  Основой для специальной психологии послужило заключение Выготского Л.С. о том, что развитие психики аномальных детей подчиняется тем же основным закономерностям, которые обнаруживаются в развитии нормального ребенка.</w:t>
      </w:r>
    </w:p>
    <w:p w:rsidR="006A621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Эти общие закономерности описываются такими положениями, как положение о цикличности психического развития, показывающее, что развитие имеет сложную организацию во времени. </w:t>
      </w:r>
    </w:p>
    <w:p w:rsidR="006A621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Следующее положение - о неравномерности психического развития, которая обусловлена, во-первых, активным созреванием мозга в определенные периоды жизни ребенка, во-вторых, тем, что отдельные психические функции развиваются на базе ранее сформированных. </w:t>
      </w:r>
    </w:p>
    <w:p w:rsidR="006A621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На каждом возрастном этапе происходит перестройка связей психических функций, а развитие каждой функции зависит от того, в какую систему межфункциональных связей оно включено. Это приводит к тому, что определенные обучающие воздействия оказывают наибольшее влияние на ход психического развития. </w:t>
      </w:r>
    </w:p>
    <w:p w:rsidR="006A621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В процессе развития психики происходит объединение  отдельных ее компонентов. Развитие не сводится к количественным изменениям, это преобразования качественные и структурные. </w:t>
      </w:r>
    </w:p>
    <w:p w:rsidR="006A621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Еще одна важная закономерность описывается положением о пластичности нервной системы и основанной на этом способности  к </w:t>
      </w:r>
      <w:r w:rsidRPr="00115B02">
        <w:rPr>
          <w:rFonts w:ascii="Times New Roman" w:eastAsia="Times New Roman" w:hAnsi="Times New Roman" w:cs="Times New Roman"/>
          <w:bCs/>
          <w:sz w:val="28"/>
          <w:szCs w:val="28"/>
          <w:lang w:eastAsia="ru-RU"/>
        </w:rPr>
        <w:lastRenderedPageBreak/>
        <w:t xml:space="preserve">компенсации: чем меньше ребенок, тем более он раним, но в то же время его нервная система обладает большими резервами пластичности, а следовательно - компенсаторными возможностями. </w:t>
      </w:r>
    </w:p>
    <w:p w:rsidR="006A621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Это приводит к тому, что в процессе психического развития ребенка сочетаются процессы эволюции и инволюции - то, что развивалось на предыдущем этапе, отмирает или преобразуется. Большое значение для специальной психологии имеет положение о соотношении биологических и социальных факторов в процессе психического развития. </w:t>
      </w:r>
    </w:p>
    <w:p w:rsidR="006A621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К биологическим факторам относятся темперамент, задатки способностей, особенности протекания внутриутробного периода жизни ребенка. К социальным факторам относится все то, что характеризует общество, в котором живет ребенок, - тип идеологии, культурные традиции, религия, уровень развития науки и искусства, которые определяют принятую в данном обществе систему обучения и воспитания. </w:t>
      </w:r>
    </w:p>
    <w:p w:rsidR="006A621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Л.С. Выготский подчеркивал единство и взаимодействие биологических и социальных факторов в процессе развития, но у этого единства есть две особенности: во-первых, оно изменяется в процессе развития; во-вторых, каждый из этих факторов имеет разный удельный вес в становлении различных психических функций. В развитии более простых психических функций велика роль биологических, наследственных факторов, в развитии более сложных психических функций - социокультурных. </w:t>
      </w:r>
    </w:p>
    <w:p w:rsidR="006A621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Социальным опытом, воплощенным в орудиях труда, языке, произведениях искусства, дети овладевают не самостоятельно, а при помощи взрослых, в процессе общения с окружающими людьми. Выделение общих закономерностей психического развития имеет большое значение для специальной психологии. Нарушения психического развития могут быть вызваны биологическими факторами (пороки развития мозга, возникающие в результате генных мутаций, нарушений внутриутробного развития, патологий родов и т.п.). </w:t>
      </w:r>
    </w:p>
    <w:p w:rsidR="006A621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lastRenderedPageBreak/>
        <w:t>При этом большое значение, имеет время повр</w:t>
      </w:r>
      <w:r w:rsidR="006A6211" w:rsidRPr="00115B02">
        <w:rPr>
          <w:rFonts w:ascii="Times New Roman" w:eastAsia="Times New Roman" w:hAnsi="Times New Roman" w:cs="Times New Roman"/>
          <w:bCs/>
          <w:sz w:val="28"/>
          <w:szCs w:val="28"/>
          <w:lang w:eastAsia="ru-RU"/>
        </w:rPr>
        <w:t>ежде</w:t>
      </w:r>
      <w:r w:rsidRPr="00115B02">
        <w:rPr>
          <w:rFonts w:ascii="Times New Roman" w:eastAsia="Times New Roman" w:hAnsi="Times New Roman" w:cs="Times New Roman"/>
          <w:bCs/>
          <w:sz w:val="28"/>
          <w:szCs w:val="28"/>
          <w:lang w:eastAsia="ru-RU"/>
        </w:rPr>
        <w:t xml:space="preserve">ния: одна и та же причина, действуя в разные периоды онтогенеза, может вызвать разные виды аномалий развития. Характер нарушения зависит от мозговой локализации процесса, степени его распространенности, интенсивности повреждения. </w:t>
      </w:r>
    </w:p>
    <w:p w:rsidR="006A621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Как уже отмечалось, особенностью детского в</w:t>
      </w:r>
      <w:r w:rsidR="006A6211" w:rsidRPr="00115B02">
        <w:rPr>
          <w:rFonts w:ascii="Times New Roman" w:eastAsia="Times New Roman" w:hAnsi="Times New Roman" w:cs="Times New Roman"/>
          <w:bCs/>
          <w:sz w:val="28"/>
          <w:szCs w:val="28"/>
          <w:lang w:eastAsia="ru-RU"/>
        </w:rPr>
        <w:t>озраста является, с одной сторо</w:t>
      </w:r>
      <w:r w:rsidRPr="00115B02">
        <w:rPr>
          <w:rFonts w:ascii="Times New Roman" w:eastAsia="Times New Roman" w:hAnsi="Times New Roman" w:cs="Times New Roman"/>
          <w:bCs/>
          <w:sz w:val="28"/>
          <w:szCs w:val="28"/>
          <w:lang w:eastAsia="ru-RU"/>
        </w:rPr>
        <w:t xml:space="preserve">ны, незрелость нервных структур, отдельных компонентов психики, а с другой стороны, большая способность к компенсации. </w:t>
      </w:r>
    </w:p>
    <w:p w:rsidR="006A621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Нарушения психического развития могут быть связаны с влиянием неблагоприятных социальных факторов. Чем раньше возникли неблагоприятные социальные условия, тем более грубыми и стойкими будут нарушения развития. </w:t>
      </w:r>
    </w:p>
    <w:p w:rsidR="006A621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К социально обусловленным отклонениям в развитии можно отнести микросоциальную педагогическую запущенность, приводящую к задержке интеллектуального и эмоционального развития. </w:t>
      </w:r>
    </w:p>
    <w:p w:rsidR="006A621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Эти виды отклонений обусловлены в первую очередь  неблагоприятными условиями воспитания, создающими дефицит информации и эмоционального опыта на ранних этапах онтогенеза. </w:t>
      </w:r>
    </w:p>
    <w:p w:rsidR="006A621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К социально обусловленным нарушениям психического развития относятся разные типы патохарактерологического формирования личности, в частности ее эмоционально-волевой сферы, проявляющиеся в патологически закрепившихся реакциях протеста, оппозиции, отказа и т.д. </w:t>
      </w:r>
    </w:p>
    <w:p w:rsidR="006A621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Такие нарушения вызываются длительн</w:t>
      </w:r>
      <w:r w:rsidR="006A6211" w:rsidRPr="00115B02">
        <w:rPr>
          <w:rFonts w:ascii="Times New Roman" w:eastAsia="Times New Roman" w:hAnsi="Times New Roman" w:cs="Times New Roman"/>
          <w:bCs/>
          <w:sz w:val="28"/>
          <w:szCs w:val="28"/>
          <w:lang w:eastAsia="ru-RU"/>
        </w:rPr>
        <w:t>ыми неблаго</w:t>
      </w:r>
      <w:r w:rsidRPr="00115B02">
        <w:rPr>
          <w:rFonts w:ascii="Times New Roman" w:eastAsia="Times New Roman" w:hAnsi="Times New Roman" w:cs="Times New Roman"/>
          <w:bCs/>
          <w:sz w:val="28"/>
          <w:szCs w:val="28"/>
          <w:lang w:eastAsia="ru-RU"/>
        </w:rPr>
        <w:t xml:space="preserve">приятными условиями воспитания. Наряду с закономерностями общими для нормального и аномального  психического развития выделяют закономерности общие для всех типов аномального развития. </w:t>
      </w:r>
    </w:p>
    <w:p w:rsidR="006A621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Общие закономерности аномального развития были систематизированы и обобщены в трудах Власовой Т.А. и Лубовского В.И. </w:t>
      </w:r>
    </w:p>
    <w:p w:rsidR="006A621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К таким закономерностям  относятся следующие. Выготский Л.С. отмечал трудности социальной адаптации детей с отклонениями в развитии, нарушения их взаимодействия с социальной средой. </w:t>
      </w:r>
    </w:p>
    <w:p w:rsidR="006A621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lastRenderedPageBreak/>
        <w:t>Власова Т.А. подчеркивала, что у всех аномальных детей наблюдается недостаточное развитие психических процессов, различные по характеру и глубине нарушения умственной деятельности, недостатки двигат</w:t>
      </w:r>
      <w:r w:rsidR="006A6211" w:rsidRPr="00115B02">
        <w:rPr>
          <w:rFonts w:ascii="Times New Roman" w:eastAsia="Times New Roman" w:hAnsi="Times New Roman" w:cs="Times New Roman"/>
          <w:bCs/>
          <w:sz w:val="28"/>
          <w:szCs w:val="28"/>
          <w:lang w:eastAsia="ru-RU"/>
        </w:rPr>
        <w:t xml:space="preserve">ельной сферы, речевого развития </w:t>
      </w:r>
      <w:r w:rsidRPr="00115B02">
        <w:rPr>
          <w:rFonts w:ascii="Times New Roman" w:eastAsia="Times New Roman" w:hAnsi="Times New Roman" w:cs="Times New Roman"/>
          <w:bCs/>
          <w:sz w:val="28"/>
          <w:szCs w:val="28"/>
          <w:lang w:eastAsia="ru-RU"/>
        </w:rPr>
        <w:t xml:space="preserve">это приводит к нарушению познания детьми окружающего мира, изменению способов их коммуникации и нарушению средств общения и, как следствие – к трудностям социальной адаптации и обеднению социального опыта. </w:t>
      </w:r>
    </w:p>
    <w:p w:rsidR="006A621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Шиф Ж.И., подт</w:t>
      </w:r>
      <w:r w:rsidR="006A6211" w:rsidRPr="00115B02">
        <w:rPr>
          <w:rFonts w:ascii="Times New Roman" w:eastAsia="Times New Roman" w:hAnsi="Times New Roman" w:cs="Times New Roman"/>
          <w:bCs/>
          <w:sz w:val="28"/>
          <w:szCs w:val="28"/>
          <w:lang w:eastAsia="ru-RU"/>
        </w:rPr>
        <w:t xml:space="preserve">верждая эту же закономерность, </w:t>
      </w:r>
      <w:r w:rsidRPr="00115B02">
        <w:rPr>
          <w:rFonts w:ascii="Times New Roman" w:eastAsia="Times New Roman" w:hAnsi="Times New Roman" w:cs="Times New Roman"/>
          <w:bCs/>
          <w:sz w:val="28"/>
          <w:szCs w:val="28"/>
          <w:lang w:eastAsia="ru-RU"/>
        </w:rPr>
        <w:t xml:space="preserve">подчеркивала, что общим для всех случаев аномального развития являются изменения в развитии личности аномального ребенка в целом. </w:t>
      </w:r>
    </w:p>
    <w:p w:rsidR="006A621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Особенностями такой личности являются пониженный фон настроения, астенические черты, нередко ипохондричность, тенденция к ограничению социальных контактов, низкая самооценка, тревожность, легкость возникновения страха. </w:t>
      </w:r>
    </w:p>
    <w:p w:rsidR="006A621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Такие нарушения особенно вероятны при неправильном семейном воспитании и при неправильно организованном обучении. Особенности личностного развития и характерологические особенности личности аномальных детей имеют свои закономерности. </w:t>
      </w:r>
    </w:p>
    <w:p w:rsidR="006A621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Прежде всего к ним относят более частые по сравнению с нормой проявления поведенческих стереотипов и большую по сравнению с нормой склонность к внушению и подчинению. </w:t>
      </w:r>
    </w:p>
    <w:p w:rsidR="0096124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В качестве закономерности атипичного развития исследователи рассматривают высокий риск социально-психологической дезадаптации детей, снижение их толерантности к внешним стрессорам, ограничение компенсаторных личностных и поведенческих возможностей. </w:t>
      </w:r>
    </w:p>
    <w:p w:rsidR="0096124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В качестве важнейшей закономерности нарушенного развития исследователи рассматривают нарушения общени</w:t>
      </w:r>
      <w:r w:rsidR="00961241" w:rsidRPr="00115B02">
        <w:rPr>
          <w:rFonts w:ascii="Times New Roman" w:eastAsia="Times New Roman" w:hAnsi="Times New Roman" w:cs="Times New Roman"/>
          <w:bCs/>
          <w:sz w:val="28"/>
          <w:szCs w:val="28"/>
          <w:lang w:eastAsia="ru-RU"/>
        </w:rPr>
        <w:t xml:space="preserve">я у всех детей с отклонениями. </w:t>
      </w:r>
      <w:r w:rsidRPr="00115B02">
        <w:rPr>
          <w:rFonts w:ascii="Times New Roman" w:eastAsia="Times New Roman" w:hAnsi="Times New Roman" w:cs="Times New Roman"/>
          <w:bCs/>
          <w:sz w:val="28"/>
          <w:szCs w:val="28"/>
          <w:lang w:eastAsia="ru-RU"/>
        </w:rPr>
        <w:t xml:space="preserve">Изменения способов коммуникации проявляются в том, что у детей нарушается речевое общение, возрастает роль невербальных средств коммуникации. </w:t>
      </w:r>
    </w:p>
    <w:p w:rsidR="0096124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lastRenderedPageBreak/>
        <w:t xml:space="preserve">Одной из общих закономерностей отклоняющегося развития является несоответствие речи возрастным нормам развития: в большей или меньшей степени речевая недостаточность, искаженность речи или задержка сроков ее развития присутствуют при всех видах отклонений. </w:t>
      </w:r>
    </w:p>
    <w:p w:rsidR="0096124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Как общую закономерность аномального развития Лубовский В.И. отмечал нарушение способности к приему и переработке информации: уменьшается скорость и объем воспринимаемой информац</w:t>
      </w:r>
      <w:r w:rsidR="00961241" w:rsidRPr="00115B02">
        <w:rPr>
          <w:rFonts w:ascii="Times New Roman" w:eastAsia="Times New Roman" w:hAnsi="Times New Roman" w:cs="Times New Roman"/>
          <w:bCs/>
          <w:sz w:val="28"/>
          <w:szCs w:val="28"/>
          <w:lang w:eastAsia="ru-RU"/>
        </w:rPr>
        <w:t>ии, нарушается хранение информа</w:t>
      </w:r>
      <w:r w:rsidRPr="00115B02">
        <w:rPr>
          <w:rFonts w:ascii="Times New Roman" w:eastAsia="Times New Roman" w:hAnsi="Times New Roman" w:cs="Times New Roman"/>
          <w:bCs/>
          <w:sz w:val="28"/>
          <w:szCs w:val="28"/>
          <w:lang w:eastAsia="ru-RU"/>
        </w:rPr>
        <w:t xml:space="preserve">ции и ее использование. </w:t>
      </w:r>
    </w:p>
    <w:p w:rsidR="0096124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Еще одна общая закон</w:t>
      </w:r>
      <w:r w:rsidR="00961241" w:rsidRPr="00115B02">
        <w:rPr>
          <w:rFonts w:ascii="Times New Roman" w:eastAsia="Times New Roman" w:hAnsi="Times New Roman" w:cs="Times New Roman"/>
          <w:bCs/>
          <w:sz w:val="28"/>
          <w:szCs w:val="28"/>
          <w:lang w:eastAsia="ru-RU"/>
        </w:rPr>
        <w:t>омерность аномального развития -</w:t>
      </w:r>
      <w:r w:rsidRPr="00115B02">
        <w:rPr>
          <w:rFonts w:ascii="Times New Roman" w:eastAsia="Times New Roman" w:hAnsi="Times New Roman" w:cs="Times New Roman"/>
          <w:bCs/>
          <w:sz w:val="28"/>
          <w:szCs w:val="28"/>
          <w:lang w:eastAsia="ru-RU"/>
        </w:rPr>
        <w:t xml:space="preserve"> нарушение словесной регуляции деятельности, что проявляется в недоста</w:t>
      </w:r>
      <w:r w:rsidR="00961241" w:rsidRPr="00115B02">
        <w:rPr>
          <w:rFonts w:ascii="Times New Roman" w:eastAsia="Times New Roman" w:hAnsi="Times New Roman" w:cs="Times New Roman"/>
          <w:bCs/>
          <w:sz w:val="28"/>
          <w:szCs w:val="28"/>
          <w:lang w:eastAsia="ru-RU"/>
        </w:rPr>
        <w:t>точности и специфических особен</w:t>
      </w:r>
      <w:r w:rsidRPr="00115B02">
        <w:rPr>
          <w:rFonts w:ascii="Times New Roman" w:eastAsia="Times New Roman" w:hAnsi="Times New Roman" w:cs="Times New Roman"/>
          <w:bCs/>
          <w:sz w:val="28"/>
          <w:szCs w:val="28"/>
          <w:lang w:eastAsia="ru-RU"/>
        </w:rPr>
        <w:t xml:space="preserve">ностях словесного опосредствования. </w:t>
      </w:r>
    </w:p>
    <w:p w:rsidR="0096124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Трудности при приеме и переработке информации, трудности словесного опосредствования, особенно вербализации, искажение запоминаемого материала ведут к нарушениям в развитии мышления, в частности к замедленному формированию процессов обобщения и отвлечения, трудностям символизации. Все эти особенности формирования познавательной и речевой деятельности ведут к нарушениям познания окружающего мира, запас знаний и представлений о котором у детей с проблемами в развитии</w:t>
      </w:r>
      <w:r w:rsidR="00961241" w:rsidRPr="00115B02">
        <w:rPr>
          <w:rFonts w:ascii="Times New Roman" w:eastAsia="Times New Roman" w:hAnsi="Times New Roman" w:cs="Times New Roman"/>
          <w:bCs/>
          <w:sz w:val="28"/>
          <w:szCs w:val="28"/>
          <w:lang w:eastAsia="ru-RU"/>
        </w:rPr>
        <w:t xml:space="preserve"> </w:t>
      </w:r>
      <w:r w:rsidRPr="00115B02">
        <w:rPr>
          <w:rFonts w:ascii="Times New Roman" w:eastAsia="Times New Roman" w:hAnsi="Times New Roman" w:cs="Times New Roman"/>
          <w:bCs/>
          <w:sz w:val="28"/>
          <w:szCs w:val="28"/>
          <w:lang w:eastAsia="ru-RU"/>
        </w:rPr>
        <w:t>всегда недостаточен.</w:t>
      </w:r>
    </w:p>
    <w:p w:rsidR="0096124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Однако наряду с особенностями развития, влекущими трудности адаптации и обучения детей с нарушениями развития, существуют и закономерности положительного характера. Одна из них была отмечена еще Выготским Л.С. как наличие потенциальных возможностей формирования психики у детей с нарушениями развития в</w:t>
      </w:r>
      <w:r w:rsidR="00961241" w:rsidRPr="00115B02">
        <w:rPr>
          <w:rFonts w:ascii="Times New Roman" w:eastAsia="Times New Roman" w:hAnsi="Times New Roman" w:cs="Times New Roman"/>
          <w:bCs/>
          <w:sz w:val="28"/>
          <w:szCs w:val="28"/>
          <w:lang w:eastAsia="ru-RU"/>
        </w:rPr>
        <w:t xml:space="preserve"> виде зоны ближайшего развития.</w:t>
      </w:r>
    </w:p>
    <w:p w:rsidR="0096124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Еще одна закономерность была сформулирована Лубовским В.И. при изучении словесной регуляции действий у д</w:t>
      </w:r>
      <w:r w:rsidR="00961241" w:rsidRPr="00115B02">
        <w:rPr>
          <w:rFonts w:ascii="Times New Roman" w:eastAsia="Times New Roman" w:hAnsi="Times New Roman" w:cs="Times New Roman"/>
          <w:bCs/>
          <w:sz w:val="28"/>
          <w:szCs w:val="28"/>
          <w:lang w:eastAsia="ru-RU"/>
        </w:rPr>
        <w:t>етей. Он показал возможность вы</w:t>
      </w:r>
      <w:r w:rsidRPr="00115B02">
        <w:rPr>
          <w:rFonts w:ascii="Times New Roman" w:eastAsia="Times New Roman" w:hAnsi="Times New Roman" w:cs="Times New Roman"/>
          <w:bCs/>
          <w:sz w:val="28"/>
          <w:szCs w:val="28"/>
          <w:lang w:eastAsia="ru-RU"/>
        </w:rPr>
        <w:t xml:space="preserve">работки новых условных связей без участия речи или при частичном словесном опосредствовании, что может рассматриваться как компенсаторный механизм, способствующий более легкому образованию условных связей. </w:t>
      </w:r>
    </w:p>
    <w:p w:rsidR="0096124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lastRenderedPageBreak/>
        <w:t>Таким образом, нарушенное развитие имеет закономерности, характеризующие как отставание в формировании психики, так и возможную компенсацию нарушений.</w:t>
      </w:r>
    </w:p>
    <w:p w:rsidR="0096124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Выделяют специфические закономерности, характерные для всех нарушений физического или сенсорного развития. Так, при умственной отсталости, общем недоразвитии речи и задержке психического развития наблюдаются явления ретардации - незавершенности формирования психических функций данного периода. </w:t>
      </w:r>
    </w:p>
    <w:p w:rsidR="0096124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Левина Р.Е. описала детей с общим недоразвитием речи, у которых наблюдалось патологически длительное сохранение автономной речи. </w:t>
      </w:r>
    </w:p>
    <w:p w:rsidR="0096124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При нормальном психическом развитии автономная речь, т.е. использование ребенком таких слов, которыми обычно взрослые не пользуются, существует в течение нескольких месяцев на втором году жизни. Обычно взрослые требуют от ребенка четкого произношения и дают ему соответствующие обр</w:t>
      </w:r>
      <w:r w:rsidR="00961241" w:rsidRPr="00115B02">
        <w:rPr>
          <w:rFonts w:ascii="Times New Roman" w:eastAsia="Times New Roman" w:hAnsi="Times New Roman" w:cs="Times New Roman"/>
          <w:bCs/>
          <w:sz w:val="28"/>
          <w:szCs w:val="28"/>
          <w:lang w:eastAsia="ru-RU"/>
        </w:rPr>
        <w:t>азцы слов, это положительно ска</w:t>
      </w:r>
      <w:r w:rsidRPr="00115B02">
        <w:rPr>
          <w:rFonts w:ascii="Times New Roman" w:eastAsia="Times New Roman" w:hAnsi="Times New Roman" w:cs="Times New Roman"/>
          <w:bCs/>
          <w:sz w:val="28"/>
          <w:szCs w:val="28"/>
          <w:lang w:eastAsia="ru-RU"/>
        </w:rPr>
        <w:t xml:space="preserve">зывается на развитии фонематического слуха и артикуляции. В результате происходит инволюция автономной речи. У детей с общим недоразвитием речи такой инволюции не происходит. Дальнейшее речевое развитие этих детей происходит не в результате смены автономной речи на обычную, а внутри самой автономной речи за счет накопления словаря автономных слов, т.е. фиксируется один из низших этапов развития речи. </w:t>
      </w:r>
    </w:p>
    <w:p w:rsidR="0096124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Наконец, есть закономерности, которые характерны только для данного вида нарушения психического развития. Например, при нарушениях слуха у детей компоненты психики развиваются в иных по сравнению со слышащими детьми пропорциях: наблюдается несоразмерность в развитии наглядно-образного и словесно-логического мышления; письменная речь в обеих формах: импрессивной (чтение) и экспрессивной (письмо) - приобретает большую роль сравнительно с устной. </w:t>
      </w:r>
    </w:p>
    <w:p w:rsidR="0096124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У детей с нарушениями слуха замечены отличия в темпе психического развития - замедление психического развития после рожден</w:t>
      </w:r>
      <w:r w:rsidR="00961241" w:rsidRPr="00115B02">
        <w:rPr>
          <w:rFonts w:ascii="Times New Roman" w:eastAsia="Times New Roman" w:hAnsi="Times New Roman" w:cs="Times New Roman"/>
          <w:bCs/>
          <w:sz w:val="28"/>
          <w:szCs w:val="28"/>
          <w:lang w:eastAsia="ru-RU"/>
        </w:rPr>
        <w:t xml:space="preserve">ия и ускорение в </w:t>
      </w:r>
      <w:r w:rsidR="00961241" w:rsidRPr="00115B02">
        <w:rPr>
          <w:rFonts w:ascii="Times New Roman" w:eastAsia="Times New Roman" w:hAnsi="Times New Roman" w:cs="Times New Roman"/>
          <w:bCs/>
          <w:sz w:val="28"/>
          <w:szCs w:val="28"/>
          <w:lang w:eastAsia="ru-RU"/>
        </w:rPr>
        <w:lastRenderedPageBreak/>
        <w:t>последующие пе</w:t>
      </w:r>
      <w:r w:rsidRPr="00115B02">
        <w:rPr>
          <w:rFonts w:ascii="Times New Roman" w:eastAsia="Times New Roman" w:hAnsi="Times New Roman" w:cs="Times New Roman"/>
          <w:bCs/>
          <w:sz w:val="28"/>
          <w:szCs w:val="28"/>
          <w:lang w:eastAsia="ru-RU"/>
        </w:rPr>
        <w:t xml:space="preserve">риоды. Изменения в темпе развития у детей с нарушениями слуха внутренне связаны с отличиями в структуре психики. </w:t>
      </w:r>
    </w:p>
    <w:p w:rsidR="0096124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Соловьев И.М. путь психического развития ребенка с нарушениями слуха представлял в следующем виде: различия в психической деятельности между слышащим и глухим ребенком незначительные на начальных этапах онтогенеза возрастают в течение последующего времени. </w:t>
      </w:r>
    </w:p>
    <w:p w:rsidR="0096124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Так происходит до определенного этапа, когда вследствие систематического сурдопедагогического воздействия различия перестают нарастать и даже уменьшаются. </w:t>
      </w:r>
    </w:p>
    <w:p w:rsidR="00961241"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Чем благоприятнее условия, тем быстрее и значительнее сближается развитие ребенка, имеющего нарушения слуха, с развитием нормально слышащего ребенка. Основной смысл сурдопедагогических мероприятий состоит в создании новых условий для психического развития, прежде всего расширение и качественное изменение доходящих до ребенка внешних воздействий,</w:t>
      </w:r>
      <w:r w:rsidR="00961241" w:rsidRPr="00115B02">
        <w:rPr>
          <w:rFonts w:ascii="Times New Roman" w:eastAsia="Times New Roman" w:hAnsi="Times New Roman" w:cs="Times New Roman"/>
          <w:bCs/>
          <w:sz w:val="28"/>
          <w:szCs w:val="28"/>
          <w:lang w:eastAsia="ru-RU"/>
        </w:rPr>
        <w:t xml:space="preserve"> </w:t>
      </w:r>
      <w:r w:rsidRPr="00115B02">
        <w:rPr>
          <w:rFonts w:ascii="Times New Roman" w:eastAsia="Times New Roman" w:hAnsi="Times New Roman" w:cs="Times New Roman"/>
          <w:bCs/>
          <w:sz w:val="28"/>
          <w:szCs w:val="28"/>
          <w:lang w:eastAsia="ru-RU"/>
        </w:rPr>
        <w:t>изменение их состава за счет воздействий, заменяющих акустические и</w:t>
      </w:r>
      <w:r w:rsidR="00961241" w:rsidRPr="00115B02">
        <w:rPr>
          <w:rFonts w:ascii="Times New Roman" w:eastAsia="Times New Roman" w:hAnsi="Times New Roman" w:cs="Times New Roman"/>
          <w:bCs/>
          <w:sz w:val="28"/>
          <w:szCs w:val="28"/>
          <w:lang w:eastAsia="ru-RU"/>
        </w:rPr>
        <w:t xml:space="preserve"> равнозначных им по значению. </w:t>
      </w:r>
    </w:p>
    <w:p w:rsidR="00B444BB" w:rsidRDefault="00B444BB" w:rsidP="006A6211">
      <w:pPr>
        <w:spacing w:after="0" w:line="360" w:lineRule="auto"/>
        <w:ind w:firstLine="570"/>
        <w:jc w:val="both"/>
        <w:outlineLvl w:val="1"/>
        <w:rPr>
          <w:rStyle w:val="FontStyle53"/>
          <w:b/>
          <w:sz w:val="28"/>
          <w:szCs w:val="28"/>
        </w:rPr>
      </w:pPr>
    </w:p>
    <w:p w:rsidR="00B444BB" w:rsidRDefault="00B444BB" w:rsidP="006A6211">
      <w:pPr>
        <w:spacing w:after="0" w:line="360" w:lineRule="auto"/>
        <w:ind w:firstLine="570"/>
        <w:jc w:val="both"/>
        <w:outlineLvl w:val="1"/>
        <w:rPr>
          <w:rStyle w:val="FontStyle53"/>
          <w:b/>
          <w:sz w:val="28"/>
          <w:szCs w:val="28"/>
        </w:rPr>
      </w:pPr>
      <w:r w:rsidRPr="0001511E">
        <w:rPr>
          <w:rStyle w:val="FontStyle53"/>
          <w:b/>
          <w:sz w:val="28"/>
          <w:szCs w:val="28"/>
        </w:rPr>
        <w:t>Подготовка к практическому занятию</w:t>
      </w:r>
      <w:r>
        <w:rPr>
          <w:rStyle w:val="FontStyle53"/>
          <w:b/>
          <w:sz w:val="28"/>
          <w:szCs w:val="28"/>
        </w:rPr>
        <w:t>:</w:t>
      </w:r>
    </w:p>
    <w:p w:rsidR="00B444BB" w:rsidRDefault="00B444BB" w:rsidP="006A6211">
      <w:pPr>
        <w:spacing w:after="0" w:line="360" w:lineRule="auto"/>
        <w:ind w:firstLine="570"/>
        <w:jc w:val="both"/>
        <w:outlineLvl w:val="1"/>
        <w:rPr>
          <w:rFonts w:ascii="Times New Roman" w:hAnsi="Times New Roman" w:cs="Times New Roman"/>
          <w:sz w:val="28"/>
          <w:szCs w:val="28"/>
        </w:rPr>
      </w:pPr>
      <w:r w:rsidRPr="00B444BB">
        <w:rPr>
          <w:rFonts w:ascii="Times New Roman" w:hAnsi="Times New Roman" w:cs="Times New Roman"/>
          <w:sz w:val="28"/>
          <w:szCs w:val="28"/>
        </w:rPr>
        <w:t xml:space="preserve">1. Определение понятия «задержка психического развития» (ЗПР). Систематика детей с ЗПР. </w:t>
      </w:r>
    </w:p>
    <w:p w:rsidR="00B444BB" w:rsidRPr="00B444BB" w:rsidRDefault="00B444BB" w:rsidP="006A6211">
      <w:pPr>
        <w:spacing w:after="0" w:line="360" w:lineRule="auto"/>
        <w:ind w:firstLine="570"/>
        <w:jc w:val="both"/>
        <w:outlineLvl w:val="1"/>
        <w:rPr>
          <w:rStyle w:val="FontStyle53"/>
          <w:b/>
          <w:sz w:val="28"/>
          <w:szCs w:val="28"/>
        </w:rPr>
      </w:pPr>
      <w:r>
        <w:rPr>
          <w:rFonts w:ascii="Times New Roman" w:hAnsi="Times New Roman" w:cs="Times New Roman"/>
          <w:sz w:val="28"/>
          <w:szCs w:val="28"/>
        </w:rPr>
        <w:t xml:space="preserve">2. </w:t>
      </w:r>
      <w:r w:rsidRPr="00B444BB">
        <w:rPr>
          <w:rFonts w:ascii="Times New Roman" w:hAnsi="Times New Roman" w:cs="Times New Roman"/>
          <w:sz w:val="28"/>
          <w:szCs w:val="28"/>
        </w:rPr>
        <w:t>Этиология и клинико-психологическая структура дефекта при ЗПР.</w:t>
      </w:r>
    </w:p>
    <w:p w:rsidR="00B444BB" w:rsidRPr="00115B02" w:rsidRDefault="00B444BB" w:rsidP="006A6211">
      <w:pPr>
        <w:spacing w:after="0" w:line="360" w:lineRule="auto"/>
        <w:ind w:firstLine="570"/>
        <w:jc w:val="both"/>
        <w:outlineLvl w:val="1"/>
        <w:rPr>
          <w:rFonts w:ascii="Times New Roman" w:eastAsia="Times New Roman" w:hAnsi="Times New Roman" w:cs="Times New Roman"/>
          <w:bCs/>
          <w:sz w:val="28"/>
          <w:szCs w:val="28"/>
          <w:lang w:eastAsia="ru-RU"/>
        </w:rPr>
      </w:pPr>
    </w:p>
    <w:p w:rsidR="00961241" w:rsidRPr="00115B02" w:rsidRDefault="00961241" w:rsidP="006A6211">
      <w:pPr>
        <w:spacing w:after="0" w:line="360" w:lineRule="auto"/>
        <w:ind w:firstLine="570"/>
        <w:jc w:val="both"/>
        <w:outlineLvl w:val="1"/>
        <w:rPr>
          <w:rFonts w:ascii="Times New Roman" w:eastAsia="Times New Roman" w:hAnsi="Times New Roman" w:cs="Times New Roman"/>
          <w:bCs/>
          <w:sz w:val="28"/>
          <w:szCs w:val="28"/>
          <w:lang w:eastAsia="ru-RU"/>
        </w:rPr>
      </w:pPr>
    </w:p>
    <w:p w:rsidR="00A01280" w:rsidRPr="00115B02" w:rsidRDefault="005451F4" w:rsidP="005451F4">
      <w:pPr>
        <w:jc w:val="center"/>
        <w:rPr>
          <w:rFonts w:ascii="Times New Roman" w:eastAsia="Calibri" w:hAnsi="Times New Roman" w:cs="Times New Roman"/>
          <w:b/>
          <w:sz w:val="28"/>
          <w:szCs w:val="28"/>
        </w:rPr>
      </w:pPr>
      <w:r w:rsidRPr="00115B02">
        <w:rPr>
          <w:rFonts w:ascii="Times New Roman" w:eastAsia="Calibri" w:hAnsi="Times New Roman" w:cs="Times New Roman"/>
          <w:b/>
          <w:sz w:val="28"/>
          <w:szCs w:val="28"/>
        </w:rPr>
        <w:t>Лекция 3</w:t>
      </w:r>
      <w:r w:rsidR="00F746DF" w:rsidRPr="00115B02">
        <w:rPr>
          <w:rFonts w:ascii="Times New Roman" w:eastAsia="Calibri" w:hAnsi="Times New Roman" w:cs="Times New Roman"/>
          <w:b/>
          <w:sz w:val="28"/>
          <w:szCs w:val="28"/>
        </w:rPr>
        <w:t>. Общие закономерности нормального и аномального психического развития. Психологическая структура дефекта.</w:t>
      </w:r>
    </w:p>
    <w:p w:rsidR="00A01280" w:rsidRPr="00115B02" w:rsidRDefault="00A01280" w:rsidP="00A01280">
      <w:pPr>
        <w:jc w:val="center"/>
        <w:rPr>
          <w:rFonts w:ascii="Times New Roman" w:eastAsia="Calibri" w:hAnsi="Times New Roman" w:cs="Times New Roman"/>
          <w:b/>
          <w:sz w:val="28"/>
          <w:szCs w:val="28"/>
        </w:rPr>
      </w:pPr>
      <w:r w:rsidRPr="00115B02">
        <w:rPr>
          <w:rFonts w:ascii="Times New Roman" w:eastAsia="Calibri" w:hAnsi="Times New Roman" w:cs="Times New Roman"/>
          <w:b/>
          <w:sz w:val="28"/>
          <w:szCs w:val="28"/>
        </w:rPr>
        <w:t>План</w:t>
      </w:r>
    </w:p>
    <w:p w:rsidR="00A01280" w:rsidRPr="00115B02" w:rsidRDefault="00A01280" w:rsidP="00A01280">
      <w:pPr>
        <w:rPr>
          <w:rFonts w:ascii="Times New Roman" w:eastAsia="Calibri" w:hAnsi="Times New Roman" w:cs="Times New Roman"/>
          <w:sz w:val="28"/>
          <w:szCs w:val="28"/>
        </w:rPr>
      </w:pPr>
      <w:r w:rsidRPr="00115B02">
        <w:rPr>
          <w:rFonts w:ascii="Times New Roman" w:eastAsia="Calibri" w:hAnsi="Times New Roman" w:cs="Times New Roman"/>
          <w:sz w:val="28"/>
          <w:szCs w:val="28"/>
        </w:rPr>
        <w:t>1</w:t>
      </w:r>
      <w:r w:rsidR="005451F4" w:rsidRPr="00115B02">
        <w:rPr>
          <w:rFonts w:ascii="Times New Roman" w:eastAsia="Calibri" w:hAnsi="Times New Roman" w:cs="Times New Roman"/>
          <w:sz w:val="28"/>
          <w:szCs w:val="28"/>
        </w:rPr>
        <w:t xml:space="preserve"> Общие и специфические закономерности аномального развития. </w:t>
      </w:r>
    </w:p>
    <w:p w:rsidR="00A01280" w:rsidRPr="00115B02" w:rsidRDefault="00A01280" w:rsidP="00A01280">
      <w:pPr>
        <w:rPr>
          <w:rFonts w:ascii="Times New Roman" w:eastAsia="Calibri" w:hAnsi="Times New Roman" w:cs="Times New Roman"/>
          <w:sz w:val="28"/>
          <w:szCs w:val="28"/>
        </w:rPr>
      </w:pPr>
      <w:r w:rsidRPr="00115B02">
        <w:rPr>
          <w:rFonts w:ascii="Times New Roman" w:eastAsia="Calibri" w:hAnsi="Times New Roman" w:cs="Times New Roman"/>
          <w:sz w:val="28"/>
          <w:szCs w:val="28"/>
        </w:rPr>
        <w:t xml:space="preserve">2. </w:t>
      </w:r>
      <w:r w:rsidR="005451F4" w:rsidRPr="00115B02">
        <w:rPr>
          <w:rFonts w:ascii="Times New Roman" w:eastAsia="Calibri" w:hAnsi="Times New Roman" w:cs="Times New Roman"/>
          <w:sz w:val="28"/>
          <w:szCs w:val="28"/>
        </w:rPr>
        <w:t xml:space="preserve">Дефект и компенсация. </w:t>
      </w:r>
    </w:p>
    <w:p w:rsidR="00A01280" w:rsidRPr="00115B02" w:rsidRDefault="00A01280" w:rsidP="00A01280">
      <w:pPr>
        <w:rPr>
          <w:rFonts w:ascii="Times New Roman" w:eastAsia="Calibri" w:hAnsi="Times New Roman" w:cs="Times New Roman"/>
          <w:sz w:val="28"/>
          <w:szCs w:val="28"/>
        </w:rPr>
      </w:pPr>
      <w:r w:rsidRPr="00115B02">
        <w:rPr>
          <w:rFonts w:ascii="Times New Roman" w:eastAsia="Calibri" w:hAnsi="Times New Roman" w:cs="Times New Roman"/>
          <w:sz w:val="28"/>
          <w:szCs w:val="28"/>
        </w:rPr>
        <w:t xml:space="preserve">3. </w:t>
      </w:r>
      <w:r w:rsidR="005451F4" w:rsidRPr="00115B02">
        <w:rPr>
          <w:rFonts w:ascii="Times New Roman" w:eastAsia="Calibri" w:hAnsi="Times New Roman" w:cs="Times New Roman"/>
          <w:sz w:val="28"/>
          <w:szCs w:val="28"/>
        </w:rPr>
        <w:t xml:space="preserve">Понятие о ведущем дефекте развития. </w:t>
      </w:r>
    </w:p>
    <w:p w:rsidR="005451F4" w:rsidRPr="00115B02" w:rsidRDefault="00A01280" w:rsidP="00A01280">
      <w:pPr>
        <w:rPr>
          <w:rFonts w:ascii="Times New Roman" w:eastAsia="Calibri" w:hAnsi="Times New Roman" w:cs="Times New Roman"/>
          <w:sz w:val="28"/>
          <w:szCs w:val="28"/>
        </w:rPr>
      </w:pPr>
      <w:r w:rsidRPr="00115B02">
        <w:rPr>
          <w:rFonts w:ascii="Times New Roman" w:eastAsia="Calibri" w:hAnsi="Times New Roman" w:cs="Times New Roman"/>
          <w:sz w:val="28"/>
          <w:szCs w:val="28"/>
        </w:rPr>
        <w:lastRenderedPageBreak/>
        <w:t xml:space="preserve">4. </w:t>
      </w:r>
      <w:r w:rsidR="005451F4" w:rsidRPr="00115B02">
        <w:rPr>
          <w:rFonts w:ascii="Times New Roman" w:eastAsia="Calibri" w:hAnsi="Times New Roman" w:cs="Times New Roman"/>
          <w:sz w:val="28"/>
          <w:szCs w:val="28"/>
        </w:rPr>
        <w:t>Причины нарушений в развитии.</w:t>
      </w:r>
    </w:p>
    <w:p w:rsidR="00A01280" w:rsidRPr="00115B02" w:rsidRDefault="00A01280" w:rsidP="00E478D5">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1. </w:t>
      </w:r>
      <w:r w:rsidR="00E478D5" w:rsidRPr="00115B02">
        <w:rPr>
          <w:rFonts w:ascii="Times New Roman" w:eastAsia="Times New Roman" w:hAnsi="Times New Roman" w:cs="Times New Roman"/>
          <w:bCs/>
          <w:sz w:val="28"/>
          <w:szCs w:val="28"/>
          <w:lang w:eastAsia="ru-RU"/>
        </w:rPr>
        <w:t>Для специальной псих</w:t>
      </w:r>
      <w:r w:rsidRPr="00115B02">
        <w:rPr>
          <w:rFonts w:ascii="Times New Roman" w:eastAsia="Times New Roman" w:hAnsi="Times New Roman" w:cs="Times New Roman"/>
          <w:bCs/>
          <w:sz w:val="28"/>
          <w:szCs w:val="28"/>
          <w:lang w:eastAsia="ru-RU"/>
        </w:rPr>
        <w:t>ологии особое значение имеет во</w:t>
      </w:r>
      <w:r w:rsidR="00E478D5" w:rsidRPr="00115B02">
        <w:rPr>
          <w:rFonts w:ascii="Times New Roman" w:eastAsia="Times New Roman" w:hAnsi="Times New Roman" w:cs="Times New Roman"/>
          <w:bCs/>
          <w:sz w:val="28"/>
          <w:szCs w:val="28"/>
          <w:lang w:eastAsia="ru-RU"/>
        </w:rPr>
        <w:t>прос об общих закономерностях аномального развития, т.е. закономерностях, не я</w:t>
      </w:r>
      <w:r w:rsidRPr="00115B02">
        <w:rPr>
          <w:rFonts w:ascii="Times New Roman" w:eastAsia="Times New Roman" w:hAnsi="Times New Roman" w:cs="Times New Roman"/>
          <w:bCs/>
          <w:sz w:val="28"/>
          <w:szCs w:val="28"/>
          <w:lang w:eastAsia="ru-RU"/>
        </w:rPr>
        <w:t>вляющихся специфическими для от</w:t>
      </w:r>
      <w:r w:rsidR="00E478D5" w:rsidRPr="00115B02">
        <w:rPr>
          <w:rFonts w:ascii="Times New Roman" w:eastAsia="Times New Roman" w:hAnsi="Times New Roman" w:cs="Times New Roman"/>
          <w:bCs/>
          <w:sz w:val="28"/>
          <w:szCs w:val="28"/>
          <w:lang w:eastAsia="ru-RU"/>
        </w:rPr>
        <w:t>дельных вариантов отклоняющегося развития, а присущих всем им. Знание таких зако</w:t>
      </w:r>
      <w:r w:rsidRPr="00115B02">
        <w:rPr>
          <w:rFonts w:ascii="Times New Roman" w:eastAsia="Times New Roman" w:hAnsi="Times New Roman" w:cs="Times New Roman"/>
          <w:bCs/>
          <w:sz w:val="28"/>
          <w:szCs w:val="28"/>
          <w:lang w:eastAsia="ru-RU"/>
        </w:rPr>
        <w:t>номерностей помогает нам разгра</w:t>
      </w:r>
      <w:r w:rsidR="00E478D5" w:rsidRPr="00115B02">
        <w:rPr>
          <w:rFonts w:ascii="Times New Roman" w:eastAsia="Times New Roman" w:hAnsi="Times New Roman" w:cs="Times New Roman"/>
          <w:bCs/>
          <w:sz w:val="28"/>
          <w:szCs w:val="28"/>
          <w:lang w:eastAsia="ru-RU"/>
        </w:rPr>
        <w:t>ничить логику нормального и отклоняющегося развития, а также осуществлять диагностику и прогноз последне</w:t>
      </w:r>
      <w:r w:rsidRPr="00115B02">
        <w:rPr>
          <w:rFonts w:ascii="Times New Roman" w:eastAsia="Times New Roman" w:hAnsi="Times New Roman" w:cs="Times New Roman"/>
          <w:bCs/>
          <w:sz w:val="28"/>
          <w:szCs w:val="28"/>
          <w:lang w:eastAsia="ru-RU"/>
        </w:rPr>
        <w:t>го. Более широ</w:t>
      </w:r>
      <w:r w:rsidR="00E478D5" w:rsidRPr="00115B02">
        <w:rPr>
          <w:rFonts w:ascii="Times New Roman" w:eastAsia="Times New Roman" w:hAnsi="Times New Roman" w:cs="Times New Roman"/>
          <w:bCs/>
          <w:sz w:val="28"/>
          <w:szCs w:val="28"/>
          <w:lang w:eastAsia="ru-RU"/>
        </w:rPr>
        <w:t xml:space="preserve">кой категорией, </w:t>
      </w:r>
      <w:r w:rsidRPr="00115B02">
        <w:rPr>
          <w:rFonts w:ascii="Times New Roman" w:eastAsia="Times New Roman" w:hAnsi="Times New Roman" w:cs="Times New Roman"/>
          <w:bCs/>
          <w:sz w:val="28"/>
          <w:szCs w:val="28"/>
          <w:lang w:eastAsia="ru-RU"/>
        </w:rPr>
        <w:t>характеризующей все типы развития -</w:t>
      </w:r>
      <w:r w:rsidR="00E478D5" w:rsidRPr="00115B02">
        <w:rPr>
          <w:rFonts w:ascii="Times New Roman" w:eastAsia="Times New Roman" w:hAnsi="Times New Roman" w:cs="Times New Roman"/>
          <w:bCs/>
          <w:sz w:val="28"/>
          <w:szCs w:val="28"/>
          <w:lang w:eastAsia="ru-RU"/>
        </w:rPr>
        <w:t xml:space="preserve"> и нормального, и ано</w:t>
      </w:r>
      <w:r w:rsidRPr="00115B02">
        <w:rPr>
          <w:rFonts w:ascii="Times New Roman" w:eastAsia="Times New Roman" w:hAnsi="Times New Roman" w:cs="Times New Roman"/>
          <w:bCs/>
          <w:sz w:val="28"/>
          <w:szCs w:val="28"/>
          <w:lang w:eastAsia="ru-RU"/>
        </w:rPr>
        <w:t>мального, являются общие законо</w:t>
      </w:r>
      <w:r w:rsidR="00E478D5" w:rsidRPr="00115B02">
        <w:rPr>
          <w:rFonts w:ascii="Times New Roman" w:eastAsia="Times New Roman" w:hAnsi="Times New Roman" w:cs="Times New Roman"/>
          <w:bCs/>
          <w:sz w:val="28"/>
          <w:szCs w:val="28"/>
          <w:lang w:eastAsia="ru-RU"/>
        </w:rPr>
        <w:t xml:space="preserve">мерности психического развития. </w:t>
      </w:r>
    </w:p>
    <w:p w:rsidR="00A01280" w:rsidRPr="00115B02" w:rsidRDefault="00E478D5" w:rsidP="00E478D5">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Последние изучаются психологией развития. </w:t>
      </w:r>
    </w:p>
    <w:p w:rsidR="00A01280" w:rsidRPr="00115B02" w:rsidRDefault="00A01280" w:rsidP="00E478D5">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К ним относятся следующие закон-мерности:</w:t>
      </w:r>
      <w:r w:rsidR="00E478D5" w:rsidRPr="00115B02">
        <w:rPr>
          <w:rFonts w:ascii="Times New Roman" w:eastAsia="Times New Roman" w:hAnsi="Times New Roman" w:cs="Times New Roman"/>
          <w:bCs/>
          <w:sz w:val="28"/>
          <w:szCs w:val="28"/>
          <w:lang w:eastAsia="ru-RU"/>
        </w:rPr>
        <w:t xml:space="preserve"> неравномерность – неод</w:t>
      </w:r>
      <w:r w:rsidRPr="00115B02">
        <w:rPr>
          <w:rFonts w:ascii="Times New Roman" w:eastAsia="Times New Roman" w:hAnsi="Times New Roman" w:cs="Times New Roman"/>
          <w:bCs/>
          <w:sz w:val="28"/>
          <w:szCs w:val="28"/>
          <w:lang w:eastAsia="ru-RU"/>
        </w:rPr>
        <w:t>инаковость, непостоянство в раз</w:t>
      </w:r>
      <w:r w:rsidR="00E478D5" w:rsidRPr="00115B02">
        <w:rPr>
          <w:rFonts w:ascii="Times New Roman" w:eastAsia="Times New Roman" w:hAnsi="Times New Roman" w:cs="Times New Roman"/>
          <w:bCs/>
          <w:sz w:val="28"/>
          <w:szCs w:val="28"/>
          <w:lang w:eastAsia="ru-RU"/>
        </w:rPr>
        <w:t xml:space="preserve">витии отдельных психических функций, процессов, свойств, его колебательный характер. </w:t>
      </w:r>
    </w:p>
    <w:p w:rsidR="00A01280" w:rsidRPr="00115B02" w:rsidRDefault="00E478D5" w:rsidP="00E478D5">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Выделяются стадии подъема, стабилизации</w:t>
      </w:r>
      <w:r w:rsidR="00A01280" w:rsidRPr="00115B02">
        <w:rPr>
          <w:rFonts w:ascii="Times New Roman" w:eastAsia="Times New Roman" w:hAnsi="Times New Roman" w:cs="Times New Roman"/>
          <w:bCs/>
          <w:sz w:val="28"/>
          <w:szCs w:val="28"/>
          <w:lang w:eastAsia="ru-RU"/>
        </w:rPr>
        <w:t xml:space="preserve"> и спада в развитии индивида; </w:t>
      </w:r>
    </w:p>
    <w:p w:rsidR="00E478D5" w:rsidRPr="00115B02" w:rsidRDefault="00A01280" w:rsidP="00A01280">
      <w:pPr>
        <w:spacing w:after="0" w:line="360" w:lineRule="auto"/>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гетерохронность -</w:t>
      </w:r>
      <w:r w:rsidR="00E478D5" w:rsidRPr="00115B02">
        <w:rPr>
          <w:rFonts w:ascii="Times New Roman" w:eastAsia="Times New Roman" w:hAnsi="Times New Roman" w:cs="Times New Roman"/>
          <w:bCs/>
          <w:sz w:val="28"/>
          <w:szCs w:val="28"/>
          <w:lang w:eastAsia="ru-RU"/>
        </w:rPr>
        <w:t xml:space="preserve"> разновременность, асинхронность, несовпадение во времени фаз развития отдельных органов и функций;</w:t>
      </w:r>
    </w:p>
    <w:p w:rsidR="00A01280" w:rsidRPr="00115B02" w:rsidRDefault="00A01280" w:rsidP="00A01280">
      <w:pPr>
        <w:spacing w:after="0" w:line="360" w:lineRule="auto"/>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 неустойчивость развития - изменение динамики развития, проявляющееся в кризисах развития; </w:t>
      </w:r>
    </w:p>
    <w:p w:rsidR="00A01280" w:rsidRPr="00115B02" w:rsidRDefault="00A01280" w:rsidP="00A01280">
      <w:pPr>
        <w:spacing w:after="0" w:line="360" w:lineRule="auto"/>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сензитивность развития -</w:t>
      </w:r>
      <w:r w:rsidR="00E478D5" w:rsidRPr="00115B02">
        <w:rPr>
          <w:rFonts w:ascii="Times New Roman" w:eastAsia="Times New Roman" w:hAnsi="Times New Roman" w:cs="Times New Roman"/>
          <w:bCs/>
          <w:sz w:val="28"/>
          <w:szCs w:val="28"/>
          <w:lang w:eastAsia="ru-RU"/>
        </w:rPr>
        <w:t xml:space="preserve"> ниличие отдельных периодов повышенной восприимчивости развития психических фун</w:t>
      </w:r>
      <w:r w:rsidRPr="00115B02">
        <w:rPr>
          <w:rFonts w:ascii="Times New Roman" w:eastAsia="Times New Roman" w:hAnsi="Times New Roman" w:cs="Times New Roman"/>
          <w:bCs/>
          <w:sz w:val="28"/>
          <w:szCs w:val="28"/>
          <w:lang w:eastAsia="ru-RU"/>
        </w:rPr>
        <w:t>к</w:t>
      </w:r>
      <w:r w:rsidR="00E478D5" w:rsidRPr="00115B02">
        <w:rPr>
          <w:rFonts w:ascii="Times New Roman" w:eastAsia="Times New Roman" w:hAnsi="Times New Roman" w:cs="Times New Roman"/>
          <w:bCs/>
          <w:sz w:val="28"/>
          <w:szCs w:val="28"/>
          <w:lang w:eastAsia="ru-RU"/>
        </w:rPr>
        <w:t>ций к внешним воздейст</w:t>
      </w:r>
      <w:r w:rsidRPr="00115B02">
        <w:rPr>
          <w:rFonts w:ascii="Times New Roman" w:eastAsia="Times New Roman" w:hAnsi="Times New Roman" w:cs="Times New Roman"/>
          <w:bCs/>
          <w:sz w:val="28"/>
          <w:szCs w:val="28"/>
          <w:lang w:eastAsia="ru-RU"/>
        </w:rPr>
        <w:t xml:space="preserve">виям (обучению и воспитанию); </w:t>
      </w:r>
    </w:p>
    <w:p w:rsidR="00A01280" w:rsidRPr="00115B02" w:rsidRDefault="00A01280" w:rsidP="00A01280">
      <w:pPr>
        <w:spacing w:after="0" w:line="360" w:lineRule="auto"/>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w:t>
      </w:r>
      <w:r w:rsidR="00E478D5" w:rsidRPr="00115B02">
        <w:rPr>
          <w:rFonts w:ascii="Times New Roman" w:eastAsia="Times New Roman" w:hAnsi="Times New Roman" w:cs="Times New Roman"/>
          <w:bCs/>
          <w:sz w:val="28"/>
          <w:szCs w:val="28"/>
          <w:lang w:eastAsia="ru-RU"/>
        </w:rPr>
        <w:t>кумулятивность развит</w:t>
      </w:r>
      <w:r w:rsidRPr="00115B02">
        <w:rPr>
          <w:rFonts w:ascii="Times New Roman" w:eastAsia="Times New Roman" w:hAnsi="Times New Roman" w:cs="Times New Roman"/>
          <w:bCs/>
          <w:sz w:val="28"/>
          <w:szCs w:val="28"/>
          <w:lang w:eastAsia="ru-RU"/>
        </w:rPr>
        <w:t>ия – накопление результатов раз</w:t>
      </w:r>
      <w:r w:rsidR="00E478D5" w:rsidRPr="00115B02">
        <w:rPr>
          <w:rFonts w:ascii="Times New Roman" w:eastAsia="Times New Roman" w:hAnsi="Times New Roman" w:cs="Times New Roman"/>
          <w:bCs/>
          <w:sz w:val="28"/>
          <w:szCs w:val="28"/>
          <w:lang w:eastAsia="ru-RU"/>
        </w:rPr>
        <w:t xml:space="preserve">вития каждой предшествующей стадии, при котором они включаются в последующую стадию, определенным образом трансформируясь. </w:t>
      </w:r>
    </w:p>
    <w:p w:rsidR="00A01280" w:rsidRPr="00115B02" w:rsidRDefault="00E478D5" w:rsidP="00A01280">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Примером может служить п</w:t>
      </w:r>
      <w:r w:rsidR="00A01280" w:rsidRPr="00115B02">
        <w:rPr>
          <w:rFonts w:ascii="Times New Roman" w:eastAsia="Times New Roman" w:hAnsi="Times New Roman" w:cs="Times New Roman"/>
          <w:bCs/>
          <w:sz w:val="28"/>
          <w:szCs w:val="28"/>
          <w:lang w:eastAsia="ru-RU"/>
        </w:rPr>
        <w:t>роцесс перехо</w:t>
      </w:r>
      <w:r w:rsidRPr="00115B02">
        <w:rPr>
          <w:rFonts w:ascii="Times New Roman" w:eastAsia="Times New Roman" w:hAnsi="Times New Roman" w:cs="Times New Roman"/>
          <w:bCs/>
          <w:sz w:val="28"/>
          <w:szCs w:val="28"/>
          <w:lang w:eastAsia="ru-RU"/>
        </w:rPr>
        <w:t>да от наглядно-действенног</w:t>
      </w:r>
      <w:r w:rsidR="00A01280" w:rsidRPr="00115B02">
        <w:rPr>
          <w:rFonts w:ascii="Times New Roman" w:eastAsia="Times New Roman" w:hAnsi="Times New Roman" w:cs="Times New Roman"/>
          <w:bCs/>
          <w:sz w:val="28"/>
          <w:szCs w:val="28"/>
          <w:lang w:eastAsia="ru-RU"/>
        </w:rPr>
        <w:t>о к наглядно-образному и словесно-логическому мышлению;</w:t>
      </w:r>
    </w:p>
    <w:p w:rsidR="00A01280" w:rsidRPr="00115B02" w:rsidRDefault="00A01280" w:rsidP="00A01280">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w:t>
      </w:r>
      <w:r w:rsidR="00E478D5" w:rsidRPr="00115B02">
        <w:rPr>
          <w:rFonts w:ascii="Times New Roman" w:eastAsia="Times New Roman" w:hAnsi="Times New Roman" w:cs="Times New Roman"/>
          <w:bCs/>
          <w:sz w:val="28"/>
          <w:szCs w:val="28"/>
          <w:lang w:eastAsia="ru-RU"/>
        </w:rPr>
        <w:t xml:space="preserve"> дивергентность-конвергентность хода развития – дифференциация и повышение разнообразия психических функций, с одной стороны, и их интеграция, свертывание – с другой.</w:t>
      </w:r>
    </w:p>
    <w:p w:rsidR="00E478D5" w:rsidRPr="00115B02" w:rsidRDefault="00E478D5" w:rsidP="00A01280">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lastRenderedPageBreak/>
        <w:t>Следует отметить, что з</w:t>
      </w:r>
      <w:r w:rsidR="00A01280" w:rsidRPr="00115B02">
        <w:rPr>
          <w:rFonts w:ascii="Times New Roman" w:eastAsia="Times New Roman" w:hAnsi="Times New Roman" w:cs="Times New Roman"/>
          <w:bCs/>
          <w:sz w:val="28"/>
          <w:szCs w:val="28"/>
          <w:lang w:eastAsia="ru-RU"/>
        </w:rPr>
        <w:t>акономерностям психического раз</w:t>
      </w:r>
      <w:r w:rsidRPr="00115B02">
        <w:rPr>
          <w:rFonts w:ascii="Times New Roman" w:eastAsia="Times New Roman" w:hAnsi="Times New Roman" w:cs="Times New Roman"/>
          <w:bCs/>
          <w:sz w:val="28"/>
          <w:szCs w:val="28"/>
          <w:lang w:eastAsia="ru-RU"/>
        </w:rPr>
        <w:t>вития подчиняются люди</w:t>
      </w:r>
      <w:r w:rsidR="00A01280" w:rsidRPr="00115B02">
        <w:rPr>
          <w:rFonts w:ascii="Times New Roman" w:eastAsia="Times New Roman" w:hAnsi="Times New Roman" w:cs="Times New Roman"/>
          <w:bCs/>
          <w:sz w:val="28"/>
          <w:szCs w:val="28"/>
          <w:lang w:eastAsia="ru-RU"/>
        </w:rPr>
        <w:t xml:space="preserve"> не только с нормальным психиче</w:t>
      </w:r>
      <w:r w:rsidRPr="00115B02">
        <w:rPr>
          <w:rFonts w:ascii="Times New Roman" w:eastAsia="Times New Roman" w:hAnsi="Times New Roman" w:cs="Times New Roman"/>
          <w:bCs/>
          <w:sz w:val="28"/>
          <w:szCs w:val="28"/>
          <w:lang w:eastAsia="ru-RU"/>
        </w:rPr>
        <w:t>ским развитием, но и с отклоняющимся от нормы.</w:t>
      </w:r>
    </w:p>
    <w:p w:rsidR="00A01280" w:rsidRPr="00115B02" w:rsidRDefault="00E478D5" w:rsidP="00E478D5">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Согласно Л.С. Выготскому, любое отклонение в развитии искажает отношения ребенка с окружающим его миром и в </w:t>
      </w:r>
      <w:r w:rsidR="00A01280" w:rsidRPr="00115B02">
        <w:rPr>
          <w:rFonts w:ascii="Times New Roman" w:eastAsia="Times New Roman" w:hAnsi="Times New Roman" w:cs="Times New Roman"/>
          <w:bCs/>
          <w:sz w:val="28"/>
          <w:szCs w:val="28"/>
          <w:lang w:eastAsia="ru-RU"/>
        </w:rPr>
        <w:t>первую очередь с другими людьми</w:t>
      </w:r>
      <w:r w:rsidRPr="00115B02">
        <w:rPr>
          <w:rFonts w:ascii="Times New Roman" w:eastAsia="Times New Roman" w:hAnsi="Times New Roman" w:cs="Times New Roman"/>
          <w:bCs/>
          <w:sz w:val="28"/>
          <w:szCs w:val="28"/>
          <w:lang w:eastAsia="ru-RU"/>
        </w:rPr>
        <w:t xml:space="preserve">. </w:t>
      </w:r>
    </w:p>
    <w:p w:rsidR="00A01280" w:rsidRPr="00115B02" w:rsidRDefault="00A01280" w:rsidP="00E478D5">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Это важнейшая общая за</w:t>
      </w:r>
      <w:r w:rsidR="00E478D5" w:rsidRPr="00115B02">
        <w:rPr>
          <w:rFonts w:ascii="Times New Roman" w:eastAsia="Times New Roman" w:hAnsi="Times New Roman" w:cs="Times New Roman"/>
          <w:bCs/>
          <w:sz w:val="28"/>
          <w:szCs w:val="28"/>
          <w:lang w:eastAsia="ru-RU"/>
        </w:rPr>
        <w:t xml:space="preserve">кономерность аномального развития. </w:t>
      </w:r>
    </w:p>
    <w:p w:rsidR="00A01280" w:rsidRPr="00115B02" w:rsidRDefault="00E478D5" w:rsidP="00E478D5">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Она имеет конкретное выражение в пяти выделе</w:t>
      </w:r>
      <w:r w:rsidR="00A01280" w:rsidRPr="00115B02">
        <w:rPr>
          <w:rFonts w:ascii="Times New Roman" w:eastAsia="Times New Roman" w:hAnsi="Times New Roman" w:cs="Times New Roman"/>
          <w:bCs/>
          <w:sz w:val="28"/>
          <w:szCs w:val="28"/>
          <w:lang w:eastAsia="ru-RU"/>
        </w:rPr>
        <w:t>нных на сегодняшний день закономерностях.</w:t>
      </w:r>
    </w:p>
    <w:p w:rsidR="00A01280" w:rsidRPr="00115B02" w:rsidRDefault="00E478D5" w:rsidP="00A01280">
      <w:pPr>
        <w:pStyle w:val="a3"/>
        <w:numPr>
          <w:ilvl w:val="0"/>
          <w:numId w:val="5"/>
        </w:numPr>
        <w:spacing w:after="0" w:line="360" w:lineRule="auto"/>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Снижение познавательной активности (мотивации).</w:t>
      </w:r>
    </w:p>
    <w:p w:rsidR="00A01280" w:rsidRPr="00115B02" w:rsidRDefault="00E478D5" w:rsidP="00E478D5">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Ребенок с отклонениями в </w:t>
      </w:r>
      <w:r w:rsidR="00A01280" w:rsidRPr="00115B02">
        <w:rPr>
          <w:rFonts w:ascii="Times New Roman" w:eastAsia="Times New Roman" w:hAnsi="Times New Roman" w:cs="Times New Roman"/>
          <w:bCs/>
          <w:sz w:val="28"/>
          <w:szCs w:val="28"/>
          <w:lang w:eastAsia="ru-RU"/>
        </w:rPr>
        <w:t>развитии проявляет слабую актив</w:t>
      </w:r>
      <w:r w:rsidRPr="00115B02">
        <w:rPr>
          <w:rFonts w:ascii="Times New Roman" w:eastAsia="Times New Roman" w:hAnsi="Times New Roman" w:cs="Times New Roman"/>
          <w:bCs/>
          <w:sz w:val="28"/>
          <w:szCs w:val="28"/>
          <w:lang w:eastAsia="ru-RU"/>
        </w:rPr>
        <w:t>ность и заинтересованность в исследовании окружающего мира. Данная закономерно</w:t>
      </w:r>
      <w:r w:rsidR="00A01280" w:rsidRPr="00115B02">
        <w:rPr>
          <w:rFonts w:ascii="Times New Roman" w:eastAsia="Times New Roman" w:hAnsi="Times New Roman" w:cs="Times New Roman"/>
          <w:bCs/>
          <w:sz w:val="28"/>
          <w:szCs w:val="28"/>
          <w:lang w:eastAsia="ru-RU"/>
        </w:rPr>
        <w:t>сть может быть связана с наруше</w:t>
      </w:r>
      <w:r w:rsidRPr="00115B02">
        <w:rPr>
          <w:rFonts w:ascii="Times New Roman" w:eastAsia="Times New Roman" w:hAnsi="Times New Roman" w:cs="Times New Roman"/>
          <w:bCs/>
          <w:sz w:val="28"/>
          <w:szCs w:val="28"/>
          <w:lang w:eastAsia="ru-RU"/>
        </w:rPr>
        <w:t>ниями нейродинамики, дефицитом получаемой информации, ее фрагментарностью.</w:t>
      </w:r>
    </w:p>
    <w:p w:rsidR="00A01280" w:rsidRPr="00115B02" w:rsidRDefault="00E478D5" w:rsidP="00E478D5">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2. Нарушение приема, пере</w:t>
      </w:r>
      <w:r w:rsidR="00A01280" w:rsidRPr="00115B02">
        <w:rPr>
          <w:rFonts w:ascii="Times New Roman" w:eastAsia="Times New Roman" w:hAnsi="Times New Roman" w:cs="Times New Roman"/>
          <w:bCs/>
          <w:sz w:val="28"/>
          <w:szCs w:val="28"/>
          <w:lang w:eastAsia="ru-RU"/>
        </w:rPr>
        <w:t>работки, сохранения и воспро</w:t>
      </w:r>
      <w:r w:rsidRPr="00115B02">
        <w:rPr>
          <w:rFonts w:ascii="Times New Roman" w:eastAsia="Times New Roman" w:hAnsi="Times New Roman" w:cs="Times New Roman"/>
          <w:bCs/>
          <w:sz w:val="28"/>
          <w:szCs w:val="28"/>
          <w:lang w:eastAsia="ru-RU"/>
        </w:rPr>
        <w:t xml:space="preserve">изведения информации, </w:t>
      </w:r>
      <w:r w:rsidR="00A01280" w:rsidRPr="00115B02">
        <w:rPr>
          <w:rFonts w:ascii="Times New Roman" w:eastAsia="Times New Roman" w:hAnsi="Times New Roman" w:cs="Times New Roman"/>
          <w:bCs/>
          <w:sz w:val="28"/>
          <w:szCs w:val="28"/>
          <w:lang w:eastAsia="ru-RU"/>
        </w:rPr>
        <w:t>снижение их скорости. Закономер</w:t>
      </w:r>
      <w:r w:rsidRPr="00115B02">
        <w:rPr>
          <w:rFonts w:ascii="Times New Roman" w:eastAsia="Times New Roman" w:hAnsi="Times New Roman" w:cs="Times New Roman"/>
          <w:bCs/>
          <w:sz w:val="28"/>
          <w:szCs w:val="28"/>
          <w:lang w:eastAsia="ru-RU"/>
        </w:rPr>
        <w:t>ность проявляется в ограниченных по сравнению с нормой возможностях познавате</w:t>
      </w:r>
      <w:r w:rsidR="00A01280" w:rsidRPr="00115B02">
        <w:rPr>
          <w:rFonts w:ascii="Times New Roman" w:eastAsia="Times New Roman" w:hAnsi="Times New Roman" w:cs="Times New Roman"/>
          <w:bCs/>
          <w:sz w:val="28"/>
          <w:szCs w:val="28"/>
          <w:lang w:eastAsia="ru-RU"/>
        </w:rPr>
        <w:t>льных функций (в повышении поро</w:t>
      </w:r>
      <w:r w:rsidRPr="00115B02">
        <w:rPr>
          <w:rFonts w:ascii="Times New Roman" w:eastAsia="Times New Roman" w:hAnsi="Times New Roman" w:cs="Times New Roman"/>
          <w:bCs/>
          <w:sz w:val="28"/>
          <w:szCs w:val="28"/>
          <w:lang w:eastAsia="ru-RU"/>
        </w:rPr>
        <w:t>гов ощущений; нарушения</w:t>
      </w:r>
      <w:r w:rsidR="00A01280" w:rsidRPr="00115B02">
        <w:rPr>
          <w:rFonts w:ascii="Times New Roman" w:eastAsia="Times New Roman" w:hAnsi="Times New Roman" w:cs="Times New Roman"/>
          <w:bCs/>
          <w:sz w:val="28"/>
          <w:szCs w:val="28"/>
          <w:lang w:eastAsia="ru-RU"/>
        </w:rPr>
        <w:t>х константности восприятия; про</w:t>
      </w:r>
      <w:r w:rsidRPr="00115B02">
        <w:rPr>
          <w:rFonts w:ascii="Times New Roman" w:eastAsia="Times New Roman" w:hAnsi="Times New Roman" w:cs="Times New Roman"/>
          <w:bCs/>
          <w:sz w:val="28"/>
          <w:szCs w:val="28"/>
          <w:lang w:eastAsia="ru-RU"/>
        </w:rPr>
        <w:t>странственной ориентиров</w:t>
      </w:r>
      <w:r w:rsidR="00A01280" w:rsidRPr="00115B02">
        <w:rPr>
          <w:rFonts w:ascii="Times New Roman" w:eastAsia="Times New Roman" w:hAnsi="Times New Roman" w:cs="Times New Roman"/>
          <w:bCs/>
          <w:sz w:val="28"/>
          <w:szCs w:val="28"/>
          <w:lang w:eastAsia="ru-RU"/>
        </w:rPr>
        <w:t>ки; увеличении времени, затрачи</w:t>
      </w:r>
      <w:r w:rsidRPr="00115B02">
        <w:rPr>
          <w:rFonts w:ascii="Times New Roman" w:eastAsia="Times New Roman" w:hAnsi="Times New Roman" w:cs="Times New Roman"/>
          <w:bCs/>
          <w:sz w:val="28"/>
          <w:szCs w:val="28"/>
          <w:lang w:eastAsia="ru-RU"/>
        </w:rPr>
        <w:t xml:space="preserve">ваемого на переработку информации; снижении умственной работоспособности и нарушениях внимания, сужении объема запоминаемой информации и др.). </w:t>
      </w:r>
    </w:p>
    <w:p w:rsidR="00A01280" w:rsidRPr="00115B02" w:rsidRDefault="00A01280" w:rsidP="00E478D5">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Так, например, у глухих де</w:t>
      </w:r>
      <w:r w:rsidR="00E478D5" w:rsidRPr="00115B02">
        <w:rPr>
          <w:rFonts w:ascii="Times New Roman" w:eastAsia="Times New Roman" w:hAnsi="Times New Roman" w:cs="Times New Roman"/>
          <w:bCs/>
          <w:sz w:val="28"/>
          <w:szCs w:val="28"/>
          <w:lang w:eastAsia="ru-RU"/>
        </w:rPr>
        <w:t>тей отмечается замедленность восприятия</w:t>
      </w:r>
      <w:r w:rsidRPr="00115B02">
        <w:rPr>
          <w:rFonts w:ascii="Times New Roman" w:eastAsia="Times New Roman" w:hAnsi="Times New Roman" w:cs="Times New Roman"/>
          <w:bCs/>
          <w:sz w:val="28"/>
          <w:szCs w:val="28"/>
          <w:lang w:eastAsia="ru-RU"/>
        </w:rPr>
        <w:t xml:space="preserve"> зрительных сигна</w:t>
      </w:r>
      <w:r w:rsidR="00E478D5" w:rsidRPr="00115B02">
        <w:rPr>
          <w:rFonts w:ascii="Times New Roman" w:eastAsia="Times New Roman" w:hAnsi="Times New Roman" w:cs="Times New Roman"/>
          <w:bCs/>
          <w:sz w:val="28"/>
          <w:szCs w:val="28"/>
          <w:lang w:eastAsia="ru-RU"/>
        </w:rPr>
        <w:t xml:space="preserve">лов (с возрастом она увеличивается и приближается к норме). Дефицитарность развития одного анализатора отрицательно сказывается на развитии деятельности другого. </w:t>
      </w:r>
    </w:p>
    <w:p w:rsidR="00A01280" w:rsidRPr="00115B02" w:rsidRDefault="00E478D5" w:rsidP="00E478D5">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Кроме того, при дефицитарном развити</w:t>
      </w:r>
      <w:r w:rsidR="00A01280" w:rsidRPr="00115B02">
        <w:rPr>
          <w:rFonts w:ascii="Times New Roman" w:eastAsia="Times New Roman" w:hAnsi="Times New Roman" w:cs="Times New Roman"/>
          <w:bCs/>
          <w:sz w:val="28"/>
          <w:szCs w:val="28"/>
          <w:lang w:eastAsia="ru-RU"/>
        </w:rPr>
        <w:t>и (нарушениях слуха, зрения) во</w:t>
      </w:r>
      <w:r w:rsidRPr="00115B02">
        <w:rPr>
          <w:rFonts w:ascii="Times New Roman" w:eastAsia="Times New Roman" w:hAnsi="Times New Roman" w:cs="Times New Roman"/>
          <w:bCs/>
          <w:sz w:val="28"/>
          <w:szCs w:val="28"/>
          <w:lang w:eastAsia="ru-RU"/>
        </w:rPr>
        <w:t>преки распространенному представлению пороги ощущений повышаются, а не снижаю</w:t>
      </w:r>
      <w:r w:rsidR="00A01280" w:rsidRPr="00115B02">
        <w:rPr>
          <w:rFonts w:ascii="Times New Roman" w:eastAsia="Times New Roman" w:hAnsi="Times New Roman" w:cs="Times New Roman"/>
          <w:bCs/>
          <w:sz w:val="28"/>
          <w:szCs w:val="28"/>
          <w:lang w:eastAsia="ru-RU"/>
        </w:rPr>
        <w:t>тся. У детей-олигофренов выявле</w:t>
      </w:r>
      <w:r w:rsidRPr="00115B02">
        <w:rPr>
          <w:rFonts w:ascii="Times New Roman" w:eastAsia="Times New Roman" w:hAnsi="Times New Roman" w:cs="Times New Roman"/>
          <w:bCs/>
          <w:sz w:val="28"/>
          <w:szCs w:val="28"/>
          <w:lang w:eastAsia="ru-RU"/>
        </w:rPr>
        <w:t xml:space="preserve">ны нарушения зрительного восприятия, проявляющиеся в за-медленности, сужении его объема </w:t>
      </w:r>
      <w:r w:rsidRPr="00115B02">
        <w:rPr>
          <w:rFonts w:ascii="Times New Roman" w:eastAsia="Times New Roman" w:hAnsi="Times New Roman" w:cs="Times New Roman"/>
          <w:bCs/>
          <w:sz w:val="28"/>
          <w:szCs w:val="28"/>
          <w:lang w:eastAsia="ru-RU"/>
        </w:rPr>
        <w:lastRenderedPageBreak/>
        <w:t>(одновременном восприя-тии меньшего почти в два раза числа объектов</w:t>
      </w:r>
      <w:r w:rsidR="00A01280" w:rsidRPr="00115B02">
        <w:rPr>
          <w:rFonts w:ascii="Times New Roman" w:eastAsia="Times New Roman" w:hAnsi="Times New Roman" w:cs="Times New Roman"/>
          <w:bCs/>
          <w:sz w:val="28"/>
          <w:szCs w:val="28"/>
          <w:lang w:eastAsia="ru-RU"/>
        </w:rPr>
        <w:t>), недифферен</w:t>
      </w:r>
      <w:r w:rsidRPr="00115B02">
        <w:rPr>
          <w:rFonts w:ascii="Times New Roman" w:eastAsia="Times New Roman" w:hAnsi="Times New Roman" w:cs="Times New Roman"/>
          <w:bCs/>
          <w:sz w:val="28"/>
          <w:szCs w:val="28"/>
          <w:lang w:eastAsia="ru-RU"/>
        </w:rPr>
        <w:t>цированности (глобальности, синкретичности), снижении цветовой чувствительности (плохом различении оттенков цве-тов), плохом узнавании хорошо знакомых объектов в необыч-ном ракурсе (например, в перевернутом изображении), недо-статках пространственного восприятия и пространственной ориентировки.</w:t>
      </w:r>
    </w:p>
    <w:p w:rsidR="00A01280" w:rsidRPr="00115B02" w:rsidRDefault="00E478D5" w:rsidP="00E478D5">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3. Недостаточность представленности знаков в структуре сознания (нарушения слове</w:t>
      </w:r>
      <w:r w:rsidR="00A01280" w:rsidRPr="00115B02">
        <w:rPr>
          <w:rFonts w:ascii="Times New Roman" w:eastAsia="Times New Roman" w:hAnsi="Times New Roman" w:cs="Times New Roman"/>
          <w:bCs/>
          <w:sz w:val="28"/>
          <w:szCs w:val="28"/>
          <w:lang w:eastAsia="ru-RU"/>
        </w:rPr>
        <w:t>сного опосредствования). Эта за</w:t>
      </w:r>
      <w:r w:rsidRPr="00115B02">
        <w:rPr>
          <w:rFonts w:ascii="Times New Roman" w:eastAsia="Times New Roman" w:hAnsi="Times New Roman" w:cs="Times New Roman"/>
          <w:bCs/>
          <w:sz w:val="28"/>
          <w:szCs w:val="28"/>
          <w:lang w:eastAsia="ru-RU"/>
        </w:rPr>
        <w:t>кономерность отражает нарушения в работе сознания, развитие которого предполагает овладение знаково-символическими средствами, что проявляется в недоразвитии осмысленности восприятия, мыслительно</w:t>
      </w:r>
      <w:r w:rsidR="00A01280" w:rsidRPr="00115B02">
        <w:rPr>
          <w:rFonts w:ascii="Times New Roman" w:eastAsia="Times New Roman" w:hAnsi="Times New Roman" w:cs="Times New Roman"/>
          <w:bCs/>
          <w:sz w:val="28"/>
          <w:szCs w:val="28"/>
          <w:lang w:eastAsia="ru-RU"/>
        </w:rPr>
        <w:t>й операции обобщения, произволь</w:t>
      </w:r>
      <w:r w:rsidRPr="00115B02">
        <w:rPr>
          <w:rFonts w:ascii="Times New Roman" w:eastAsia="Times New Roman" w:hAnsi="Times New Roman" w:cs="Times New Roman"/>
          <w:bCs/>
          <w:sz w:val="28"/>
          <w:szCs w:val="28"/>
          <w:lang w:eastAsia="ru-RU"/>
        </w:rPr>
        <w:t>ной и волевой регуля</w:t>
      </w:r>
      <w:r w:rsidR="00A01280" w:rsidRPr="00115B02">
        <w:rPr>
          <w:rFonts w:ascii="Times New Roman" w:eastAsia="Times New Roman" w:hAnsi="Times New Roman" w:cs="Times New Roman"/>
          <w:bCs/>
          <w:sz w:val="28"/>
          <w:szCs w:val="28"/>
          <w:lang w:eastAsia="ru-RU"/>
        </w:rPr>
        <w:t>ции деятельности, словесно-логи</w:t>
      </w:r>
      <w:r w:rsidRPr="00115B02">
        <w:rPr>
          <w:rFonts w:ascii="Times New Roman" w:eastAsia="Times New Roman" w:hAnsi="Times New Roman" w:cs="Times New Roman"/>
          <w:bCs/>
          <w:sz w:val="28"/>
          <w:szCs w:val="28"/>
          <w:lang w:eastAsia="ru-RU"/>
        </w:rPr>
        <w:t xml:space="preserve">ческого мышления и др. </w:t>
      </w:r>
    </w:p>
    <w:p w:rsidR="00A01280" w:rsidRPr="00115B02" w:rsidRDefault="00E478D5" w:rsidP="00E478D5">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Например, </w:t>
      </w:r>
      <w:r w:rsidR="00A01280" w:rsidRPr="00115B02">
        <w:rPr>
          <w:rFonts w:ascii="Times New Roman" w:eastAsia="Times New Roman" w:hAnsi="Times New Roman" w:cs="Times New Roman"/>
          <w:bCs/>
          <w:sz w:val="28"/>
          <w:szCs w:val="28"/>
          <w:lang w:eastAsia="ru-RU"/>
        </w:rPr>
        <w:t>при задержке психического разви</w:t>
      </w:r>
      <w:r w:rsidRPr="00115B02">
        <w:rPr>
          <w:rFonts w:ascii="Times New Roman" w:eastAsia="Times New Roman" w:hAnsi="Times New Roman" w:cs="Times New Roman"/>
          <w:bCs/>
          <w:sz w:val="28"/>
          <w:szCs w:val="28"/>
          <w:lang w:eastAsia="ru-RU"/>
        </w:rPr>
        <w:t>тия дети могут назвать меньше слов, относящихся к родовому понятию (цветы, животные), а с другой стороны, неадекватно расширяют словесные категории (мебель – это и убранство комнаты, и электротехника, и</w:t>
      </w:r>
      <w:r w:rsidR="00A01280" w:rsidRPr="00115B02">
        <w:rPr>
          <w:rFonts w:ascii="Times New Roman" w:eastAsia="Times New Roman" w:hAnsi="Times New Roman" w:cs="Times New Roman"/>
          <w:bCs/>
          <w:sz w:val="28"/>
          <w:szCs w:val="28"/>
          <w:lang w:eastAsia="ru-RU"/>
        </w:rPr>
        <w:t xml:space="preserve"> радиоаппаратура), часто заменя</w:t>
      </w:r>
      <w:r w:rsidRPr="00115B02">
        <w:rPr>
          <w:rFonts w:ascii="Times New Roman" w:eastAsia="Times New Roman" w:hAnsi="Times New Roman" w:cs="Times New Roman"/>
          <w:bCs/>
          <w:sz w:val="28"/>
          <w:szCs w:val="28"/>
          <w:lang w:eastAsia="ru-RU"/>
        </w:rPr>
        <w:t>ют родовое понятие описание</w:t>
      </w:r>
      <w:r w:rsidR="00A01280" w:rsidRPr="00115B02">
        <w:rPr>
          <w:rFonts w:ascii="Times New Roman" w:eastAsia="Times New Roman" w:hAnsi="Times New Roman" w:cs="Times New Roman"/>
          <w:bCs/>
          <w:sz w:val="28"/>
          <w:szCs w:val="28"/>
          <w:lang w:eastAsia="ru-RU"/>
        </w:rPr>
        <w:t>м действия, которое оно выполня</w:t>
      </w:r>
      <w:r w:rsidRPr="00115B02">
        <w:rPr>
          <w:rFonts w:ascii="Times New Roman" w:eastAsia="Times New Roman" w:hAnsi="Times New Roman" w:cs="Times New Roman"/>
          <w:bCs/>
          <w:sz w:val="28"/>
          <w:szCs w:val="28"/>
          <w:lang w:eastAsia="ru-RU"/>
        </w:rPr>
        <w:t>ет (то, на чем слушают музыку, – это проигрыватель). У данной категории детей эта закономер</w:t>
      </w:r>
      <w:r w:rsidR="00A01280" w:rsidRPr="00115B02">
        <w:rPr>
          <w:rFonts w:ascii="Times New Roman" w:eastAsia="Times New Roman" w:hAnsi="Times New Roman" w:cs="Times New Roman"/>
          <w:bCs/>
          <w:sz w:val="28"/>
          <w:szCs w:val="28"/>
          <w:lang w:eastAsia="ru-RU"/>
        </w:rPr>
        <w:t>ность проявляется и в недоразви</w:t>
      </w:r>
      <w:r w:rsidRPr="00115B02">
        <w:rPr>
          <w:rFonts w:ascii="Times New Roman" w:eastAsia="Times New Roman" w:hAnsi="Times New Roman" w:cs="Times New Roman"/>
          <w:bCs/>
          <w:sz w:val="28"/>
          <w:szCs w:val="28"/>
          <w:lang w:eastAsia="ru-RU"/>
        </w:rPr>
        <w:t>тии функции замещения в игровой деятельности.</w:t>
      </w:r>
    </w:p>
    <w:p w:rsidR="00A01280" w:rsidRPr="00115B02" w:rsidRDefault="00E478D5" w:rsidP="00E478D5">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При умственной отстал</w:t>
      </w:r>
      <w:r w:rsidR="00A01280" w:rsidRPr="00115B02">
        <w:rPr>
          <w:rFonts w:ascii="Times New Roman" w:eastAsia="Times New Roman" w:hAnsi="Times New Roman" w:cs="Times New Roman"/>
          <w:bCs/>
          <w:sz w:val="28"/>
          <w:szCs w:val="28"/>
          <w:lang w:eastAsia="ru-RU"/>
        </w:rPr>
        <w:t>ости особенностями обладает раз</w:t>
      </w:r>
      <w:r w:rsidRPr="00115B02">
        <w:rPr>
          <w:rFonts w:ascii="Times New Roman" w:eastAsia="Times New Roman" w:hAnsi="Times New Roman" w:cs="Times New Roman"/>
          <w:bCs/>
          <w:sz w:val="28"/>
          <w:szCs w:val="28"/>
          <w:lang w:eastAsia="ru-RU"/>
        </w:rPr>
        <w:t>витие словесно-логичес</w:t>
      </w:r>
      <w:r w:rsidR="00A01280" w:rsidRPr="00115B02">
        <w:rPr>
          <w:rFonts w:ascii="Times New Roman" w:eastAsia="Times New Roman" w:hAnsi="Times New Roman" w:cs="Times New Roman"/>
          <w:bCs/>
          <w:sz w:val="28"/>
          <w:szCs w:val="28"/>
          <w:lang w:eastAsia="ru-RU"/>
        </w:rPr>
        <w:t>кого мышления (дети понимают со</w:t>
      </w:r>
      <w:r w:rsidRPr="00115B02">
        <w:rPr>
          <w:rFonts w:ascii="Times New Roman" w:eastAsia="Times New Roman" w:hAnsi="Times New Roman" w:cs="Times New Roman"/>
          <w:bCs/>
          <w:sz w:val="28"/>
          <w:szCs w:val="28"/>
          <w:lang w:eastAsia="ru-RU"/>
        </w:rPr>
        <w:t>держание текстов приблизительно, не улавливают контексты и подтексты; с трудом ос</w:t>
      </w:r>
      <w:r w:rsidR="00A01280" w:rsidRPr="00115B02">
        <w:rPr>
          <w:rFonts w:ascii="Times New Roman" w:eastAsia="Times New Roman" w:hAnsi="Times New Roman" w:cs="Times New Roman"/>
          <w:bCs/>
          <w:sz w:val="28"/>
          <w:szCs w:val="28"/>
          <w:lang w:eastAsia="ru-RU"/>
        </w:rPr>
        <w:t>мысливают последовательности со</w:t>
      </w:r>
      <w:r w:rsidRPr="00115B02">
        <w:rPr>
          <w:rFonts w:ascii="Times New Roman" w:eastAsia="Times New Roman" w:hAnsi="Times New Roman" w:cs="Times New Roman"/>
          <w:bCs/>
          <w:sz w:val="28"/>
          <w:szCs w:val="28"/>
          <w:lang w:eastAsia="ru-RU"/>
        </w:rPr>
        <w:t>бытий, причинно-следстве</w:t>
      </w:r>
      <w:r w:rsidR="00A01280" w:rsidRPr="00115B02">
        <w:rPr>
          <w:rFonts w:ascii="Times New Roman" w:eastAsia="Times New Roman" w:hAnsi="Times New Roman" w:cs="Times New Roman"/>
          <w:bCs/>
          <w:sz w:val="28"/>
          <w:szCs w:val="28"/>
          <w:lang w:eastAsia="ru-RU"/>
        </w:rPr>
        <w:t>нные, временные, условные и дру</w:t>
      </w:r>
      <w:r w:rsidRPr="00115B02">
        <w:rPr>
          <w:rFonts w:ascii="Times New Roman" w:eastAsia="Times New Roman" w:hAnsi="Times New Roman" w:cs="Times New Roman"/>
          <w:bCs/>
          <w:sz w:val="28"/>
          <w:szCs w:val="28"/>
          <w:lang w:eastAsia="ru-RU"/>
        </w:rPr>
        <w:t>гие связи; отмечается стереотипия мышления). Кроме того, нарушения знаково-символ</w:t>
      </w:r>
      <w:r w:rsidR="00A01280" w:rsidRPr="00115B02">
        <w:rPr>
          <w:rFonts w:ascii="Times New Roman" w:eastAsia="Times New Roman" w:hAnsi="Times New Roman" w:cs="Times New Roman"/>
          <w:bCs/>
          <w:sz w:val="28"/>
          <w:szCs w:val="28"/>
          <w:lang w:eastAsia="ru-RU"/>
        </w:rPr>
        <w:t>ической деятельности находят вы</w:t>
      </w:r>
      <w:r w:rsidRPr="00115B02">
        <w:rPr>
          <w:rFonts w:ascii="Times New Roman" w:eastAsia="Times New Roman" w:hAnsi="Times New Roman" w:cs="Times New Roman"/>
          <w:bCs/>
          <w:sz w:val="28"/>
          <w:szCs w:val="28"/>
          <w:lang w:eastAsia="ru-RU"/>
        </w:rPr>
        <w:t>ражение в построении грамматически верных высказываний без понимания их смысла («эффект магнитофона»), частых аграмматизмах, трудностях переноса способов решения задач.</w:t>
      </w:r>
    </w:p>
    <w:p w:rsidR="00A01280" w:rsidRPr="00115B02" w:rsidRDefault="00E478D5" w:rsidP="00E478D5">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lastRenderedPageBreak/>
        <w:t>4. Сниженный темп п</w:t>
      </w:r>
      <w:r w:rsidR="00A01280" w:rsidRPr="00115B02">
        <w:rPr>
          <w:rFonts w:ascii="Times New Roman" w:eastAsia="Times New Roman" w:hAnsi="Times New Roman" w:cs="Times New Roman"/>
          <w:bCs/>
          <w:sz w:val="28"/>
          <w:szCs w:val="28"/>
          <w:lang w:eastAsia="ru-RU"/>
        </w:rPr>
        <w:t>сихического развития. Закономер</w:t>
      </w:r>
      <w:r w:rsidRPr="00115B02">
        <w:rPr>
          <w:rFonts w:ascii="Times New Roman" w:eastAsia="Times New Roman" w:hAnsi="Times New Roman" w:cs="Times New Roman"/>
          <w:bCs/>
          <w:sz w:val="28"/>
          <w:szCs w:val="28"/>
          <w:lang w:eastAsia="ru-RU"/>
        </w:rPr>
        <w:t>ность проявляется в замед</w:t>
      </w:r>
      <w:r w:rsidR="00A01280" w:rsidRPr="00115B02">
        <w:rPr>
          <w:rFonts w:ascii="Times New Roman" w:eastAsia="Times New Roman" w:hAnsi="Times New Roman" w:cs="Times New Roman"/>
          <w:bCs/>
          <w:sz w:val="28"/>
          <w:szCs w:val="28"/>
          <w:lang w:eastAsia="ru-RU"/>
        </w:rPr>
        <w:t>ленной по сравнению с нормой ди</w:t>
      </w:r>
      <w:r w:rsidRPr="00115B02">
        <w:rPr>
          <w:rFonts w:ascii="Times New Roman" w:eastAsia="Times New Roman" w:hAnsi="Times New Roman" w:cs="Times New Roman"/>
          <w:bCs/>
          <w:sz w:val="28"/>
          <w:szCs w:val="28"/>
          <w:lang w:eastAsia="ru-RU"/>
        </w:rPr>
        <w:t>намикой развития. Предста</w:t>
      </w:r>
      <w:r w:rsidR="00A01280" w:rsidRPr="00115B02">
        <w:rPr>
          <w:rFonts w:ascii="Times New Roman" w:eastAsia="Times New Roman" w:hAnsi="Times New Roman" w:cs="Times New Roman"/>
          <w:bCs/>
          <w:sz w:val="28"/>
          <w:szCs w:val="28"/>
          <w:lang w:eastAsia="ru-RU"/>
        </w:rPr>
        <w:t>вления о темпе психического раз</w:t>
      </w:r>
      <w:r w:rsidRPr="00115B02">
        <w:rPr>
          <w:rFonts w:ascii="Times New Roman" w:eastAsia="Times New Roman" w:hAnsi="Times New Roman" w:cs="Times New Roman"/>
          <w:bCs/>
          <w:sz w:val="28"/>
          <w:szCs w:val="28"/>
          <w:lang w:eastAsia="ru-RU"/>
        </w:rPr>
        <w:t>вития нашли отражение в таких понятиях, как «умственный возраст» и «социальный возраст» (А. Бине, Е.А. Долл и др.). Соответственно, снижени</w:t>
      </w:r>
      <w:r w:rsidR="00A01280" w:rsidRPr="00115B02">
        <w:rPr>
          <w:rFonts w:ascii="Times New Roman" w:eastAsia="Times New Roman" w:hAnsi="Times New Roman" w:cs="Times New Roman"/>
          <w:bCs/>
          <w:sz w:val="28"/>
          <w:szCs w:val="28"/>
          <w:lang w:eastAsia="ru-RU"/>
        </w:rPr>
        <w:t>е темпа развития можно проинтер</w:t>
      </w:r>
      <w:r w:rsidRPr="00115B02">
        <w:rPr>
          <w:rFonts w:ascii="Times New Roman" w:eastAsia="Times New Roman" w:hAnsi="Times New Roman" w:cs="Times New Roman"/>
          <w:bCs/>
          <w:sz w:val="28"/>
          <w:szCs w:val="28"/>
          <w:lang w:eastAsia="ru-RU"/>
        </w:rPr>
        <w:t>претировать как несоответс</w:t>
      </w:r>
      <w:r w:rsidR="00A01280" w:rsidRPr="00115B02">
        <w:rPr>
          <w:rFonts w:ascii="Times New Roman" w:eastAsia="Times New Roman" w:hAnsi="Times New Roman" w:cs="Times New Roman"/>
          <w:bCs/>
          <w:sz w:val="28"/>
          <w:szCs w:val="28"/>
          <w:lang w:eastAsia="ru-RU"/>
        </w:rPr>
        <w:t>твие психического развития инди</w:t>
      </w:r>
      <w:r w:rsidRPr="00115B02">
        <w:rPr>
          <w:rFonts w:ascii="Times New Roman" w:eastAsia="Times New Roman" w:hAnsi="Times New Roman" w:cs="Times New Roman"/>
          <w:bCs/>
          <w:sz w:val="28"/>
          <w:szCs w:val="28"/>
          <w:lang w:eastAsia="ru-RU"/>
        </w:rPr>
        <w:t>вида нормативам его возраста. Такое несоответствие может обнаруживаться как по к</w:t>
      </w:r>
      <w:r w:rsidR="00A01280" w:rsidRPr="00115B02">
        <w:rPr>
          <w:rFonts w:ascii="Times New Roman" w:eastAsia="Times New Roman" w:hAnsi="Times New Roman" w:cs="Times New Roman"/>
          <w:bCs/>
          <w:sz w:val="28"/>
          <w:szCs w:val="28"/>
          <w:lang w:eastAsia="ru-RU"/>
        </w:rPr>
        <w:t>оличественным показателям (соот</w:t>
      </w:r>
      <w:r w:rsidRPr="00115B02">
        <w:rPr>
          <w:rFonts w:ascii="Times New Roman" w:eastAsia="Times New Roman" w:hAnsi="Times New Roman" w:cs="Times New Roman"/>
          <w:bCs/>
          <w:sz w:val="28"/>
          <w:szCs w:val="28"/>
          <w:lang w:eastAsia="ru-RU"/>
        </w:rPr>
        <w:t xml:space="preserve">ветствие уровня развития более раннему возрасту), так и по качественным (несоответствие возраста норме по структуре и содержанию). В отечественной психологической традиции в большей степени принят </w:t>
      </w:r>
      <w:r w:rsidR="00A01280" w:rsidRPr="00115B02">
        <w:rPr>
          <w:rFonts w:ascii="Times New Roman" w:eastAsia="Times New Roman" w:hAnsi="Times New Roman" w:cs="Times New Roman"/>
          <w:bCs/>
          <w:sz w:val="28"/>
          <w:szCs w:val="28"/>
          <w:lang w:eastAsia="ru-RU"/>
        </w:rPr>
        <w:t>последний подход к оценке психического развития.</w:t>
      </w:r>
    </w:p>
    <w:p w:rsidR="00A01280" w:rsidRPr="00115B02" w:rsidRDefault="00E478D5" w:rsidP="00E478D5">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Так, например, при задержке психического развития наблюдается отставание в формировании сюжетно-ролевой игры, словесно-логического мышления, опосредованного запоминания, речи. </w:t>
      </w:r>
    </w:p>
    <w:p w:rsidR="00A01280" w:rsidRPr="00115B02" w:rsidRDefault="00E478D5" w:rsidP="00E478D5">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5. Большая, чем в норме, зависимость психических функций друг от друга. Данная закономерность связана с трудностями формирования системных связей и взаимодействия отдельных психических функций. </w:t>
      </w:r>
    </w:p>
    <w:p w:rsidR="00A01280" w:rsidRPr="00115B02" w:rsidRDefault="00E478D5" w:rsidP="00E478D5">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В рез</w:t>
      </w:r>
      <w:r w:rsidR="00A01280" w:rsidRPr="00115B02">
        <w:rPr>
          <w:rFonts w:ascii="Times New Roman" w:eastAsia="Times New Roman" w:hAnsi="Times New Roman" w:cs="Times New Roman"/>
          <w:bCs/>
          <w:sz w:val="28"/>
          <w:szCs w:val="28"/>
          <w:lang w:eastAsia="ru-RU"/>
        </w:rPr>
        <w:t>ультате возникает проблема опос</w:t>
      </w:r>
      <w:r w:rsidRPr="00115B02">
        <w:rPr>
          <w:rFonts w:ascii="Times New Roman" w:eastAsia="Times New Roman" w:hAnsi="Times New Roman" w:cs="Times New Roman"/>
          <w:bCs/>
          <w:sz w:val="28"/>
          <w:szCs w:val="28"/>
          <w:lang w:eastAsia="ru-RU"/>
        </w:rPr>
        <w:t>редования деятельности отд</w:t>
      </w:r>
      <w:r w:rsidR="00A01280" w:rsidRPr="00115B02">
        <w:rPr>
          <w:rFonts w:ascii="Times New Roman" w:eastAsia="Times New Roman" w:hAnsi="Times New Roman" w:cs="Times New Roman"/>
          <w:bCs/>
          <w:sz w:val="28"/>
          <w:szCs w:val="28"/>
          <w:lang w:eastAsia="ru-RU"/>
        </w:rPr>
        <w:t>ельных функций друг другом. Пси</w:t>
      </w:r>
      <w:r w:rsidRPr="00115B02">
        <w:rPr>
          <w:rFonts w:ascii="Times New Roman" w:eastAsia="Times New Roman" w:hAnsi="Times New Roman" w:cs="Times New Roman"/>
          <w:bCs/>
          <w:sz w:val="28"/>
          <w:szCs w:val="28"/>
          <w:lang w:eastAsia="ru-RU"/>
        </w:rPr>
        <w:t>хика работает как нерасчлен</w:t>
      </w:r>
      <w:r w:rsidR="00A01280" w:rsidRPr="00115B02">
        <w:rPr>
          <w:rFonts w:ascii="Times New Roman" w:eastAsia="Times New Roman" w:hAnsi="Times New Roman" w:cs="Times New Roman"/>
          <w:bCs/>
          <w:sz w:val="28"/>
          <w:szCs w:val="28"/>
          <w:lang w:eastAsia="ru-RU"/>
        </w:rPr>
        <w:t>енная целостность. По сути, дан</w:t>
      </w:r>
      <w:r w:rsidRPr="00115B02">
        <w:rPr>
          <w:rFonts w:ascii="Times New Roman" w:eastAsia="Times New Roman" w:hAnsi="Times New Roman" w:cs="Times New Roman"/>
          <w:bCs/>
          <w:sz w:val="28"/>
          <w:szCs w:val="28"/>
          <w:lang w:eastAsia="ru-RU"/>
        </w:rPr>
        <w:t>ную закономерность можно п</w:t>
      </w:r>
      <w:r w:rsidR="00A01280" w:rsidRPr="00115B02">
        <w:rPr>
          <w:rFonts w:ascii="Times New Roman" w:eastAsia="Times New Roman" w:hAnsi="Times New Roman" w:cs="Times New Roman"/>
          <w:bCs/>
          <w:sz w:val="28"/>
          <w:szCs w:val="28"/>
          <w:lang w:eastAsia="ru-RU"/>
        </w:rPr>
        <w:t>онять как нарушение действия за</w:t>
      </w:r>
      <w:r w:rsidRPr="00115B02">
        <w:rPr>
          <w:rFonts w:ascii="Times New Roman" w:eastAsia="Times New Roman" w:hAnsi="Times New Roman" w:cs="Times New Roman"/>
          <w:bCs/>
          <w:sz w:val="28"/>
          <w:szCs w:val="28"/>
          <w:lang w:eastAsia="ru-RU"/>
        </w:rPr>
        <w:t>кономерности общего психиче</w:t>
      </w:r>
      <w:r w:rsidR="00A01280" w:rsidRPr="00115B02">
        <w:rPr>
          <w:rFonts w:ascii="Times New Roman" w:eastAsia="Times New Roman" w:hAnsi="Times New Roman" w:cs="Times New Roman"/>
          <w:bCs/>
          <w:sz w:val="28"/>
          <w:szCs w:val="28"/>
          <w:lang w:eastAsia="ru-RU"/>
        </w:rPr>
        <w:t>ского развития, связанной с диф</w:t>
      </w:r>
      <w:r w:rsidRPr="00115B02">
        <w:rPr>
          <w:rFonts w:ascii="Times New Roman" w:eastAsia="Times New Roman" w:hAnsi="Times New Roman" w:cs="Times New Roman"/>
          <w:bCs/>
          <w:sz w:val="28"/>
          <w:szCs w:val="28"/>
          <w:lang w:eastAsia="ru-RU"/>
        </w:rPr>
        <w:t>ференциацией и интеграцией психических функций.</w:t>
      </w:r>
    </w:p>
    <w:p w:rsidR="00A01280" w:rsidRPr="00115B02" w:rsidRDefault="00E478D5" w:rsidP="00E478D5">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Примерами данной </w:t>
      </w:r>
      <w:r w:rsidR="00A01280" w:rsidRPr="00115B02">
        <w:rPr>
          <w:rFonts w:ascii="Times New Roman" w:eastAsia="Times New Roman" w:hAnsi="Times New Roman" w:cs="Times New Roman"/>
          <w:bCs/>
          <w:sz w:val="28"/>
          <w:szCs w:val="28"/>
          <w:lang w:eastAsia="ru-RU"/>
        </w:rPr>
        <w:t>закономерности могут служить не</w:t>
      </w:r>
      <w:r w:rsidRPr="00115B02">
        <w:rPr>
          <w:rFonts w:ascii="Times New Roman" w:eastAsia="Times New Roman" w:hAnsi="Times New Roman" w:cs="Times New Roman"/>
          <w:bCs/>
          <w:sz w:val="28"/>
          <w:szCs w:val="28"/>
          <w:lang w:eastAsia="ru-RU"/>
        </w:rPr>
        <w:t>сформированность взаимодействия различных видов воспр</w:t>
      </w:r>
      <w:r w:rsidR="00A01280" w:rsidRPr="00115B02">
        <w:rPr>
          <w:rFonts w:ascii="Times New Roman" w:eastAsia="Times New Roman" w:hAnsi="Times New Roman" w:cs="Times New Roman"/>
          <w:bCs/>
          <w:sz w:val="28"/>
          <w:szCs w:val="28"/>
          <w:lang w:eastAsia="ru-RU"/>
        </w:rPr>
        <w:t>и</w:t>
      </w:r>
      <w:r w:rsidRPr="00115B02">
        <w:rPr>
          <w:rFonts w:ascii="Times New Roman" w:eastAsia="Times New Roman" w:hAnsi="Times New Roman" w:cs="Times New Roman"/>
          <w:bCs/>
          <w:sz w:val="28"/>
          <w:szCs w:val="28"/>
          <w:lang w:eastAsia="ru-RU"/>
        </w:rPr>
        <w:t xml:space="preserve">ятия (например, зрительного </w:t>
      </w:r>
      <w:r w:rsidR="00A01280" w:rsidRPr="00115B02">
        <w:rPr>
          <w:rFonts w:ascii="Times New Roman" w:eastAsia="Times New Roman" w:hAnsi="Times New Roman" w:cs="Times New Roman"/>
          <w:bCs/>
          <w:sz w:val="28"/>
          <w:szCs w:val="28"/>
          <w:lang w:eastAsia="ru-RU"/>
        </w:rPr>
        <w:t>и осязания, что приводит к нару</w:t>
      </w:r>
      <w:r w:rsidRPr="00115B02">
        <w:rPr>
          <w:rFonts w:ascii="Times New Roman" w:eastAsia="Times New Roman" w:hAnsi="Times New Roman" w:cs="Times New Roman"/>
          <w:bCs/>
          <w:sz w:val="28"/>
          <w:szCs w:val="28"/>
          <w:lang w:eastAsia="ru-RU"/>
        </w:rPr>
        <w:t>шению восприятия пространства), нарушения опосредования памяти мышлением (пробл</w:t>
      </w:r>
      <w:r w:rsidR="00A01280" w:rsidRPr="00115B02">
        <w:rPr>
          <w:rFonts w:ascii="Times New Roman" w:eastAsia="Times New Roman" w:hAnsi="Times New Roman" w:cs="Times New Roman"/>
          <w:bCs/>
          <w:sz w:val="28"/>
          <w:szCs w:val="28"/>
          <w:lang w:eastAsia="ru-RU"/>
        </w:rPr>
        <w:t>емы развития смысловой и опосре</w:t>
      </w:r>
      <w:r w:rsidRPr="00115B02">
        <w:rPr>
          <w:rFonts w:ascii="Times New Roman" w:eastAsia="Times New Roman" w:hAnsi="Times New Roman" w:cs="Times New Roman"/>
          <w:bCs/>
          <w:sz w:val="28"/>
          <w:szCs w:val="28"/>
          <w:lang w:eastAsia="ru-RU"/>
        </w:rPr>
        <w:t>дованной памяти), поведения и эмоциональной сферы речью (трудности произвольной рег</w:t>
      </w:r>
      <w:r w:rsidR="00A01280" w:rsidRPr="00115B02">
        <w:rPr>
          <w:rFonts w:ascii="Times New Roman" w:eastAsia="Times New Roman" w:hAnsi="Times New Roman" w:cs="Times New Roman"/>
          <w:bCs/>
          <w:sz w:val="28"/>
          <w:szCs w:val="28"/>
          <w:lang w:eastAsia="ru-RU"/>
        </w:rPr>
        <w:t>уляции) при задержке психиче</w:t>
      </w:r>
      <w:r w:rsidRPr="00115B02">
        <w:rPr>
          <w:rFonts w:ascii="Times New Roman" w:eastAsia="Times New Roman" w:hAnsi="Times New Roman" w:cs="Times New Roman"/>
          <w:bCs/>
          <w:sz w:val="28"/>
          <w:szCs w:val="28"/>
          <w:lang w:eastAsia="ru-RU"/>
        </w:rPr>
        <w:t>ского развития и умственной отсталости.</w:t>
      </w:r>
    </w:p>
    <w:p w:rsidR="00A01280" w:rsidRPr="00115B02" w:rsidRDefault="00E478D5" w:rsidP="00E478D5">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lastRenderedPageBreak/>
        <w:t>Изучение психологич</w:t>
      </w:r>
      <w:r w:rsidR="00A01280" w:rsidRPr="00115B02">
        <w:rPr>
          <w:rFonts w:ascii="Times New Roman" w:eastAsia="Times New Roman" w:hAnsi="Times New Roman" w:cs="Times New Roman"/>
          <w:bCs/>
          <w:sz w:val="28"/>
          <w:szCs w:val="28"/>
          <w:lang w:eastAsia="ru-RU"/>
        </w:rPr>
        <w:t>еской структуры дефекта позволя</w:t>
      </w:r>
      <w:r w:rsidRPr="00115B02">
        <w:rPr>
          <w:rFonts w:ascii="Times New Roman" w:eastAsia="Times New Roman" w:hAnsi="Times New Roman" w:cs="Times New Roman"/>
          <w:bCs/>
          <w:sz w:val="28"/>
          <w:szCs w:val="28"/>
          <w:lang w:eastAsia="ru-RU"/>
        </w:rPr>
        <w:t>ет составить целостную картину того или иного типа отклоняющегося развития, раскрывая его ключевые особенности и специфические закономер</w:t>
      </w:r>
      <w:r w:rsidR="00A01280" w:rsidRPr="00115B02">
        <w:rPr>
          <w:rFonts w:ascii="Times New Roman" w:eastAsia="Times New Roman" w:hAnsi="Times New Roman" w:cs="Times New Roman"/>
          <w:bCs/>
          <w:sz w:val="28"/>
          <w:szCs w:val="28"/>
          <w:lang w:eastAsia="ru-RU"/>
        </w:rPr>
        <w:t>ности.</w:t>
      </w:r>
    </w:p>
    <w:p w:rsidR="00A01280" w:rsidRPr="00115B02" w:rsidRDefault="00E478D5" w:rsidP="00E478D5">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Знание психологической структуры дефекта может б</w:t>
      </w:r>
      <w:r w:rsidR="00A01280" w:rsidRPr="00115B02">
        <w:rPr>
          <w:rFonts w:ascii="Times New Roman" w:eastAsia="Times New Roman" w:hAnsi="Times New Roman" w:cs="Times New Roman"/>
          <w:bCs/>
          <w:sz w:val="28"/>
          <w:szCs w:val="28"/>
          <w:lang w:eastAsia="ru-RU"/>
        </w:rPr>
        <w:t>ыть использовано для осуществле</w:t>
      </w:r>
      <w:r w:rsidRPr="00115B02">
        <w:rPr>
          <w:rFonts w:ascii="Times New Roman" w:eastAsia="Times New Roman" w:hAnsi="Times New Roman" w:cs="Times New Roman"/>
          <w:bCs/>
          <w:sz w:val="28"/>
          <w:szCs w:val="28"/>
          <w:lang w:eastAsia="ru-RU"/>
        </w:rPr>
        <w:t>ния дифференциальной диагностики отклонений в развитии, поскольку помогает отд</w:t>
      </w:r>
      <w:r w:rsidR="00A01280" w:rsidRPr="00115B02">
        <w:rPr>
          <w:rFonts w:ascii="Times New Roman" w:eastAsia="Times New Roman" w:hAnsi="Times New Roman" w:cs="Times New Roman"/>
          <w:bCs/>
          <w:sz w:val="28"/>
          <w:szCs w:val="28"/>
          <w:lang w:eastAsia="ru-RU"/>
        </w:rPr>
        <w:t>елить случайные или неспецифиче</w:t>
      </w:r>
      <w:r w:rsidRPr="00115B02">
        <w:rPr>
          <w:rFonts w:ascii="Times New Roman" w:eastAsia="Times New Roman" w:hAnsi="Times New Roman" w:cs="Times New Roman"/>
          <w:bCs/>
          <w:sz w:val="28"/>
          <w:szCs w:val="28"/>
          <w:lang w:eastAsia="ru-RU"/>
        </w:rPr>
        <w:t>ские особенности психичес</w:t>
      </w:r>
      <w:r w:rsidR="00A01280" w:rsidRPr="00115B02">
        <w:rPr>
          <w:rFonts w:ascii="Times New Roman" w:eastAsia="Times New Roman" w:hAnsi="Times New Roman" w:cs="Times New Roman"/>
          <w:bCs/>
          <w:sz w:val="28"/>
          <w:szCs w:val="28"/>
          <w:lang w:eastAsia="ru-RU"/>
        </w:rPr>
        <w:t>кой деятельности человека от су</w:t>
      </w:r>
      <w:r w:rsidRPr="00115B02">
        <w:rPr>
          <w:rFonts w:ascii="Times New Roman" w:eastAsia="Times New Roman" w:hAnsi="Times New Roman" w:cs="Times New Roman"/>
          <w:bCs/>
          <w:sz w:val="28"/>
          <w:szCs w:val="28"/>
          <w:lang w:eastAsia="ru-RU"/>
        </w:rPr>
        <w:t xml:space="preserve">щественных для характеристики </w:t>
      </w:r>
      <w:r w:rsidR="00A01280" w:rsidRPr="00115B02">
        <w:rPr>
          <w:rFonts w:ascii="Times New Roman" w:eastAsia="Times New Roman" w:hAnsi="Times New Roman" w:cs="Times New Roman"/>
          <w:bCs/>
          <w:sz w:val="28"/>
          <w:szCs w:val="28"/>
          <w:lang w:eastAsia="ru-RU"/>
        </w:rPr>
        <w:t>данного типа отклоняющего</w:t>
      </w:r>
      <w:r w:rsidRPr="00115B02">
        <w:rPr>
          <w:rFonts w:ascii="Times New Roman" w:eastAsia="Times New Roman" w:hAnsi="Times New Roman" w:cs="Times New Roman"/>
          <w:bCs/>
          <w:sz w:val="28"/>
          <w:szCs w:val="28"/>
          <w:lang w:eastAsia="ru-RU"/>
        </w:rPr>
        <w:t xml:space="preserve">ся развития. </w:t>
      </w:r>
    </w:p>
    <w:p w:rsidR="00A01280" w:rsidRPr="00115B02" w:rsidRDefault="00E478D5" w:rsidP="00E478D5">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Поскольку каждый тип аномального развития имеет свою особую структу</w:t>
      </w:r>
      <w:r w:rsidR="00A01280" w:rsidRPr="00115B02">
        <w:rPr>
          <w:rFonts w:ascii="Times New Roman" w:eastAsia="Times New Roman" w:hAnsi="Times New Roman" w:cs="Times New Roman"/>
          <w:bCs/>
          <w:sz w:val="28"/>
          <w:szCs w:val="28"/>
          <w:lang w:eastAsia="ru-RU"/>
        </w:rPr>
        <w:t>ру, то знание ее позволяет выяв</w:t>
      </w:r>
      <w:r w:rsidRPr="00115B02">
        <w:rPr>
          <w:rFonts w:ascii="Times New Roman" w:eastAsia="Times New Roman" w:hAnsi="Times New Roman" w:cs="Times New Roman"/>
          <w:bCs/>
          <w:sz w:val="28"/>
          <w:szCs w:val="28"/>
          <w:lang w:eastAsia="ru-RU"/>
        </w:rPr>
        <w:t>лять качественные, а не толь</w:t>
      </w:r>
      <w:r w:rsidR="00A01280" w:rsidRPr="00115B02">
        <w:rPr>
          <w:rFonts w:ascii="Times New Roman" w:eastAsia="Times New Roman" w:hAnsi="Times New Roman" w:cs="Times New Roman"/>
          <w:bCs/>
          <w:sz w:val="28"/>
          <w:szCs w:val="28"/>
          <w:lang w:eastAsia="ru-RU"/>
        </w:rPr>
        <w:t>ко количественные, различия меж</w:t>
      </w:r>
      <w:r w:rsidRPr="00115B02">
        <w:rPr>
          <w:rFonts w:ascii="Times New Roman" w:eastAsia="Times New Roman" w:hAnsi="Times New Roman" w:cs="Times New Roman"/>
          <w:bCs/>
          <w:sz w:val="28"/>
          <w:szCs w:val="28"/>
          <w:lang w:eastAsia="ru-RU"/>
        </w:rPr>
        <w:t>ду разными типами отклонений.</w:t>
      </w:r>
    </w:p>
    <w:p w:rsidR="00A01280" w:rsidRPr="00115B02" w:rsidRDefault="00E478D5" w:rsidP="00E478D5">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Это важно, так как не всегда количественные показатели позволяют дифференцировать схожие по внешним проявлениям типы развития (например, задержку психического развития и норму). Кроме того, знание структуры дефекта позволяет сделать прогноз психического развития ребенка, оценит</w:t>
      </w:r>
      <w:r w:rsidR="00A01280" w:rsidRPr="00115B02">
        <w:rPr>
          <w:rFonts w:ascii="Times New Roman" w:eastAsia="Times New Roman" w:hAnsi="Times New Roman" w:cs="Times New Roman"/>
          <w:bCs/>
          <w:sz w:val="28"/>
          <w:szCs w:val="28"/>
          <w:lang w:eastAsia="ru-RU"/>
        </w:rPr>
        <w:t>ь его возможности при определен</w:t>
      </w:r>
      <w:r w:rsidRPr="00115B02">
        <w:rPr>
          <w:rFonts w:ascii="Times New Roman" w:eastAsia="Times New Roman" w:hAnsi="Times New Roman" w:cs="Times New Roman"/>
          <w:bCs/>
          <w:sz w:val="28"/>
          <w:szCs w:val="28"/>
          <w:lang w:eastAsia="ru-RU"/>
        </w:rPr>
        <w:t xml:space="preserve">ных социальных условиях (обучения, воспитания, поддержки, коррекционной помощи). </w:t>
      </w:r>
      <w:r w:rsidR="00A01280" w:rsidRPr="00115B02">
        <w:rPr>
          <w:rFonts w:ascii="Times New Roman" w:eastAsia="Times New Roman" w:hAnsi="Times New Roman" w:cs="Times New Roman"/>
          <w:bCs/>
          <w:sz w:val="28"/>
          <w:szCs w:val="28"/>
          <w:lang w:eastAsia="ru-RU"/>
        </w:rPr>
        <w:t>Практический смысл изучения пси</w:t>
      </w:r>
      <w:r w:rsidRPr="00115B02">
        <w:rPr>
          <w:rFonts w:ascii="Times New Roman" w:eastAsia="Times New Roman" w:hAnsi="Times New Roman" w:cs="Times New Roman"/>
          <w:bCs/>
          <w:sz w:val="28"/>
          <w:szCs w:val="28"/>
          <w:lang w:eastAsia="ru-RU"/>
        </w:rPr>
        <w:t>хологической структуры дефекта состоит также в том, что она определяет основные мишени для</w:t>
      </w:r>
      <w:r w:rsidR="00A01280" w:rsidRPr="00115B02">
        <w:rPr>
          <w:rFonts w:ascii="Times New Roman" w:eastAsia="Times New Roman" w:hAnsi="Times New Roman" w:cs="Times New Roman"/>
          <w:bCs/>
          <w:sz w:val="28"/>
          <w:szCs w:val="28"/>
          <w:lang w:eastAsia="ru-RU"/>
        </w:rPr>
        <w:t xml:space="preserve"> психокоррекционного воз</w:t>
      </w:r>
      <w:r w:rsidRPr="00115B02">
        <w:rPr>
          <w:rFonts w:ascii="Times New Roman" w:eastAsia="Times New Roman" w:hAnsi="Times New Roman" w:cs="Times New Roman"/>
          <w:bCs/>
          <w:sz w:val="28"/>
          <w:szCs w:val="28"/>
          <w:lang w:eastAsia="ru-RU"/>
        </w:rPr>
        <w:t>действия и специального образования. Без знания структуры нарушения развития психо</w:t>
      </w:r>
      <w:r w:rsidR="00A01280" w:rsidRPr="00115B02">
        <w:rPr>
          <w:rFonts w:ascii="Times New Roman" w:eastAsia="Times New Roman" w:hAnsi="Times New Roman" w:cs="Times New Roman"/>
          <w:bCs/>
          <w:sz w:val="28"/>
          <w:szCs w:val="28"/>
          <w:lang w:eastAsia="ru-RU"/>
        </w:rPr>
        <w:t>диагностика становится симптома</w:t>
      </w:r>
      <w:r w:rsidRPr="00115B02">
        <w:rPr>
          <w:rFonts w:ascii="Times New Roman" w:eastAsia="Times New Roman" w:hAnsi="Times New Roman" w:cs="Times New Roman"/>
          <w:bCs/>
          <w:sz w:val="28"/>
          <w:szCs w:val="28"/>
          <w:lang w:eastAsia="ru-RU"/>
        </w:rPr>
        <w:t>тической, ориентированной на фиксацию и описание лишь внешних или второстепенн</w:t>
      </w:r>
      <w:r w:rsidR="00A01280" w:rsidRPr="00115B02">
        <w:rPr>
          <w:rFonts w:ascii="Times New Roman" w:eastAsia="Times New Roman" w:hAnsi="Times New Roman" w:cs="Times New Roman"/>
          <w:bCs/>
          <w:sz w:val="28"/>
          <w:szCs w:val="28"/>
          <w:lang w:eastAsia="ru-RU"/>
        </w:rPr>
        <w:t>ых особенностей психической дея</w:t>
      </w:r>
      <w:r w:rsidRPr="00115B02">
        <w:rPr>
          <w:rFonts w:ascii="Times New Roman" w:eastAsia="Times New Roman" w:hAnsi="Times New Roman" w:cs="Times New Roman"/>
          <w:bCs/>
          <w:sz w:val="28"/>
          <w:szCs w:val="28"/>
          <w:lang w:eastAsia="ru-RU"/>
        </w:rPr>
        <w:t>тельности, а психологическ</w:t>
      </w:r>
      <w:r w:rsidR="00A01280" w:rsidRPr="00115B02">
        <w:rPr>
          <w:rFonts w:ascii="Times New Roman" w:eastAsia="Times New Roman" w:hAnsi="Times New Roman" w:cs="Times New Roman"/>
          <w:bCs/>
          <w:sz w:val="28"/>
          <w:szCs w:val="28"/>
          <w:lang w:eastAsia="ru-RU"/>
        </w:rPr>
        <w:t>ая помощь не учитывает характер</w:t>
      </w:r>
      <w:r w:rsidRPr="00115B02">
        <w:rPr>
          <w:rFonts w:ascii="Times New Roman" w:eastAsia="Times New Roman" w:hAnsi="Times New Roman" w:cs="Times New Roman"/>
          <w:bCs/>
          <w:sz w:val="28"/>
          <w:szCs w:val="28"/>
          <w:lang w:eastAsia="ru-RU"/>
        </w:rPr>
        <w:t>ные для данного типа отклоняющегося развития механизмы и закономерности.</w:t>
      </w:r>
    </w:p>
    <w:p w:rsidR="00A01280" w:rsidRPr="00115B02" w:rsidRDefault="00E478D5" w:rsidP="00E478D5">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Понятие психологической структуры дефекта, на наш взгляд, родственно поняти</w:t>
      </w:r>
      <w:r w:rsidR="00A01280" w:rsidRPr="00115B02">
        <w:rPr>
          <w:rFonts w:ascii="Times New Roman" w:eastAsia="Times New Roman" w:hAnsi="Times New Roman" w:cs="Times New Roman"/>
          <w:bCs/>
          <w:sz w:val="28"/>
          <w:szCs w:val="28"/>
          <w:lang w:eastAsia="ru-RU"/>
        </w:rPr>
        <w:t>ю регистр-синдрома, используемо</w:t>
      </w:r>
      <w:r w:rsidRPr="00115B02">
        <w:rPr>
          <w:rFonts w:ascii="Times New Roman" w:eastAsia="Times New Roman" w:hAnsi="Times New Roman" w:cs="Times New Roman"/>
          <w:bCs/>
          <w:sz w:val="28"/>
          <w:szCs w:val="28"/>
          <w:lang w:eastAsia="ru-RU"/>
        </w:rPr>
        <w:t>му в медицинской психологии (А.И. Кудрявцев, В.М. Блейхер, И.В. Крук). Последний о</w:t>
      </w:r>
      <w:r w:rsidR="00A01280" w:rsidRPr="00115B02">
        <w:rPr>
          <w:rFonts w:ascii="Times New Roman" w:eastAsia="Times New Roman" w:hAnsi="Times New Roman" w:cs="Times New Roman"/>
          <w:bCs/>
          <w:sz w:val="28"/>
          <w:szCs w:val="28"/>
          <w:lang w:eastAsia="ru-RU"/>
        </w:rPr>
        <w:t>тражает «ядерные нарушения» пси</w:t>
      </w:r>
      <w:r w:rsidRPr="00115B02">
        <w:rPr>
          <w:rFonts w:ascii="Times New Roman" w:eastAsia="Times New Roman" w:hAnsi="Times New Roman" w:cs="Times New Roman"/>
          <w:bCs/>
          <w:sz w:val="28"/>
          <w:szCs w:val="28"/>
          <w:lang w:eastAsia="ru-RU"/>
        </w:rPr>
        <w:t>хической деятельности п</w:t>
      </w:r>
      <w:r w:rsidR="00A01280" w:rsidRPr="00115B02">
        <w:rPr>
          <w:rFonts w:ascii="Times New Roman" w:eastAsia="Times New Roman" w:hAnsi="Times New Roman" w:cs="Times New Roman"/>
          <w:bCs/>
          <w:sz w:val="28"/>
          <w:szCs w:val="28"/>
          <w:lang w:eastAsia="ru-RU"/>
        </w:rPr>
        <w:t>ри том или ином психическом рас</w:t>
      </w:r>
      <w:r w:rsidRPr="00115B02">
        <w:rPr>
          <w:rFonts w:ascii="Times New Roman" w:eastAsia="Times New Roman" w:hAnsi="Times New Roman" w:cs="Times New Roman"/>
          <w:bCs/>
          <w:sz w:val="28"/>
          <w:szCs w:val="28"/>
          <w:lang w:eastAsia="ru-RU"/>
        </w:rPr>
        <w:t xml:space="preserve">стройстве. Например, при шизофрении отмечается </w:t>
      </w:r>
      <w:r w:rsidRPr="00115B02">
        <w:rPr>
          <w:rFonts w:ascii="Times New Roman" w:eastAsia="Times New Roman" w:hAnsi="Times New Roman" w:cs="Times New Roman"/>
          <w:bCs/>
          <w:sz w:val="28"/>
          <w:szCs w:val="28"/>
          <w:lang w:eastAsia="ru-RU"/>
        </w:rPr>
        <w:lastRenderedPageBreak/>
        <w:t>нарушение селективности обработки информации, при органическом синдроме – снижение поз</w:t>
      </w:r>
      <w:r w:rsidR="00A01280" w:rsidRPr="00115B02">
        <w:rPr>
          <w:rFonts w:ascii="Times New Roman" w:eastAsia="Times New Roman" w:hAnsi="Times New Roman" w:cs="Times New Roman"/>
          <w:bCs/>
          <w:sz w:val="28"/>
          <w:szCs w:val="28"/>
          <w:lang w:eastAsia="ru-RU"/>
        </w:rPr>
        <w:t>навательных процессов и умствен</w:t>
      </w:r>
      <w:r w:rsidRPr="00115B02">
        <w:rPr>
          <w:rFonts w:ascii="Times New Roman" w:eastAsia="Times New Roman" w:hAnsi="Times New Roman" w:cs="Times New Roman"/>
          <w:bCs/>
          <w:sz w:val="28"/>
          <w:szCs w:val="28"/>
          <w:lang w:eastAsia="ru-RU"/>
        </w:rPr>
        <w:t>ной работоспособности, пр</w:t>
      </w:r>
      <w:r w:rsidR="00A01280" w:rsidRPr="00115B02">
        <w:rPr>
          <w:rFonts w:ascii="Times New Roman" w:eastAsia="Times New Roman" w:hAnsi="Times New Roman" w:cs="Times New Roman"/>
          <w:bCs/>
          <w:sz w:val="28"/>
          <w:szCs w:val="28"/>
          <w:lang w:eastAsia="ru-RU"/>
        </w:rPr>
        <w:t>и психопатиях – аффективная обу</w:t>
      </w:r>
      <w:r w:rsidRPr="00115B02">
        <w:rPr>
          <w:rFonts w:ascii="Times New Roman" w:eastAsia="Times New Roman" w:hAnsi="Times New Roman" w:cs="Times New Roman"/>
          <w:bCs/>
          <w:sz w:val="28"/>
          <w:szCs w:val="28"/>
          <w:lang w:eastAsia="ru-RU"/>
        </w:rPr>
        <w:t xml:space="preserve">словленность поведения </w:t>
      </w:r>
      <w:r w:rsidR="00A01280" w:rsidRPr="00115B02">
        <w:rPr>
          <w:rFonts w:ascii="Times New Roman" w:eastAsia="Times New Roman" w:hAnsi="Times New Roman" w:cs="Times New Roman"/>
          <w:bCs/>
          <w:sz w:val="28"/>
          <w:szCs w:val="28"/>
          <w:lang w:eastAsia="ru-RU"/>
        </w:rPr>
        <w:t>в сочетании с парциальной некри</w:t>
      </w:r>
      <w:r w:rsidRPr="00115B02">
        <w:rPr>
          <w:rFonts w:ascii="Times New Roman" w:eastAsia="Times New Roman" w:hAnsi="Times New Roman" w:cs="Times New Roman"/>
          <w:bCs/>
          <w:sz w:val="28"/>
          <w:szCs w:val="28"/>
          <w:lang w:eastAsia="ru-RU"/>
        </w:rPr>
        <w:t>тичностью и неустойчивостью уровня притязаний.</w:t>
      </w:r>
    </w:p>
    <w:p w:rsidR="00A01280" w:rsidRPr="00115B02" w:rsidRDefault="00E478D5" w:rsidP="00E478D5">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Первые попытки структурировать психическую дея</w:t>
      </w:r>
      <w:r w:rsidR="00A01280" w:rsidRPr="00115B02">
        <w:rPr>
          <w:rFonts w:ascii="Times New Roman" w:eastAsia="Times New Roman" w:hAnsi="Times New Roman" w:cs="Times New Roman"/>
          <w:bCs/>
          <w:sz w:val="28"/>
          <w:szCs w:val="28"/>
          <w:lang w:eastAsia="ru-RU"/>
        </w:rPr>
        <w:t>тель</w:t>
      </w:r>
      <w:r w:rsidRPr="00115B02">
        <w:rPr>
          <w:rFonts w:ascii="Times New Roman" w:eastAsia="Times New Roman" w:hAnsi="Times New Roman" w:cs="Times New Roman"/>
          <w:bCs/>
          <w:sz w:val="28"/>
          <w:szCs w:val="28"/>
          <w:lang w:eastAsia="ru-RU"/>
        </w:rPr>
        <w:t xml:space="preserve">ность для целей диагностики предпринял Г.И. Россолимо. Он выделил три сферы: 1) психический тонус (внимание и воля); 2) память; 3) высшие процессы. </w:t>
      </w:r>
    </w:p>
    <w:p w:rsidR="00A01280" w:rsidRPr="00115B02" w:rsidRDefault="00E478D5" w:rsidP="00E478D5">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Для каждой сферы использовались свои диагнос</w:t>
      </w:r>
      <w:r w:rsidR="00A01280" w:rsidRPr="00115B02">
        <w:rPr>
          <w:rFonts w:ascii="Times New Roman" w:eastAsia="Times New Roman" w:hAnsi="Times New Roman" w:cs="Times New Roman"/>
          <w:bCs/>
          <w:sz w:val="28"/>
          <w:szCs w:val="28"/>
          <w:lang w:eastAsia="ru-RU"/>
        </w:rPr>
        <w:t>тические задания, методики в со</w:t>
      </w:r>
      <w:r w:rsidRPr="00115B02">
        <w:rPr>
          <w:rFonts w:ascii="Times New Roman" w:eastAsia="Times New Roman" w:hAnsi="Times New Roman" w:cs="Times New Roman"/>
          <w:bCs/>
          <w:sz w:val="28"/>
          <w:szCs w:val="28"/>
          <w:lang w:eastAsia="ru-RU"/>
        </w:rPr>
        <w:t>четании с применением клини</w:t>
      </w:r>
      <w:r w:rsidR="00A01280" w:rsidRPr="00115B02">
        <w:rPr>
          <w:rFonts w:ascii="Times New Roman" w:eastAsia="Times New Roman" w:hAnsi="Times New Roman" w:cs="Times New Roman"/>
          <w:bCs/>
          <w:sz w:val="28"/>
          <w:szCs w:val="28"/>
          <w:lang w:eastAsia="ru-RU"/>
        </w:rPr>
        <w:t>ческой беседы и сбором анамне</w:t>
      </w:r>
      <w:r w:rsidRPr="00115B02">
        <w:rPr>
          <w:rFonts w:ascii="Times New Roman" w:eastAsia="Times New Roman" w:hAnsi="Times New Roman" w:cs="Times New Roman"/>
          <w:bCs/>
          <w:sz w:val="28"/>
          <w:szCs w:val="28"/>
          <w:lang w:eastAsia="ru-RU"/>
        </w:rPr>
        <w:t>за (истории заболевания). П</w:t>
      </w:r>
      <w:r w:rsidR="00A01280" w:rsidRPr="00115B02">
        <w:rPr>
          <w:rFonts w:ascii="Times New Roman" w:eastAsia="Times New Roman" w:hAnsi="Times New Roman" w:cs="Times New Roman"/>
          <w:bCs/>
          <w:sz w:val="28"/>
          <w:szCs w:val="28"/>
          <w:lang w:eastAsia="ru-RU"/>
        </w:rPr>
        <w:t>озднее появились работы Л.С. Вы</w:t>
      </w:r>
      <w:r w:rsidRPr="00115B02">
        <w:rPr>
          <w:rFonts w:ascii="Times New Roman" w:eastAsia="Times New Roman" w:hAnsi="Times New Roman" w:cs="Times New Roman"/>
          <w:bCs/>
          <w:sz w:val="28"/>
          <w:szCs w:val="28"/>
          <w:lang w:eastAsia="ru-RU"/>
        </w:rPr>
        <w:t>готского, А.Р. Лурия, Б.В. Зейг</w:t>
      </w:r>
      <w:r w:rsidR="00A01280" w:rsidRPr="00115B02">
        <w:rPr>
          <w:rFonts w:ascii="Times New Roman" w:eastAsia="Times New Roman" w:hAnsi="Times New Roman" w:cs="Times New Roman"/>
          <w:bCs/>
          <w:sz w:val="28"/>
          <w:szCs w:val="28"/>
          <w:lang w:eastAsia="ru-RU"/>
        </w:rPr>
        <w:t>арник, В.И. Лубовского, В.В. Ле</w:t>
      </w:r>
      <w:r w:rsidRPr="00115B02">
        <w:rPr>
          <w:rFonts w:ascii="Times New Roman" w:eastAsia="Times New Roman" w:hAnsi="Times New Roman" w:cs="Times New Roman"/>
          <w:bCs/>
          <w:sz w:val="28"/>
          <w:szCs w:val="28"/>
          <w:lang w:eastAsia="ru-RU"/>
        </w:rPr>
        <w:t>бединского, в которых так или иначе затрагивалась проблема структуры дефекта.</w:t>
      </w:r>
    </w:p>
    <w:p w:rsidR="00A01280" w:rsidRPr="00115B02" w:rsidRDefault="00A01280" w:rsidP="00E478D5">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2. </w:t>
      </w:r>
      <w:r w:rsidR="00E478D5" w:rsidRPr="00115B02">
        <w:rPr>
          <w:rFonts w:ascii="Times New Roman" w:eastAsia="Times New Roman" w:hAnsi="Times New Roman" w:cs="Times New Roman"/>
          <w:bCs/>
          <w:sz w:val="28"/>
          <w:szCs w:val="28"/>
          <w:lang w:eastAsia="ru-RU"/>
        </w:rPr>
        <w:t>Понятие психологической стр</w:t>
      </w:r>
      <w:r w:rsidRPr="00115B02">
        <w:rPr>
          <w:rFonts w:ascii="Times New Roman" w:eastAsia="Times New Roman" w:hAnsi="Times New Roman" w:cs="Times New Roman"/>
          <w:bCs/>
          <w:sz w:val="28"/>
          <w:szCs w:val="28"/>
          <w:lang w:eastAsia="ru-RU"/>
        </w:rPr>
        <w:t>уктуры дефекта активно раз</w:t>
      </w:r>
      <w:r w:rsidR="00E478D5" w:rsidRPr="00115B02">
        <w:rPr>
          <w:rFonts w:ascii="Times New Roman" w:eastAsia="Times New Roman" w:hAnsi="Times New Roman" w:cs="Times New Roman"/>
          <w:bCs/>
          <w:sz w:val="28"/>
          <w:szCs w:val="28"/>
          <w:lang w:eastAsia="ru-RU"/>
        </w:rPr>
        <w:t>рабатывалось в психологи</w:t>
      </w:r>
      <w:r w:rsidRPr="00115B02">
        <w:rPr>
          <w:rFonts w:ascii="Times New Roman" w:eastAsia="Times New Roman" w:hAnsi="Times New Roman" w:cs="Times New Roman"/>
          <w:bCs/>
          <w:sz w:val="28"/>
          <w:szCs w:val="28"/>
          <w:lang w:eastAsia="ru-RU"/>
        </w:rPr>
        <w:t>и В.И. Лубовским. Оно основыва</w:t>
      </w:r>
      <w:r w:rsidR="00E478D5" w:rsidRPr="00115B02">
        <w:rPr>
          <w:rFonts w:ascii="Times New Roman" w:eastAsia="Times New Roman" w:hAnsi="Times New Roman" w:cs="Times New Roman"/>
          <w:bCs/>
          <w:sz w:val="28"/>
          <w:szCs w:val="28"/>
          <w:lang w:eastAsia="ru-RU"/>
        </w:rPr>
        <w:t>ется на представлении Л.</w:t>
      </w:r>
      <w:r w:rsidRPr="00115B02">
        <w:rPr>
          <w:rFonts w:ascii="Times New Roman" w:eastAsia="Times New Roman" w:hAnsi="Times New Roman" w:cs="Times New Roman"/>
          <w:bCs/>
          <w:sz w:val="28"/>
          <w:szCs w:val="28"/>
          <w:lang w:eastAsia="ru-RU"/>
        </w:rPr>
        <w:t>С. Выготского о первичных и вто</w:t>
      </w:r>
      <w:r w:rsidR="00E478D5" w:rsidRPr="00115B02">
        <w:rPr>
          <w:rFonts w:ascii="Times New Roman" w:eastAsia="Times New Roman" w:hAnsi="Times New Roman" w:cs="Times New Roman"/>
          <w:bCs/>
          <w:sz w:val="28"/>
          <w:szCs w:val="28"/>
          <w:lang w:eastAsia="ru-RU"/>
        </w:rPr>
        <w:t>ричных</w:t>
      </w:r>
      <w:r w:rsidRPr="00115B02">
        <w:rPr>
          <w:rFonts w:ascii="Times New Roman" w:eastAsia="Times New Roman" w:hAnsi="Times New Roman" w:cs="Times New Roman"/>
          <w:bCs/>
          <w:sz w:val="28"/>
          <w:szCs w:val="28"/>
          <w:lang w:eastAsia="ru-RU"/>
        </w:rPr>
        <w:t xml:space="preserve"> дефектах психического развития</w:t>
      </w:r>
      <w:r w:rsidR="00E478D5" w:rsidRPr="00115B02">
        <w:rPr>
          <w:rFonts w:ascii="Times New Roman" w:eastAsia="Times New Roman" w:hAnsi="Times New Roman" w:cs="Times New Roman"/>
          <w:bCs/>
          <w:sz w:val="28"/>
          <w:szCs w:val="28"/>
          <w:lang w:eastAsia="ru-RU"/>
        </w:rPr>
        <w:t xml:space="preserve">. </w:t>
      </w:r>
    </w:p>
    <w:p w:rsidR="00A01280" w:rsidRPr="00115B02" w:rsidRDefault="00E478D5" w:rsidP="00E478D5">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Первичный дефект непосредственно связан</w:t>
      </w:r>
      <w:r w:rsidR="00A01280" w:rsidRPr="00115B02">
        <w:rPr>
          <w:rFonts w:ascii="Times New Roman" w:eastAsia="Times New Roman" w:hAnsi="Times New Roman" w:cs="Times New Roman"/>
          <w:bCs/>
          <w:sz w:val="28"/>
          <w:szCs w:val="28"/>
          <w:lang w:eastAsia="ru-RU"/>
        </w:rPr>
        <w:t xml:space="preserve"> с органическим или функциональ</w:t>
      </w:r>
      <w:r w:rsidRPr="00115B02">
        <w:rPr>
          <w:rFonts w:ascii="Times New Roman" w:eastAsia="Times New Roman" w:hAnsi="Times New Roman" w:cs="Times New Roman"/>
          <w:bCs/>
          <w:sz w:val="28"/>
          <w:szCs w:val="28"/>
          <w:lang w:eastAsia="ru-RU"/>
        </w:rPr>
        <w:t>ным нарушением. Например</w:t>
      </w:r>
      <w:r w:rsidR="00A01280" w:rsidRPr="00115B02">
        <w:rPr>
          <w:rFonts w:ascii="Times New Roman" w:eastAsia="Times New Roman" w:hAnsi="Times New Roman" w:cs="Times New Roman"/>
          <w:bCs/>
          <w:sz w:val="28"/>
          <w:szCs w:val="28"/>
          <w:lang w:eastAsia="ru-RU"/>
        </w:rPr>
        <w:t>, поражение улитки слухового ап</w:t>
      </w:r>
      <w:r w:rsidRPr="00115B02">
        <w:rPr>
          <w:rFonts w:ascii="Times New Roman" w:eastAsia="Times New Roman" w:hAnsi="Times New Roman" w:cs="Times New Roman"/>
          <w:bCs/>
          <w:sz w:val="28"/>
          <w:szCs w:val="28"/>
          <w:lang w:eastAsia="ru-RU"/>
        </w:rPr>
        <w:t>парата вызывает выпадение слухового восприятия (глухоту) или ее недостаточность (тугоухость), которая выступает в качестве первичного дефек</w:t>
      </w:r>
      <w:r w:rsidR="00A01280" w:rsidRPr="00115B02">
        <w:rPr>
          <w:rFonts w:ascii="Times New Roman" w:eastAsia="Times New Roman" w:hAnsi="Times New Roman" w:cs="Times New Roman"/>
          <w:bCs/>
          <w:sz w:val="28"/>
          <w:szCs w:val="28"/>
          <w:lang w:eastAsia="ru-RU"/>
        </w:rPr>
        <w:t>та. Диффузное поражение коры го</w:t>
      </w:r>
      <w:r w:rsidRPr="00115B02">
        <w:rPr>
          <w:rFonts w:ascii="Times New Roman" w:eastAsia="Times New Roman" w:hAnsi="Times New Roman" w:cs="Times New Roman"/>
          <w:bCs/>
          <w:sz w:val="28"/>
          <w:szCs w:val="28"/>
          <w:lang w:eastAsia="ru-RU"/>
        </w:rPr>
        <w:t>ловного мозга при олигофрении приводит к снижению уровня психической активности.</w:t>
      </w:r>
    </w:p>
    <w:p w:rsidR="00A01280" w:rsidRPr="00115B02" w:rsidRDefault="00E478D5" w:rsidP="00E478D5">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Вторичный дефект является следствием первичного и в этом смысле связан с органическим повреждением опосредо-ванно. </w:t>
      </w:r>
    </w:p>
    <w:p w:rsidR="00A01280" w:rsidRPr="00115B02" w:rsidRDefault="00E478D5" w:rsidP="00E478D5">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Так, при нарушени</w:t>
      </w:r>
      <w:r w:rsidR="00A01280" w:rsidRPr="00115B02">
        <w:rPr>
          <w:rFonts w:ascii="Times New Roman" w:eastAsia="Times New Roman" w:hAnsi="Times New Roman" w:cs="Times New Roman"/>
          <w:bCs/>
          <w:sz w:val="28"/>
          <w:szCs w:val="28"/>
          <w:lang w:eastAsia="ru-RU"/>
        </w:rPr>
        <w:t>и слуха вторичным дефектом явля</w:t>
      </w:r>
      <w:r w:rsidRPr="00115B02">
        <w:rPr>
          <w:rFonts w:ascii="Times New Roman" w:eastAsia="Times New Roman" w:hAnsi="Times New Roman" w:cs="Times New Roman"/>
          <w:bCs/>
          <w:sz w:val="28"/>
          <w:szCs w:val="28"/>
          <w:lang w:eastAsia="ru-RU"/>
        </w:rPr>
        <w:t>ется нарушение формирования речи. Без специаль</w:t>
      </w:r>
      <w:r w:rsidR="00A01280" w:rsidRPr="00115B02">
        <w:rPr>
          <w:rFonts w:ascii="Times New Roman" w:eastAsia="Times New Roman" w:hAnsi="Times New Roman" w:cs="Times New Roman"/>
          <w:bCs/>
          <w:sz w:val="28"/>
          <w:szCs w:val="28"/>
          <w:lang w:eastAsia="ru-RU"/>
        </w:rPr>
        <w:t>ного обуче</w:t>
      </w:r>
      <w:r w:rsidRPr="00115B02">
        <w:rPr>
          <w:rFonts w:ascii="Times New Roman" w:eastAsia="Times New Roman" w:hAnsi="Times New Roman" w:cs="Times New Roman"/>
          <w:bCs/>
          <w:sz w:val="28"/>
          <w:szCs w:val="28"/>
          <w:lang w:eastAsia="ru-RU"/>
        </w:rPr>
        <w:t>ния ребенка формирование речи существенно затруднено или невозможно. В этой ло</w:t>
      </w:r>
      <w:r w:rsidR="00A01280" w:rsidRPr="00115B02">
        <w:rPr>
          <w:rFonts w:ascii="Times New Roman" w:eastAsia="Times New Roman" w:hAnsi="Times New Roman" w:cs="Times New Roman"/>
          <w:bCs/>
          <w:sz w:val="28"/>
          <w:szCs w:val="28"/>
          <w:lang w:eastAsia="ru-RU"/>
        </w:rPr>
        <w:t xml:space="preserve">гике можно говорить о дефектах </w:t>
      </w:r>
      <w:r w:rsidRPr="00115B02">
        <w:rPr>
          <w:rFonts w:ascii="Times New Roman" w:eastAsia="Times New Roman" w:hAnsi="Times New Roman" w:cs="Times New Roman"/>
          <w:bCs/>
          <w:sz w:val="28"/>
          <w:szCs w:val="28"/>
          <w:lang w:eastAsia="ru-RU"/>
        </w:rPr>
        <w:t xml:space="preserve">третьего, четвертого порядков и т.д. </w:t>
      </w:r>
    </w:p>
    <w:p w:rsidR="00A01280" w:rsidRPr="00115B02" w:rsidRDefault="00A01280" w:rsidP="00E478D5">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lastRenderedPageBreak/>
        <w:t>Так, нарушения в разви</w:t>
      </w:r>
      <w:r w:rsidR="00E478D5" w:rsidRPr="00115B02">
        <w:rPr>
          <w:rFonts w:ascii="Times New Roman" w:eastAsia="Times New Roman" w:hAnsi="Times New Roman" w:cs="Times New Roman"/>
          <w:bCs/>
          <w:sz w:val="28"/>
          <w:szCs w:val="28"/>
          <w:lang w:eastAsia="ru-RU"/>
        </w:rPr>
        <w:t>тии словесной речи могут</w:t>
      </w:r>
      <w:r w:rsidRPr="00115B02">
        <w:rPr>
          <w:rFonts w:ascii="Times New Roman" w:eastAsia="Times New Roman" w:hAnsi="Times New Roman" w:cs="Times New Roman"/>
          <w:bCs/>
          <w:sz w:val="28"/>
          <w:szCs w:val="28"/>
          <w:lang w:eastAsia="ru-RU"/>
        </w:rPr>
        <w:t xml:space="preserve"> приводить к нарушениям в разви</w:t>
      </w:r>
      <w:r w:rsidR="00E478D5" w:rsidRPr="00115B02">
        <w:rPr>
          <w:rFonts w:ascii="Times New Roman" w:eastAsia="Times New Roman" w:hAnsi="Times New Roman" w:cs="Times New Roman"/>
          <w:bCs/>
          <w:sz w:val="28"/>
          <w:szCs w:val="28"/>
          <w:lang w:eastAsia="ru-RU"/>
        </w:rPr>
        <w:t>тии мышления (третичный дефект), а те, в свою очередь, к на-рушениям самосознания и личности.</w:t>
      </w:r>
    </w:p>
    <w:p w:rsidR="00A01280" w:rsidRPr="00115B02" w:rsidRDefault="00E478D5" w:rsidP="00E478D5">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Согласно Л.С. Выготскому, чем дальше дефект удален от первичного нарушения, тем в большей мере он обусловлен социальной ситуацией ра</w:t>
      </w:r>
      <w:r w:rsidR="00A01280" w:rsidRPr="00115B02">
        <w:rPr>
          <w:rFonts w:ascii="Times New Roman" w:eastAsia="Times New Roman" w:hAnsi="Times New Roman" w:cs="Times New Roman"/>
          <w:bCs/>
          <w:sz w:val="28"/>
          <w:szCs w:val="28"/>
          <w:lang w:eastAsia="ru-RU"/>
        </w:rPr>
        <w:t>звития ребенка и тем больше воз</w:t>
      </w:r>
      <w:r w:rsidRPr="00115B02">
        <w:rPr>
          <w:rFonts w:ascii="Times New Roman" w:eastAsia="Times New Roman" w:hAnsi="Times New Roman" w:cs="Times New Roman"/>
          <w:bCs/>
          <w:sz w:val="28"/>
          <w:szCs w:val="28"/>
          <w:lang w:eastAsia="ru-RU"/>
        </w:rPr>
        <w:t xml:space="preserve">можностей для его исправления. </w:t>
      </w:r>
    </w:p>
    <w:p w:rsidR="00A01280" w:rsidRPr="00115B02" w:rsidRDefault="00E478D5" w:rsidP="00E478D5">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Дефекты высокого порядка он называл «социальным в</w:t>
      </w:r>
      <w:r w:rsidR="00A01280" w:rsidRPr="00115B02">
        <w:rPr>
          <w:rFonts w:ascii="Times New Roman" w:eastAsia="Times New Roman" w:hAnsi="Times New Roman" w:cs="Times New Roman"/>
          <w:bCs/>
          <w:sz w:val="28"/>
          <w:szCs w:val="28"/>
          <w:lang w:eastAsia="ru-RU"/>
        </w:rPr>
        <w:t>ывихом», поскольку их формирова</w:t>
      </w:r>
      <w:r w:rsidRPr="00115B02">
        <w:rPr>
          <w:rFonts w:ascii="Times New Roman" w:eastAsia="Times New Roman" w:hAnsi="Times New Roman" w:cs="Times New Roman"/>
          <w:bCs/>
          <w:sz w:val="28"/>
          <w:szCs w:val="28"/>
          <w:lang w:eastAsia="ru-RU"/>
        </w:rPr>
        <w:t xml:space="preserve">ние связано с созданием неадекватных социальных условий развития и реакцией личности на свой дефект. </w:t>
      </w:r>
    </w:p>
    <w:p w:rsidR="00A01280" w:rsidRPr="00115B02" w:rsidRDefault="00E478D5" w:rsidP="00E478D5">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В этом смысле важнейшим условием предотвращения возникновения</w:t>
      </w:r>
      <w:r w:rsidR="00A01280" w:rsidRPr="00115B02">
        <w:rPr>
          <w:rFonts w:ascii="Times New Roman" w:eastAsia="Times New Roman" w:hAnsi="Times New Roman" w:cs="Times New Roman"/>
          <w:bCs/>
          <w:sz w:val="28"/>
          <w:szCs w:val="28"/>
          <w:lang w:eastAsia="ru-RU"/>
        </w:rPr>
        <w:t xml:space="preserve"> дефек</w:t>
      </w:r>
      <w:r w:rsidRPr="00115B02">
        <w:rPr>
          <w:rFonts w:ascii="Times New Roman" w:eastAsia="Times New Roman" w:hAnsi="Times New Roman" w:cs="Times New Roman"/>
          <w:bCs/>
          <w:sz w:val="28"/>
          <w:szCs w:val="28"/>
          <w:lang w:eastAsia="ru-RU"/>
        </w:rPr>
        <w:t>тов высокого порядка являе</w:t>
      </w:r>
      <w:r w:rsidR="00A01280" w:rsidRPr="00115B02">
        <w:rPr>
          <w:rFonts w:ascii="Times New Roman" w:eastAsia="Times New Roman" w:hAnsi="Times New Roman" w:cs="Times New Roman"/>
          <w:bCs/>
          <w:sz w:val="28"/>
          <w:szCs w:val="28"/>
          <w:lang w:eastAsia="ru-RU"/>
        </w:rPr>
        <w:t>тся формирование адекватного от</w:t>
      </w:r>
      <w:r w:rsidRPr="00115B02">
        <w:rPr>
          <w:rFonts w:ascii="Times New Roman" w:eastAsia="Times New Roman" w:hAnsi="Times New Roman" w:cs="Times New Roman"/>
          <w:bCs/>
          <w:sz w:val="28"/>
          <w:szCs w:val="28"/>
          <w:lang w:eastAsia="ru-RU"/>
        </w:rPr>
        <w:t>ношения как у самого анома</w:t>
      </w:r>
      <w:r w:rsidR="00A01280" w:rsidRPr="00115B02">
        <w:rPr>
          <w:rFonts w:ascii="Times New Roman" w:eastAsia="Times New Roman" w:hAnsi="Times New Roman" w:cs="Times New Roman"/>
          <w:bCs/>
          <w:sz w:val="28"/>
          <w:szCs w:val="28"/>
          <w:lang w:eastAsia="ru-RU"/>
        </w:rPr>
        <w:t>льного ребенка, так и у окружаю</w:t>
      </w:r>
      <w:r w:rsidRPr="00115B02">
        <w:rPr>
          <w:rFonts w:ascii="Times New Roman" w:eastAsia="Times New Roman" w:hAnsi="Times New Roman" w:cs="Times New Roman"/>
          <w:bCs/>
          <w:sz w:val="28"/>
          <w:szCs w:val="28"/>
          <w:lang w:eastAsia="ru-RU"/>
        </w:rPr>
        <w:t>щих его людей, к нему и его дефекту, состоящего в принятии специфичности его развит</w:t>
      </w:r>
      <w:r w:rsidR="00A01280" w:rsidRPr="00115B02">
        <w:rPr>
          <w:rFonts w:ascii="Times New Roman" w:eastAsia="Times New Roman" w:hAnsi="Times New Roman" w:cs="Times New Roman"/>
          <w:bCs/>
          <w:sz w:val="28"/>
          <w:szCs w:val="28"/>
          <w:lang w:eastAsia="ru-RU"/>
        </w:rPr>
        <w:t>ия и признании необходимости до</w:t>
      </w:r>
      <w:r w:rsidRPr="00115B02">
        <w:rPr>
          <w:rFonts w:ascii="Times New Roman" w:eastAsia="Times New Roman" w:hAnsi="Times New Roman" w:cs="Times New Roman"/>
          <w:bCs/>
          <w:sz w:val="28"/>
          <w:szCs w:val="28"/>
          <w:lang w:eastAsia="ru-RU"/>
        </w:rPr>
        <w:t xml:space="preserve">полнительных усилий для преодоления нарушения. </w:t>
      </w:r>
    </w:p>
    <w:p w:rsidR="00A01280" w:rsidRPr="00115B02" w:rsidRDefault="00E478D5" w:rsidP="00E478D5">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Можно полагать, что чем более высокого порядка дефект, тем менее он специфичен для данного типа отклонения в развитии, так как в меньшей степени обусловлен исходным фактором.</w:t>
      </w:r>
    </w:p>
    <w:p w:rsidR="00F746DF" w:rsidRPr="00115B02" w:rsidRDefault="00E478D5" w:rsidP="00E478D5">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В зависимости от соотношения первичных, вторичных и т.д. дефектов, а также от </w:t>
      </w:r>
      <w:r w:rsidR="00A01280" w:rsidRPr="00115B02">
        <w:rPr>
          <w:rFonts w:ascii="Times New Roman" w:eastAsia="Times New Roman" w:hAnsi="Times New Roman" w:cs="Times New Roman"/>
          <w:bCs/>
          <w:sz w:val="28"/>
          <w:szCs w:val="28"/>
          <w:lang w:eastAsia="ru-RU"/>
        </w:rPr>
        <w:t>специфики каждого из них возмож</w:t>
      </w:r>
      <w:r w:rsidRPr="00115B02">
        <w:rPr>
          <w:rFonts w:ascii="Times New Roman" w:eastAsia="Times New Roman" w:hAnsi="Times New Roman" w:cs="Times New Roman"/>
          <w:bCs/>
          <w:sz w:val="28"/>
          <w:szCs w:val="28"/>
          <w:lang w:eastAsia="ru-RU"/>
        </w:rPr>
        <w:t>но определение структуры аномального развития. Например, при диффузном поражении</w:t>
      </w:r>
      <w:r w:rsidR="00F746DF" w:rsidRPr="00115B02">
        <w:rPr>
          <w:rFonts w:ascii="Times New Roman" w:eastAsia="Times New Roman" w:hAnsi="Times New Roman" w:cs="Times New Roman"/>
          <w:bCs/>
          <w:sz w:val="28"/>
          <w:szCs w:val="28"/>
          <w:lang w:eastAsia="ru-RU"/>
        </w:rPr>
        <w:t xml:space="preserve"> коры головного мозга (олигофре</w:t>
      </w:r>
      <w:r w:rsidRPr="00115B02">
        <w:rPr>
          <w:rFonts w:ascii="Times New Roman" w:eastAsia="Times New Roman" w:hAnsi="Times New Roman" w:cs="Times New Roman"/>
          <w:bCs/>
          <w:sz w:val="28"/>
          <w:szCs w:val="28"/>
          <w:lang w:eastAsia="ru-RU"/>
        </w:rPr>
        <w:t>нии) характерны: 1) тотал</w:t>
      </w:r>
      <w:r w:rsidR="00F746DF" w:rsidRPr="00115B02">
        <w:rPr>
          <w:rFonts w:ascii="Times New Roman" w:eastAsia="Times New Roman" w:hAnsi="Times New Roman" w:cs="Times New Roman"/>
          <w:bCs/>
          <w:sz w:val="28"/>
          <w:szCs w:val="28"/>
          <w:lang w:eastAsia="ru-RU"/>
        </w:rPr>
        <w:t>ьность нервно-психического недо</w:t>
      </w:r>
      <w:r w:rsidRPr="00115B02">
        <w:rPr>
          <w:rFonts w:ascii="Times New Roman" w:eastAsia="Times New Roman" w:hAnsi="Times New Roman" w:cs="Times New Roman"/>
          <w:bCs/>
          <w:sz w:val="28"/>
          <w:szCs w:val="28"/>
          <w:lang w:eastAsia="ru-RU"/>
        </w:rPr>
        <w:t>развития, т.е. нарушение д</w:t>
      </w:r>
      <w:r w:rsidR="00F746DF" w:rsidRPr="00115B02">
        <w:rPr>
          <w:rFonts w:ascii="Times New Roman" w:eastAsia="Times New Roman" w:hAnsi="Times New Roman" w:cs="Times New Roman"/>
          <w:bCs/>
          <w:sz w:val="28"/>
          <w:szCs w:val="28"/>
          <w:lang w:eastAsia="ru-RU"/>
        </w:rPr>
        <w:t>еятельности всех функций и орга</w:t>
      </w:r>
      <w:r w:rsidRPr="00115B02">
        <w:rPr>
          <w:rFonts w:ascii="Times New Roman" w:eastAsia="Times New Roman" w:hAnsi="Times New Roman" w:cs="Times New Roman"/>
          <w:bCs/>
          <w:sz w:val="28"/>
          <w:szCs w:val="28"/>
          <w:lang w:eastAsia="ru-RU"/>
        </w:rPr>
        <w:t>нов (первичный дефект), с</w:t>
      </w:r>
      <w:r w:rsidR="00A01280" w:rsidRPr="00115B02">
        <w:rPr>
          <w:rFonts w:ascii="Times New Roman" w:eastAsia="Times New Roman" w:hAnsi="Times New Roman" w:cs="Times New Roman"/>
          <w:bCs/>
          <w:sz w:val="28"/>
          <w:szCs w:val="28"/>
          <w:lang w:eastAsia="ru-RU"/>
        </w:rPr>
        <w:t>нижение общей психической актив</w:t>
      </w:r>
      <w:r w:rsidRPr="00115B02">
        <w:rPr>
          <w:rFonts w:ascii="Times New Roman" w:eastAsia="Times New Roman" w:hAnsi="Times New Roman" w:cs="Times New Roman"/>
          <w:bCs/>
          <w:sz w:val="28"/>
          <w:szCs w:val="28"/>
          <w:lang w:eastAsia="ru-RU"/>
        </w:rPr>
        <w:t>ности; 2) иерархичность на</w:t>
      </w:r>
      <w:r w:rsidR="00A01280" w:rsidRPr="00115B02">
        <w:rPr>
          <w:rFonts w:ascii="Times New Roman" w:eastAsia="Times New Roman" w:hAnsi="Times New Roman" w:cs="Times New Roman"/>
          <w:bCs/>
          <w:sz w:val="28"/>
          <w:szCs w:val="28"/>
          <w:lang w:eastAsia="ru-RU"/>
        </w:rPr>
        <w:t>рушений: высшие психические фун</w:t>
      </w:r>
      <w:r w:rsidRPr="00115B02">
        <w:rPr>
          <w:rFonts w:ascii="Times New Roman" w:eastAsia="Times New Roman" w:hAnsi="Times New Roman" w:cs="Times New Roman"/>
          <w:bCs/>
          <w:sz w:val="28"/>
          <w:szCs w:val="28"/>
          <w:lang w:eastAsia="ru-RU"/>
        </w:rPr>
        <w:t>кции страдают в боль</w:t>
      </w:r>
      <w:r w:rsidR="00A01280" w:rsidRPr="00115B02">
        <w:rPr>
          <w:rFonts w:ascii="Times New Roman" w:eastAsia="Times New Roman" w:hAnsi="Times New Roman" w:cs="Times New Roman"/>
          <w:bCs/>
          <w:sz w:val="28"/>
          <w:szCs w:val="28"/>
          <w:lang w:eastAsia="ru-RU"/>
        </w:rPr>
        <w:t>шей степени по сравнению с нату</w:t>
      </w:r>
      <w:r w:rsidRPr="00115B02">
        <w:rPr>
          <w:rFonts w:ascii="Times New Roman" w:eastAsia="Times New Roman" w:hAnsi="Times New Roman" w:cs="Times New Roman"/>
          <w:bCs/>
          <w:sz w:val="28"/>
          <w:szCs w:val="28"/>
          <w:lang w:eastAsia="ru-RU"/>
        </w:rPr>
        <w:t>ральными (недостаточность пространственного гнозиса и праксиса, непроизвольного внимания и механической памяти выражена меньше, чем нарушения вербального мышления, речи).</w:t>
      </w:r>
    </w:p>
    <w:p w:rsidR="00F746DF" w:rsidRPr="00115B02" w:rsidRDefault="00E478D5" w:rsidP="00E478D5">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lastRenderedPageBreak/>
        <w:t>Несмотря на достаточ</w:t>
      </w:r>
      <w:r w:rsidR="00F746DF" w:rsidRPr="00115B02">
        <w:rPr>
          <w:rFonts w:ascii="Times New Roman" w:eastAsia="Times New Roman" w:hAnsi="Times New Roman" w:cs="Times New Roman"/>
          <w:bCs/>
          <w:sz w:val="28"/>
          <w:szCs w:val="28"/>
          <w:lang w:eastAsia="ru-RU"/>
        </w:rPr>
        <w:t>но давнюю историю разработки по</w:t>
      </w:r>
      <w:r w:rsidRPr="00115B02">
        <w:rPr>
          <w:rFonts w:ascii="Times New Roman" w:eastAsia="Times New Roman" w:hAnsi="Times New Roman" w:cs="Times New Roman"/>
          <w:bCs/>
          <w:sz w:val="28"/>
          <w:szCs w:val="28"/>
          <w:lang w:eastAsia="ru-RU"/>
        </w:rPr>
        <w:t>нятия о психологической структуре дефекта, оно еще остается не до конца изученным. На наш взгляд, это во многом связано либо с отсутствием четких</w:t>
      </w:r>
      <w:r w:rsidR="00F746DF" w:rsidRPr="00115B02">
        <w:rPr>
          <w:rFonts w:ascii="Times New Roman" w:eastAsia="Times New Roman" w:hAnsi="Times New Roman" w:cs="Times New Roman"/>
          <w:bCs/>
          <w:sz w:val="28"/>
          <w:szCs w:val="28"/>
          <w:lang w:eastAsia="ru-RU"/>
        </w:rPr>
        <w:t xml:space="preserve"> общепсихологических представле</w:t>
      </w:r>
      <w:r w:rsidRPr="00115B02">
        <w:rPr>
          <w:rFonts w:ascii="Times New Roman" w:eastAsia="Times New Roman" w:hAnsi="Times New Roman" w:cs="Times New Roman"/>
          <w:bCs/>
          <w:sz w:val="28"/>
          <w:szCs w:val="28"/>
          <w:lang w:eastAsia="ru-RU"/>
        </w:rPr>
        <w:t xml:space="preserve">ний о деятельности и развитии всей </w:t>
      </w:r>
      <w:r w:rsidR="00F746DF" w:rsidRPr="00115B02">
        <w:rPr>
          <w:rFonts w:ascii="Times New Roman" w:eastAsia="Times New Roman" w:hAnsi="Times New Roman" w:cs="Times New Roman"/>
          <w:bCs/>
          <w:sz w:val="28"/>
          <w:szCs w:val="28"/>
          <w:lang w:eastAsia="ru-RU"/>
        </w:rPr>
        <w:t>психики как сложно орга</w:t>
      </w:r>
      <w:r w:rsidRPr="00115B02">
        <w:rPr>
          <w:rFonts w:ascii="Times New Roman" w:eastAsia="Times New Roman" w:hAnsi="Times New Roman" w:cs="Times New Roman"/>
          <w:bCs/>
          <w:sz w:val="28"/>
          <w:szCs w:val="28"/>
          <w:lang w:eastAsia="ru-RU"/>
        </w:rPr>
        <w:t>низованной и целостной с</w:t>
      </w:r>
      <w:r w:rsidR="00F746DF" w:rsidRPr="00115B02">
        <w:rPr>
          <w:rFonts w:ascii="Times New Roman" w:eastAsia="Times New Roman" w:hAnsi="Times New Roman" w:cs="Times New Roman"/>
          <w:bCs/>
          <w:sz w:val="28"/>
          <w:szCs w:val="28"/>
          <w:lang w:eastAsia="ru-RU"/>
        </w:rPr>
        <w:t>истемы, элементы которой взаимо</w:t>
      </w:r>
      <w:r w:rsidRPr="00115B02">
        <w:rPr>
          <w:rFonts w:ascii="Times New Roman" w:eastAsia="Times New Roman" w:hAnsi="Times New Roman" w:cs="Times New Roman"/>
          <w:bCs/>
          <w:sz w:val="28"/>
          <w:szCs w:val="28"/>
          <w:lang w:eastAsia="ru-RU"/>
        </w:rPr>
        <w:t xml:space="preserve">связаны друг с другом, либо </w:t>
      </w:r>
      <w:r w:rsidR="00F746DF" w:rsidRPr="00115B02">
        <w:rPr>
          <w:rFonts w:ascii="Times New Roman" w:eastAsia="Times New Roman" w:hAnsi="Times New Roman" w:cs="Times New Roman"/>
          <w:bCs/>
          <w:sz w:val="28"/>
          <w:szCs w:val="28"/>
          <w:lang w:eastAsia="ru-RU"/>
        </w:rPr>
        <w:t>с тем, что эти разработки не ис</w:t>
      </w:r>
      <w:r w:rsidRPr="00115B02">
        <w:rPr>
          <w:rFonts w:ascii="Times New Roman" w:eastAsia="Times New Roman" w:hAnsi="Times New Roman" w:cs="Times New Roman"/>
          <w:bCs/>
          <w:sz w:val="28"/>
          <w:szCs w:val="28"/>
          <w:lang w:eastAsia="ru-RU"/>
        </w:rPr>
        <w:t xml:space="preserve">пользуются специальной психологией. </w:t>
      </w:r>
    </w:p>
    <w:p w:rsidR="00F746DF" w:rsidRPr="00115B02" w:rsidRDefault="00E478D5" w:rsidP="00E478D5">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Например, с одной стороны, недостаточно изучен вопр</w:t>
      </w:r>
      <w:r w:rsidR="00F746DF" w:rsidRPr="00115B02">
        <w:rPr>
          <w:rFonts w:ascii="Times New Roman" w:eastAsia="Times New Roman" w:hAnsi="Times New Roman" w:cs="Times New Roman"/>
          <w:bCs/>
          <w:sz w:val="28"/>
          <w:szCs w:val="28"/>
          <w:lang w:eastAsia="ru-RU"/>
        </w:rPr>
        <w:t>ос о том, как зависит каче</w:t>
      </w:r>
      <w:r w:rsidRPr="00115B02">
        <w:rPr>
          <w:rFonts w:ascii="Times New Roman" w:eastAsia="Times New Roman" w:hAnsi="Times New Roman" w:cs="Times New Roman"/>
          <w:bCs/>
          <w:sz w:val="28"/>
          <w:szCs w:val="28"/>
          <w:lang w:eastAsia="ru-RU"/>
        </w:rPr>
        <w:t>ство интеллектуальной де</w:t>
      </w:r>
      <w:r w:rsidR="00F746DF" w:rsidRPr="00115B02">
        <w:rPr>
          <w:rFonts w:ascii="Times New Roman" w:eastAsia="Times New Roman" w:hAnsi="Times New Roman" w:cs="Times New Roman"/>
          <w:bCs/>
          <w:sz w:val="28"/>
          <w:szCs w:val="28"/>
          <w:lang w:eastAsia="ru-RU"/>
        </w:rPr>
        <w:t>ятельности от личности и эмоцио</w:t>
      </w:r>
      <w:r w:rsidRPr="00115B02">
        <w:rPr>
          <w:rFonts w:ascii="Times New Roman" w:eastAsia="Times New Roman" w:hAnsi="Times New Roman" w:cs="Times New Roman"/>
          <w:bCs/>
          <w:sz w:val="28"/>
          <w:szCs w:val="28"/>
          <w:lang w:eastAsia="ru-RU"/>
        </w:rPr>
        <w:t>нальной сферы и как измен</w:t>
      </w:r>
      <w:r w:rsidR="00F746DF" w:rsidRPr="00115B02">
        <w:rPr>
          <w:rFonts w:ascii="Times New Roman" w:eastAsia="Times New Roman" w:hAnsi="Times New Roman" w:cs="Times New Roman"/>
          <w:bCs/>
          <w:sz w:val="28"/>
          <w:szCs w:val="28"/>
          <w:lang w:eastAsia="ru-RU"/>
        </w:rPr>
        <w:t>яются эти взаимоотношения с возрастом.</w:t>
      </w:r>
    </w:p>
    <w:p w:rsidR="00F746DF" w:rsidRPr="00115B02" w:rsidRDefault="00E478D5" w:rsidP="00E478D5">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Недостаточно разр</w:t>
      </w:r>
      <w:r w:rsidR="00F746DF" w:rsidRPr="00115B02">
        <w:rPr>
          <w:rFonts w:ascii="Times New Roman" w:eastAsia="Times New Roman" w:hAnsi="Times New Roman" w:cs="Times New Roman"/>
          <w:bCs/>
          <w:sz w:val="28"/>
          <w:szCs w:val="28"/>
          <w:lang w:eastAsia="ru-RU"/>
        </w:rPr>
        <w:t>аботаны механизмы участия созна</w:t>
      </w:r>
      <w:r w:rsidRPr="00115B02">
        <w:rPr>
          <w:rFonts w:ascii="Times New Roman" w:eastAsia="Times New Roman" w:hAnsi="Times New Roman" w:cs="Times New Roman"/>
          <w:bCs/>
          <w:sz w:val="28"/>
          <w:szCs w:val="28"/>
          <w:lang w:eastAsia="ru-RU"/>
        </w:rPr>
        <w:t>ния в интеграции деятельн</w:t>
      </w:r>
      <w:r w:rsidR="00F746DF" w:rsidRPr="00115B02">
        <w:rPr>
          <w:rFonts w:ascii="Times New Roman" w:eastAsia="Times New Roman" w:hAnsi="Times New Roman" w:cs="Times New Roman"/>
          <w:bCs/>
          <w:sz w:val="28"/>
          <w:szCs w:val="28"/>
          <w:lang w:eastAsia="ru-RU"/>
        </w:rPr>
        <w:t>ости отдельных психических функ</w:t>
      </w:r>
      <w:r w:rsidRPr="00115B02">
        <w:rPr>
          <w:rFonts w:ascii="Times New Roman" w:eastAsia="Times New Roman" w:hAnsi="Times New Roman" w:cs="Times New Roman"/>
          <w:bCs/>
          <w:sz w:val="28"/>
          <w:szCs w:val="28"/>
          <w:lang w:eastAsia="ru-RU"/>
        </w:rPr>
        <w:t>ци</w:t>
      </w:r>
      <w:r w:rsidR="00F746DF" w:rsidRPr="00115B02">
        <w:rPr>
          <w:rFonts w:ascii="Times New Roman" w:eastAsia="Times New Roman" w:hAnsi="Times New Roman" w:cs="Times New Roman"/>
          <w:bCs/>
          <w:sz w:val="28"/>
          <w:szCs w:val="28"/>
          <w:lang w:eastAsia="ru-RU"/>
        </w:rPr>
        <w:t>й и компенсации их дефектов.</w:t>
      </w:r>
    </w:p>
    <w:p w:rsidR="00F746DF" w:rsidRPr="00115B02" w:rsidRDefault="00E478D5" w:rsidP="00E478D5">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С другой стороны, в рамках специальной психологии м</w:t>
      </w:r>
      <w:r w:rsidR="00F746DF" w:rsidRPr="00115B02">
        <w:rPr>
          <w:rFonts w:ascii="Times New Roman" w:eastAsia="Times New Roman" w:hAnsi="Times New Roman" w:cs="Times New Roman"/>
          <w:bCs/>
          <w:sz w:val="28"/>
          <w:szCs w:val="28"/>
          <w:lang w:eastAsia="ru-RU"/>
        </w:rPr>
        <w:t xml:space="preserve">ногие понятия и концепции не задействованы. </w:t>
      </w:r>
    </w:p>
    <w:p w:rsidR="00F746DF" w:rsidRPr="00115B02" w:rsidRDefault="00E478D5" w:rsidP="00E478D5">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Например, </w:t>
      </w:r>
      <w:r w:rsidR="00F746DF" w:rsidRPr="00115B02">
        <w:rPr>
          <w:rFonts w:ascii="Times New Roman" w:eastAsia="Times New Roman" w:hAnsi="Times New Roman" w:cs="Times New Roman"/>
          <w:bCs/>
          <w:sz w:val="28"/>
          <w:szCs w:val="28"/>
          <w:lang w:eastAsia="ru-RU"/>
        </w:rPr>
        <w:t>особенности личности при различ</w:t>
      </w:r>
      <w:r w:rsidRPr="00115B02">
        <w:rPr>
          <w:rFonts w:ascii="Times New Roman" w:eastAsia="Times New Roman" w:hAnsi="Times New Roman" w:cs="Times New Roman"/>
          <w:bCs/>
          <w:sz w:val="28"/>
          <w:szCs w:val="28"/>
          <w:lang w:eastAsia="ru-RU"/>
        </w:rPr>
        <w:t xml:space="preserve">ных типах отклоняющегося </w:t>
      </w:r>
      <w:r w:rsidR="00F746DF" w:rsidRPr="00115B02">
        <w:rPr>
          <w:rFonts w:ascii="Times New Roman" w:eastAsia="Times New Roman" w:hAnsi="Times New Roman" w:cs="Times New Roman"/>
          <w:bCs/>
          <w:sz w:val="28"/>
          <w:szCs w:val="28"/>
          <w:lang w:eastAsia="ru-RU"/>
        </w:rPr>
        <w:t>развития, как правило, представ</w:t>
      </w:r>
      <w:r w:rsidRPr="00115B02">
        <w:rPr>
          <w:rFonts w:ascii="Times New Roman" w:eastAsia="Times New Roman" w:hAnsi="Times New Roman" w:cs="Times New Roman"/>
          <w:bCs/>
          <w:sz w:val="28"/>
          <w:szCs w:val="28"/>
          <w:lang w:eastAsia="ru-RU"/>
        </w:rPr>
        <w:t xml:space="preserve">лены в описательном ключе, без опоры на какую-либо теорию личности. </w:t>
      </w:r>
    </w:p>
    <w:p w:rsidR="00F746DF" w:rsidRPr="00115B02" w:rsidRDefault="00E478D5" w:rsidP="00E478D5">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Характеристика</w:t>
      </w:r>
      <w:r w:rsidR="00F746DF" w:rsidRPr="00115B02">
        <w:rPr>
          <w:rFonts w:ascii="Times New Roman" w:eastAsia="Times New Roman" w:hAnsi="Times New Roman" w:cs="Times New Roman"/>
          <w:bCs/>
          <w:sz w:val="28"/>
          <w:szCs w:val="28"/>
          <w:lang w:eastAsia="ru-RU"/>
        </w:rPr>
        <w:t xml:space="preserve"> отклонений в эмоциональной сфе</w:t>
      </w:r>
      <w:r w:rsidRPr="00115B02">
        <w:rPr>
          <w:rFonts w:ascii="Times New Roman" w:eastAsia="Times New Roman" w:hAnsi="Times New Roman" w:cs="Times New Roman"/>
          <w:bCs/>
          <w:sz w:val="28"/>
          <w:szCs w:val="28"/>
          <w:lang w:eastAsia="ru-RU"/>
        </w:rPr>
        <w:t xml:space="preserve">ре в основном сводится к описанию выявленных эмпирических фактов, связанных с </w:t>
      </w:r>
      <w:r w:rsidR="00F746DF" w:rsidRPr="00115B02">
        <w:rPr>
          <w:rFonts w:ascii="Times New Roman" w:eastAsia="Times New Roman" w:hAnsi="Times New Roman" w:cs="Times New Roman"/>
          <w:bCs/>
          <w:sz w:val="28"/>
          <w:szCs w:val="28"/>
          <w:lang w:eastAsia="ru-RU"/>
        </w:rPr>
        <w:t>узнаванием или внешними проявле</w:t>
      </w:r>
      <w:r w:rsidRPr="00115B02">
        <w:rPr>
          <w:rFonts w:ascii="Times New Roman" w:eastAsia="Times New Roman" w:hAnsi="Times New Roman" w:cs="Times New Roman"/>
          <w:bCs/>
          <w:sz w:val="28"/>
          <w:szCs w:val="28"/>
          <w:lang w:eastAsia="ru-RU"/>
        </w:rPr>
        <w:t xml:space="preserve">ниями эмоций. </w:t>
      </w:r>
    </w:p>
    <w:p w:rsidR="00F746DF" w:rsidRPr="00115B02" w:rsidRDefault="00E478D5" w:rsidP="00E478D5">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Практич</w:t>
      </w:r>
      <w:r w:rsidR="00F746DF" w:rsidRPr="00115B02">
        <w:rPr>
          <w:rFonts w:ascii="Times New Roman" w:eastAsia="Times New Roman" w:hAnsi="Times New Roman" w:cs="Times New Roman"/>
          <w:bCs/>
          <w:sz w:val="28"/>
          <w:szCs w:val="28"/>
          <w:lang w:eastAsia="ru-RU"/>
        </w:rPr>
        <w:t>ески не изученными остаются осо</w:t>
      </w:r>
      <w:r w:rsidRPr="00115B02">
        <w:rPr>
          <w:rFonts w:ascii="Times New Roman" w:eastAsia="Times New Roman" w:hAnsi="Times New Roman" w:cs="Times New Roman"/>
          <w:bCs/>
          <w:sz w:val="28"/>
          <w:szCs w:val="28"/>
          <w:lang w:eastAsia="ru-RU"/>
        </w:rPr>
        <w:t>бенности и закономерности развития воображения у лиц с отклонениями в развитии.</w:t>
      </w:r>
      <w:r w:rsidR="00F746DF" w:rsidRPr="00115B02">
        <w:rPr>
          <w:rFonts w:ascii="Times New Roman" w:eastAsia="Times New Roman" w:hAnsi="Times New Roman" w:cs="Times New Roman"/>
          <w:bCs/>
          <w:sz w:val="28"/>
          <w:szCs w:val="28"/>
          <w:lang w:eastAsia="ru-RU"/>
        </w:rPr>
        <w:t xml:space="preserve"> Фрагментарность такого рода ис</w:t>
      </w:r>
      <w:r w:rsidRPr="00115B02">
        <w:rPr>
          <w:rFonts w:ascii="Times New Roman" w:eastAsia="Times New Roman" w:hAnsi="Times New Roman" w:cs="Times New Roman"/>
          <w:bCs/>
          <w:sz w:val="28"/>
          <w:szCs w:val="28"/>
          <w:lang w:eastAsia="ru-RU"/>
        </w:rPr>
        <w:t>следований препятст</w:t>
      </w:r>
      <w:r w:rsidR="00F746DF" w:rsidRPr="00115B02">
        <w:rPr>
          <w:rFonts w:ascii="Times New Roman" w:eastAsia="Times New Roman" w:hAnsi="Times New Roman" w:cs="Times New Roman"/>
          <w:bCs/>
          <w:sz w:val="28"/>
          <w:szCs w:val="28"/>
          <w:lang w:eastAsia="ru-RU"/>
        </w:rPr>
        <w:t>вует системному видению психиче</w:t>
      </w:r>
      <w:r w:rsidRPr="00115B02">
        <w:rPr>
          <w:rFonts w:ascii="Times New Roman" w:eastAsia="Times New Roman" w:hAnsi="Times New Roman" w:cs="Times New Roman"/>
          <w:bCs/>
          <w:sz w:val="28"/>
          <w:szCs w:val="28"/>
          <w:lang w:eastAsia="ru-RU"/>
        </w:rPr>
        <w:t>ской деятельности при от</w:t>
      </w:r>
      <w:r w:rsidR="00F746DF" w:rsidRPr="00115B02">
        <w:rPr>
          <w:rFonts w:ascii="Times New Roman" w:eastAsia="Times New Roman" w:hAnsi="Times New Roman" w:cs="Times New Roman"/>
          <w:bCs/>
          <w:sz w:val="28"/>
          <w:szCs w:val="28"/>
          <w:lang w:eastAsia="ru-RU"/>
        </w:rPr>
        <w:t>клоняющемся развитии и, следова</w:t>
      </w:r>
      <w:r w:rsidRPr="00115B02">
        <w:rPr>
          <w:rFonts w:ascii="Times New Roman" w:eastAsia="Times New Roman" w:hAnsi="Times New Roman" w:cs="Times New Roman"/>
          <w:bCs/>
          <w:sz w:val="28"/>
          <w:szCs w:val="28"/>
          <w:lang w:eastAsia="ru-RU"/>
        </w:rPr>
        <w:t xml:space="preserve">тельно, закрывает путь к определению структуры </w:t>
      </w:r>
      <w:r w:rsidR="00F746DF" w:rsidRPr="00115B02">
        <w:rPr>
          <w:rFonts w:ascii="Times New Roman" w:eastAsia="Times New Roman" w:hAnsi="Times New Roman" w:cs="Times New Roman"/>
          <w:bCs/>
          <w:sz w:val="28"/>
          <w:szCs w:val="28"/>
          <w:lang w:eastAsia="ru-RU"/>
        </w:rPr>
        <w:t>наруше</w:t>
      </w:r>
      <w:r w:rsidRPr="00115B02">
        <w:rPr>
          <w:rFonts w:ascii="Times New Roman" w:eastAsia="Times New Roman" w:hAnsi="Times New Roman" w:cs="Times New Roman"/>
          <w:bCs/>
          <w:sz w:val="28"/>
          <w:szCs w:val="28"/>
          <w:lang w:eastAsia="ru-RU"/>
        </w:rPr>
        <w:t xml:space="preserve">ний. </w:t>
      </w:r>
    </w:p>
    <w:p w:rsidR="00F746DF" w:rsidRPr="00115B02" w:rsidRDefault="00E478D5" w:rsidP="00E478D5">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В этом плане нео</w:t>
      </w:r>
      <w:r w:rsidR="00F746DF" w:rsidRPr="00115B02">
        <w:rPr>
          <w:rFonts w:ascii="Times New Roman" w:eastAsia="Times New Roman" w:hAnsi="Times New Roman" w:cs="Times New Roman"/>
          <w:bCs/>
          <w:sz w:val="28"/>
          <w:szCs w:val="28"/>
          <w:lang w:eastAsia="ru-RU"/>
        </w:rPr>
        <w:t>бходимо вспомнить мысль Л.С. Вы</w:t>
      </w:r>
      <w:r w:rsidRPr="00115B02">
        <w:rPr>
          <w:rFonts w:ascii="Times New Roman" w:eastAsia="Times New Roman" w:hAnsi="Times New Roman" w:cs="Times New Roman"/>
          <w:bCs/>
          <w:sz w:val="28"/>
          <w:szCs w:val="28"/>
          <w:lang w:eastAsia="ru-RU"/>
        </w:rPr>
        <w:t>готского о том, что практическая психология не должна пониматься утилитарно, а должна опираться на целостную общепсихологическую теорию.</w:t>
      </w:r>
    </w:p>
    <w:p w:rsidR="00F746DF" w:rsidRPr="00115B02" w:rsidRDefault="00E478D5" w:rsidP="00E478D5">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Резюмируя сказанное, мы можем определить психологическую структуру дефекта как систему «ядерных» нарушений психики, задающих </w:t>
      </w:r>
      <w:r w:rsidRPr="00115B02">
        <w:rPr>
          <w:rFonts w:ascii="Times New Roman" w:eastAsia="Times New Roman" w:hAnsi="Times New Roman" w:cs="Times New Roman"/>
          <w:bCs/>
          <w:sz w:val="28"/>
          <w:szCs w:val="28"/>
          <w:lang w:eastAsia="ru-RU"/>
        </w:rPr>
        <w:lastRenderedPageBreak/>
        <w:t>специф</w:t>
      </w:r>
      <w:r w:rsidR="00F746DF" w:rsidRPr="00115B02">
        <w:rPr>
          <w:rFonts w:ascii="Times New Roman" w:eastAsia="Times New Roman" w:hAnsi="Times New Roman" w:cs="Times New Roman"/>
          <w:bCs/>
          <w:sz w:val="28"/>
          <w:szCs w:val="28"/>
          <w:lang w:eastAsia="ru-RU"/>
        </w:rPr>
        <w:t>ику и весь спектр частных прояв</w:t>
      </w:r>
      <w:r w:rsidRPr="00115B02">
        <w:rPr>
          <w:rFonts w:ascii="Times New Roman" w:eastAsia="Times New Roman" w:hAnsi="Times New Roman" w:cs="Times New Roman"/>
          <w:bCs/>
          <w:sz w:val="28"/>
          <w:szCs w:val="28"/>
          <w:lang w:eastAsia="ru-RU"/>
        </w:rPr>
        <w:t>лений определенного типа аномального развития.</w:t>
      </w:r>
    </w:p>
    <w:p w:rsidR="00F746DF" w:rsidRPr="00115B02" w:rsidRDefault="00E478D5" w:rsidP="00E478D5">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Следует отметить недо</w:t>
      </w:r>
      <w:r w:rsidR="00F746DF" w:rsidRPr="00115B02">
        <w:rPr>
          <w:rFonts w:ascii="Times New Roman" w:eastAsia="Times New Roman" w:hAnsi="Times New Roman" w:cs="Times New Roman"/>
          <w:bCs/>
          <w:sz w:val="28"/>
          <w:szCs w:val="28"/>
          <w:lang w:eastAsia="ru-RU"/>
        </w:rPr>
        <w:t>статочную изученность психологи</w:t>
      </w:r>
      <w:r w:rsidRPr="00115B02">
        <w:rPr>
          <w:rFonts w:ascii="Times New Roman" w:eastAsia="Times New Roman" w:hAnsi="Times New Roman" w:cs="Times New Roman"/>
          <w:bCs/>
          <w:sz w:val="28"/>
          <w:szCs w:val="28"/>
          <w:lang w:eastAsia="ru-RU"/>
        </w:rPr>
        <w:t>ческой структуры дефекта при различных типах отклоня</w:t>
      </w:r>
      <w:r w:rsidR="00F746DF" w:rsidRPr="00115B02">
        <w:rPr>
          <w:rFonts w:ascii="Times New Roman" w:eastAsia="Times New Roman" w:hAnsi="Times New Roman" w:cs="Times New Roman"/>
          <w:bCs/>
          <w:sz w:val="28"/>
          <w:szCs w:val="28"/>
          <w:lang w:eastAsia="ru-RU"/>
        </w:rPr>
        <w:t>юще</w:t>
      </w:r>
      <w:r w:rsidRPr="00115B02">
        <w:rPr>
          <w:rFonts w:ascii="Times New Roman" w:eastAsia="Times New Roman" w:hAnsi="Times New Roman" w:cs="Times New Roman"/>
          <w:bCs/>
          <w:sz w:val="28"/>
          <w:szCs w:val="28"/>
          <w:lang w:eastAsia="ru-RU"/>
        </w:rPr>
        <w:t xml:space="preserve">гося развития. Здесь можно </w:t>
      </w:r>
      <w:r w:rsidR="00F746DF" w:rsidRPr="00115B02">
        <w:rPr>
          <w:rFonts w:ascii="Times New Roman" w:eastAsia="Times New Roman" w:hAnsi="Times New Roman" w:cs="Times New Roman"/>
          <w:bCs/>
          <w:sz w:val="28"/>
          <w:szCs w:val="28"/>
          <w:lang w:eastAsia="ru-RU"/>
        </w:rPr>
        <w:t>отметить работы В.В. Лебединско</w:t>
      </w:r>
      <w:r w:rsidRPr="00115B02">
        <w:rPr>
          <w:rFonts w:ascii="Times New Roman" w:eastAsia="Times New Roman" w:hAnsi="Times New Roman" w:cs="Times New Roman"/>
          <w:bCs/>
          <w:sz w:val="28"/>
          <w:szCs w:val="28"/>
          <w:lang w:eastAsia="ru-RU"/>
        </w:rPr>
        <w:t>го, рассматривающего стру</w:t>
      </w:r>
      <w:r w:rsidR="00F746DF" w:rsidRPr="00115B02">
        <w:rPr>
          <w:rFonts w:ascii="Times New Roman" w:eastAsia="Times New Roman" w:hAnsi="Times New Roman" w:cs="Times New Roman"/>
          <w:bCs/>
          <w:sz w:val="28"/>
          <w:szCs w:val="28"/>
          <w:lang w:eastAsia="ru-RU"/>
        </w:rPr>
        <w:t>ктуру дефекта с позиций Л.С. Вы</w:t>
      </w:r>
      <w:r w:rsidRPr="00115B02">
        <w:rPr>
          <w:rFonts w:ascii="Times New Roman" w:eastAsia="Times New Roman" w:hAnsi="Times New Roman" w:cs="Times New Roman"/>
          <w:bCs/>
          <w:sz w:val="28"/>
          <w:szCs w:val="28"/>
          <w:lang w:eastAsia="ru-RU"/>
        </w:rPr>
        <w:t>готского, т.е. вычленения п</w:t>
      </w:r>
      <w:r w:rsidR="00F746DF" w:rsidRPr="00115B02">
        <w:rPr>
          <w:rFonts w:ascii="Times New Roman" w:eastAsia="Times New Roman" w:hAnsi="Times New Roman" w:cs="Times New Roman"/>
          <w:bCs/>
          <w:sz w:val="28"/>
          <w:szCs w:val="28"/>
          <w:lang w:eastAsia="ru-RU"/>
        </w:rPr>
        <w:t>ервичных, вторичных и других нарушений</w:t>
      </w:r>
      <w:r w:rsidRPr="00115B02">
        <w:rPr>
          <w:rFonts w:ascii="Times New Roman" w:eastAsia="Times New Roman" w:hAnsi="Times New Roman" w:cs="Times New Roman"/>
          <w:bCs/>
          <w:sz w:val="28"/>
          <w:szCs w:val="28"/>
          <w:lang w:eastAsia="ru-RU"/>
        </w:rPr>
        <w:t xml:space="preserve">. </w:t>
      </w:r>
    </w:p>
    <w:p w:rsidR="00F746DF" w:rsidRPr="00115B02" w:rsidRDefault="00E478D5" w:rsidP="00E478D5">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Специфику </w:t>
      </w:r>
      <w:r w:rsidR="00F746DF" w:rsidRPr="00115B02">
        <w:rPr>
          <w:rFonts w:ascii="Times New Roman" w:eastAsia="Times New Roman" w:hAnsi="Times New Roman" w:cs="Times New Roman"/>
          <w:bCs/>
          <w:sz w:val="28"/>
          <w:szCs w:val="28"/>
          <w:lang w:eastAsia="ru-RU"/>
        </w:rPr>
        <w:t>каждого типа отклоняющегося раз</w:t>
      </w:r>
      <w:r w:rsidRPr="00115B02">
        <w:rPr>
          <w:rFonts w:ascii="Times New Roman" w:eastAsia="Times New Roman" w:hAnsi="Times New Roman" w:cs="Times New Roman"/>
          <w:bCs/>
          <w:sz w:val="28"/>
          <w:szCs w:val="28"/>
          <w:lang w:eastAsia="ru-RU"/>
        </w:rPr>
        <w:t xml:space="preserve">вития автор соотносит с органическим дефектом и сферой психики, которая первично повреждена – зрение, слух, моторика, речь, интеллект, потребностно-эмоциональная сфера – и обозначает как вариант дизонтогенеза. </w:t>
      </w:r>
    </w:p>
    <w:p w:rsidR="00F746DF" w:rsidRPr="00115B02" w:rsidRDefault="00E478D5" w:rsidP="00E478D5">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В соответствии с этим он выделяет следующие его варианты: общее психическое недоразвитие (олигофрения), задержанное психическое развитие (задержка психического развития), поврежденное психическое развитие (деменция), дефицитарное психическое развитие (аномалии слуха, зрения, двигательной сферы), искаженное психическое развитие (ранний детский </w:t>
      </w:r>
      <w:r w:rsidR="00F746DF" w:rsidRPr="00115B02">
        <w:rPr>
          <w:rFonts w:ascii="Times New Roman" w:eastAsia="Times New Roman" w:hAnsi="Times New Roman" w:cs="Times New Roman"/>
          <w:bCs/>
          <w:sz w:val="28"/>
          <w:szCs w:val="28"/>
          <w:lang w:eastAsia="ru-RU"/>
        </w:rPr>
        <w:t>аутизм), дисгармоническое психи</w:t>
      </w:r>
      <w:r w:rsidRPr="00115B02">
        <w:rPr>
          <w:rFonts w:ascii="Times New Roman" w:eastAsia="Times New Roman" w:hAnsi="Times New Roman" w:cs="Times New Roman"/>
          <w:bCs/>
          <w:sz w:val="28"/>
          <w:szCs w:val="28"/>
          <w:lang w:eastAsia="ru-RU"/>
        </w:rPr>
        <w:t>ческое развитие (психопатия).</w:t>
      </w:r>
    </w:p>
    <w:p w:rsidR="00F746DF" w:rsidRPr="00115B02" w:rsidRDefault="00E478D5" w:rsidP="00E478D5">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Проблема психологичес</w:t>
      </w:r>
      <w:r w:rsidR="00F746DF" w:rsidRPr="00115B02">
        <w:rPr>
          <w:rFonts w:ascii="Times New Roman" w:eastAsia="Times New Roman" w:hAnsi="Times New Roman" w:cs="Times New Roman"/>
          <w:bCs/>
          <w:sz w:val="28"/>
          <w:szCs w:val="28"/>
          <w:lang w:eastAsia="ru-RU"/>
        </w:rPr>
        <w:t>кой структуры дефекта у дошколь</w:t>
      </w:r>
      <w:r w:rsidRPr="00115B02">
        <w:rPr>
          <w:rFonts w:ascii="Times New Roman" w:eastAsia="Times New Roman" w:hAnsi="Times New Roman" w:cs="Times New Roman"/>
          <w:bCs/>
          <w:sz w:val="28"/>
          <w:szCs w:val="28"/>
          <w:lang w:eastAsia="ru-RU"/>
        </w:rPr>
        <w:t>ников с задержкой психического развития из</w:t>
      </w:r>
      <w:r w:rsidR="00F746DF" w:rsidRPr="00115B02">
        <w:rPr>
          <w:rFonts w:ascii="Times New Roman" w:eastAsia="Times New Roman" w:hAnsi="Times New Roman" w:cs="Times New Roman"/>
          <w:bCs/>
          <w:sz w:val="28"/>
          <w:szCs w:val="28"/>
          <w:lang w:eastAsia="ru-RU"/>
        </w:rPr>
        <w:t>учалась в работах Е.С. Слепович</w:t>
      </w:r>
      <w:r w:rsidRPr="00115B02">
        <w:rPr>
          <w:rFonts w:ascii="Times New Roman" w:eastAsia="Times New Roman" w:hAnsi="Times New Roman" w:cs="Times New Roman"/>
          <w:bCs/>
          <w:sz w:val="28"/>
          <w:szCs w:val="28"/>
          <w:lang w:eastAsia="ru-RU"/>
        </w:rPr>
        <w:t>. Она выделил</w:t>
      </w:r>
      <w:r w:rsidR="00F746DF" w:rsidRPr="00115B02">
        <w:rPr>
          <w:rFonts w:ascii="Times New Roman" w:eastAsia="Times New Roman" w:hAnsi="Times New Roman" w:cs="Times New Roman"/>
          <w:bCs/>
          <w:sz w:val="28"/>
          <w:szCs w:val="28"/>
          <w:lang w:eastAsia="ru-RU"/>
        </w:rPr>
        <w:t>а три основных компонента струк</w:t>
      </w:r>
      <w:r w:rsidRPr="00115B02">
        <w:rPr>
          <w:rFonts w:ascii="Times New Roman" w:eastAsia="Times New Roman" w:hAnsi="Times New Roman" w:cs="Times New Roman"/>
          <w:bCs/>
          <w:sz w:val="28"/>
          <w:szCs w:val="28"/>
          <w:lang w:eastAsia="ru-RU"/>
        </w:rPr>
        <w:t>туры дефекта при данном от</w:t>
      </w:r>
      <w:r w:rsidR="00F746DF" w:rsidRPr="00115B02">
        <w:rPr>
          <w:rFonts w:ascii="Times New Roman" w:eastAsia="Times New Roman" w:hAnsi="Times New Roman" w:cs="Times New Roman"/>
          <w:bCs/>
          <w:sz w:val="28"/>
          <w:szCs w:val="28"/>
          <w:lang w:eastAsia="ru-RU"/>
        </w:rPr>
        <w:t>клонении в развитии: 1) недоста</w:t>
      </w:r>
      <w:r w:rsidRPr="00115B02">
        <w:rPr>
          <w:rFonts w:ascii="Times New Roman" w:eastAsia="Times New Roman" w:hAnsi="Times New Roman" w:cs="Times New Roman"/>
          <w:bCs/>
          <w:sz w:val="28"/>
          <w:szCs w:val="28"/>
          <w:lang w:eastAsia="ru-RU"/>
        </w:rPr>
        <w:t>точная сформированность мотивационно-целевой основы деятельности; 2) недостаточ</w:t>
      </w:r>
      <w:r w:rsidR="00F746DF" w:rsidRPr="00115B02">
        <w:rPr>
          <w:rFonts w:ascii="Times New Roman" w:eastAsia="Times New Roman" w:hAnsi="Times New Roman" w:cs="Times New Roman"/>
          <w:bCs/>
          <w:sz w:val="28"/>
          <w:szCs w:val="28"/>
          <w:lang w:eastAsia="ru-RU"/>
        </w:rPr>
        <w:t>ная сформированность сферы обра</w:t>
      </w:r>
      <w:r w:rsidRPr="00115B02">
        <w:rPr>
          <w:rFonts w:ascii="Times New Roman" w:eastAsia="Times New Roman" w:hAnsi="Times New Roman" w:cs="Times New Roman"/>
          <w:bCs/>
          <w:sz w:val="28"/>
          <w:szCs w:val="28"/>
          <w:lang w:eastAsia="ru-RU"/>
        </w:rPr>
        <w:t>зов-представлений (их д</w:t>
      </w:r>
      <w:r w:rsidR="00F746DF" w:rsidRPr="00115B02">
        <w:rPr>
          <w:rFonts w:ascii="Times New Roman" w:eastAsia="Times New Roman" w:hAnsi="Times New Roman" w:cs="Times New Roman"/>
          <w:bCs/>
          <w:sz w:val="28"/>
          <w:szCs w:val="28"/>
          <w:lang w:eastAsia="ru-RU"/>
        </w:rPr>
        <w:t>иффузность, ригидность, конкрет</w:t>
      </w:r>
      <w:r w:rsidRPr="00115B02">
        <w:rPr>
          <w:rFonts w:ascii="Times New Roman" w:eastAsia="Times New Roman" w:hAnsi="Times New Roman" w:cs="Times New Roman"/>
          <w:bCs/>
          <w:sz w:val="28"/>
          <w:szCs w:val="28"/>
          <w:lang w:eastAsia="ru-RU"/>
        </w:rPr>
        <w:t xml:space="preserve">ность); 3) трудности в становлении знаково-символической деятельности. </w:t>
      </w:r>
    </w:p>
    <w:p w:rsidR="00F746DF" w:rsidRPr="00115B02" w:rsidRDefault="00E478D5" w:rsidP="00E478D5">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Эти особенности проявляются во всех сферах психической деятельности ребенка: игре, общении, речи, представлениях о себе, моральной регуляции поведения.</w:t>
      </w:r>
    </w:p>
    <w:p w:rsidR="005451F4" w:rsidRDefault="00E478D5" w:rsidP="00E478D5">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Однако несмотря на все э</w:t>
      </w:r>
      <w:r w:rsidR="00F746DF" w:rsidRPr="00115B02">
        <w:rPr>
          <w:rFonts w:ascii="Times New Roman" w:eastAsia="Times New Roman" w:hAnsi="Times New Roman" w:cs="Times New Roman"/>
          <w:bCs/>
          <w:sz w:val="28"/>
          <w:szCs w:val="28"/>
          <w:lang w:eastAsia="ru-RU"/>
        </w:rPr>
        <w:t>ти исследования вопрос об изуче</w:t>
      </w:r>
      <w:r w:rsidRPr="00115B02">
        <w:rPr>
          <w:rFonts w:ascii="Times New Roman" w:eastAsia="Times New Roman" w:hAnsi="Times New Roman" w:cs="Times New Roman"/>
          <w:bCs/>
          <w:sz w:val="28"/>
          <w:szCs w:val="28"/>
          <w:lang w:eastAsia="ru-RU"/>
        </w:rPr>
        <w:t>нии психологической стр</w:t>
      </w:r>
      <w:r w:rsidR="00F746DF" w:rsidRPr="00115B02">
        <w:rPr>
          <w:rFonts w:ascii="Times New Roman" w:eastAsia="Times New Roman" w:hAnsi="Times New Roman" w:cs="Times New Roman"/>
          <w:bCs/>
          <w:sz w:val="28"/>
          <w:szCs w:val="28"/>
          <w:lang w:eastAsia="ru-RU"/>
        </w:rPr>
        <w:t>уктуры дефекта при различных ти</w:t>
      </w:r>
      <w:r w:rsidRPr="00115B02">
        <w:rPr>
          <w:rFonts w:ascii="Times New Roman" w:eastAsia="Times New Roman" w:hAnsi="Times New Roman" w:cs="Times New Roman"/>
          <w:bCs/>
          <w:sz w:val="28"/>
          <w:szCs w:val="28"/>
          <w:lang w:eastAsia="ru-RU"/>
        </w:rPr>
        <w:t xml:space="preserve">пах отклоняющегося развития для специальной психологии остается актуальным и слабо </w:t>
      </w:r>
      <w:r w:rsidRPr="00115B02">
        <w:rPr>
          <w:rFonts w:ascii="Times New Roman" w:eastAsia="Times New Roman" w:hAnsi="Times New Roman" w:cs="Times New Roman"/>
          <w:bCs/>
          <w:sz w:val="28"/>
          <w:szCs w:val="28"/>
          <w:lang w:eastAsia="ru-RU"/>
        </w:rPr>
        <w:lastRenderedPageBreak/>
        <w:t>изученным. Его важность сопряжена также с пониманием специфических закономерностей аномального развития.</w:t>
      </w:r>
    </w:p>
    <w:p w:rsidR="00B85F8A" w:rsidRPr="00115B02" w:rsidRDefault="00B85F8A" w:rsidP="00E478D5">
      <w:pPr>
        <w:spacing w:after="0" w:line="360" w:lineRule="auto"/>
        <w:ind w:firstLine="570"/>
        <w:jc w:val="both"/>
        <w:outlineLvl w:val="1"/>
        <w:rPr>
          <w:rFonts w:ascii="Times New Roman" w:eastAsia="Times New Roman" w:hAnsi="Times New Roman" w:cs="Times New Roman"/>
          <w:bCs/>
          <w:sz w:val="28"/>
          <w:szCs w:val="28"/>
          <w:lang w:eastAsia="ru-RU"/>
        </w:rPr>
      </w:pPr>
    </w:p>
    <w:p w:rsidR="00F746DF" w:rsidRPr="00115B02" w:rsidRDefault="00F746DF" w:rsidP="00F746DF">
      <w:pPr>
        <w:spacing w:after="0" w:line="360" w:lineRule="auto"/>
        <w:ind w:firstLine="570"/>
        <w:jc w:val="both"/>
        <w:outlineLvl w:val="1"/>
        <w:rPr>
          <w:rFonts w:ascii="Times New Roman" w:eastAsia="Times New Roman" w:hAnsi="Times New Roman" w:cs="Times New Roman"/>
          <w:b/>
          <w:bCs/>
          <w:sz w:val="28"/>
          <w:szCs w:val="28"/>
          <w:lang w:eastAsia="ru-RU"/>
        </w:rPr>
      </w:pPr>
      <w:r w:rsidRPr="00115B02">
        <w:rPr>
          <w:rFonts w:ascii="Times New Roman" w:eastAsia="Times New Roman" w:hAnsi="Times New Roman" w:cs="Times New Roman"/>
          <w:b/>
          <w:bCs/>
          <w:sz w:val="28"/>
          <w:szCs w:val="28"/>
          <w:lang w:eastAsia="ru-RU"/>
        </w:rPr>
        <w:t xml:space="preserve">Контрольные вопросы и задания для самостоятельной работы: </w:t>
      </w:r>
    </w:p>
    <w:p w:rsidR="00F746DF" w:rsidRPr="00115B02" w:rsidRDefault="00F746DF" w:rsidP="00F746DF">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1. Охарактеризуйте место специальной психологии в системе наук, раскройте ее внутрисистемные и междисциплинарные связи. </w:t>
      </w:r>
    </w:p>
    <w:p w:rsidR="00F746DF" w:rsidRPr="00115B02" w:rsidRDefault="00F746DF" w:rsidP="00F746DF">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2. В чем сущность и значение понятий «среднестатистическая норма развития», «функциональная норма развития»? </w:t>
      </w:r>
    </w:p>
    <w:p w:rsidR="00F746DF" w:rsidRPr="00115B02" w:rsidRDefault="00F746DF" w:rsidP="00F746DF">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3. В чем сущность учения Выготского Л.С. о первичном и вторичном дефектах развития? </w:t>
      </w:r>
    </w:p>
    <w:p w:rsidR="00F746DF" w:rsidRPr="00115B02" w:rsidRDefault="00F746DF" w:rsidP="00F746DF">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4. Приведите примеры первичных и вторичных нарушений в структуре дефекта при аномальном развитии. </w:t>
      </w:r>
    </w:p>
    <w:p w:rsidR="00F746DF" w:rsidRPr="00115B02" w:rsidRDefault="00F746DF" w:rsidP="00F746DF">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5. Охарактеризуйте понятия «онтогенез» и «дизонтогенез». Каковы основные параметры дизонтогенеза? </w:t>
      </w:r>
    </w:p>
    <w:p w:rsidR="00F746DF" w:rsidRPr="00115B02" w:rsidRDefault="00F746DF" w:rsidP="00F746DF">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6. Что влияет на возникновение отклонений в развитии? </w:t>
      </w:r>
    </w:p>
    <w:p w:rsidR="00F746DF" w:rsidRPr="00115B02" w:rsidRDefault="00F746DF" w:rsidP="00F746DF">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7. Как влияет время поражения нервной системы на возникновение отклонений психического развития? </w:t>
      </w:r>
    </w:p>
    <w:p w:rsidR="00F746DF" w:rsidRDefault="00F746DF" w:rsidP="00D56792">
      <w:pPr>
        <w:spacing w:after="0" w:line="360" w:lineRule="auto"/>
        <w:ind w:firstLine="570"/>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8. Проанализируйте различные подходы к классификации нарушений развития.</w:t>
      </w:r>
    </w:p>
    <w:p w:rsidR="00B85F8A" w:rsidRDefault="00B85F8A" w:rsidP="00D56792">
      <w:pPr>
        <w:spacing w:after="0" w:line="360" w:lineRule="auto"/>
        <w:ind w:firstLine="570"/>
        <w:outlineLvl w:val="1"/>
        <w:rPr>
          <w:rFonts w:ascii="Times New Roman" w:eastAsia="Times New Roman" w:hAnsi="Times New Roman" w:cs="Times New Roman"/>
          <w:b/>
          <w:bCs/>
          <w:sz w:val="28"/>
          <w:szCs w:val="28"/>
          <w:lang w:eastAsia="ru-RU"/>
        </w:rPr>
      </w:pPr>
    </w:p>
    <w:p w:rsidR="00B85F8A" w:rsidRDefault="00B85F8A" w:rsidP="00D56792">
      <w:pPr>
        <w:spacing w:after="0" w:line="360" w:lineRule="auto"/>
        <w:ind w:firstLine="570"/>
        <w:outlineLvl w:val="1"/>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Подготовка к практическому занятию:</w:t>
      </w:r>
    </w:p>
    <w:p w:rsidR="00B85F8A" w:rsidRPr="00115B02" w:rsidRDefault="00B85F8A" w:rsidP="00B85F8A">
      <w:pPr>
        <w:rPr>
          <w:rFonts w:ascii="Times New Roman" w:eastAsia="Calibri" w:hAnsi="Times New Roman" w:cs="Times New Roman"/>
          <w:sz w:val="28"/>
          <w:szCs w:val="28"/>
        </w:rPr>
      </w:pPr>
      <w:r w:rsidRPr="00115B02">
        <w:rPr>
          <w:rFonts w:ascii="Times New Roman" w:eastAsia="Calibri" w:hAnsi="Times New Roman" w:cs="Times New Roman"/>
          <w:sz w:val="28"/>
          <w:szCs w:val="28"/>
        </w:rPr>
        <w:t xml:space="preserve">1 Общие и специфические закономерности аномального развития. </w:t>
      </w:r>
    </w:p>
    <w:p w:rsidR="00B85F8A" w:rsidRPr="00115B02" w:rsidRDefault="00B85F8A" w:rsidP="00B85F8A">
      <w:pPr>
        <w:rPr>
          <w:rFonts w:ascii="Times New Roman" w:eastAsia="Calibri" w:hAnsi="Times New Roman" w:cs="Times New Roman"/>
          <w:sz w:val="28"/>
          <w:szCs w:val="28"/>
        </w:rPr>
      </w:pPr>
      <w:r w:rsidRPr="00115B02">
        <w:rPr>
          <w:rFonts w:ascii="Times New Roman" w:eastAsia="Calibri" w:hAnsi="Times New Roman" w:cs="Times New Roman"/>
          <w:sz w:val="28"/>
          <w:szCs w:val="28"/>
        </w:rPr>
        <w:t xml:space="preserve">2. Дефект и компенсация. </w:t>
      </w:r>
    </w:p>
    <w:p w:rsidR="00B85F8A" w:rsidRPr="00115B02" w:rsidRDefault="00B85F8A" w:rsidP="00B85F8A">
      <w:pPr>
        <w:rPr>
          <w:rFonts w:ascii="Times New Roman" w:eastAsia="Calibri" w:hAnsi="Times New Roman" w:cs="Times New Roman"/>
          <w:sz w:val="28"/>
          <w:szCs w:val="28"/>
        </w:rPr>
      </w:pPr>
      <w:r w:rsidRPr="00115B02">
        <w:rPr>
          <w:rFonts w:ascii="Times New Roman" w:eastAsia="Calibri" w:hAnsi="Times New Roman" w:cs="Times New Roman"/>
          <w:sz w:val="28"/>
          <w:szCs w:val="28"/>
        </w:rPr>
        <w:t xml:space="preserve">3. Понятие о ведущем дефекте развития. </w:t>
      </w:r>
    </w:p>
    <w:p w:rsidR="00B85F8A" w:rsidRPr="00115B02" w:rsidRDefault="00B85F8A" w:rsidP="00B85F8A">
      <w:pPr>
        <w:rPr>
          <w:rFonts w:ascii="Times New Roman" w:eastAsia="Calibri" w:hAnsi="Times New Roman" w:cs="Times New Roman"/>
          <w:sz w:val="28"/>
          <w:szCs w:val="28"/>
        </w:rPr>
      </w:pPr>
      <w:r w:rsidRPr="00115B02">
        <w:rPr>
          <w:rFonts w:ascii="Times New Roman" w:eastAsia="Calibri" w:hAnsi="Times New Roman" w:cs="Times New Roman"/>
          <w:sz w:val="28"/>
          <w:szCs w:val="28"/>
        </w:rPr>
        <w:t>4. Причины нарушений в развитии.</w:t>
      </w:r>
    </w:p>
    <w:p w:rsidR="00B85F8A" w:rsidRPr="00115B02" w:rsidRDefault="00B85F8A" w:rsidP="00D56792">
      <w:pPr>
        <w:spacing w:after="0" w:line="360" w:lineRule="auto"/>
        <w:ind w:firstLine="570"/>
        <w:outlineLvl w:val="1"/>
        <w:rPr>
          <w:rFonts w:ascii="Times New Roman" w:eastAsia="Times New Roman" w:hAnsi="Times New Roman" w:cs="Times New Roman"/>
          <w:b/>
          <w:bCs/>
          <w:sz w:val="28"/>
          <w:szCs w:val="28"/>
          <w:lang w:eastAsia="ru-RU"/>
        </w:rPr>
      </w:pPr>
    </w:p>
    <w:p w:rsidR="00EF38C2" w:rsidRPr="00115B02" w:rsidRDefault="00EF38C2" w:rsidP="00D56792">
      <w:pPr>
        <w:spacing w:after="0" w:line="360" w:lineRule="auto"/>
        <w:ind w:firstLine="570"/>
        <w:jc w:val="center"/>
        <w:outlineLvl w:val="1"/>
        <w:rPr>
          <w:rFonts w:ascii="Times New Roman" w:eastAsia="Times New Roman" w:hAnsi="Times New Roman" w:cs="Times New Roman"/>
          <w:b/>
          <w:bCs/>
          <w:sz w:val="28"/>
          <w:szCs w:val="28"/>
          <w:lang w:eastAsia="ru-RU"/>
        </w:rPr>
      </w:pPr>
    </w:p>
    <w:p w:rsidR="00EF38C2" w:rsidRPr="00115B02" w:rsidRDefault="00EF38C2" w:rsidP="00D56792">
      <w:pPr>
        <w:spacing w:after="0" w:line="360" w:lineRule="auto"/>
        <w:ind w:firstLine="570"/>
        <w:jc w:val="center"/>
        <w:outlineLvl w:val="1"/>
        <w:rPr>
          <w:rFonts w:ascii="Times New Roman" w:eastAsia="Times New Roman" w:hAnsi="Times New Roman" w:cs="Times New Roman"/>
          <w:b/>
          <w:bCs/>
          <w:sz w:val="28"/>
          <w:szCs w:val="28"/>
          <w:lang w:eastAsia="ru-RU"/>
        </w:rPr>
      </w:pPr>
    </w:p>
    <w:p w:rsidR="00EF38C2" w:rsidRPr="00115B02" w:rsidRDefault="00EF38C2" w:rsidP="00D56792">
      <w:pPr>
        <w:spacing w:after="0" w:line="360" w:lineRule="auto"/>
        <w:ind w:firstLine="570"/>
        <w:jc w:val="center"/>
        <w:outlineLvl w:val="1"/>
        <w:rPr>
          <w:rFonts w:ascii="Times New Roman" w:eastAsia="Times New Roman" w:hAnsi="Times New Roman" w:cs="Times New Roman"/>
          <w:b/>
          <w:bCs/>
          <w:sz w:val="28"/>
          <w:szCs w:val="28"/>
          <w:lang w:eastAsia="ru-RU"/>
        </w:rPr>
      </w:pPr>
    </w:p>
    <w:p w:rsidR="00F746DF" w:rsidRPr="00115B02" w:rsidRDefault="00D56792" w:rsidP="00D56792">
      <w:pPr>
        <w:spacing w:after="0" w:line="360" w:lineRule="auto"/>
        <w:ind w:firstLine="570"/>
        <w:jc w:val="center"/>
        <w:outlineLvl w:val="1"/>
        <w:rPr>
          <w:rFonts w:ascii="Times New Roman" w:eastAsia="Calibri" w:hAnsi="Times New Roman" w:cs="Times New Roman"/>
          <w:b/>
          <w:sz w:val="28"/>
          <w:szCs w:val="28"/>
        </w:rPr>
      </w:pPr>
      <w:r w:rsidRPr="00115B02">
        <w:rPr>
          <w:rFonts w:ascii="Times New Roman" w:eastAsia="Times New Roman" w:hAnsi="Times New Roman" w:cs="Times New Roman"/>
          <w:b/>
          <w:bCs/>
          <w:sz w:val="28"/>
          <w:szCs w:val="28"/>
          <w:lang w:eastAsia="ru-RU"/>
        </w:rPr>
        <w:lastRenderedPageBreak/>
        <w:t xml:space="preserve">Лекция 4. </w:t>
      </w:r>
      <w:r w:rsidRPr="00115B02">
        <w:rPr>
          <w:rFonts w:ascii="Times New Roman" w:eastAsia="Calibri" w:hAnsi="Times New Roman" w:cs="Times New Roman"/>
          <w:b/>
          <w:sz w:val="28"/>
          <w:szCs w:val="28"/>
        </w:rPr>
        <w:t>Особенности психического развития детей с задержкой психического развития.</w:t>
      </w:r>
    </w:p>
    <w:p w:rsidR="00EF38C2" w:rsidRPr="00115B02" w:rsidRDefault="00EF38C2" w:rsidP="00D56792">
      <w:pPr>
        <w:spacing w:after="0" w:line="360" w:lineRule="auto"/>
        <w:ind w:firstLine="570"/>
        <w:jc w:val="center"/>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План: </w:t>
      </w:r>
    </w:p>
    <w:p w:rsidR="00EF38C2" w:rsidRPr="00115B02" w:rsidRDefault="00EF38C2" w:rsidP="00EF38C2">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1. Этиология задержанного психического развития.  </w:t>
      </w:r>
    </w:p>
    <w:p w:rsidR="00EF38C2" w:rsidRPr="00115B02" w:rsidRDefault="00EF38C2" w:rsidP="00EF38C2">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2. Клинико - психологияческая структура вариантов ЗПР.</w:t>
      </w:r>
    </w:p>
    <w:p w:rsidR="00EF38C2" w:rsidRDefault="00EF38C2" w:rsidP="00EF38C2">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3. Особенности поведения и психической деятельности детей с ЗПР.</w:t>
      </w:r>
    </w:p>
    <w:p w:rsidR="00B85F8A" w:rsidRPr="00115B02" w:rsidRDefault="00B85F8A" w:rsidP="00EF38C2">
      <w:pPr>
        <w:spacing w:after="0" w:line="360" w:lineRule="auto"/>
        <w:ind w:firstLine="570"/>
        <w:jc w:val="both"/>
        <w:outlineLvl w:val="1"/>
        <w:rPr>
          <w:rFonts w:ascii="Times New Roman" w:eastAsia="Times New Roman" w:hAnsi="Times New Roman" w:cs="Times New Roman"/>
          <w:bCs/>
          <w:sz w:val="28"/>
          <w:szCs w:val="28"/>
          <w:lang w:eastAsia="ru-RU"/>
        </w:rPr>
      </w:pPr>
    </w:p>
    <w:p w:rsidR="00E47877" w:rsidRPr="00115B02" w:rsidRDefault="00E47877" w:rsidP="00EF38C2">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1. </w:t>
      </w:r>
      <w:r w:rsidR="00EF38C2" w:rsidRPr="00115B02">
        <w:rPr>
          <w:rFonts w:ascii="Times New Roman" w:eastAsia="Times New Roman" w:hAnsi="Times New Roman" w:cs="Times New Roman"/>
          <w:bCs/>
          <w:sz w:val="28"/>
          <w:szCs w:val="28"/>
          <w:lang w:eastAsia="ru-RU"/>
        </w:rPr>
        <w:t>Задержка психического развития встречается значительно чаще, чем олигофрения. Здесь речь идет не о стойком и, по существу, необратимом психическом недоразвитии, а о замедлении его темпа, которое чаще обнаруживается при поступлении в школу и выражается в недостаточности общего запаса знаний, ограниченности представлений, незрелости мышления, малой интеллектуальной целенаправленности, преобладании игровых интересов, быстрой пересыщаемости в интеллектуальной деятельности. В отличие от детей, страдающих олигофренией, эти дети достаточно сообразительны в пределах имеющихся знаний, значительно более продуктивны в использовании помощи. При этом в одних случаях на первый план будет выступать задержка развития эмоциональной сферы (различные виды инфантилизма), а нарушения в интеллектуальной сфере будут выражены нерезко. В других случаях</w:t>
      </w:r>
      <w:r w:rsidRPr="00115B02">
        <w:rPr>
          <w:rFonts w:ascii="Times New Roman" w:eastAsia="Times New Roman" w:hAnsi="Times New Roman" w:cs="Times New Roman"/>
          <w:bCs/>
          <w:sz w:val="28"/>
          <w:szCs w:val="28"/>
          <w:lang w:eastAsia="ru-RU"/>
        </w:rPr>
        <w:t xml:space="preserve">, наоборот, будет преобладать замедление развития интеллектуальной сферы. </w:t>
      </w:r>
    </w:p>
    <w:p w:rsidR="00E47877" w:rsidRPr="00115B02" w:rsidRDefault="00EF38C2" w:rsidP="00EF38C2">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В этиологии задержки психического развития играют роль конституциональные факторы, хронические соматические заболевания, длительные неблагоприятные условия воспитания и главным образом органическая недостаточность нервной сис</w:t>
      </w:r>
      <w:r w:rsidR="00E47877" w:rsidRPr="00115B02">
        <w:rPr>
          <w:rFonts w:ascii="Times New Roman" w:eastAsia="Times New Roman" w:hAnsi="Times New Roman" w:cs="Times New Roman"/>
          <w:bCs/>
          <w:sz w:val="28"/>
          <w:szCs w:val="28"/>
          <w:lang w:eastAsia="ru-RU"/>
        </w:rPr>
        <w:t xml:space="preserve">темы, чаще резидуального, реже - генетического характера. </w:t>
      </w:r>
    </w:p>
    <w:p w:rsidR="00E47877" w:rsidRPr="00115B02" w:rsidRDefault="00E47877" w:rsidP="00E47877">
      <w:pPr>
        <w:pStyle w:val="a3"/>
        <w:numPr>
          <w:ilvl w:val="0"/>
          <w:numId w:val="5"/>
        </w:numPr>
        <w:spacing w:after="0" w:line="360" w:lineRule="auto"/>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Клинико - </w:t>
      </w:r>
      <w:r w:rsidR="00EF38C2" w:rsidRPr="00115B02">
        <w:rPr>
          <w:rFonts w:ascii="Times New Roman" w:eastAsia="Times New Roman" w:hAnsi="Times New Roman" w:cs="Times New Roman"/>
          <w:bCs/>
          <w:sz w:val="28"/>
          <w:szCs w:val="28"/>
          <w:lang w:eastAsia="ru-RU"/>
        </w:rPr>
        <w:t>психолог</w:t>
      </w:r>
      <w:r w:rsidRPr="00115B02">
        <w:rPr>
          <w:rFonts w:ascii="Times New Roman" w:eastAsia="Times New Roman" w:hAnsi="Times New Roman" w:cs="Times New Roman"/>
          <w:bCs/>
          <w:sz w:val="28"/>
          <w:szCs w:val="28"/>
          <w:lang w:eastAsia="ru-RU"/>
        </w:rPr>
        <w:t>ическая структура вариантов ЗПР.</w:t>
      </w:r>
    </w:p>
    <w:p w:rsidR="00E47877" w:rsidRPr="00115B02" w:rsidRDefault="00EF38C2" w:rsidP="00EF38C2">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При систематике задержки психического развития Лебединская К.С., исходя из этиологического принципа, различает четыре основных варианта з</w:t>
      </w:r>
      <w:r w:rsidR="00E47877" w:rsidRPr="00115B02">
        <w:rPr>
          <w:rFonts w:ascii="Times New Roman" w:eastAsia="Times New Roman" w:hAnsi="Times New Roman" w:cs="Times New Roman"/>
          <w:bCs/>
          <w:sz w:val="28"/>
          <w:szCs w:val="28"/>
          <w:lang w:eastAsia="ru-RU"/>
        </w:rPr>
        <w:t>адержки психического развития:</w:t>
      </w:r>
    </w:p>
    <w:p w:rsidR="00E47877" w:rsidRPr="00115B02" w:rsidRDefault="00E47877" w:rsidP="00E47877">
      <w:pPr>
        <w:spacing w:after="0" w:line="360" w:lineRule="auto"/>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lastRenderedPageBreak/>
        <w:t>-</w:t>
      </w:r>
      <w:r w:rsidR="00EF38C2" w:rsidRPr="00115B02">
        <w:rPr>
          <w:rFonts w:ascii="Times New Roman" w:eastAsia="Times New Roman" w:hAnsi="Times New Roman" w:cs="Times New Roman"/>
          <w:bCs/>
          <w:sz w:val="28"/>
          <w:szCs w:val="28"/>
          <w:lang w:eastAsia="ru-RU"/>
        </w:rPr>
        <w:t xml:space="preserve"> задержку психического развития конст</w:t>
      </w:r>
      <w:r w:rsidRPr="00115B02">
        <w:rPr>
          <w:rFonts w:ascii="Times New Roman" w:eastAsia="Times New Roman" w:hAnsi="Times New Roman" w:cs="Times New Roman"/>
          <w:bCs/>
          <w:sz w:val="28"/>
          <w:szCs w:val="28"/>
          <w:lang w:eastAsia="ru-RU"/>
        </w:rPr>
        <w:t xml:space="preserve">итуционального происхождения; </w:t>
      </w:r>
    </w:p>
    <w:p w:rsidR="00E47877" w:rsidRPr="00115B02" w:rsidRDefault="00E47877" w:rsidP="00E47877">
      <w:pPr>
        <w:spacing w:after="0" w:line="360" w:lineRule="auto"/>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 </w:t>
      </w:r>
      <w:r w:rsidR="00EF38C2" w:rsidRPr="00115B02">
        <w:rPr>
          <w:rFonts w:ascii="Times New Roman" w:eastAsia="Times New Roman" w:hAnsi="Times New Roman" w:cs="Times New Roman"/>
          <w:bCs/>
          <w:sz w:val="28"/>
          <w:szCs w:val="28"/>
          <w:lang w:eastAsia="ru-RU"/>
        </w:rPr>
        <w:t>задержку психического развити</w:t>
      </w:r>
      <w:r w:rsidRPr="00115B02">
        <w:rPr>
          <w:rFonts w:ascii="Times New Roman" w:eastAsia="Times New Roman" w:hAnsi="Times New Roman" w:cs="Times New Roman"/>
          <w:bCs/>
          <w:sz w:val="28"/>
          <w:szCs w:val="28"/>
          <w:lang w:eastAsia="ru-RU"/>
        </w:rPr>
        <w:t xml:space="preserve">я соматогенного происхождения; </w:t>
      </w:r>
    </w:p>
    <w:p w:rsidR="00E47877" w:rsidRPr="00115B02" w:rsidRDefault="00E47877" w:rsidP="00E47877">
      <w:pPr>
        <w:spacing w:after="0" w:line="360" w:lineRule="auto"/>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w:t>
      </w:r>
      <w:r w:rsidR="00EF38C2" w:rsidRPr="00115B02">
        <w:rPr>
          <w:rFonts w:ascii="Times New Roman" w:eastAsia="Times New Roman" w:hAnsi="Times New Roman" w:cs="Times New Roman"/>
          <w:bCs/>
          <w:sz w:val="28"/>
          <w:szCs w:val="28"/>
          <w:lang w:eastAsia="ru-RU"/>
        </w:rPr>
        <w:t xml:space="preserve"> задержку психического развития п</w:t>
      </w:r>
      <w:r w:rsidRPr="00115B02">
        <w:rPr>
          <w:rFonts w:ascii="Times New Roman" w:eastAsia="Times New Roman" w:hAnsi="Times New Roman" w:cs="Times New Roman"/>
          <w:bCs/>
          <w:sz w:val="28"/>
          <w:szCs w:val="28"/>
          <w:lang w:eastAsia="ru-RU"/>
        </w:rPr>
        <w:t xml:space="preserve">сихогенного происхождения; </w:t>
      </w:r>
    </w:p>
    <w:p w:rsidR="00E47877" w:rsidRPr="00115B02" w:rsidRDefault="00E47877" w:rsidP="00E47877">
      <w:pPr>
        <w:spacing w:after="0" w:line="360" w:lineRule="auto"/>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 </w:t>
      </w:r>
      <w:r w:rsidR="00EF38C2" w:rsidRPr="00115B02">
        <w:rPr>
          <w:rFonts w:ascii="Times New Roman" w:eastAsia="Times New Roman" w:hAnsi="Times New Roman" w:cs="Times New Roman"/>
          <w:bCs/>
          <w:sz w:val="28"/>
          <w:szCs w:val="28"/>
          <w:lang w:eastAsia="ru-RU"/>
        </w:rPr>
        <w:t xml:space="preserve">задержку психического развития церебрально-органического генеза. </w:t>
      </w:r>
    </w:p>
    <w:p w:rsidR="00E47877" w:rsidRPr="00115B02" w:rsidRDefault="00EF38C2" w:rsidP="00E47877">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В клинико-психологической структуре каждого из перечисленных вариантов задержки психического развития имеется специфическое сочетание незрелости эмоциональной и интеллектуальной сферы. При задержке психического развития конституционального происхождения  инфантильности психики часто соответствует инфантильный тип телосложения с детской пластичностью мимики и моторики.</w:t>
      </w:r>
    </w:p>
    <w:p w:rsidR="00E47877" w:rsidRPr="00115B02" w:rsidRDefault="00EF38C2" w:rsidP="00E47877">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Такая «инфантильная» конституция может быть сформирована и в результате негрубых, большей частью обменно-трофических заболеваний, перенесенных на первом году жизни. Эмоциональная сфера этих детей как бы находится на более ранней ступени развития, соответствуя психическому складу ребенка более младшего возраста: с яркостью и живостью эмоций, преобладанием эмоциональных реакций в поведении, игровых интересов, внушаемости и недостаточной самостоятельности. Эти дети неутомимы в игре, в которой проявляют много творчества и выдумки и в то же время быстро пресы</w:t>
      </w:r>
      <w:r w:rsidR="00E47877" w:rsidRPr="00115B02">
        <w:rPr>
          <w:rFonts w:ascii="Times New Roman" w:eastAsia="Times New Roman" w:hAnsi="Times New Roman" w:cs="Times New Roman"/>
          <w:bCs/>
          <w:sz w:val="28"/>
          <w:szCs w:val="28"/>
          <w:lang w:eastAsia="ru-RU"/>
        </w:rPr>
        <w:t>щаются интел</w:t>
      </w:r>
      <w:r w:rsidRPr="00115B02">
        <w:rPr>
          <w:rFonts w:ascii="Times New Roman" w:eastAsia="Times New Roman" w:hAnsi="Times New Roman" w:cs="Times New Roman"/>
          <w:bCs/>
          <w:sz w:val="28"/>
          <w:szCs w:val="28"/>
          <w:lang w:eastAsia="ru-RU"/>
        </w:rPr>
        <w:t xml:space="preserve">лектуальной деятельностью. Поэтому в первом классе школы у них иногда возникают трудности, связанные как с малой направленностью на длительную интеллектуальную деятельность (на занятиях они предпочитают играть), так и неумением подчиняться правилам дисциплины. </w:t>
      </w:r>
    </w:p>
    <w:p w:rsidR="00E47877" w:rsidRPr="00115B02" w:rsidRDefault="00EF38C2" w:rsidP="00E47877">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При соматогенной задержке психического развития эмоциональная незрелость обусловлена длительными, нередко хроническими заболеваниями, пороками развития сердца и т.д. Хроническая физическая и психическая астения тормозят развитие активных форм деятельности, способствуют формированию таких черт личности, как робость, боязливость, неуверенность в своих силах. Эти же свойства в значительной степени </w:t>
      </w:r>
      <w:r w:rsidRPr="00115B02">
        <w:rPr>
          <w:rFonts w:ascii="Times New Roman" w:eastAsia="Times New Roman" w:hAnsi="Times New Roman" w:cs="Times New Roman"/>
          <w:bCs/>
          <w:sz w:val="28"/>
          <w:szCs w:val="28"/>
          <w:lang w:eastAsia="ru-RU"/>
        </w:rPr>
        <w:lastRenderedPageBreak/>
        <w:t>обусловливаются и созданием для больного или физически ослабленного ребенка режима ограничений и</w:t>
      </w:r>
      <w:r w:rsidR="00E47877" w:rsidRPr="00115B02">
        <w:rPr>
          <w:rFonts w:ascii="Times New Roman" w:eastAsia="Times New Roman" w:hAnsi="Times New Roman" w:cs="Times New Roman"/>
          <w:bCs/>
          <w:sz w:val="28"/>
          <w:szCs w:val="28"/>
          <w:lang w:eastAsia="ru-RU"/>
        </w:rPr>
        <w:t xml:space="preserve"> запретов. </w:t>
      </w:r>
    </w:p>
    <w:p w:rsidR="00E47877" w:rsidRPr="00115B02" w:rsidRDefault="00EF38C2" w:rsidP="00E47877">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Задержка психического развития психогенного происхождения связана с неблагоприятными условиями воспитания. Социальный генез этой аномалии развития не исключает ее патологического характера. Как известно, при раннем возникновении и длительном действии психотравмирующего фактора могут возникнуть стойкие сдвиги нервно-психической сферы ребенка, обусловливающие патологическое развитие его личности. </w:t>
      </w:r>
    </w:p>
    <w:p w:rsidR="00E47877" w:rsidRPr="00115B02" w:rsidRDefault="00EF38C2" w:rsidP="00E47877">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Так, в условиях безнадзорности может формироваться патологическое развитие личности с задержкой психического </w:t>
      </w:r>
      <w:r w:rsidR="00E47877" w:rsidRPr="00115B02">
        <w:rPr>
          <w:rFonts w:ascii="Times New Roman" w:eastAsia="Times New Roman" w:hAnsi="Times New Roman" w:cs="Times New Roman"/>
          <w:bCs/>
          <w:sz w:val="28"/>
          <w:szCs w:val="28"/>
          <w:lang w:eastAsia="ru-RU"/>
        </w:rPr>
        <w:t>развития по типу психической не</w:t>
      </w:r>
      <w:r w:rsidRPr="00115B02">
        <w:rPr>
          <w:rFonts w:ascii="Times New Roman" w:eastAsia="Times New Roman" w:hAnsi="Times New Roman" w:cs="Times New Roman"/>
          <w:bCs/>
          <w:sz w:val="28"/>
          <w:szCs w:val="28"/>
          <w:lang w:eastAsia="ru-RU"/>
        </w:rPr>
        <w:t xml:space="preserve">устойчивости: неумением тормозить свои эмоции и желания, импульсивностью, отсутствием чувства долга и ответственности. </w:t>
      </w:r>
    </w:p>
    <w:p w:rsidR="00E47877" w:rsidRPr="00115B02" w:rsidRDefault="00EF38C2" w:rsidP="00E47877">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В условиях гиперопеки психогенная задержка эмоционального развития проявляется в формировании эгоцентрических установок, неспособности к волевому усилию, труду.</w:t>
      </w:r>
    </w:p>
    <w:p w:rsidR="00E47877" w:rsidRPr="00115B02" w:rsidRDefault="00EF38C2" w:rsidP="00E47877">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В психотравмирующих условиях воспитания, где преобладают жестокость либо грубая авторитарность, нередко формируется невротическое развитие личности, при котором задержка психического развития будет проявляться в отсутствии инициативы и самостоятельности, робости, боязливости. Причины церебрально-органических форм задержки психического развития (патология беременности и родов, инфекции, интоксикации, травмы нервной системы в первые годы жизни), в определенной мере сходны с причинами олигофрении. </w:t>
      </w:r>
    </w:p>
    <w:p w:rsidR="00E47877" w:rsidRPr="00115B02" w:rsidRDefault="00EF38C2" w:rsidP="00E47877">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Это сходство определяется органическим поражением центральной нервной системы на ранних этапах онтогенеза. Однако, задержка психического развития значительно чаще связана с более поздними, экзогенными повреждениями мозга, воздействующими в период, когда дифференциация основных мозговых систем уже в значительной мере продвинута и нет опасности их грубого недоразвития. Признаки замедления темпа созревания часто обнаруживаются уже в раннем развитии этих детей и </w:t>
      </w:r>
      <w:r w:rsidRPr="00115B02">
        <w:rPr>
          <w:rFonts w:ascii="Times New Roman" w:eastAsia="Times New Roman" w:hAnsi="Times New Roman" w:cs="Times New Roman"/>
          <w:bCs/>
          <w:sz w:val="28"/>
          <w:szCs w:val="28"/>
          <w:lang w:eastAsia="ru-RU"/>
        </w:rPr>
        <w:lastRenderedPageBreak/>
        <w:t>касаются почти всех сфер, в значительной части случаев вплоть до соматической. Эмоционально-волевая незрелость представлена в виде так называемого органического инфантилизма. В отличие от психики ребенка более младшего возраста или проявлений конституционального инфантилизма при органическом инфантилизме эмоции характеризуются отсутс</w:t>
      </w:r>
      <w:r w:rsidR="00E47877" w:rsidRPr="00115B02">
        <w:rPr>
          <w:rFonts w:ascii="Times New Roman" w:eastAsia="Times New Roman" w:hAnsi="Times New Roman" w:cs="Times New Roman"/>
          <w:bCs/>
          <w:sz w:val="28"/>
          <w:szCs w:val="28"/>
          <w:lang w:eastAsia="ru-RU"/>
        </w:rPr>
        <w:t>твием живости и яркости, опреде</w:t>
      </w:r>
      <w:r w:rsidRPr="00115B02">
        <w:rPr>
          <w:rFonts w:ascii="Times New Roman" w:eastAsia="Times New Roman" w:hAnsi="Times New Roman" w:cs="Times New Roman"/>
          <w:bCs/>
          <w:sz w:val="28"/>
          <w:szCs w:val="28"/>
          <w:lang w:eastAsia="ru-RU"/>
        </w:rPr>
        <w:t xml:space="preserve">ленной примитивностью. </w:t>
      </w:r>
    </w:p>
    <w:p w:rsidR="00E47877" w:rsidRPr="00115B02" w:rsidRDefault="00EF38C2" w:rsidP="00E47877">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Грубая внушаемость отражает органический дефект критики. При явном преобладании игровых интересов над учебными и в игре выступают однообразие, отсутствие творчества и слабость воображения.  Особенности клинико-психологической картины органического инфантилизма в значительной мере связаны с преобладающим фоном настроения. У детей с повышенным эйфорическим настроением преобладают импульсивность и психомоторная расторможенность, внешне имитирующие детскую жизнерадостность и непосредственность. Характерна неспособность к волевому усилию и систематической деятельности. На уроках эти дети непоседливы, не подчиняются требованиям дисциплины, в ответ на замечания легко дают обещание исправиться, но тут же об этом забывают. </w:t>
      </w:r>
    </w:p>
    <w:p w:rsidR="00E47877" w:rsidRPr="00115B02" w:rsidRDefault="00EF38C2" w:rsidP="00E47877">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В беседе открыто и легко высказывают отрицательное отношение к учебе, не смущаясь, говорят, что учиться неинтересно и трудно, что они хотели бы гулять или играть. Для детей с преобладанием пониженного настроения характерна склонность к робости, боязливости, страхам. Этот эмоциональный фон препятствует формированию активности, инициативы, самостоятельности. И у этих детей преобладают игровые интересы. Они с трудом привыкают к школе и детскому коллективу, однако на уроках ведут себя более правильно. Нередко они тяжело переживают свою школьную несостоятельность. Возникающие невротические образования еще более тормозят развитие их самостоятельности, активности и личности в целом. </w:t>
      </w:r>
    </w:p>
    <w:p w:rsidR="00E47877" w:rsidRPr="00115B02" w:rsidRDefault="00EF38C2" w:rsidP="00E47877">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В зависимости от того, преобладают ли в клинической картине явления эмоционально-волевой незрелости либо функциональные нарушения интеллектуальной деятельности, задержка психического развития </w:t>
      </w:r>
      <w:r w:rsidRPr="00115B02">
        <w:rPr>
          <w:rFonts w:ascii="Times New Roman" w:eastAsia="Times New Roman" w:hAnsi="Times New Roman" w:cs="Times New Roman"/>
          <w:bCs/>
          <w:sz w:val="28"/>
          <w:szCs w:val="28"/>
          <w:lang w:eastAsia="ru-RU"/>
        </w:rPr>
        <w:lastRenderedPageBreak/>
        <w:t>церебрально-органического генеза условно разделена на дв</w:t>
      </w:r>
      <w:r w:rsidR="00E47877" w:rsidRPr="00115B02">
        <w:rPr>
          <w:rFonts w:ascii="Times New Roman" w:eastAsia="Times New Roman" w:hAnsi="Times New Roman" w:cs="Times New Roman"/>
          <w:bCs/>
          <w:sz w:val="28"/>
          <w:szCs w:val="28"/>
          <w:lang w:eastAsia="ru-RU"/>
        </w:rPr>
        <w:t>е основные группы: первая -</w:t>
      </w:r>
      <w:r w:rsidRPr="00115B02">
        <w:rPr>
          <w:rFonts w:ascii="Times New Roman" w:eastAsia="Times New Roman" w:hAnsi="Times New Roman" w:cs="Times New Roman"/>
          <w:bCs/>
          <w:sz w:val="28"/>
          <w:szCs w:val="28"/>
          <w:lang w:eastAsia="ru-RU"/>
        </w:rPr>
        <w:t xml:space="preserve"> с преобладанием явлений органического инфантилизма;</w:t>
      </w:r>
    </w:p>
    <w:p w:rsidR="00E47877" w:rsidRPr="00115B02" w:rsidRDefault="00E47877" w:rsidP="00E47877">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вторая -</w:t>
      </w:r>
      <w:r w:rsidR="00EF38C2" w:rsidRPr="00115B02">
        <w:rPr>
          <w:rFonts w:ascii="Times New Roman" w:eastAsia="Times New Roman" w:hAnsi="Times New Roman" w:cs="Times New Roman"/>
          <w:bCs/>
          <w:sz w:val="28"/>
          <w:szCs w:val="28"/>
          <w:lang w:eastAsia="ru-RU"/>
        </w:rPr>
        <w:t xml:space="preserve"> с преобладанием нарушений познавательной деятельности. </w:t>
      </w:r>
    </w:p>
    <w:p w:rsidR="00E47877" w:rsidRPr="00115B02" w:rsidRDefault="00EF38C2" w:rsidP="00E47877">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У детей первой группы энцефалопатические расстройства выражены негрубо и проявляются обы</w:t>
      </w:r>
      <w:r w:rsidR="00E47877" w:rsidRPr="00115B02">
        <w:rPr>
          <w:rFonts w:ascii="Times New Roman" w:eastAsia="Times New Roman" w:hAnsi="Times New Roman" w:cs="Times New Roman"/>
          <w:bCs/>
          <w:sz w:val="28"/>
          <w:szCs w:val="28"/>
          <w:lang w:eastAsia="ru-RU"/>
        </w:rPr>
        <w:t>чно в церебрастенических, реже -</w:t>
      </w:r>
      <w:r w:rsidRPr="00115B02">
        <w:rPr>
          <w:rFonts w:ascii="Times New Roman" w:eastAsia="Times New Roman" w:hAnsi="Times New Roman" w:cs="Times New Roman"/>
          <w:bCs/>
          <w:sz w:val="28"/>
          <w:szCs w:val="28"/>
          <w:lang w:eastAsia="ru-RU"/>
        </w:rPr>
        <w:t xml:space="preserve"> легких неврозоподобных явлениях, психомоторной возбу</w:t>
      </w:r>
      <w:r w:rsidR="00E47877" w:rsidRPr="00115B02">
        <w:rPr>
          <w:rFonts w:ascii="Times New Roman" w:eastAsia="Times New Roman" w:hAnsi="Times New Roman" w:cs="Times New Roman"/>
          <w:bCs/>
          <w:sz w:val="28"/>
          <w:szCs w:val="28"/>
          <w:lang w:eastAsia="ru-RU"/>
        </w:rPr>
        <w:t>димости. У детей второй группы -</w:t>
      </w:r>
      <w:r w:rsidRPr="00115B02">
        <w:rPr>
          <w:rFonts w:ascii="Times New Roman" w:eastAsia="Times New Roman" w:hAnsi="Times New Roman" w:cs="Times New Roman"/>
          <w:bCs/>
          <w:sz w:val="28"/>
          <w:szCs w:val="28"/>
          <w:lang w:eastAsia="ru-RU"/>
        </w:rPr>
        <w:t xml:space="preserve"> с преобладанием нарушен</w:t>
      </w:r>
      <w:r w:rsidR="00E47877" w:rsidRPr="00115B02">
        <w:rPr>
          <w:rFonts w:ascii="Times New Roman" w:eastAsia="Times New Roman" w:hAnsi="Times New Roman" w:cs="Times New Roman"/>
          <w:bCs/>
          <w:sz w:val="28"/>
          <w:szCs w:val="28"/>
          <w:lang w:eastAsia="ru-RU"/>
        </w:rPr>
        <w:t>ий познавательной деятельности -</w:t>
      </w:r>
      <w:r w:rsidRPr="00115B02">
        <w:rPr>
          <w:rFonts w:ascii="Times New Roman" w:eastAsia="Times New Roman" w:hAnsi="Times New Roman" w:cs="Times New Roman"/>
          <w:bCs/>
          <w:sz w:val="28"/>
          <w:szCs w:val="28"/>
          <w:lang w:eastAsia="ru-RU"/>
        </w:rPr>
        <w:t xml:space="preserve"> черты незрелости сочетаются с признака</w:t>
      </w:r>
      <w:r w:rsidR="00E47877" w:rsidRPr="00115B02">
        <w:rPr>
          <w:rFonts w:ascii="Times New Roman" w:eastAsia="Times New Roman" w:hAnsi="Times New Roman" w:cs="Times New Roman"/>
          <w:bCs/>
          <w:sz w:val="28"/>
          <w:szCs w:val="28"/>
          <w:lang w:eastAsia="ru-RU"/>
        </w:rPr>
        <w:t>ми повреждения нервной системы.</w:t>
      </w:r>
    </w:p>
    <w:p w:rsidR="00E47877" w:rsidRPr="00115B02" w:rsidRDefault="00E47877" w:rsidP="00E47877">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3. </w:t>
      </w:r>
      <w:r w:rsidR="00EF38C2" w:rsidRPr="00115B02">
        <w:rPr>
          <w:rFonts w:ascii="Times New Roman" w:eastAsia="Times New Roman" w:hAnsi="Times New Roman" w:cs="Times New Roman"/>
          <w:bCs/>
          <w:sz w:val="28"/>
          <w:szCs w:val="28"/>
          <w:lang w:eastAsia="ru-RU"/>
        </w:rPr>
        <w:t>Особенности поведения и психич</w:t>
      </w:r>
      <w:r w:rsidRPr="00115B02">
        <w:rPr>
          <w:rFonts w:ascii="Times New Roman" w:eastAsia="Times New Roman" w:hAnsi="Times New Roman" w:cs="Times New Roman"/>
          <w:bCs/>
          <w:sz w:val="28"/>
          <w:szCs w:val="28"/>
          <w:lang w:eastAsia="ru-RU"/>
        </w:rPr>
        <w:t>еской деятельности детей с ЗПР</w:t>
      </w:r>
    </w:p>
    <w:p w:rsidR="00E47877" w:rsidRPr="00115B02" w:rsidRDefault="00EF38C2" w:rsidP="00E47877">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Исследователи – Ковалев В.В., Лебединская К.С., Марковск</w:t>
      </w:r>
      <w:r w:rsidR="00E47877" w:rsidRPr="00115B02">
        <w:rPr>
          <w:rFonts w:ascii="Times New Roman" w:eastAsia="Times New Roman" w:hAnsi="Times New Roman" w:cs="Times New Roman"/>
          <w:bCs/>
          <w:sz w:val="28"/>
          <w:szCs w:val="28"/>
          <w:lang w:eastAsia="ru-RU"/>
        </w:rPr>
        <w:t>ая И.Ф., Сухарева Г.Е., и др. -</w:t>
      </w:r>
      <w:r w:rsidRPr="00115B02">
        <w:rPr>
          <w:rFonts w:ascii="Times New Roman" w:eastAsia="Times New Roman" w:hAnsi="Times New Roman" w:cs="Times New Roman"/>
          <w:bCs/>
          <w:sz w:val="28"/>
          <w:szCs w:val="28"/>
          <w:lang w:eastAsia="ru-RU"/>
        </w:rPr>
        <w:t xml:space="preserve"> подчеркивают иную иерархию структуры нарушений познавательной деятельности при ЗПР, чем при олигофрении: наибольшую недостаточность не мышления, как такового (способности к отвлечению и обобщению), а дефицитарность «предпосылок» мы</w:t>
      </w:r>
      <w:r w:rsidR="00E47877" w:rsidRPr="00115B02">
        <w:rPr>
          <w:rFonts w:ascii="Times New Roman" w:eastAsia="Times New Roman" w:hAnsi="Times New Roman" w:cs="Times New Roman"/>
          <w:bCs/>
          <w:sz w:val="28"/>
          <w:szCs w:val="28"/>
          <w:lang w:eastAsia="ru-RU"/>
        </w:rPr>
        <w:t>шления: памяти, внимания, прост</w:t>
      </w:r>
      <w:r w:rsidRPr="00115B02">
        <w:rPr>
          <w:rFonts w:ascii="Times New Roman" w:eastAsia="Times New Roman" w:hAnsi="Times New Roman" w:cs="Times New Roman"/>
          <w:bCs/>
          <w:sz w:val="28"/>
          <w:szCs w:val="28"/>
          <w:lang w:eastAsia="ru-RU"/>
        </w:rPr>
        <w:t>ранственного гнозиса, других высших корковых функций, темпа, переключаемость психических процессов и т.д. Он</w:t>
      </w:r>
      <w:r w:rsidR="00E47877" w:rsidRPr="00115B02">
        <w:rPr>
          <w:rFonts w:ascii="Times New Roman" w:eastAsia="Times New Roman" w:hAnsi="Times New Roman" w:cs="Times New Roman"/>
          <w:bCs/>
          <w:sz w:val="28"/>
          <w:szCs w:val="28"/>
          <w:lang w:eastAsia="ru-RU"/>
        </w:rPr>
        <w:t>и</w:t>
      </w:r>
      <w:r w:rsidRPr="00115B02">
        <w:rPr>
          <w:rFonts w:ascii="Times New Roman" w:eastAsia="Times New Roman" w:hAnsi="Times New Roman" w:cs="Times New Roman"/>
          <w:bCs/>
          <w:sz w:val="28"/>
          <w:szCs w:val="28"/>
          <w:lang w:eastAsia="ru-RU"/>
        </w:rPr>
        <w:t xml:space="preserve"> значительную часть нарушений школьных навыков у этих детей связывают с недоразвитием зрительных</w:t>
      </w:r>
      <w:r w:rsidR="00E47877" w:rsidRPr="00115B02">
        <w:rPr>
          <w:rFonts w:ascii="Times New Roman" w:eastAsia="Times New Roman" w:hAnsi="Times New Roman" w:cs="Times New Roman"/>
          <w:bCs/>
          <w:sz w:val="28"/>
          <w:szCs w:val="28"/>
          <w:lang w:eastAsia="ru-RU"/>
        </w:rPr>
        <w:t xml:space="preserve">, слуховых и моторных функций. </w:t>
      </w:r>
      <w:r w:rsidRPr="00115B02">
        <w:rPr>
          <w:rFonts w:ascii="Times New Roman" w:eastAsia="Times New Roman" w:hAnsi="Times New Roman" w:cs="Times New Roman"/>
          <w:bCs/>
          <w:sz w:val="28"/>
          <w:szCs w:val="28"/>
          <w:lang w:eastAsia="ru-RU"/>
        </w:rPr>
        <w:t>Для детей этой группы характерна значительная неоднородность нарушенных и сохранных звеньев психической деятельности, а также ярко выраженная неравномерность формирования основных с</w:t>
      </w:r>
      <w:r w:rsidR="00E47877" w:rsidRPr="00115B02">
        <w:rPr>
          <w:rFonts w:ascii="Times New Roman" w:eastAsia="Times New Roman" w:hAnsi="Times New Roman" w:cs="Times New Roman"/>
          <w:bCs/>
          <w:sz w:val="28"/>
          <w:szCs w:val="28"/>
          <w:lang w:eastAsia="ru-RU"/>
        </w:rPr>
        <w:t>торон психической деятельности.</w:t>
      </w:r>
    </w:p>
    <w:p w:rsidR="00E47877" w:rsidRPr="00115B02" w:rsidRDefault="00EF38C2" w:rsidP="00E47877">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Для детей с ЗПР характерны замедленность процессов приема и переработки сенсорной информации, неполноценность пространственной ориентировки, дефицитарность памяти, ее различных видов, отставание в речевом развитии,  трудности формирования навыков чтения и письма,  дефекты произношения, недостаточная способность к  овладению образом слова, звуко-буквенным анализом. </w:t>
      </w:r>
    </w:p>
    <w:p w:rsidR="00E47877" w:rsidRPr="00115B02" w:rsidRDefault="00EF38C2" w:rsidP="00E47877">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У детей с задержкой психического развития наблюдается низкий (по сравнению с нормально развивающимися сверстниками) уровень развития восприятия, что  проявляется в необходимости более длительного периода </w:t>
      </w:r>
      <w:r w:rsidRPr="00115B02">
        <w:rPr>
          <w:rFonts w:ascii="Times New Roman" w:eastAsia="Times New Roman" w:hAnsi="Times New Roman" w:cs="Times New Roman"/>
          <w:bCs/>
          <w:sz w:val="28"/>
          <w:szCs w:val="28"/>
          <w:lang w:eastAsia="ru-RU"/>
        </w:rPr>
        <w:lastRenderedPageBreak/>
        <w:t xml:space="preserve">времени для приема и переработки сенсорной информации; недостаточности, ограниченности, фрагментарности знаний детей об окружающем мире; в затруднениях при узнавании предметов, находящихся в непривычном положении, контурных и схематических изображений. </w:t>
      </w:r>
    </w:p>
    <w:p w:rsidR="00E47877" w:rsidRPr="00115B02" w:rsidRDefault="00EF38C2" w:rsidP="00E47877">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Сходные качества предметов воспринимаются ими обычно как одинаковые. Эти дети не всегда узнают и часто смешивают сходные по начертанию буквы и их отдельные элементы; часто ошибочно воспринимают сочетания их. У детей этой группы недостаточно сформированы и пространственные п</w:t>
      </w:r>
      <w:r w:rsidR="00E47877" w:rsidRPr="00115B02">
        <w:rPr>
          <w:rFonts w:ascii="Times New Roman" w:eastAsia="Times New Roman" w:hAnsi="Times New Roman" w:cs="Times New Roman"/>
          <w:bCs/>
          <w:sz w:val="28"/>
          <w:szCs w:val="28"/>
          <w:lang w:eastAsia="ru-RU"/>
        </w:rPr>
        <w:t xml:space="preserve">редставления: ориентировка в </w:t>
      </w:r>
      <w:r w:rsidRPr="00115B02">
        <w:rPr>
          <w:rFonts w:ascii="Times New Roman" w:eastAsia="Times New Roman" w:hAnsi="Times New Roman" w:cs="Times New Roman"/>
          <w:bCs/>
          <w:sz w:val="28"/>
          <w:szCs w:val="28"/>
          <w:lang w:eastAsia="ru-RU"/>
        </w:rPr>
        <w:t xml:space="preserve"> направлениях пространства; часто возникают трудности при пространственном анализе и синтезе ситуации. В качестве наиболее характерных для детей с ЗПР особенностей внимания исследователями отмечаются его неустойчивость, рассеянность, низкая концентрация, трудности переключения. Неустойчивость внимания и снижение работоспособности у детей данной категории имеют индивидуальные формы проявления. </w:t>
      </w:r>
    </w:p>
    <w:p w:rsidR="00E47877" w:rsidRPr="00115B02" w:rsidRDefault="00EF38C2" w:rsidP="00E47877">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Так, у одних детей максимальное напряжение внимания и наиболее высокая работоспособность обнаруживаются в начале выполнения задания и неуклонно снижаются по мере продолжения работы; у других детей наибольшее сосредоточение внимания наступает после некоторого периода деятельности, у третьей группы детей отмечаются периодические колебания внимания и неравномерная работоспособность на протяжении всего выполнения задания. Отмечаются снижение продуктивности запоминания и его неустойчивость; большая сохранность непроизвольной памяти по сравнению с произвольной; заметное преобладание наглядной памяти над словесной; низкий уровень самоконтроля в процессе заучивания и воспроизведения, неумение организовывать свою работу; недостаточная познавательная активность и целенаправленность при запоминании и воспроизведении; слабое умение использовать рациональные приемы  запоминания; недостаточный объем и точность запоминания; низкий уровень </w:t>
      </w:r>
      <w:r w:rsidRPr="00115B02">
        <w:rPr>
          <w:rFonts w:ascii="Times New Roman" w:eastAsia="Times New Roman" w:hAnsi="Times New Roman" w:cs="Times New Roman"/>
          <w:bCs/>
          <w:sz w:val="28"/>
          <w:szCs w:val="28"/>
          <w:lang w:eastAsia="ru-RU"/>
        </w:rPr>
        <w:lastRenderedPageBreak/>
        <w:t>опосредованного запоминания; преобладание механического запоминания над словесно-логическим.</w:t>
      </w:r>
    </w:p>
    <w:p w:rsidR="00E47877" w:rsidRPr="00115B02" w:rsidRDefault="00EF38C2" w:rsidP="00E47877">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Выраженное отставание и своеобразие обнаруживаются и в развитии познавательной деятельности этих детей, начиная с ранних форм мышления – наглядно-действенного и наглядно-образного. В младшем школьном возрасте в наименьшей степени нарушенным оказывается наглядно-действенное мышление, наблюдает недостаточность наглядно-образного. </w:t>
      </w:r>
    </w:p>
    <w:p w:rsidR="00E47877" w:rsidRPr="00115B02" w:rsidRDefault="00EF38C2" w:rsidP="00E47877">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У детей этой категории недостаточно сформирована аналитико-синтетическая деятельность во всех видах мышления. При анализе предмета или явления дети называют лишь поверхностные, несущественные качества с недостаточной полнотой и точностью. В результате дети с ЗПР выделяют в изображении почти вдвое меньше признаков, чем их нормально развивающиеся сверстни</w:t>
      </w:r>
      <w:r w:rsidR="00E47877" w:rsidRPr="00115B02">
        <w:rPr>
          <w:rFonts w:ascii="Times New Roman" w:eastAsia="Times New Roman" w:hAnsi="Times New Roman" w:cs="Times New Roman"/>
          <w:bCs/>
          <w:sz w:val="28"/>
          <w:szCs w:val="28"/>
          <w:lang w:eastAsia="ru-RU"/>
        </w:rPr>
        <w:t>ки.</w:t>
      </w:r>
      <w:r w:rsidRPr="00115B02">
        <w:rPr>
          <w:rFonts w:ascii="Times New Roman" w:eastAsia="Times New Roman" w:hAnsi="Times New Roman" w:cs="Times New Roman"/>
          <w:bCs/>
          <w:sz w:val="28"/>
          <w:szCs w:val="28"/>
          <w:lang w:eastAsia="ru-RU"/>
        </w:rPr>
        <w:t xml:space="preserve"> Также детей с ЗПР отличает недостаточность речевой регуляции действия, слабость познавательной активности, отставание в развитии словесно-логического мышления при большей сохранности наглядно-действенного. Затруднения в овладении навыками чтения и письма обусловлены недоразвитием коо</w:t>
      </w:r>
      <w:r w:rsidR="00E47877" w:rsidRPr="00115B02">
        <w:rPr>
          <w:rFonts w:ascii="Times New Roman" w:eastAsia="Times New Roman" w:hAnsi="Times New Roman" w:cs="Times New Roman"/>
          <w:bCs/>
          <w:sz w:val="28"/>
          <w:szCs w:val="28"/>
          <w:lang w:eastAsia="ru-RU"/>
        </w:rPr>
        <w:t xml:space="preserve">рдинации анализаторных систем. </w:t>
      </w:r>
      <w:r w:rsidRPr="00115B02">
        <w:rPr>
          <w:rFonts w:ascii="Times New Roman" w:eastAsia="Times New Roman" w:hAnsi="Times New Roman" w:cs="Times New Roman"/>
          <w:bCs/>
          <w:sz w:val="28"/>
          <w:szCs w:val="28"/>
          <w:lang w:eastAsia="ru-RU"/>
        </w:rPr>
        <w:t xml:space="preserve">Еще одной особенностью мышления детей с задержкой психического развития является снижение познавательной активности. </w:t>
      </w:r>
    </w:p>
    <w:p w:rsidR="00E47877" w:rsidRPr="00115B02" w:rsidRDefault="00EF38C2" w:rsidP="00E47877">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Одни дети практически не задают вопросов о предметах и явлениях окружающей действительности. Это медлительные, пассивные, с замедленной речью дети. Другие дети задают вопросы, касающиеся в основном внешних свойств окружающих предметов. Обычно они несколько расторможены, многословны. Повышенная истощаемость лежит в основе ослабленной умственной работоспособности, в первую очередь внимания. Суммируя все вышеприведенные данные о задержке психического развития, следует подчеркнуть ее следующие характерные черты. </w:t>
      </w:r>
    </w:p>
    <w:p w:rsidR="00E47877" w:rsidRDefault="00EF38C2" w:rsidP="00E47877">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Прежде всего, в отличие от стойкого психического недоразвития, характеризующего олигофрению, при этом виде аномалии развития речь </w:t>
      </w:r>
      <w:r w:rsidRPr="00115B02">
        <w:rPr>
          <w:rFonts w:ascii="Times New Roman" w:eastAsia="Times New Roman" w:hAnsi="Times New Roman" w:cs="Times New Roman"/>
          <w:bCs/>
          <w:sz w:val="28"/>
          <w:szCs w:val="28"/>
          <w:lang w:eastAsia="ru-RU"/>
        </w:rPr>
        <w:lastRenderedPageBreak/>
        <w:t xml:space="preserve">идет не о необратимом недоразвитии, а о замедлении </w:t>
      </w:r>
      <w:r w:rsidR="00E47877" w:rsidRPr="00115B02">
        <w:rPr>
          <w:rFonts w:ascii="Times New Roman" w:eastAsia="Times New Roman" w:hAnsi="Times New Roman" w:cs="Times New Roman"/>
          <w:bCs/>
          <w:sz w:val="28"/>
          <w:szCs w:val="28"/>
          <w:lang w:eastAsia="ru-RU"/>
        </w:rPr>
        <w:t xml:space="preserve">темпа психического созревания. </w:t>
      </w:r>
    </w:p>
    <w:p w:rsidR="00B85F8A" w:rsidRDefault="00B85F8A" w:rsidP="00E47877">
      <w:pPr>
        <w:spacing w:after="0" w:line="360" w:lineRule="auto"/>
        <w:ind w:firstLine="570"/>
        <w:jc w:val="both"/>
        <w:outlineLvl w:val="1"/>
        <w:rPr>
          <w:rFonts w:ascii="Times New Roman" w:eastAsia="Times New Roman" w:hAnsi="Times New Roman" w:cs="Times New Roman"/>
          <w:bCs/>
          <w:sz w:val="28"/>
          <w:szCs w:val="28"/>
          <w:lang w:eastAsia="ru-RU"/>
        </w:rPr>
      </w:pPr>
    </w:p>
    <w:p w:rsidR="00B85F8A" w:rsidRPr="00B85F8A" w:rsidRDefault="00B85F8A" w:rsidP="00B85F8A">
      <w:pPr>
        <w:spacing w:after="0" w:line="360" w:lineRule="auto"/>
        <w:ind w:firstLine="570"/>
        <w:jc w:val="center"/>
        <w:outlineLvl w:val="1"/>
        <w:rPr>
          <w:rFonts w:ascii="Times New Roman" w:eastAsia="Times New Roman" w:hAnsi="Times New Roman" w:cs="Times New Roman"/>
          <w:b/>
          <w:bCs/>
          <w:sz w:val="28"/>
          <w:szCs w:val="28"/>
          <w:lang w:eastAsia="ru-RU"/>
        </w:rPr>
      </w:pPr>
      <w:r w:rsidRPr="00B85F8A">
        <w:rPr>
          <w:rFonts w:ascii="Times New Roman" w:eastAsia="Times New Roman" w:hAnsi="Times New Roman" w:cs="Times New Roman"/>
          <w:b/>
          <w:bCs/>
          <w:sz w:val="28"/>
          <w:szCs w:val="28"/>
          <w:lang w:eastAsia="ru-RU"/>
        </w:rPr>
        <w:t>Подготовка к практическому занятию:</w:t>
      </w:r>
    </w:p>
    <w:p w:rsidR="00B85F8A" w:rsidRPr="00B85F8A" w:rsidRDefault="00B85F8A" w:rsidP="00B85F8A">
      <w:pPr>
        <w:spacing w:after="0" w:line="360" w:lineRule="auto"/>
        <w:ind w:firstLine="570"/>
        <w:jc w:val="both"/>
        <w:outlineLvl w:val="1"/>
        <w:rPr>
          <w:rFonts w:ascii="Times New Roman" w:hAnsi="Times New Roman" w:cs="Times New Roman"/>
          <w:sz w:val="28"/>
          <w:szCs w:val="28"/>
        </w:rPr>
      </w:pPr>
      <w:r w:rsidRPr="00B85F8A">
        <w:rPr>
          <w:rFonts w:ascii="Times New Roman" w:hAnsi="Times New Roman" w:cs="Times New Roman"/>
          <w:sz w:val="28"/>
          <w:szCs w:val="28"/>
        </w:rPr>
        <w:t xml:space="preserve">1. Понятие о задержке психического развития (ЗПР). Основные классификации детей с ЗПР. Специфические расстройства развития школьных навыков. </w:t>
      </w:r>
    </w:p>
    <w:p w:rsidR="00B85F8A" w:rsidRPr="00B85F8A" w:rsidRDefault="00B85F8A" w:rsidP="00B85F8A">
      <w:pPr>
        <w:spacing w:after="0" w:line="360" w:lineRule="auto"/>
        <w:ind w:firstLine="570"/>
        <w:jc w:val="both"/>
        <w:outlineLvl w:val="1"/>
        <w:rPr>
          <w:rFonts w:ascii="Times New Roman" w:hAnsi="Times New Roman" w:cs="Times New Roman"/>
          <w:sz w:val="28"/>
          <w:szCs w:val="28"/>
        </w:rPr>
      </w:pPr>
      <w:r w:rsidRPr="00B85F8A">
        <w:rPr>
          <w:rFonts w:ascii="Times New Roman" w:hAnsi="Times New Roman" w:cs="Times New Roman"/>
          <w:sz w:val="28"/>
          <w:szCs w:val="28"/>
        </w:rPr>
        <w:t>2. Современные подходы к терминологии.</w:t>
      </w:r>
    </w:p>
    <w:p w:rsidR="00B85F8A" w:rsidRPr="00B85F8A" w:rsidRDefault="00B85F8A" w:rsidP="00B85F8A">
      <w:pPr>
        <w:spacing w:after="0" w:line="360" w:lineRule="auto"/>
        <w:ind w:firstLine="570"/>
        <w:jc w:val="both"/>
        <w:outlineLvl w:val="1"/>
        <w:rPr>
          <w:rFonts w:ascii="Times New Roman" w:hAnsi="Times New Roman" w:cs="Times New Roman"/>
          <w:sz w:val="28"/>
          <w:szCs w:val="28"/>
        </w:rPr>
      </w:pPr>
      <w:r w:rsidRPr="00B85F8A">
        <w:rPr>
          <w:rFonts w:ascii="Times New Roman" w:hAnsi="Times New Roman" w:cs="Times New Roman"/>
          <w:sz w:val="28"/>
          <w:szCs w:val="28"/>
        </w:rPr>
        <w:t xml:space="preserve">3.  Особенности познавательной деятельности у детей с ЗПР. Развитие личности детей с ЗПР. Роль семьи и родительских установок в развитии личности детей с ЗПР. </w:t>
      </w:r>
    </w:p>
    <w:p w:rsidR="0041703D" w:rsidRPr="00B85F8A" w:rsidRDefault="00B85F8A" w:rsidP="00B85F8A">
      <w:pPr>
        <w:spacing w:after="0" w:line="360" w:lineRule="auto"/>
        <w:ind w:firstLine="570"/>
        <w:jc w:val="both"/>
        <w:outlineLvl w:val="1"/>
        <w:rPr>
          <w:rFonts w:ascii="Times New Roman" w:eastAsia="Calibri" w:hAnsi="Times New Roman" w:cs="Times New Roman"/>
          <w:b/>
          <w:sz w:val="28"/>
          <w:szCs w:val="28"/>
        </w:rPr>
      </w:pPr>
      <w:r w:rsidRPr="00B85F8A">
        <w:rPr>
          <w:rFonts w:ascii="Times New Roman" w:hAnsi="Times New Roman" w:cs="Times New Roman"/>
          <w:sz w:val="28"/>
          <w:szCs w:val="28"/>
        </w:rPr>
        <w:t>4. Межличностные отношения со сверстниками и взрослыми. Деятельность детей с ЗПР. Специфика обучаемости детей с ЗПР.</w:t>
      </w:r>
    </w:p>
    <w:p w:rsidR="0041703D" w:rsidRPr="00115B02" w:rsidRDefault="0041703D" w:rsidP="0041703D">
      <w:pPr>
        <w:spacing w:after="0" w:line="360" w:lineRule="auto"/>
        <w:ind w:firstLine="570"/>
        <w:jc w:val="center"/>
        <w:outlineLvl w:val="1"/>
        <w:rPr>
          <w:rFonts w:ascii="Times New Roman" w:eastAsia="Times New Roman" w:hAnsi="Times New Roman" w:cs="Times New Roman"/>
          <w:b/>
          <w:bCs/>
          <w:sz w:val="28"/>
          <w:szCs w:val="28"/>
          <w:lang w:eastAsia="ru-RU"/>
        </w:rPr>
      </w:pPr>
    </w:p>
    <w:p w:rsidR="00E47877" w:rsidRPr="00115B02" w:rsidRDefault="00EF38C2" w:rsidP="00E47877">
      <w:pPr>
        <w:spacing w:after="0" w:line="360" w:lineRule="auto"/>
        <w:ind w:firstLine="570"/>
        <w:jc w:val="both"/>
        <w:outlineLvl w:val="1"/>
        <w:rPr>
          <w:rFonts w:ascii="Times New Roman" w:eastAsia="Times New Roman" w:hAnsi="Times New Roman" w:cs="Times New Roman"/>
          <w:b/>
          <w:bCs/>
          <w:sz w:val="28"/>
          <w:szCs w:val="28"/>
          <w:lang w:eastAsia="ru-RU"/>
        </w:rPr>
      </w:pPr>
      <w:r w:rsidRPr="00115B02">
        <w:rPr>
          <w:rFonts w:ascii="Times New Roman" w:eastAsia="Times New Roman" w:hAnsi="Times New Roman" w:cs="Times New Roman"/>
          <w:b/>
          <w:bCs/>
          <w:sz w:val="28"/>
          <w:szCs w:val="28"/>
          <w:lang w:eastAsia="ru-RU"/>
        </w:rPr>
        <w:t xml:space="preserve">Контрольные вопросы и задания для самостоятельной работы: </w:t>
      </w:r>
    </w:p>
    <w:p w:rsidR="00E47877" w:rsidRPr="00115B02" w:rsidRDefault="00EF38C2" w:rsidP="00E47877">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1. Какие причины могут вызвать задержку психического развития? </w:t>
      </w:r>
    </w:p>
    <w:p w:rsidR="00E47877" w:rsidRPr="00115B02" w:rsidRDefault="00EF38C2" w:rsidP="00E47877">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2. Какие варианты задержки психического развития выделяют? </w:t>
      </w:r>
    </w:p>
    <w:p w:rsidR="00E47877" w:rsidRPr="00115B02" w:rsidRDefault="00EF38C2" w:rsidP="00E47877">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3. В чем отличие задержки психического развития от олигофрении? </w:t>
      </w:r>
    </w:p>
    <w:p w:rsidR="00E47877" w:rsidRPr="00115B02" w:rsidRDefault="00EF38C2" w:rsidP="00E47877">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4. Опишите особенности познавательного развития детей с ЗПР в сравнении с умственно отсталыми детьми. </w:t>
      </w:r>
    </w:p>
    <w:p w:rsidR="00EF38C2" w:rsidRPr="00115B02" w:rsidRDefault="00EF38C2" w:rsidP="00E47877">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5. Определите психологические особенности, препятствующие успешному обучению детей с ЗПР.</w:t>
      </w:r>
    </w:p>
    <w:p w:rsidR="0041703D" w:rsidRPr="00115B02" w:rsidRDefault="0041703D" w:rsidP="0041703D">
      <w:pPr>
        <w:spacing w:after="0" w:line="360" w:lineRule="auto"/>
        <w:ind w:firstLine="570"/>
        <w:jc w:val="center"/>
        <w:outlineLvl w:val="1"/>
        <w:rPr>
          <w:rFonts w:ascii="Times New Roman" w:eastAsia="Calibri" w:hAnsi="Times New Roman" w:cs="Times New Roman"/>
          <w:b/>
          <w:sz w:val="28"/>
          <w:szCs w:val="28"/>
        </w:rPr>
      </w:pPr>
    </w:p>
    <w:p w:rsidR="0041703D" w:rsidRPr="00115B02" w:rsidRDefault="0041703D" w:rsidP="0041703D">
      <w:pPr>
        <w:spacing w:after="0" w:line="360" w:lineRule="auto"/>
        <w:ind w:firstLine="570"/>
        <w:jc w:val="center"/>
        <w:outlineLvl w:val="1"/>
        <w:rPr>
          <w:rFonts w:ascii="Times New Roman" w:eastAsia="Calibri" w:hAnsi="Times New Roman" w:cs="Times New Roman"/>
          <w:b/>
          <w:sz w:val="28"/>
          <w:szCs w:val="28"/>
        </w:rPr>
      </w:pPr>
      <w:r w:rsidRPr="00115B02">
        <w:rPr>
          <w:rFonts w:ascii="Times New Roman" w:eastAsia="Calibri" w:hAnsi="Times New Roman" w:cs="Times New Roman"/>
          <w:b/>
          <w:sz w:val="28"/>
          <w:szCs w:val="28"/>
        </w:rPr>
        <w:t>Лекция 5. Особенности психического развития детей с психическим недоразвитием. Олигофрения.</w:t>
      </w:r>
    </w:p>
    <w:p w:rsidR="0041703D" w:rsidRPr="00115B02" w:rsidRDefault="0041703D" w:rsidP="0041703D">
      <w:pPr>
        <w:spacing w:after="0" w:line="360" w:lineRule="auto"/>
        <w:ind w:firstLine="570"/>
        <w:jc w:val="center"/>
        <w:outlineLvl w:val="1"/>
        <w:rPr>
          <w:rFonts w:ascii="Times New Roman" w:eastAsia="Calibri" w:hAnsi="Times New Roman" w:cs="Times New Roman"/>
          <w:sz w:val="28"/>
          <w:szCs w:val="28"/>
        </w:rPr>
      </w:pPr>
      <w:r w:rsidRPr="00115B02">
        <w:rPr>
          <w:rFonts w:ascii="Times New Roman" w:eastAsia="Calibri" w:hAnsi="Times New Roman" w:cs="Times New Roman"/>
          <w:sz w:val="28"/>
          <w:szCs w:val="28"/>
        </w:rPr>
        <w:t>План:</w:t>
      </w:r>
    </w:p>
    <w:p w:rsidR="0041703D" w:rsidRPr="00115B02" w:rsidRDefault="0041703D" w:rsidP="0041703D">
      <w:pPr>
        <w:spacing w:after="0" w:line="360" w:lineRule="auto"/>
        <w:outlineLvl w:val="1"/>
        <w:rPr>
          <w:rFonts w:ascii="Times New Roman" w:eastAsia="Calibri" w:hAnsi="Times New Roman" w:cs="Times New Roman"/>
          <w:sz w:val="28"/>
          <w:szCs w:val="28"/>
        </w:rPr>
      </w:pPr>
      <w:r w:rsidRPr="00115B02">
        <w:rPr>
          <w:rFonts w:ascii="Times New Roman" w:eastAsia="Calibri" w:hAnsi="Times New Roman" w:cs="Times New Roman"/>
          <w:sz w:val="28"/>
          <w:szCs w:val="28"/>
        </w:rPr>
        <w:t>1. Этиология психического недоразвития.</w:t>
      </w:r>
    </w:p>
    <w:p w:rsidR="0041703D" w:rsidRPr="00115B02" w:rsidRDefault="0041703D" w:rsidP="0041703D">
      <w:pPr>
        <w:spacing w:after="0" w:line="360" w:lineRule="auto"/>
        <w:outlineLvl w:val="1"/>
        <w:rPr>
          <w:rFonts w:ascii="Times New Roman" w:eastAsia="Calibri" w:hAnsi="Times New Roman" w:cs="Times New Roman"/>
          <w:sz w:val="28"/>
          <w:szCs w:val="28"/>
        </w:rPr>
      </w:pPr>
      <w:r w:rsidRPr="00115B02">
        <w:rPr>
          <w:rFonts w:ascii="Times New Roman" w:eastAsia="Calibri" w:hAnsi="Times New Roman" w:cs="Times New Roman"/>
          <w:sz w:val="28"/>
          <w:szCs w:val="28"/>
        </w:rPr>
        <w:t xml:space="preserve">2. Клинико - психологическая структура дефекта при  олигофрении. </w:t>
      </w:r>
    </w:p>
    <w:p w:rsidR="0041703D" w:rsidRPr="00115B02" w:rsidRDefault="0041703D" w:rsidP="0041703D">
      <w:pPr>
        <w:spacing w:after="0" w:line="360" w:lineRule="auto"/>
        <w:outlineLvl w:val="1"/>
        <w:rPr>
          <w:rFonts w:ascii="Times New Roman" w:eastAsia="Calibri" w:hAnsi="Times New Roman" w:cs="Times New Roman"/>
          <w:sz w:val="28"/>
          <w:szCs w:val="28"/>
        </w:rPr>
      </w:pPr>
      <w:r w:rsidRPr="00115B02">
        <w:rPr>
          <w:rFonts w:ascii="Times New Roman" w:eastAsia="Calibri" w:hAnsi="Times New Roman" w:cs="Times New Roman"/>
          <w:sz w:val="28"/>
          <w:szCs w:val="28"/>
        </w:rPr>
        <w:t>3. Систематика олигофрении.</w:t>
      </w:r>
    </w:p>
    <w:p w:rsidR="0041703D" w:rsidRPr="00115B02" w:rsidRDefault="0041703D" w:rsidP="00EF38C2">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1. Этиология психического недоразвития.</w:t>
      </w:r>
    </w:p>
    <w:p w:rsidR="00D51720" w:rsidRPr="00115B02" w:rsidRDefault="0041703D" w:rsidP="00EF38C2">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lastRenderedPageBreak/>
        <w:t>Наиболее типичной моделью психического недоразвития является олигофрения. Ее этиологию можно разделить на две основные группы: эндогенную (генетическую) и экзогенную. По мере развития ряда естественных наук (генетики, биохимии, эмбриологии, общей биологии и т.д.) все большее значение придается генетическим факторам, которые, как полагают, являются причиной более чем половины случаев умственной отсталости. Сюда, прежде всего, относится патология хромосомного набора,  врожденные нарушения обмена аминокислот, металлов, солей, жиров и углеводов вследствие врожденной непол</w:t>
      </w:r>
      <w:r w:rsidR="00D51720" w:rsidRPr="00115B02">
        <w:rPr>
          <w:rFonts w:ascii="Times New Roman" w:eastAsia="Times New Roman" w:hAnsi="Times New Roman" w:cs="Times New Roman"/>
          <w:bCs/>
          <w:sz w:val="28"/>
          <w:szCs w:val="28"/>
          <w:lang w:eastAsia="ru-RU"/>
        </w:rPr>
        <w:t>ноценности ферментных структур.</w:t>
      </w:r>
    </w:p>
    <w:p w:rsidR="00D51720" w:rsidRPr="00115B02" w:rsidRDefault="0041703D" w:rsidP="00EF38C2">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Особую группу генетических пороков развития представляют наследственные дефекты, сочетающие слабоумие с поражением мышечной, костной, кожной, сердечно-сосудистой систем, а также органов зрения и слуха. В настоящее время среди факторов, вызывающих олигофрению, значительная роль придается полигенному </w:t>
      </w:r>
      <w:r w:rsidR="00D51720" w:rsidRPr="00115B02">
        <w:rPr>
          <w:rFonts w:ascii="Times New Roman" w:eastAsia="Times New Roman" w:hAnsi="Times New Roman" w:cs="Times New Roman"/>
          <w:bCs/>
          <w:sz w:val="28"/>
          <w:szCs w:val="28"/>
          <w:lang w:eastAsia="ru-RU"/>
        </w:rPr>
        <w:t>(</w:t>
      </w:r>
      <w:r w:rsidR="00D51720" w:rsidRPr="00115B02">
        <w:rPr>
          <w:rFonts w:ascii="Times New Roman" w:hAnsi="Times New Roman" w:cs="Times New Roman"/>
          <w:sz w:val="28"/>
          <w:szCs w:val="28"/>
          <w:shd w:val="clear" w:color="auto" w:fill="FFFFFF"/>
        </w:rPr>
        <w:t>ранее - заболевания с наследственной предрасположенностью) обусловлены как наследственными факторами, так и, в значительной степени, факторами внешней среды)</w:t>
      </w:r>
      <w:r w:rsidR="00D51720" w:rsidRPr="00115B02">
        <w:rPr>
          <w:rFonts w:ascii="Times New Roman" w:eastAsia="Times New Roman" w:hAnsi="Times New Roman" w:cs="Times New Roman"/>
          <w:bCs/>
          <w:sz w:val="28"/>
          <w:szCs w:val="28"/>
          <w:lang w:eastAsia="ru-RU"/>
        </w:rPr>
        <w:t xml:space="preserve"> </w:t>
      </w:r>
      <w:r w:rsidRPr="00115B02">
        <w:rPr>
          <w:rFonts w:ascii="Times New Roman" w:eastAsia="Times New Roman" w:hAnsi="Times New Roman" w:cs="Times New Roman"/>
          <w:bCs/>
          <w:sz w:val="28"/>
          <w:szCs w:val="28"/>
          <w:lang w:eastAsia="ru-RU"/>
        </w:rPr>
        <w:t xml:space="preserve">типу наследования, при котором у потомства происходит накопление патологических генов, полученных от обоих родителей, каждый из которых в отдельности, имея «подпороговое» количество патологических генов, олигофренией не страдает. </w:t>
      </w:r>
    </w:p>
    <w:p w:rsidR="00D51720" w:rsidRPr="00115B02" w:rsidRDefault="0041703D" w:rsidP="00EF38C2">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Возникновение экзогенных форм олигофрении связано с поражением мозга инфекциями, интоксикациями и травмами во внутриутробном и родовом периодах, а также в </w:t>
      </w:r>
      <w:r w:rsidR="00D51720" w:rsidRPr="00115B02">
        <w:rPr>
          <w:rFonts w:ascii="Times New Roman" w:eastAsia="Times New Roman" w:hAnsi="Times New Roman" w:cs="Times New Roman"/>
          <w:bCs/>
          <w:sz w:val="28"/>
          <w:szCs w:val="28"/>
          <w:lang w:eastAsia="ru-RU"/>
        </w:rPr>
        <w:t xml:space="preserve">раннем детстве (в возрасте до 2 - </w:t>
      </w:r>
      <w:r w:rsidRPr="00115B02">
        <w:rPr>
          <w:rFonts w:ascii="Times New Roman" w:eastAsia="Times New Roman" w:hAnsi="Times New Roman" w:cs="Times New Roman"/>
          <w:bCs/>
          <w:sz w:val="28"/>
          <w:szCs w:val="28"/>
          <w:lang w:eastAsia="ru-RU"/>
        </w:rPr>
        <w:t xml:space="preserve">3 лет). Внутриутробные поражения мозга чаще обусловлены вирусными инфекциями, перенесенными матерью во время беременности, особенно на ее ранних этапах (краснуха, свинка, корь и т.д.). </w:t>
      </w:r>
    </w:p>
    <w:p w:rsidR="00D51720" w:rsidRPr="00115B02" w:rsidRDefault="0041703D" w:rsidP="00EF38C2">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Причиной олигофрении также может быть влияние радиоактивного и рентгеновского излучения на половые клетки родителей и сам плод. Имеют значение и эндокринные заболевания матери, недостаточность ее сердечно-сосудистой системы, легких, печени, почек, несовместимость крови матери и </w:t>
      </w:r>
      <w:r w:rsidRPr="00115B02">
        <w:rPr>
          <w:rFonts w:ascii="Times New Roman" w:eastAsia="Times New Roman" w:hAnsi="Times New Roman" w:cs="Times New Roman"/>
          <w:bCs/>
          <w:sz w:val="28"/>
          <w:szCs w:val="28"/>
          <w:lang w:eastAsia="ru-RU"/>
        </w:rPr>
        <w:lastRenderedPageBreak/>
        <w:t xml:space="preserve">плода. При различных причинах внутриутробного поражения общим фактором, нарушающим развитие мозга плода, является хронический недостаток кислорода (так называемая внутриутробная гипоксия). Значительную роль играет время воздействия вредности: для возникновения умственной отсталости особенно опасно поражение в первую треть беременности, когда происходит  интенсивное формирование мозговых систем. Определенное  значение в происхождении олигофрении придается родовой травме и асфиксии.  Олигофрения, обусловленная поражением мозга в раннем детстве, связана с заболеванием менингитом, менингоэнцефалитом, возникшим как в результате нейроинфекции, так и тяжелых форм общесоматических инфекций: дизентерии, кори, скарлатины и т.д. Определенное место принадлежит </w:t>
      </w:r>
      <w:r w:rsidR="00D51720" w:rsidRPr="00115B02">
        <w:rPr>
          <w:rFonts w:ascii="Times New Roman" w:eastAsia="Times New Roman" w:hAnsi="Times New Roman" w:cs="Times New Roman"/>
          <w:bCs/>
          <w:sz w:val="28"/>
          <w:szCs w:val="28"/>
          <w:lang w:eastAsia="ru-RU"/>
        </w:rPr>
        <w:t xml:space="preserve">черепно-мозговым травмам, реже - опухолям. </w:t>
      </w:r>
    </w:p>
    <w:p w:rsidR="00D51720" w:rsidRPr="00115B02" w:rsidRDefault="00D51720" w:rsidP="00EF38C2">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2. Клинико - психологическая характеристика олигофрении</w:t>
      </w:r>
    </w:p>
    <w:p w:rsidR="00D51720" w:rsidRPr="00115B02" w:rsidRDefault="0041703D" w:rsidP="00EF38C2">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Клинико-психологическая структура дефекта при олигофрении обусловлена явлениями необратимого недоразвития мозга в целом с преимущественной незрелостью его коры как образования, наиболее сложного и наиболее поздно созревающего в онтогенезе. Г.Е. Сухаревой сформулированы два основных клинико-психологических «закона» олигофрении: </w:t>
      </w:r>
    </w:p>
    <w:p w:rsidR="00D51720" w:rsidRPr="00115B02" w:rsidRDefault="0041703D" w:rsidP="00EF38C2">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1)</w:t>
      </w:r>
      <w:r w:rsidR="00D51720" w:rsidRPr="00115B02">
        <w:rPr>
          <w:rFonts w:ascii="Times New Roman" w:eastAsia="Times New Roman" w:hAnsi="Times New Roman" w:cs="Times New Roman"/>
          <w:bCs/>
          <w:sz w:val="28"/>
          <w:szCs w:val="28"/>
          <w:lang w:eastAsia="ru-RU"/>
        </w:rPr>
        <w:t xml:space="preserve"> </w:t>
      </w:r>
      <w:r w:rsidRPr="00115B02">
        <w:rPr>
          <w:rFonts w:ascii="Times New Roman" w:eastAsia="Times New Roman" w:hAnsi="Times New Roman" w:cs="Times New Roman"/>
          <w:bCs/>
          <w:sz w:val="28"/>
          <w:szCs w:val="28"/>
          <w:lang w:eastAsia="ru-RU"/>
        </w:rPr>
        <w:t xml:space="preserve">тотальность нервно-психического недоразвития; </w:t>
      </w:r>
    </w:p>
    <w:p w:rsidR="00D51720" w:rsidRPr="00115B02" w:rsidRDefault="0041703D" w:rsidP="00EF38C2">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2)</w:t>
      </w:r>
      <w:r w:rsidR="00D51720" w:rsidRPr="00115B02">
        <w:rPr>
          <w:rFonts w:ascii="Times New Roman" w:eastAsia="Times New Roman" w:hAnsi="Times New Roman" w:cs="Times New Roman"/>
          <w:bCs/>
          <w:sz w:val="28"/>
          <w:szCs w:val="28"/>
          <w:lang w:eastAsia="ru-RU"/>
        </w:rPr>
        <w:t xml:space="preserve"> </w:t>
      </w:r>
      <w:r w:rsidRPr="00115B02">
        <w:rPr>
          <w:rFonts w:ascii="Times New Roman" w:eastAsia="Times New Roman" w:hAnsi="Times New Roman" w:cs="Times New Roman"/>
          <w:bCs/>
          <w:sz w:val="28"/>
          <w:szCs w:val="28"/>
          <w:lang w:eastAsia="ru-RU"/>
        </w:rPr>
        <w:t xml:space="preserve">иерархичность нервно-психического недоразвития. </w:t>
      </w:r>
    </w:p>
    <w:p w:rsidR="00D51720" w:rsidRPr="00115B02" w:rsidRDefault="0041703D" w:rsidP="00EF38C2">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Понятие «тотальность» означает, что в состоянии недоразвития находятся все нервно-психические и в определенной мере даже соматические функции, начиная от врожденной несформированности ряда внутренних органов (порок сердца, нарушение строения желудочно-кишечного тракта и других систем), недоразвития роста, костной, мышечной и других систем, несформированности сенсорики и моторики, элементарных эмоций и кончая недоразвитием высших психических функций, таких, как речь, мышление, формирование личности в целом. Недоразвитие моторики при олигофрении </w:t>
      </w:r>
      <w:r w:rsidRPr="00115B02">
        <w:rPr>
          <w:rFonts w:ascii="Times New Roman" w:eastAsia="Times New Roman" w:hAnsi="Times New Roman" w:cs="Times New Roman"/>
          <w:bCs/>
          <w:sz w:val="28"/>
          <w:szCs w:val="28"/>
          <w:lang w:eastAsia="ru-RU"/>
        </w:rPr>
        <w:lastRenderedPageBreak/>
        <w:t>имеет место и при отсутствии первичного поражения двигательного аппарата. Наряду с бедностью, однообразием неритмичностью, замедленностью и плохой пластичностью движений часто наблюдаются их бесцельность, общее двигательное беспокойство, неустойчивость мышечного тонуса, неловкость произвольных движений, бедность мимики и жестов, наличие лишних движений либо, наоборот, медлительнос</w:t>
      </w:r>
      <w:r w:rsidR="00D51720" w:rsidRPr="00115B02">
        <w:rPr>
          <w:rFonts w:ascii="Times New Roman" w:eastAsia="Times New Roman" w:hAnsi="Times New Roman" w:cs="Times New Roman"/>
          <w:bCs/>
          <w:sz w:val="28"/>
          <w:szCs w:val="28"/>
          <w:lang w:eastAsia="ru-RU"/>
        </w:rPr>
        <w:t xml:space="preserve">ть и заторможенность движений. </w:t>
      </w:r>
    </w:p>
    <w:p w:rsidR="00D51720" w:rsidRPr="00115B02" w:rsidRDefault="0041703D" w:rsidP="00EF38C2">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Многочисленные исследования показали недостаточность </w:t>
      </w:r>
      <w:r w:rsidR="00D51720" w:rsidRPr="00115B02">
        <w:rPr>
          <w:rFonts w:ascii="Times New Roman" w:eastAsia="Times New Roman" w:hAnsi="Times New Roman" w:cs="Times New Roman"/>
          <w:bCs/>
          <w:sz w:val="28"/>
          <w:szCs w:val="28"/>
          <w:lang w:eastAsia="ru-RU"/>
        </w:rPr>
        <w:t>памяти,</w:t>
      </w:r>
      <w:r w:rsidRPr="00115B02">
        <w:rPr>
          <w:rFonts w:ascii="Times New Roman" w:eastAsia="Times New Roman" w:hAnsi="Times New Roman" w:cs="Times New Roman"/>
          <w:bCs/>
          <w:sz w:val="28"/>
          <w:szCs w:val="28"/>
          <w:lang w:eastAsia="ru-RU"/>
        </w:rPr>
        <w:t xml:space="preserve"> как в отношении запоминания, так и хранения и воспроизведения информации.  </w:t>
      </w:r>
    </w:p>
    <w:p w:rsidR="00D51720" w:rsidRPr="00115B02" w:rsidRDefault="0041703D" w:rsidP="00EF38C2">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В зависимости от глубины общего и психического недоразвития запоминание нового затруднено в различной степени. Механическая память нередко бывает удовлетворительной, но всегда страдает память смысловая. Затруднено</w:t>
      </w:r>
      <w:r w:rsidR="00D51720" w:rsidRPr="00115B02">
        <w:rPr>
          <w:rFonts w:ascii="Times New Roman" w:eastAsia="Times New Roman" w:hAnsi="Times New Roman" w:cs="Times New Roman"/>
          <w:bCs/>
          <w:sz w:val="28"/>
          <w:szCs w:val="28"/>
          <w:lang w:eastAsia="ru-RU"/>
        </w:rPr>
        <w:t xml:space="preserve"> </w:t>
      </w:r>
      <w:r w:rsidRPr="00115B02">
        <w:rPr>
          <w:rFonts w:ascii="Times New Roman" w:eastAsia="Times New Roman" w:hAnsi="Times New Roman" w:cs="Times New Roman"/>
          <w:bCs/>
          <w:sz w:val="28"/>
          <w:szCs w:val="28"/>
          <w:lang w:eastAsia="ru-RU"/>
        </w:rPr>
        <w:t xml:space="preserve">запоминание и воспроизведение явлений, объединенных смысловой связью. А.Н. Леонтьев (196^°) показал малую способность умственно отсталых детей к использованию опосредованных приемов запоминания. Недостаточность внимания проявляется в слабости его фиксации, сужении объема, рассеянности, сниженной  концентрации. Пассивное внимание более сохранно, чем активное, произвольное. Недоразвитие речи считается одним из основных проявлений олигофренического дизонтогенеза. </w:t>
      </w:r>
    </w:p>
    <w:p w:rsidR="00D51720" w:rsidRPr="00115B02" w:rsidRDefault="0041703D" w:rsidP="00EF38C2">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Степень ее недостаточности большей частью соответствует общей тяжести психического дефекта. Активный словарь резко ограничен по сравнению с пассивным, страдает грамматический строй речи. Часто наблюдаются дефекты произношения, косноязычие. Затруднено понимание смысла слов. Речевые ответы протекают некоординированно с двигательными реакциями, то опережая их, то запаздывая. </w:t>
      </w:r>
    </w:p>
    <w:p w:rsidR="00D51720" w:rsidRPr="00115B02" w:rsidRDefault="0041703D" w:rsidP="00EF38C2">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Для олигофрении характерна недостаточность развития  практического интеллекта, слабость предметного анализа,  резкое недоразвитие образования понятий, их смутность, расплывчатость, недифференцированность, невозможность выйти за пределы непосредственного конкретного опыта,  </w:t>
      </w:r>
      <w:r w:rsidRPr="00115B02">
        <w:rPr>
          <w:rFonts w:ascii="Times New Roman" w:eastAsia="Times New Roman" w:hAnsi="Times New Roman" w:cs="Times New Roman"/>
          <w:bCs/>
          <w:sz w:val="28"/>
          <w:szCs w:val="28"/>
          <w:lang w:eastAsia="ru-RU"/>
        </w:rPr>
        <w:lastRenderedPageBreak/>
        <w:t xml:space="preserve">трудности обобщения и отвлечения. Характерным является недоразвитие и эмоциональной сферы. Отмечаются ее малая дифференцированность, косность и однообразие, бедность оттенков переживаний, слабость борьбы </w:t>
      </w:r>
      <w:r w:rsidR="00D51720" w:rsidRPr="00115B02">
        <w:rPr>
          <w:rFonts w:ascii="Times New Roman" w:eastAsia="Times New Roman" w:hAnsi="Times New Roman" w:cs="Times New Roman"/>
          <w:bCs/>
          <w:sz w:val="28"/>
          <w:szCs w:val="28"/>
          <w:lang w:eastAsia="ru-RU"/>
        </w:rPr>
        <w:t>мотивов, актуальность лишь непо</w:t>
      </w:r>
      <w:r w:rsidRPr="00115B02">
        <w:rPr>
          <w:rFonts w:ascii="Times New Roman" w:eastAsia="Times New Roman" w:hAnsi="Times New Roman" w:cs="Times New Roman"/>
          <w:bCs/>
          <w:sz w:val="28"/>
          <w:szCs w:val="28"/>
          <w:lang w:eastAsia="ru-RU"/>
        </w:rPr>
        <w:t>средственных эмоциональных раздражителей. В то же время наблюд</w:t>
      </w:r>
      <w:r w:rsidR="00D51720" w:rsidRPr="00115B02">
        <w:rPr>
          <w:rFonts w:ascii="Times New Roman" w:eastAsia="Times New Roman" w:hAnsi="Times New Roman" w:cs="Times New Roman"/>
          <w:bCs/>
          <w:sz w:val="28"/>
          <w:szCs w:val="28"/>
          <w:lang w:eastAsia="ru-RU"/>
        </w:rPr>
        <w:t>ается и эмоциональная вязкость.</w:t>
      </w:r>
    </w:p>
    <w:p w:rsidR="00D51720" w:rsidRPr="00115B02" w:rsidRDefault="0041703D" w:rsidP="00EF38C2">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Неспособность подавлять аффект либо влечение нередко проявляются в склонности к импульсивным аффективным реакциям (вспышкам гнева, агрессивным разрядам). Общая незрелость личности проявляется в низком уровне познавательных интересов. Отмечаются незрелость мотивации, повышенная в</w:t>
      </w:r>
      <w:r w:rsidR="00D51720" w:rsidRPr="00115B02">
        <w:rPr>
          <w:rFonts w:ascii="Times New Roman" w:eastAsia="Times New Roman" w:hAnsi="Times New Roman" w:cs="Times New Roman"/>
          <w:bCs/>
          <w:sz w:val="28"/>
          <w:szCs w:val="28"/>
          <w:lang w:eastAsia="ru-RU"/>
        </w:rPr>
        <w:t>нушаемость, безынициативность, недоразвитие волевой сферы.</w:t>
      </w:r>
    </w:p>
    <w:p w:rsidR="00D51720" w:rsidRPr="00115B02" w:rsidRDefault="0041703D" w:rsidP="00EF38C2">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Таким образом, многочисленные исследования показывают, что психическое недоразвитие при олигофрении носит тотальный характер, охватывая все сферы психики: сенсорику, моторику, память, интелл</w:t>
      </w:r>
      <w:r w:rsidR="00D51720" w:rsidRPr="00115B02">
        <w:rPr>
          <w:rFonts w:ascii="Times New Roman" w:eastAsia="Times New Roman" w:hAnsi="Times New Roman" w:cs="Times New Roman"/>
          <w:bCs/>
          <w:sz w:val="28"/>
          <w:szCs w:val="28"/>
          <w:lang w:eastAsia="ru-RU"/>
        </w:rPr>
        <w:t xml:space="preserve">ект, эмоции, личность в целом. </w:t>
      </w:r>
    </w:p>
    <w:p w:rsidR="00D51720" w:rsidRPr="00115B02" w:rsidRDefault="0041703D" w:rsidP="00EF38C2">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Второй особенностью психического недоразвития при олигофрении является его иерархичность. Это выражается в том, что недостаточность гнозиса, праксиса, речи, эмоций, памяти, как правило, проявляется меньше, чем недоразвитие мышления. Более того, если при легкой степени олигофрении нередко можно условно говорить об относительной сохранности более элементарных процессов, то недоразвитие высших форм мышления составляет обязательный признак.</w:t>
      </w:r>
    </w:p>
    <w:p w:rsidR="00D51720" w:rsidRPr="00115B02" w:rsidRDefault="00D51720" w:rsidP="00EF38C2">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3. Систематика олигофрении. </w:t>
      </w:r>
      <w:r w:rsidR="0041703D" w:rsidRPr="00115B02">
        <w:rPr>
          <w:rFonts w:ascii="Times New Roman" w:eastAsia="Times New Roman" w:hAnsi="Times New Roman" w:cs="Times New Roman"/>
          <w:bCs/>
          <w:sz w:val="28"/>
          <w:szCs w:val="28"/>
          <w:lang w:eastAsia="ru-RU"/>
        </w:rPr>
        <w:t>Подход к систематике олигофрении различен в зависимости от того, рассматривается эта аномалия развития с позиций степени выраженности дефекта, этиологии и патогенеза либо качественной кли</w:t>
      </w:r>
      <w:r w:rsidRPr="00115B02">
        <w:rPr>
          <w:rFonts w:ascii="Times New Roman" w:eastAsia="Times New Roman" w:hAnsi="Times New Roman" w:cs="Times New Roman"/>
          <w:bCs/>
          <w:sz w:val="28"/>
          <w:szCs w:val="28"/>
          <w:lang w:eastAsia="ru-RU"/>
        </w:rPr>
        <w:t>нико-психологической структуры.</w:t>
      </w:r>
    </w:p>
    <w:p w:rsidR="00A46B19" w:rsidRPr="00115B02" w:rsidRDefault="00A46B19" w:rsidP="00EF38C2">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Под умственной отсталостью понимается отклонение в общем психическом развитии, которое обусловлено недостаточностью центральной нервной системы, имеет стойкий, необратимый характер и проявляется в недоразвитии познавательной, эмоциональной, волевой сфер, моторных способностей и нарушениях адаптивного поведения.</w:t>
      </w:r>
    </w:p>
    <w:p w:rsidR="00A46B19" w:rsidRPr="00115B02" w:rsidRDefault="00A46B19" w:rsidP="00EF38C2">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lastRenderedPageBreak/>
        <w:t xml:space="preserve">Умственная отсталость имеет различную этиологию (причины). Наиболее часто встречающаяся форма умственной отсталости – олигофрения. </w:t>
      </w:r>
    </w:p>
    <w:p w:rsidR="00A46B19" w:rsidRPr="00115B02" w:rsidRDefault="00A46B19" w:rsidP="00EF38C2">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Олигофрения – поражение мозговых систем (главным образом наиболее сложных и поздно формирующихся структур), лежащее в основе недоразвития психики, возникающих у данной категории детей на ранних этапах развития – во внутриутробном периоде, при рождении или в течение первых полутора лет жизни, т.е. до становления речи.</w:t>
      </w:r>
    </w:p>
    <w:p w:rsidR="00A46B19" w:rsidRPr="00115B02" w:rsidRDefault="00A46B19" w:rsidP="00EF38C2">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Для психологической структуры олигофрении характерны:</w:t>
      </w:r>
    </w:p>
    <w:p w:rsidR="00A46B19" w:rsidRPr="00115B02" w:rsidRDefault="00A46B19" w:rsidP="00EF38C2">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1) тотальность нервно-психического недоразвития (недоразвитие всех психических и в определенной мере соматических функций); </w:t>
      </w:r>
    </w:p>
    <w:p w:rsidR="00A46B19" w:rsidRPr="00115B02" w:rsidRDefault="00A46B19" w:rsidP="00EF38C2">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2) иерархичность нарушений (недостаточность пространственного гнозиса и праксиса, непроизвольного внимания и механической памяти меньше, чем вербального мышления, речи, смысловой памяти и др.) (Г.Е. Сухарева, В.В. Ле-бединский). </w:t>
      </w:r>
    </w:p>
    <w:p w:rsidR="00A46B19" w:rsidRPr="00115B02" w:rsidRDefault="00A46B19" w:rsidP="00EF38C2">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Таким образом, в большей степени страдают высшие психические функции, отражающие процесс культурного развития ребенка.</w:t>
      </w:r>
    </w:p>
    <w:p w:rsidR="00421D8E" w:rsidRPr="00115B02" w:rsidRDefault="00A46B19" w:rsidP="00EF38C2">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Однако умственная отсталость может встречаться не только при олигофрении, но и при других психических и неврологических нарушениях (че</w:t>
      </w:r>
      <w:r w:rsidR="00421D8E" w:rsidRPr="00115B02">
        <w:rPr>
          <w:rFonts w:ascii="Times New Roman" w:eastAsia="Times New Roman" w:hAnsi="Times New Roman" w:cs="Times New Roman"/>
          <w:bCs/>
          <w:sz w:val="28"/>
          <w:szCs w:val="28"/>
          <w:lang w:eastAsia="ru-RU"/>
        </w:rPr>
        <w:t xml:space="preserve">репно-мозговых травмах, шизофрении, раннем детском аутизме и др.). </w:t>
      </w:r>
    </w:p>
    <w:p w:rsidR="00421D8E" w:rsidRPr="00115B02" w:rsidRDefault="00421D8E" w:rsidP="00EF38C2">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В этих случаях психологическая структура дефекта будет иной по сравнению с олигофренией.</w:t>
      </w:r>
    </w:p>
    <w:p w:rsidR="00421D8E" w:rsidRPr="00115B02" w:rsidRDefault="00421D8E" w:rsidP="00EF38C2">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Согласно международной классификации болезней (МКБ-10) на основе психометрических исследований умственную отсталость (F 70 - 79) подразделяют на четыре формы: </w:t>
      </w:r>
    </w:p>
    <w:p w:rsidR="00421D8E" w:rsidRPr="00115B02" w:rsidRDefault="00421D8E" w:rsidP="00421D8E">
      <w:pPr>
        <w:spacing w:after="0" w:line="360" w:lineRule="auto"/>
        <w:jc w:val="both"/>
        <w:outlineLvl w:val="1"/>
        <w:rPr>
          <w:rFonts w:ascii="Times New Roman" w:eastAsia="Times New Roman" w:hAnsi="Times New Roman" w:cs="Times New Roman"/>
          <w:b/>
          <w:bCs/>
          <w:sz w:val="28"/>
          <w:szCs w:val="28"/>
          <w:lang w:eastAsia="ru-RU"/>
        </w:rPr>
      </w:pPr>
      <w:r w:rsidRPr="00115B02">
        <w:rPr>
          <w:rFonts w:ascii="Times New Roman" w:eastAsia="Times New Roman" w:hAnsi="Times New Roman" w:cs="Times New Roman"/>
          <w:bCs/>
          <w:sz w:val="28"/>
          <w:szCs w:val="28"/>
          <w:lang w:eastAsia="ru-RU"/>
        </w:rPr>
        <w:t xml:space="preserve">- </w:t>
      </w:r>
      <w:r w:rsidRPr="00115B02">
        <w:rPr>
          <w:rFonts w:ascii="Times New Roman" w:eastAsia="Times New Roman" w:hAnsi="Times New Roman" w:cs="Times New Roman"/>
          <w:b/>
          <w:bCs/>
          <w:sz w:val="28"/>
          <w:szCs w:val="28"/>
          <w:lang w:eastAsia="ru-RU"/>
        </w:rPr>
        <w:t>легкую (IQ в пределах 50 - 69);</w:t>
      </w:r>
    </w:p>
    <w:p w:rsidR="00421D8E" w:rsidRPr="00115B02" w:rsidRDefault="00421D8E" w:rsidP="00421D8E">
      <w:pPr>
        <w:spacing w:after="0" w:line="360" w:lineRule="auto"/>
        <w:jc w:val="both"/>
        <w:outlineLvl w:val="1"/>
        <w:rPr>
          <w:rFonts w:ascii="Times New Roman" w:eastAsia="Times New Roman" w:hAnsi="Times New Roman" w:cs="Times New Roman"/>
          <w:b/>
          <w:bCs/>
          <w:sz w:val="28"/>
          <w:szCs w:val="28"/>
          <w:lang w:eastAsia="ru-RU"/>
        </w:rPr>
      </w:pPr>
      <w:r w:rsidRPr="00115B02">
        <w:rPr>
          <w:rFonts w:ascii="Times New Roman" w:eastAsia="Times New Roman" w:hAnsi="Times New Roman" w:cs="Times New Roman"/>
          <w:b/>
          <w:bCs/>
          <w:sz w:val="28"/>
          <w:szCs w:val="28"/>
          <w:lang w:eastAsia="ru-RU"/>
        </w:rPr>
        <w:t>- умеренную (IQ в пределах 35 - 49);</w:t>
      </w:r>
    </w:p>
    <w:p w:rsidR="00421D8E" w:rsidRPr="00115B02" w:rsidRDefault="00421D8E" w:rsidP="00421D8E">
      <w:pPr>
        <w:spacing w:after="0" w:line="360" w:lineRule="auto"/>
        <w:jc w:val="both"/>
        <w:outlineLvl w:val="1"/>
        <w:rPr>
          <w:rFonts w:ascii="Times New Roman" w:eastAsia="Times New Roman" w:hAnsi="Times New Roman" w:cs="Times New Roman"/>
          <w:b/>
          <w:bCs/>
          <w:sz w:val="28"/>
          <w:szCs w:val="28"/>
          <w:lang w:eastAsia="ru-RU"/>
        </w:rPr>
      </w:pPr>
      <w:r w:rsidRPr="00115B02">
        <w:rPr>
          <w:rFonts w:ascii="Times New Roman" w:eastAsia="Times New Roman" w:hAnsi="Times New Roman" w:cs="Times New Roman"/>
          <w:b/>
          <w:bCs/>
          <w:sz w:val="28"/>
          <w:szCs w:val="28"/>
          <w:lang w:eastAsia="ru-RU"/>
        </w:rPr>
        <w:t xml:space="preserve">- тяжелую (IQ в пределах 20 - 34); </w:t>
      </w:r>
    </w:p>
    <w:p w:rsidR="00421D8E" w:rsidRPr="00115B02" w:rsidRDefault="00421D8E" w:rsidP="00421D8E">
      <w:pPr>
        <w:spacing w:after="0" w:line="360" w:lineRule="auto"/>
        <w:jc w:val="both"/>
        <w:outlineLvl w:val="1"/>
        <w:rPr>
          <w:rFonts w:ascii="Times New Roman" w:eastAsia="Times New Roman" w:hAnsi="Times New Roman" w:cs="Times New Roman"/>
          <w:b/>
          <w:bCs/>
          <w:sz w:val="28"/>
          <w:szCs w:val="28"/>
          <w:lang w:eastAsia="ru-RU"/>
        </w:rPr>
      </w:pPr>
      <w:r w:rsidRPr="00115B02">
        <w:rPr>
          <w:rFonts w:ascii="Times New Roman" w:eastAsia="Times New Roman" w:hAnsi="Times New Roman" w:cs="Times New Roman"/>
          <w:b/>
          <w:bCs/>
          <w:sz w:val="28"/>
          <w:szCs w:val="28"/>
          <w:lang w:eastAsia="ru-RU"/>
        </w:rPr>
        <w:t xml:space="preserve">- глубокую (IQ ниже 20). </w:t>
      </w:r>
    </w:p>
    <w:p w:rsidR="00421D8E" w:rsidRPr="00115B02" w:rsidRDefault="00421D8E" w:rsidP="0021472F">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
          <w:bCs/>
          <w:sz w:val="28"/>
          <w:szCs w:val="28"/>
          <w:lang w:eastAsia="ru-RU"/>
        </w:rPr>
        <w:lastRenderedPageBreak/>
        <w:t>Легкая степень умственной отсталости (по старой классификации – Дебильность)</w:t>
      </w:r>
      <w:r w:rsidRPr="00115B02">
        <w:rPr>
          <w:rFonts w:ascii="Times New Roman" w:eastAsia="Times New Roman" w:hAnsi="Times New Roman" w:cs="Times New Roman"/>
          <w:bCs/>
          <w:sz w:val="28"/>
          <w:szCs w:val="28"/>
          <w:lang w:eastAsia="ru-RU"/>
        </w:rPr>
        <w:t xml:space="preserve"> – это наиболее легкая по степени и наиболее распространенная форма олигофрении. Мышление имеет наглядно-образный характер, доступна определенная оценка конкретной ситуации, ориентация в простых практических вопросах. Имеется фразовая речь, иногда неплохая механическая память. Дети, страдающие олигофренией в степени дебильности, обучаемы по адаптированным к их интеллектуальным возможностям программам специальных вспомогательных школ. В пределах этой программы они овладевают навыками чтения, письма, счета, рядом знаний об окружающем, получают посильную профессиональную ориентацию.</w:t>
      </w:r>
    </w:p>
    <w:p w:rsidR="00421D8E" w:rsidRPr="00115B02" w:rsidRDefault="00421D8E" w:rsidP="0021472F">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
          <w:bCs/>
          <w:sz w:val="28"/>
          <w:szCs w:val="28"/>
          <w:lang w:eastAsia="ru-RU"/>
        </w:rPr>
        <w:t xml:space="preserve">Умеренная и тяжелая степень умственной отсталости (по старой классификации – Имбецильность) </w:t>
      </w:r>
      <w:r w:rsidRPr="00115B02">
        <w:rPr>
          <w:rFonts w:ascii="Times New Roman" w:eastAsia="Times New Roman" w:hAnsi="Times New Roman" w:cs="Times New Roman"/>
          <w:bCs/>
          <w:sz w:val="28"/>
          <w:szCs w:val="28"/>
          <w:lang w:eastAsia="ru-RU"/>
        </w:rPr>
        <w:t xml:space="preserve">характеризуется меньшей выраженностью степени слабоумия. Имеется ограниченная способность к накоплению некоторого запаса сведений, возможность выделения простейших признаков предметов и ситуаций. </w:t>
      </w:r>
    </w:p>
    <w:p w:rsidR="00421D8E" w:rsidRPr="00115B02" w:rsidRDefault="00421D8E" w:rsidP="00421D8E">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Нередко доступно понимание и произнесение элементарных фраз, есть простейшие навыки самообслуживания. </w:t>
      </w:r>
    </w:p>
    <w:p w:rsidR="00421D8E" w:rsidRPr="00115B02" w:rsidRDefault="00421D8E" w:rsidP="00421D8E">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В эмоциональной сфере помимо симпатических эмоций обнаруживаются зачатки самооценки, переживание обиды, насмешек. </w:t>
      </w:r>
    </w:p>
    <w:p w:rsidR="00421D8E" w:rsidRPr="00115B02" w:rsidRDefault="00421D8E" w:rsidP="00421D8E">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При умеренной и тяжелой степени умственной отсталости</w:t>
      </w:r>
      <w:r w:rsidRPr="00115B02">
        <w:rPr>
          <w:rFonts w:ascii="Times New Roman" w:eastAsia="Times New Roman" w:hAnsi="Times New Roman" w:cs="Times New Roman"/>
          <w:b/>
          <w:bCs/>
          <w:sz w:val="28"/>
          <w:szCs w:val="28"/>
          <w:lang w:eastAsia="ru-RU"/>
        </w:rPr>
        <w:t xml:space="preserve"> </w:t>
      </w:r>
      <w:r w:rsidRPr="00115B02">
        <w:rPr>
          <w:rFonts w:ascii="Times New Roman" w:eastAsia="Times New Roman" w:hAnsi="Times New Roman" w:cs="Times New Roman"/>
          <w:bCs/>
          <w:sz w:val="28"/>
          <w:szCs w:val="28"/>
          <w:lang w:eastAsia="ru-RU"/>
        </w:rPr>
        <w:t>возможно обучение элементам чтения, письма, простого порядкового счета, в более</w:t>
      </w:r>
      <w:r w:rsidRPr="00115B02">
        <w:rPr>
          <w:rFonts w:ascii="Times New Roman" w:hAnsi="Times New Roman" w:cs="Times New Roman"/>
          <w:sz w:val="28"/>
          <w:szCs w:val="28"/>
        </w:rPr>
        <w:t xml:space="preserve"> </w:t>
      </w:r>
      <w:r w:rsidRPr="00115B02">
        <w:rPr>
          <w:rFonts w:ascii="Times New Roman" w:eastAsia="Times New Roman" w:hAnsi="Times New Roman" w:cs="Times New Roman"/>
          <w:bCs/>
          <w:sz w:val="28"/>
          <w:szCs w:val="28"/>
          <w:lang w:eastAsia="ru-RU"/>
        </w:rPr>
        <w:t>легких случаях - овладение элементарными навыками физического труда.</w:t>
      </w:r>
    </w:p>
    <w:p w:rsidR="00421D8E" w:rsidRPr="00115B02" w:rsidRDefault="00421D8E" w:rsidP="00421D8E">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
          <w:bCs/>
          <w:sz w:val="28"/>
          <w:szCs w:val="28"/>
          <w:lang w:eastAsia="ru-RU"/>
        </w:rPr>
        <w:t>Глубокая степень умственной отсталости</w:t>
      </w:r>
      <w:r w:rsidR="0021472F" w:rsidRPr="00115B02">
        <w:rPr>
          <w:rFonts w:ascii="Times New Roman" w:eastAsia="Times New Roman" w:hAnsi="Times New Roman" w:cs="Times New Roman"/>
          <w:b/>
          <w:bCs/>
          <w:sz w:val="28"/>
          <w:szCs w:val="28"/>
          <w:lang w:eastAsia="ru-RU"/>
        </w:rPr>
        <w:t xml:space="preserve"> (по старой классификации – Дебильность) </w:t>
      </w:r>
      <w:r w:rsidRPr="00115B02">
        <w:rPr>
          <w:rFonts w:ascii="Times New Roman" w:eastAsia="Times New Roman" w:hAnsi="Times New Roman" w:cs="Times New Roman"/>
          <w:bCs/>
          <w:sz w:val="28"/>
          <w:szCs w:val="28"/>
          <w:lang w:eastAsia="ru-RU"/>
        </w:rPr>
        <w:t xml:space="preserve">представляет наиболее тяжелую степень олигофрении, при которой имеется грубое недоразвитие даже функции восприятия. Мышление, по существу, отсутствует. Собственная речь представлена нечленораздельными звуками либо набором нескольких слов, употребляемых без согласования. В обращенной речи воспринимается не смысл, а </w:t>
      </w:r>
      <w:r w:rsidRPr="00115B02">
        <w:rPr>
          <w:rFonts w:ascii="Times New Roman" w:eastAsia="Times New Roman" w:hAnsi="Times New Roman" w:cs="Times New Roman"/>
          <w:bCs/>
          <w:sz w:val="28"/>
          <w:szCs w:val="28"/>
          <w:lang w:eastAsia="ru-RU"/>
        </w:rPr>
        <w:lastRenderedPageBreak/>
        <w:t xml:space="preserve">интонация. Элементарные эмоции связаны с физиологическими потребностями (насыщением пищей, ощущением тепла и т.д.). </w:t>
      </w:r>
    </w:p>
    <w:p w:rsidR="00421D8E" w:rsidRPr="00115B02" w:rsidRDefault="00421D8E" w:rsidP="00421D8E">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Формы выражения эмоций примитивны: они проявляются в кряке, гримасничаньи, двигательном возбуждении, агрессии и т. д. </w:t>
      </w:r>
    </w:p>
    <w:p w:rsidR="00421D8E" w:rsidRPr="00115B02" w:rsidRDefault="00421D8E" w:rsidP="00421D8E">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Все новое часто вызывает страх. При глубокой степени умственной отсталости нет навыков самообслуживания, поведение ограничивается импульсивными реакциями на внешний раздражитель либо подчинено реализации инстинктивных потребностей.</w:t>
      </w:r>
    </w:p>
    <w:p w:rsidR="00421D8E" w:rsidRPr="00115B02" w:rsidRDefault="00421D8E" w:rsidP="00421D8E">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Помимо снижения уровня интеллекта другим важным критерием является несоответствие возрастным нормам социальной зрелости по шкалам адаптивного поведения. </w:t>
      </w:r>
    </w:p>
    <w:p w:rsidR="00A46B19" w:rsidRDefault="00421D8E" w:rsidP="00421D8E">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Согласно МКБ</w:t>
      </w:r>
      <w:r w:rsidR="00F33EEF" w:rsidRPr="00115B02">
        <w:rPr>
          <w:rFonts w:ascii="Times New Roman" w:eastAsia="Times New Roman" w:hAnsi="Times New Roman" w:cs="Times New Roman"/>
          <w:bCs/>
          <w:sz w:val="28"/>
          <w:szCs w:val="28"/>
          <w:lang w:eastAsia="ru-RU"/>
        </w:rPr>
        <w:t xml:space="preserve"> </w:t>
      </w:r>
      <w:r w:rsidRPr="00115B02">
        <w:rPr>
          <w:rFonts w:ascii="Times New Roman" w:eastAsia="Times New Roman" w:hAnsi="Times New Roman" w:cs="Times New Roman"/>
          <w:bCs/>
          <w:sz w:val="28"/>
          <w:szCs w:val="28"/>
          <w:lang w:eastAsia="ru-RU"/>
        </w:rPr>
        <w:t>-</w:t>
      </w:r>
      <w:r w:rsidR="00F33EEF" w:rsidRPr="00115B02">
        <w:rPr>
          <w:rFonts w:ascii="Times New Roman" w:eastAsia="Times New Roman" w:hAnsi="Times New Roman" w:cs="Times New Roman"/>
          <w:bCs/>
          <w:sz w:val="28"/>
          <w:szCs w:val="28"/>
          <w:lang w:eastAsia="ru-RU"/>
        </w:rPr>
        <w:t xml:space="preserve"> </w:t>
      </w:r>
      <w:r w:rsidRPr="00115B02">
        <w:rPr>
          <w:rFonts w:ascii="Times New Roman" w:eastAsia="Times New Roman" w:hAnsi="Times New Roman" w:cs="Times New Roman"/>
          <w:bCs/>
          <w:sz w:val="28"/>
          <w:szCs w:val="28"/>
          <w:lang w:eastAsia="ru-RU"/>
        </w:rPr>
        <w:t>10 (МКБ – международная классификация болезней) умственная отсталость – это состояние задержанного или неполного развития психики, которая в первую очередь характеризуется нарушением способностей, появляющихся в период созревания и обеспечивающих общий уровень интеллектуальности, т.е. познавательных, речевых, моторных и социальных способностей.</w:t>
      </w:r>
    </w:p>
    <w:p w:rsidR="00B85F8A" w:rsidRDefault="00B85F8A" w:rsidP="00B85F8A">
      <w:pPr>
        <w:spacing w:after="0" w:line="360" w:lineRule="auto"/>
        <w:ind w:firstLine="570"/>
        <w:jc w:val="center"/>
        <w:outlineLvl w:val="1"/>
        <w:rPr>
          <w:rFonts w:ascii="Times New Roman" w:eastAsia="Times New Roman" w:hAnsi="Times New Roman" w:cs="Times New Roman"/>
          <w:b/>
          <w:bCs/>
          <w:sz w:val="28"/>
          <w:szCs w:val="28"/>
          <w:lang w:eastAsia="ru-RU"/>
        </w:rPr>
      </w:pPr>
      <w:r w:rsidRPr="00B85F8A">
        <w:rPr>
          <w:rFonts w:ascii="Times New Roman" w:eastAsia="Times New Roman" w:hAnsi="Times New Roman" w:cs="Times New Roman"/>
          <w:b/>
          <w:bCs/>
          <w:sz w:val="28"/>
          <w:szCs w:val="28"/>
          <w:lang w:eastAsia="ru-RU"/>
        </w:rPr>
        <w:t>Подготовка к практическому занятию</w:t>
      </w:r>
      <w:r>
        <w:rPr>
          <w:rFonts w:ascii="Times New Roman" w:eastAsia="Times New Roman" w:hAnsi="Times New Roman" w:cs="Times New Roman"/>
          <w:b/>
          <w:bCs/>
          <w:sz w:val="28"/>
          <w:szCs w:val="28"/>
          <w:lang w:eastAsia="ru-RU"/>
        </w:rPr>
        <w:t>:</w:t>
      </w:r>
    </w:p>
    <w:p w:rsidR="00B85F8A" w:rsidRPr="00B85F8A" w:rsidRDefault="00B85F8A" w:rsidP="00B85F8A">
      <w:pPr>
        <w:spacing w:after="0" w:line="360" w:lineRule="auto"/>
        <w:ind w:firstLine="570"/>
        <w:outlineLvl w:val="1"/>
        <w:rPr>
          <w:rFonts w:ascii="Times New Roman" w:hAnsi="Times New Roman" w:cs="Times New Roman"/>
          <w:sz w:val="28"/>
          <w:szCs w:val="28"/>
        </w:rPr>
      </w:pPr>
      <w:r w:rsidRPr="00B85F8A">
        <w:rPr>
          <w:rFonts w:ascii="Times New Roman" w:hAnsi="Times New Roman" w:cs="Times New Roman"/>
          <w:sz w:val="28"/>
          <w:szCs w:val="28"/>
        </w:rPr>
        <w:t>1. Определение понятия «умственная отсталость». Степени умственной отсталости.</w:t>
      </w:r>
    </w:p>
    <w:p w:rsidR="00B85F8A" w:rsidRPr="00B85F8A" w:rsidRDefault="00B85F8A" w:rsidP="00B85F8A">
      <w:pPr>
        <w:spacing w:after="0" w:line="360" w:lineRule="auto"/>
        <w:ind w:firstLine="570"/>
        <w:outlineLvl w:val="1"/>
        <w:rPr>
          <w:rFonts w:ascii="Times New Roman" w:hAnsi="Times New Roman" w:cs="Times New Roman"/>
          <w:sz w:val="28"/>
          <w:szCs w:val="28"/>
        </w:rPr>
      </w:pPr>
      <w:r w:rsidRPr="00B85F8A">
        <w:rPr>
          <w:rFonts w:ascii="Times New Roman" w:hAnsi="Times New Roman" w:cs="Times New Roman"/>
          <w:sz w:val="28"/>
          <w:szCs w:val="28"/>
        </w:rPr>
        <w:t xml:space="preserve">2.  Формы умственной отсталости. Характеристика общих и специфических закономерностей познавательной деятельности у лиц с умственной отсталостью. </w:t>
      </w:r>
    </w:p>
    <w:p w:rsidR="00B85F8A" w:rsidRDefault="00B85F8A" w:rsidP="00B85F8A">
      <w:pPr>
        <w:spacing w:after="0" w:line="360" w:lineRule="auto"/>
        <w:ind w:firstLine="570"/>
        <w:outlineLvl w:val="1"/>
        <w:rPr>
          <w:rFonts w:ascii="Times New Roman" w:hAnsi="Times New Roman" w:cs="Times New Roman"/>
          <w:sz w:val="28"/>
          <w:szCs w:val="28"/>
        </w:rPr>
      </w:pPr>
      <w:r w:rsidRPr="00B85F8A">
        <w:rPr>
          <w:rFonts w:ascii="Times New Roman" w:hAnsi="Times New Roman" w:cs="Times New Roman"/>
          <w:sz w:val="28"/>
          <w:szCs w:val="28"/>
        </w:rPr>
        <w:t>3. Деятельность умственно отсталых лиц. Реабилитация и коррекционно-педагогическая помощь умственно отсталым.</w:t>
      </w:r>
    </w:p>
    <w:p w:rsidR="00B85F8A" w:rsidRPr="00B85F8A" w:rsidRDefault="00B85F8A" w:rsidP="00B85F8A">
      <w:pPr>
        <w:spacing w:after="0" w:line="360" w:lineRule="auto"/>
        <w:ind w:firstLine="570"/>
        <w:outlineLvl w:val="1"/>
        <w:rPr>
          <w:rFonts w:ascii="Times New Roman" w:eastAsia="Times New Roman" w:hAnsi="Times New Roman" w:cs="Times New Roman"/>
          <w:b/>
          <w:bCs/>
          <w:sz w:val="28"/>
          <w:szCs w:val="28"/>
          <w:lang w:eastAsia="ru-RU"/>
        </w:rPr>
      </w:pPr>
    </w:p>
    <w:p w:rsidR="00D51720" w:rsidRPr="00115B02" w:rsidRDefault="0041703D" w:rsidP="00EF38C2">
      <w:pPr>
        <w:spacing w:after="0" w:line="360" w:lineRule="auto"/>
        <w:ind w:firstLine="570"/>
        <w:jc w:val="both"/>
        <w:outlineLvl w:val="1"/>
        <w:rPr>
          <w:rFonts w:ascii="Times New Roman" w:eastAsia="Times New Roman" w:hAnsi="Times New Roman" w:cs="Times New Roman"/>
          <w:b/>
          <w:bCs/>
          <w:sz w:val="28"/>
          <w:szCs w:val="28"/>
          <w:lang w:eastAsia="ru-RU"/>
        </w:rPr>
      </w:pPr>
      <w:r w:rsidRPr="00115B02">
        <w:rPr>
          <w:rFonts w:ascii="Times New Roman" w:eastAsia="Times New Roman" w:hAnsi="Times New Roman" w:cs="Times New Roman"/>
          <w:b/>
          <w:bCs/>
          <w:sz w:val="28"/>
          <w:szCs w:val="28"/>
          <w:lang w:eastAsia="ru-RU"/>
        </w:rPr>
        <w:t>Контрольные вопросы и задани</w:t>
      </w:r>
      <w:r w:rsidR="00D51720" w:rsidRPr="00115B02">
        <w:rPr>
          <w:rFonts w:ascii="Times New Roman" w:eastAsia="Times New Roman" w:hAnsi="Times New Roman" w:cs="Times New Roman"/>
          <w:b/>
          <w:bCs/>
          <w:sz w:val="28"/>
          <w:szCs w:val="28"/>
          <w:lang w:eastAsia="ru-RU"/>
        </w:rPr>
        <w:t xml:space="preserve">я для самостоятельной работы: </w:t>
      </w:r>
    </w:p>
    <w:p w:rsidR="00D51720" w:rsidRPr="00115B02" w:rsidRDefault="0041703D" w:rsidP="00EF38C2">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1. Раскройте понятие «олигофрения» и охарактеризуйте степени ее выраженности. </w:t>
      </w:r>
    </w:p>
    <w:p w:rsidR="00D51720" w:rsidRPr="00115B02" w:rsidRDefault="0041703D" w:rsidP="00EF38C2">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2. Проанализируйте причины олигофрении. </w:t>
      </w:r>
    </w:p>
    <w:p w:rsidR="00D51720" w:rsidRPr="00115B02" w:rsidRDefault="0041703D" w:rsidP="00EF38C2">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lastRenderedPageBreak/>
        <w:t xml:space="preserve">3. Назовите и охарактеризуйте основные особенности восприятия детей-олигофренов. </w:t>
      </w:r>
    </w:p>
    <w:p w:rsidR="00D51720" w:rsidRPr="00115B02" w:rsidRDefault="0041703D" w:rsidP="00EF38C2">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4. В чем проявляется своеобразие памяти детей с нарушениями умственного развития? </w:t>
      </w:r>
    </w:p>
    <w:p w:rsidR="00D51720" w:rsidRPr="00115B02" w:rsidRDefault="0041703D" w:rsidP="00EF38C2">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5. Дайте общую характеристику речи детей-олигофренов. </w:t>
      </w:r>
    </w:p>
    <w:p w:rsidR="00D51720" w:rsidRPr="00115B02" w:rsidRDefault="0041703D" w:rsidP="00EF38C2">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6. Раскройте особенности мыслительной деятельности детей-олигофренов. </w:t>
      </w:r>
    </w:p>
    <w:p w:rsidR="00F33EEF" w:rsidRPr="00115B02" w:rsidRDefault="00F33EEF" w:rsidP="00F33EEF">
      <w:pPr>
        <w:spacing w:after="0" w:line="360" w:lineRule="auto"/>
        <w:jc w:val="center"/>
        <w:rPr>
          <w:rFonts w:ascii="Times New Roman" w:hAnsi="Times New Roman" w:cs="Times New Roman"/>
          <w:b/>
          <w:sz w:val="28"/>
          <w:szCs w:val="28"/>
        </w:rPr>
      </w:pPr>
      <w:r w:rsidRPr="00115B02">
        <w:rPr>
          <w:rFonts w:ascii="Times New Roman" w:hAnsi="Times New Roman" w:cs="Times New Roman"/>
          <w:b/>
          <w:sz w:val="28"/>
          <w:szCs w:val="28"/>
        </w:rPr>
        <w:t>Лекция 5. Психическое развитие при дизонтогениях дефицитарного типа. Психология лиц с нарушением речи (логопсихология).</w:t>
      </w:r>
    </w:p>
    <w:p w:rsidR="00F33EEF" w:rsidRPr="00115B02" w:rsidRDefault="00F33EEF" w:rsidP="00F33EEF">
      <w:pPr>
        <w:spacing w:after="0" w:line="360" w:lineRule="auto"/>
        <w:jc w:val="both"/>
        <w:rPr>
          <w:rFonts w:ascii="Times New Roman" w:hAnsi="Times New Roman" w:cs="Times New Roman"/>
          <w:b/>
          <w:sz w:val="28"/>
          <w:szCs w:val="28"/>
        </w:rPr>
      </w:pPr>
      <w:r w:rsidRPr="00115B02">
        <w:rPr>
          <w:rFonts w:ascii="Times New Roman" w:hAnsi="Times New Roman" w:cs="Times New Roman"/>
          <w:b/>
          <w:sz w:val="28"/>
          <w:szCs w:val="28"/>
        </w:rPr>
        <w:t xml:space="preserve">Глоссарий </w:t>
      </w:r>
    </w:p>
    <w:p w:rsidR="00F33EEF" w:rsidRPr="00115B02" w:rsidRDefault="00F33EEF" w:rsidP="00F33EEF">
      <w:pPr>
        <w:spacing w:after="0" w:line="360" w:lineRule="auto"/>
        <w:jc w:val="both"/>
        <w:rPr>
          <w:rFonts w:ascii="Times New Roman" w:hAnsi="Times New Roman" w:cs="Times New Roman"/>
          <w:sz w:val="28"/>
          <w:szCs w:val="28"/>
        </w:rPr>
      </w:pPr>
      <w:r w:rsidRPr="00115B02">
        <w:rPr>
          <w:rFonts w:ascii="Times New Roman" w:hAnsi="Times New Roman" w:cs="Times New Roman"/>
          <w:sz w:val="28"/>
          <w:szCs w:val="28"/>
        </w:rPr>
        <w:t xml:space="preserve">Логопсихология - часть специальной психологии, посвященная изучению причин, механизмов, симптоматики, течения, структуры психических расстройств у людей с нарушениями речи первичного характера; определению механизмов их психической адаптации, а также разработке системы психологической помощи этим людям. </w:t>
      </w:r>
    </w:p>
    <w:p w:rsidR="00F33EEF" w:rsidRPr="00115B02" w:rsidRDefault="00F33EEF" w:rsidP="00F33EEF">
      <w:pPr>
        <w:spacing w:after="0" w:line="360" w:lineRule="auto"/>
        <w:jc w:val="both"/>
        <w:rPr>
          <w:rFonts w:ascii="Times New Roman" w:hAnsi="Times New Roman" w:cs="Times New Roman"/>
          <w:sz w:val="28"/>
          <w:szCs w:val="28"/>
        </w:rPr>
      </w:pPr>
      <w:r w:rsidRPr="00115B02">
        <w:rPr>
          <w:rFonts w:ascii="Times New Roman" w:hAnsi="Times New Roman" w:cs="Times New Roman"/>
          <w:sz w:val="28"/>
          <w:szCs w:val="28"/>
        </w:rPr>
        <w:t xml:space="preserve">Наблюдение - наиболее распространенный метод, с помощью которого изучают психологические явления в различных условиях без вмешательства в их течение. </w:t>
      </w:r>
    </w:p>
    <w:p w:rsidR="00F33EEF" w:rsidRPr="00115B02" w:rsidRDefault="00F33EEF" w:rsidP="00F33EEF">
      <w:pPr>
        <w:spacing w:after="0" w:line="360" w:lineRule="auto"/>
        <w:jc w:val="both"/>
        <w:rPr>
          <w:rFonts w:ascii="Times New Roman" w:hAnsi="Times New Roman" w:cs="Times New Roman"/>
          <w:sz w:val="28"/>
          <w:szCs w:val="28"/>
        </w:rPr>
      </w:pPr>
      <w:r w:rsidRPr="00115B02">
        <w:rPr>
          <w:rFonts w:ascii="Times New Roman" w:hAnsi="Times New Roman" w:cs="Times New Roman"/>
          <w:sz w:val="28"/>
          <w:szCs w:val="28"/>
        </w:rPr>
        <w:t xml:space="preserve">Анализ результатов деятельности - метод опосредованного изучения психологических явлений по практическим результатам и предметам труда, в которых воплощаются творческие силы и способности людей. </w:t>
      </w:r>
    </w:p>
    <w:p w:rsidR="00F33EEF" w:rsidRPr="00115B02" w:rsidRDefault="00F33EEF" w:rsidP="00F33EEF">
      <w:pPr>
        <w:spacing w:after="0" w:line="360" w:lineRule="auto"/>
        <w:jc w:val="both"/>
        <w:rPr>
          <w:rFonts w:ascii="Times New Roman" w:hAnsi="Times New Roman" w:cs="Times New Roman"/>
          <w:sz w:val="28"/>
          <w:szCs w:val="28"/>
        </w:rPr>
      </w:pPr>
      <w:r w:rsidRPr="00115B02">
        <w:rPr>
          <w:rFonts w:ascii="Times New Roman" w:hAnsi="Times New Roman" w:cs="Times New Roman"/>
          <w:sz w:val="28"/>
          <w:szCs w:val="28"/>
        </w:rPr>
        <w:t xml:space="preserve">Опрос - метод, предполагающий ответы испытуемых на конкретные вопросы исследователя. Он бывает письменным (анкетирование), когда вопросы задаются на бумаге; устным, когда вопросы ставятся устно; и в форме интервью, во время которого устанавливается личный контакт с испытуемым. </w:t>
      </w:r>
    </w:p>
    <w:p w:rsidR="00F33EEF" w:rsidRPr="00115B02" w:rsidRDefault="00F33EEF" w:rsidP="00F33EEF">
      <w:pPr>
        <w:spacing w:after="0" w:line="360" w:lineRule="auto"/>
        <w:jc w:val="both"/>
        <w:rPr>
          <w:rFonts w:ascii="Times New Roman" w:hAnsi="Times New Roman" w:cs="Times New Roman"/>
          <w:sz w:val="28"/>
          <w:szCs w:val="28"/>
        </w:rPr>
      </w:pPr>
      <w:r w:rsidRPr="00115B02">
        <w:rPr>
          <w:rFonts w:ascii="Times New Roman" w:hAnsi="Times New Roman" w:cs="Times New Roman"/>
          <w:sz w:val="28"/>
          <w:szCs w:val="28"/>
        </w:rPr>
        <w:t xml:space="preserve">Тестирование  - метод, во время применения которого испытуемые выполняют определенные действия по заданию исследователя. </w:t>
      </w:r>
    </w:p>
    <w:p w:rsidR="00F33EEF" w:rsidRPr="00115B02" w:rsidRDefault="00F33EEF" w:rsidP="00F33EEF">
      <w:pPr>
        <w:spacing w:after="0" w:line="360" w:lineRule="auto"/>
        <w:jc w:val="both"/>
        <w:rPr>
          <w:rFonts w:ascii="Times New Roman" w:hAnsi="Times New Roman" w:cs="Times New Roman"/>
          <w:b/>
          <w:sz w:val="28"/>
          <w:szCs w:val="28"/>
        </w:rPr>
      </w:pPr>
      <w:r w:rsidRPr="00115B02">
        <w:rPr>
          <w:rFonts w:ascii="Times New Roman" w:hAnsi="Times New Roman" w:cs="Times New Roman"/>
          <w:b/>
          <w:sz w:val="28"/>
          <w:szCs w:val="28"/>
        </w:rPr>
        <w:t>Вопросы для изучения:</w:t>
      </w:r>
    </w:p>
    <w:p w:rsidR="00F33EEF" w:rsidRPr="00115B02" w:rsidRDefault="00F33EEF" w:rsidP="00F33EEF">
      <w:pPr>
        <w:spacing w:after="0" w:line="360" w:lineRule="auto"/>
        <w:jc w:val="both"/>
        <w:rPr>
          <w:rFonts w:ascii="Times New Roman" w:hAnsi="Times New Roman" w:cs="Times New Roman"/>
          <w:sz w:val="28"/>
          <w:szCs w:val="28"/>
        </w:rPr>
      </w:pPr>
      <w:r w:rsidRPr="00115B02">
        <w:rPr>
          <w:rFonts w:ascii="Times New Roman" w:hAnsi="Times New Roman" w:cs="Times New Roman"/>
          <w:sz w:val="28"/>
          <w:szCs w:val="28"/>
        </w:rPr>
        <w:lastRenderedPageBreak/>
        <w:t xml:space="preserve">1. Психология детей с нарушениями речи как научная дисциплина, ее предмет и объект. </w:t>
      </w:r>
    </w:p>
    <w:p w:rsidR="00F33EEF" w:rsidRPr="00115B02" w:rsidRDefault="00F33EEF" w:rsidP="00F33EEF">
      <w:pPr>
        <w:spacing w:after="0" w:line="360" w:lineRule="auto"/>
        <w:jc w:val="both"/>
        <w:rPr>
          <w:rFonts w:ascii="Times New Roman" w:hAnsi="Times New Roman" w:cs="Times New Roman"/>
          <w:sz w:val="28"/>
          <w:szCs w:val="28"/>
        </w:rPr>
      </w:pPr>
      <w:r w:rsidRPr="00115B02">
        <w:rPr>
          <w:rFonts w:ascii="Times New Roman" w:hAnsi="Times New Roman" w:cs="Times New Roman"/>
          <w:sz w:val="28"/>
          <w:szCs w:val="28"/>
        </w:rPr>
        <w:t xml:space="preserve">2. Истоки развития, история становления и современное состояние логопсихологии. </w:t>
      </w:r>
    </w:p>
    <w:p w:rsidR="00F33EEF" w:rsidRPr="00115B02" w:rsidRDefault="00F33EEF" w:rsidP="00F33EEF">
      <w:pPr>
        <w:spacing w:after="0" w:line="360" w:lineRule="auto"/>
        <w:jc w:val="both"/>
        <w:rPr>
          <w:rFonts w:ascii="Times New Roman" w:hAnsi="Times New Roman" w:cs="Times New Roman"/>
          <w:sz w:val="28"/>
          <w:szCs w:val="28"/>
        </w:rPr>
      </w:pPr>
      <w:r w:rsidRPr="00115B02">
        <w:rPr>
          <w:rFonts w:ascii="Times New Roman" w:hAnsi="Times New Roman" w:cs="Times New Roman"/>
          <w:sz w:val="28"/>
          <w:szCs w:val="28"/>
        </w:rPr>
        <w:t xml:space="preserve">3. Цель, задачи и методы логопсихологии. </w:t>
      </w:r>
    </w:p>
    <w:p w:rsidR="00F33EEF" w:rsidRPr="00115B02" w:rsidRDefault="00F33EEF" w:rsidP="00F33EEF">
      <w:pPr>
        <w:spacing w:after="0" w:line="360" w:lineRule="auto"/>
        <w:jc w:val="both"/>
        <w:rPr>
          <w:rFonts w:ascii="Times New Roman" w:hAnsi="Times New Roman" w:cs="Times New Roman"/>
          <w:sz w:val="28"/>
          <w:szCs w:val="28"/>
        </w:rPr>
      </w:pPr>
      <w:r w:rsidRPr="00115B02">
        <w:rPr>
          <w:rFonts w:ascii="Times New Roman" w:hAnsi="Times New Roman" w:cs="Times New Roman"/>
          <w:sz w:val="28"/>
          <w:szCs w:val="28"/>
        </w:rPr>
        <w:t xml:space="preserve">4. Связь логопсихологии со смежными науками. </w:t>
      </w:r>
    </w:p>
    <w:p w:rsidR="00F33EEF" w:rsidRPr="00115B02" w:rsidRDefault="00F33EEF" w:rsidP="00F33EEF">
      <w:pPr>
        <w:spacing w:after="0" w:line="360" w:lineRule="auto"/>
        <w:jc w:val="both"/>
        <w:rPr>
          <w:rFonts w:ascii="Times New Roman" w:hAnsi="Times New Roman" w:cs="Times New Roman"/>
          <w:sz w:val="28"/>
          <w:szCs w:val="28"/>
        </w:rPr>
      </w:pPr>
      <w:r w:rsidRPr="00115B02">
        <w:rPr>
          <w:rFonts w:ascii="Times New Roman" w:hAnsi="Times New Roman" w:cs="Times New Roman"/>
          <w:sz w:val="28"/>
          <w:szCs w:val="28"/>
        </w:rPr>
        <w:t xml:space="preserve">5. Теоретическое и практическое значение логопсихологии.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b/>
          <w:sz w:val="28"/>
          <w:szCs w:val="28"/>
        </w:rPr>
        <w:t>Логопсихология</w:t>
      </w:r>
      <w:r w:rsidRPr="00115B02">
        <w:rPr>
          <w:rFonts w:ascii="Times New Roman" w:hAnsi="Times New Roman" w:cs="Times New Roman"/>
          <w:sz w:val="28"/>
          <w:szCs w:val="28"/>
        </w:rPr>
        <w:t xml:space="preserve"> - часть специальной психологии, посвященная изучению причин, механизмов, симптоматики, течения, структуры психических расстройств у людей с нарушениями речи первичного характера;  определению механизмов их психической адаптации, а также разработке системы психологической помощи этим людям.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Логопсихология возникла как практическая прикладная дисциплина, в связи с необходимостью оказания психологической помощи лицам, имеющим нарушения речи. Назвать время и место ее возникновения затруднительно, поскольку сведения о применении психологических знаний и интерпретаций отдельных сторон речевых расстройств можно встретить в разных странах и в разное время. Например, одним из первых в России психотерапию речевых больных стал применять Г.Д. Неткачев (1913).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Для решения психотерапевтических задач З.Фрейд использовал психоанализ описок и оговорок, а заикание с точки зрения психоанализа предстает как символическое проявление нежелания человека вступать в речевое взаимодействие с миром, «полным опасностей».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Лингвистика с момента своего поворота к психологическим проблемам речи, с момента «обнаружения» говорящего человека проявляла интерес к случаям нарушения отношений психики и речи (А.А. Потебня, К. Бюлер, Р.Якобсон и др.). Известны работы в области психологии чтения, что, по -видимому, отчасти обусловлено его доступностью и возможностью объективной регистрации (Егоров Т. Г., 1953).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lastRenderedPageBreak/>
        <w:t xml:space="preserve">Неслучайно экспериментальная психология начиналась с изучения восприятия. Прикладным результатом таких исследований стали многочисленные методики ускоренного чтения (Лёзер Ф., 1980; Андреев О.А., Хромов Л. Н., 1991) и близкая к ним методика глобального чтения в логопедии, предложенная В.В.Оппель (1972).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Некоторые этапы развития логопсихологии можно проследить на примере исследования алалии и афазии. Примерно до 80- х гг. XX в. в психологической литературе имелись только отдельные упоминания психологических проблем категории лиц с этими нарушениями речи, и только после этого периода появляются специальные работы, посвященные отдельным вопросам психологической диагностики и коррекции (Л. С. Цветкова, Ж. М. Глозман, В. Виноградова и др.).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К настоящему времени накоплен определенный корпус психологических исследований в области логопедии, но они остаются разрозненными и не имеют общепризнанной концептуальной базы (В.М.Шкловский, Г.А.Волкова, А.Б.Хавин, В.А.Калягин, Е.Ю.Рау, Л. М. Кроль, Е.Л.Михайлова, Б.К.Осокин и др.).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В 2012 году Т.Н. Волковской была осуществлена работа по приведению психологических данных о лицах речевой патологией в единую систему.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Предметом логопсихологии являются психические особенности лиц с нарушениями речи и методы психологической помощи (коррекции и терапии).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Цель логопсихологии - оказание психологической помощи лицам с нарушениями речи.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В задачи логопсихологии входит: 1) изучение механизмов взаимодействия психических и речевых процессов; 2) оценка психики человека, имеющего расстройство речи, с позиций целостного подхода в качестве основы для оптимальной диагностической и коррекционной практики; 3) изучение психологических особенностей лиц, страдающих </w:t>
      </w:r>
      <w:r w:rsidRPr="00115B02">
        <w:rPr>
          <w:rFonts w:ascii="Times New Roman" w:hAnsi="Times New Roman" w:cs="Times New Roman"/>
          <w:sz w:val="28"/>
          <w:szCs w:val="28"/>
        </w:rPr>
        <w:lastRenderedPageBreak/>
        <w:t xml:space="preserve">различными формами речевой патологии; 4) разработка методов дифференциальной диагностики, позволяющих выделить первичное речевое недоразвитие среди сходных по внешним проявлениям состояний (аутизма, нарушений слуховой функции, задержки психического развития, сложных недостатков развития); 5) совершенствование методов психологической профилактики коррекции психики лиц с речевыми нарушениями. </w:t>
      </w:r>
    </w:p>
    <w:p w:rsidR="00F33EEF" w:rsidRPr="00115B02" w:rsidRDefault="00F33EEF" w:rsidP="00F33EEF">
      <w:pPr>
        <w:spacing w:after="0" w:line="360" w:lineRule="auto"/>
        <w:ind w:firstLine="708"/>
        <w:jc w:val="both"/>
        <w:rPr>
          <w:rFonts w:ascii="Times New Roman" w:hAnsi="Times New Roman" w:cs="Times New Roman"/>
          <w:b/>
          <w:sz w:val="28"/>
          <w:szCs w:val="28"/>
        </w:rPr>
      </w:pPr>
      <w:r w:rsidRPr="00115B02">
        <w:rPr>
          <w:rFonts w:ascii="Times New Roman" w:hAnsi="Times New Roman" w:cs="Times New Roman"/>
          <w:b/>
          <w:sz w:val="28"/>
          <w:szCs w:val="28"/>
        </w:rPr>
        <w:t xml:space="preserve">Связь логопсихологии с другими науками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Логопсихология находится на пути выработки своих теоретических основ, преимущественно заимствуя их у других, наиболее близких дисциплин - прежде всего психологии и лингвистики, в частности, общего языкознания, теории коммуникации (прагматики), психолингвистики, патопсихологии, общей психологии, медицинской 7 психологии, психологии специальной, возрастной, педагогической, нейропсихологии, логопедии и др.</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Связь с логопедией носит взаимодополняющий характер, так как знания о психологии лиц с речевыми нарушениями уточняют и углубляют исследования симптоматики расстройств, соотношения речи и психических процессов в структуре речевого дефекта. В свою очередь, знания о расстройствах речи позволяют уточнять конкретное значение речи для различных психических функций.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По отношению к логопедии логопсихология является вспомогательной дисциплиной, направленной на то, чтобы оптимизировать психологическими средствами логокоррекционный процесс. Существенное значение для логопсихологии имеет возрастная психология, так как диагностика и коррекция должны строиться с учетом закономерностей психического развития, которое происходит согласно законам диалектики (единства и борьбы противоположностей, отрицания и перехода количества в качество).</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Необходимо учитывать не только возрастные нормы тех или иных психических характеристик, но и закономерности их взаимодействия на разных этапах развития. Существенное значение имеет понимание возрастных кризисов не только с точки зрения возможности их преодоления, </w:t>
      </w:r>
      <w:r w:rsidRPr="00115B02">
        <w:rPr>
          <w:rFonts w:ascii="Times New Roman" w:hAnsi="Times New Roman" w:cs="Times New Roman"/>
          <w:sz w:val="28"/>
          <w:szCs w:val="28"/>
        </w:rPr>
        <w:lastRenderedPageBreak/>
        <w:t xml:space="preserve">но и как своеобразных универсальных сензитивных периодов, создающих благоприятные условия для психокоррекционного воздействия.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Педагогическая психология ориентирует на создание предпосылок для наилучшего усвоения навыков нормативной речи. Современная педагогика все шире применяет психологические знания для оптимизации решения своих задач, в частности, различные формы активного обучения, учет индивидуальных особенностей ребенка, таких как темперамент, когнитивные стили и так далее.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Знания в области специальной психологии (тифло -, сурдо и олигофренопсихологии) необходимы для осуществления дифференциальной диагностики и при проведении коррекционной работы с учетом собственно речевых расстройств.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Медицинская и патопсихология способствуют пониманию речевых нарушений, отягощенных психосоматическими отношениями и психопатологией. Физиологическая психология (психофизиология) помогает выяснить, с помощью каких физиологических процессов реализуются психические явления. Основным понятием психофизиологии является функциональная система, т.е. такая активность различных отделов мозга, которая определяет отражение (в том числе опережающее) действительности.</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Именно системный характер психофизиологии обеспечивает прогноз изменений изучаемого объекта - психики, в том числе речи, с учетом сохранности или повреждения составляющих ее элементов.</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Нейропсихология помогает уяснить связь нарушенных функций с определенными структурами головного мозга. В настоящее время активно разрабатываются методы нейропсихологической диагностики для разных возрастных категорий, позволяющие оказывать наиболее эффективную помощь лицам с разными речевыми нарушениями, опираясь на выявление механизмов их возникновения.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Логопсихология тесно связана с лингвистическими науками, которые исследуют сущность, функции, структуры языка. Знание норм и законов </w:t>
      </w:r>
      <w:r w:rsidRPr="00115B02">
        <w:rPr>
          <w:rFonts w:ascii="Times New Roman" w:hAnsi="Times New Roman" w:cs="Times New Roman"/>
          <w:sz w:val="28"/>
          <w:szCs w:val="28"/>
        </w:rPr>
        <w:lastRenderedPageBreak/>
        <w:t xml:space="preserve">языка, а также последовательности их усвоения ребенком необходимо психологу для понимания того, как те или иные отклонения от этих норм будут сказываться на психологических особенностях ребенка.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При этом следует помнить, что в своем становлении языковая система опирается на психические функции, нарушение которых может стать одной из причин ее отклонений от нормы.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Физиология высшей нервной деятельности позволяет строить логопедическую помощь, основываясь на понимании динамики основных нервных процессов, возбуждения и торможения в коре головного мозга при том или ином нарушении речи. С психоневрологией логопсихологию связывает теория, согласно которой речевое нарушение включено в структуру сложного нейропсихического расстройства, во многом определяющего специфику коррекционной или медикаментозной помощи больному. Логопед и 8 психолог должны знать неврологические основы речевых расстройств, ориентироваться в вопросах детской психопатологии, иметь представление о наиболее частых формах детских психических расстройств, которые проявляются в поведенческих, эмоциональных нарушениях и задержке психического развития. Это особенно необходимо учитывать в раннем дошкольном возрасте, когда неврологическая симптоматика часто является ведущей в структуре нарушения, и для того чтобы подготовить базу для дальнейшей логопедической работы, необходимо в первую очередь оказать ребенку комплексную медицинскую помощь. </w:t>
      </w:r>
    </w:p>
    <w:p w:rsidR="00F33EEF" w:rsidRPr="00115B02" w:rsidRDefault="00F33EEF" w:rsidP="00F33EEF">
      <w:pPr>
        <w:spacing w:after="0" w:line="360" w:lineRule="auto"/>
        <w:jc w:val="both"/>
        <w:rPr>
          <w:rFonts w:ascii="Times New Roman" w:hAnsi="Times New Roman" w:cs="Times New Roman"/>
          <w:b/>
          <w:sz w:val="28"/>
          <w:szCs w:val="28"/>
        </w:rPr>
      </w:pPr>
      <w:r w:rsidRPr="00115B02">
        <w:rPr>
          <w:rFonts w:ascii="Times New Roman" w:hAnsi="Times New Roman" w:cs="Times New Roman"/>
          <w:b/>
          <w:sz w:val="28"/>
          <w:szCs w:val="28"/>
        </w:rPr>
        <w:t>Методы логопсихологии</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Психологическая диагностика особенно значима для логопедии, так как речь тесно связана со всеми психическими функциями. Психологическая диагностика лиц с речевыми расстройствами в первую очередь выявляет отклонения психических характеристик от нормы, оценивает переживания человека по поводу своего дефекта, наличие у него искажений восприятия своего состояния, дезадаптивных программ поведения и планирования.</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lastRenderedPageBreak/>
        <w:t xml:space="preserve">Методы психологической диагностики могут быть описаны с помощью различных классификаций, каждая из которых полезна при решении конкретных задач. В общем виде психодиагностические методы можно разделить по направленности, теоретическому конструкту, на котором они основаны, и форме применения: наблюдение, эксперимент, анализ продуктов деятельности, опрос, тестирование.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Логопсихология имеет важное прикладное значение для логопедии.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Во-первых, она определяет место речи как ключевой высшей психической функции в системе других элементарных и высших психических функций.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Во-вторых, она предоставляет современные средства диагностики, позволяющие определить структуру дефекта, а также возможности компенсации с учетом сохранных психических функций.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В-третьих, логопсихология способствует установлению характера адаптивных психических реакций субъекта на речевой дефект.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В-четвертых, она предлагает дифференцированные методы помощи для решения различных задач: выработки или компенсации недостающих психических функций, установления оптимальною контакта со страдающим речевым дефектом субъектом, формирования мотивации на исправление дефекта речи, и т. п. </w:t>
      </w:r>
    </w:p>
    <w:p w:rsidR="00F33EEF" w:rsidRPr="00115B02" w:rsidRDefault="00F33EEF" w:rsidP="00F33EEF">
      <w:pPr>
        <w:spacing w:after="0" w:line="360" w:lineRule="auto"/>
        <w:ind w:firstLine="708"/>
        <w:jc w:val="both"/>
        <w:rPr>
          <w:rFonts w:ascii="Times New Roman" w:hAnsi="Times New Roman" w:cs="Times New Roman"/>
          <w:sz w:val="28"/>
          <w:szCs w:val="28"/>
        </w:rPr>
      </w:pP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b/>
          <w:sz w:val="28"/>
          <w:szCs w:val="28"/>
        </w:rPr>
        <w:t xml:space="preserve">Лекция 6. </w:t>
      </w:r>
      <w:r w:rsidR="003E4D41">
        <w:rPr>
          <w:rFonts w:ascii="Times New Roman" w:hAnsi="Times New Roman" w:cs="Times New Roman"/>
          <w:b/>
          <w:sz w:val="28"/>
          <w:szCs w:val="28"/>
        </w:rPr>
        <w:t xml:space="preserve"> </w:t>
      </w:r>
      <w:r w:rsidRPr="00115B02">
        <w:rPr>
          <w:rFonts w:ascii="Times New Roman" w:hAnsi="Times New Roman" w:cs="Times New Roman"/>
          <w:b/>
          <w:sz w:val="28"/>
          <w:szCs w:val="28"/>
        </w:rPr>
        <w:t>История развития логопсихологии.</w:t>
      </w:r>
    </w:p>
    <w:p w:rsidR="00F33EEF" w:rsidRPr="00115B02" w:rsidRDefault="00F33EEF" w:rsidP="00F33EEF">
      <w:pPr>
        <w:spacing w:after="0" w:line="360" w:lineRule="auto"/>
        <w:ind w:firstLine="708"/>
        <w:jc w:val="both"/>
        <w:rPr>
          <w:rFonts w:ascii="Times New Roman" w:hAnsi="Times New Roman" w:cs="Times New Roman"/>
          <w:b/>
          <w:sz w:val="28"/>
          <w:szCs w:val="28"/>
        </w:rPr>
      </w:pPr>
      <w:r w:rsidRPr="00115B02">
        <w:rPr>
          <w:rFonts w:ascii="Times New Roman" w:hAnsi="Times New Roman" w:cs="Times New Roman"/>
          <w:b/>
          <w:sz w:val="28"/>
          <w:szCs w:val="28"/>
        </w:rPr>
        <w:t xml:space="preserve">Рекомендуемая литература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1. Калягин В.А. Логопсихология: учеб. пособие для студ. высш. учеб. заведений / В.А.Калягин, Т.С.Овчинникова . - М.: Академия, 2006. - 320 с. 3. Косякова О.О. Логопсихология/ О.О.Косякова.- Ростовн/Д: Феникс, 2007.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2. Шипилова Е.В. Основы логопсихологии: учеб.пособие для студентов пед. вузов.- Ростовн/Д: Феникс, 2007.- 224 с.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b/>
          <w:sz w:val="28"/>
          <w:szCs w:val="28"/>
        </w:rPr>
        <w:t>Список сокращений</w:t>
      </w:r>
      <w:r w:rsidRPr="00115B02">
        <w:rPr>
          <w:rFonts w:ascii="Times New Roman" w:hAnsi="Times New Roman" w:cs="Times New Roman"/>
          <w:sz w:val="28"/>
          <w:szCs w:val="28"/>
        </w:rPr>
        <w:t xml:space="preserve">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ВПФ - высшие психические функции;</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lastRenderedPageBreak/>
        <w:t xml:space="preserve"> ОНР - общее недоразвитие речи;</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ТНР - тяжелое нарушение речи;</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ФФНР – фонетико - фонематическое недоразвитие речи. </w:t>
      </w:r>
    </w:p>
    <w:p w:rsidR="00F33EEF" w:rsidRPr="00115B02" w:rsidRDefault="00F33EEF" w:rsidP="00F33EEF">
      <w:pPr>
        <w:spacing w:after="0" w:line="360" w:lineRule="auto"/>
        <w:ind w:firstLine="708"/>
        <w:jc w:val="both"/>
        <w:rPr>
          <w:rFonts w:ascii="Times New Roman" w:hAnsi="Times New Roman" w:cs="Times New Roman"/>
          <w:b/>
          <w:sz w:val="28"/>
          <w:szCs w:val="28"/>
        </w:rPr>
      </w:pPr>
      <w:r w:rsidRPr="00115B02">
        <w:rPr>
          <w:rFonts w:ascii="Times New Roman" w:hAnsi="Times New Roman" w:cs="Times New Roman"/>
          <w:b/>
          <w:sz w:val="28"/>
          <w:szCs w:val="28"/>
        </w:rPr>
        <w:t xml:space="preserve">Глоссарий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Алалия - отсутствие или недоразвитие речи у детей при нормальном слухе и первично сохранном интеллекте;</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Дефект - это физический или психический недостаток, влекущий за собой отклонения от нормального развития.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Импрессивная речь (от лат impressio - впечатление) - понимание устной или письменной речи.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Экспрессивная речь (от лат. «expressio» – выражение) - процесс формирования высказывания в виде активной устной речи или самостоятельного письма. </w:t>
      </w:r>
    </w:p>
    <w:p w:rsidR="00F33EEF" w:rsidRPr="00115B02" w:rsidRDefault="00F33EEF" w:rsidP="00F33EEF">
      <w:pPr>
        <w:spacing w:after="0" w:line="360" w:lineRule="auto"/>
        <w:ind w:firstLine="708"/>
        <w:jc w:val="both"/>
        <w:rPr>
          <w:rFonts w:ascii="Times New Roman" w:hAnsi="Times New Roman" w:cs="Times New Roman"/>
          <w:b/>
          <w:sz w:val="28"/>
          <w:szCs w:val="28"/>
        </w:rPr>
      </w:pPr>
      <w:r w:rsidRPr="00115B02">
        <w:rPr>
          <w:rFonts w:ascii="Times New Roman" w:hAnsi="Times New Roman" w:cs="Times New Roman"/>
          <w:b/>
          <w:sz w:val="28"/>
          <w:szCs w:val="28"/>
        </w:rPr>
        <w:t>Вопросы для изучения:</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1. Становление логопсихологии как науки.</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2. Современное состояние и пути развития логопсихологии.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История логопсихологии значительно превышает ее возраст как самостоятельной научной дисциплины и напрямую связана с историей логопедии и специальной психологии, так как долгое время развивалась в контексте этих наук. Первые исследования, направленные на изучение детей с нарушениями речи, относятся к концу XIX - началу XX века.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В процессе изучения речевой патологии в этот период, как в зарубежной, так и отечественной науке начинает активно разрабатываться вопрос о взаимоотношении речи и мышления в структуре речевого дефекта.</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Научные интересы исследователей того времени были ориентированы на изучение детей с тяжелой речевой патологией, возникающей на органической основе (позже, в 1920 году, данное нарушение было квалифицированно как «алалия»). При этом вопросы нарушения детской речи и мышления, как отмечает И.Т. Власенко (1990), рассматривались по аналогии с анализом патологии речи и мышления у больных с афазией. </w:t>
      </w:r>
      <w:r w:rsidRPr="00115B02">
        <w:rPr>
          <w:rFonts w:ascii="Times New Roman" w:hAnsi="Times New Roman" w:cs="Times New Roman"/>
          <w:sz w:val="28"/>
          <w:szCs w:val="28"/>
        </w:rPr>
        <w:lastRenderedPageBreak/>
        <w:t xml:space="preserve">Разность теоретических позиций в решении проблемы соотношения речи и мышления при речевой патологии не позволила выработать в этот период единую концепцию в решении вопроса, и мнения исследователей разделились на три группы. Одни из них (А. Куссмауль, 1879; П. Мари, 1906; М.В. Богданов-Березовский, 1909) ставили речевые расстройства в непосредственную зависимость от дефектов интеллектуальной сферы, считая, что именно умственное недоразвитие определяет нарушение в развитии речи. Другие ученые (К. Голдштейн, 1927, 1960; Х. Хэд, 1963) полагали неправомерным введение причинных зависимостей между расстройствами речи и мышления, поскольку и в том и в другом случае главной причиной является нарушение интегративной деятельности мозга. Третья группа исследователей (А. Пик, 1931; Ф. Лотмар, 1919; Г.Я. Трошин, 1917, 1927) считала, что расстройства мышления непосредственно обусловлены речевыми дефектами. Несмотря на разность теоретических подходов в вопросе взаимоотношения мышления и речи в структуре речевого дефекта, научные исследования до 30-х годов XX века имеют преимущественно описательный характер.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В 1930-е годы под влиянием идей Л.С. Выготского в психологии и дефектологии коренным образом меняются теоретические представления о происхождении и строении ВПФ 10 человека.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Утверждаются положения о социально обусловленной природе высших форм психической деятельности, их прижизненном формировании и опосредованном системном строении. Экспериментально доказывается, что в опосредствовании психических процессов ведущая роль принадлежит речи.</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Эти теоретические положения в последующие годы легли в основу многих исследований, направленных на изучение формирования речи, мышления, восприятия, памяти и других психических процессов детей с нормальной и нарушенной речью. Так, среди фундаментальных направлений, в рамках которых получили развитие теоретические представления Л.С. Выготского, значимое место занимает научная концепция Р.Е. Левиной.</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lastRenderedPageBreak/>
        <w:t xml:space="preserve">Одно их первых исследований Р.Е. Левиной (1936) посвящено изучению закономерностей развития словесных значений у детей алаликов. Она выявила специфические особенности «автономной речи» и психологические структурно-динамические закономерности возникновения и развития словесных значений у алаликов, показав, что значение слова в «автономной речи» содержит в себе обобщенное, но еще не расчлененное, слитное восприятие целой группы предметов, связанных принадлежностью к общей ситуации. Разработке принципа дифференцированного подхода при обучении детей с речевыми нарушениями посвящена деятельность Р.Е. Левиной в 40-х годах XX века.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В 1951 году она публикует книгу «Опыт изучения неговорящих детей (алаликов)», где впервые представлено последовательное применение системного анализа речевой и психической недостаточности алаликов.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Автор отмечает, что в структуре дефекта у них выявляются не только речевые нарушения, но и нарушение формирования высших психических функций, которые тесно связаны с речью. Рассматривая особенности психической деятельности детей, с учетом психологических критериев, Р.Е. Левина выделяет 4 типичные группы неговорящих детей:</w:t>
      </w:r>
    </w:p>
    <w:p w:rsidR="00F33EEF" w:rsidRPr="00115B02" w:rsidRDefault="00F33EEF" w:rsidP="00F33EEF">
      <w:pPr>
        <w:spacing w:after="0" w:line="360" w:lineRule="auto"/>
        <w:jc w:val="both"/>
        <w:rPr>
          <w:rFonts w:ascii="Times New Roman" w:hAnsi="Times New Roman" w:cs="Times New Roman"/>
          <w:sz w:val="28"/>
          <w:szCs w:val="28"/>
        </w:rPr>
      </w:pPr>
      <w:r w:rsidRPr="00115B02">
        <w:rPr>
          <w:rFonts w:ascii="Times New Roman" w:hAnsi="Times New Roman" w:cs="Times New Roman"/>
          <w:sz w:val="28"/>
          <w:szCs w:val="28"/>
        </w:rPr>
        <w:t xml:space="preserve">- дети с нарушением слухового (фонематического) восприятия; </w:t>
      </w:r>
    </w:p>
    <w:p w:rsidR="00F33EEF" w:rsidRPr="00115B02" w:rsidRDefault="00F33EEF" w:rsidP="00F33EEF">
      <w:pPr>
        <w:spacing w:after="0" w:line="360" w:lineRule="auto"/>
        <w:jc w:val="both"/>
        <w:rPr>
          <w:rFonts w:ascii="Times New Roman" w:hAnsi="Times New Roman" w:cs="Times New Roman"/>
          <w:sz w:val="28"/>
          <w:szCs w:val="28"/>
        </w:rPr>
      </w:pPr>
      <w:r w:rsidRPr="00115B02">
        <w:rPr>
          <w:rFonts w:ascii="Times New Roman" w:hAnsi="Times New Roman" w:cs="Times New Roman"/>
          <w:sz w:val="28"/>
          <w:szCs w:val="28"/>
        </w:rPr>
        <w:t xml:space="preserve">- дети с нарушением зрительного (предметного) восприятия; </w:t>
      </w:r>
    </w:p>
    <w:p w:rsidR="00F33EEF" w:rsidRPr="00115B02" w:rsidRDefault="00F33EEF" w:rsidP="00F33EEF">
      <w:pPr>
        <w:spacing w:after="0" w:line="360" w:lineRule="auto"/>
        <w:jc w:val="both"/>
        <w:rPr>
          <w:rFonts w:ascii="Times New Roman" w:hAnsi="Times New Roman" w:cs="Times New Roman"/>
          <w:sz w:val="28"/>
          <w:szCs w:val="28"/>
        </w:rPr>
      </w:pPr>
      <w:r w:rsidRPr="00115B02">
        <w:rPr>
          <w:rFonts w:ascii="Times New Roman" w:hAnsi="Times New Roman" w:cs="Times New Roman"/>
          <w:sz w:val="28"/>
          <w:szCs w:val="28"/>
        </w:rPr>
        <w:t xml:space="preserve">-  дети с нарушением психической активности; </w:t>
      </w:r>
    </w:p>
    <w:p w:rsidR="00F33EEF" w:rsidRPr="00115B02" w:rsidRDefault="00F33EEF" w:rsidP="00F33EEF">
      <w:pPr>
        <w:spacing w:after="0" w:line="360" w:lineRule="auto"/>
        <w:jc w:val="both"/>
        <w:rPr>
          <w:rFonts w:ascii="Times New Roman" w:hAnsi="Times New Roman" w:cs="Times New Roman"/>
          <w:sz w:val="28"/>
          <w:szCs w:val="28"/>
        </w:rPr>
      </w:pPr>
      <w:r w:rsidRPr="00115B02">
        <w:rPr>
          <w:rFonts w:ascii="Times New Roman" w:hAnsi="Times New Roman" w:cs="Times New Roman"/>
          <w:sz w:val="28"/>
          <w:szCs w:val="28"/>
        </w:rPr>
        <w:t xml:space="preserve">- дети с нарушением пространственных представлений.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Патогенетический принцип, который был взят за основу выделения четырех групп детей алаликов, позволил выявить первичную недостаточность того или иного звена речевой деятельности. В дальнейшем при разработке психолого-педагогической классификации речевых нарушений Р.Е. Левина пришла к выводу, что нарушения речевого поведения объединяют разнообразные формы отклонений аффективно-волевой сферы.</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В одних случаях на первый план выступает пониженная мотивация речевой деятельности, в других - нарушения регуляторных процессов, </w:t>
      </w:r>
      <w:r w:rsidRPr="00115B02">
        <w:rPr>
          <w:rFonts w:ascii="Times New Roman" w:hAnsi="Times New Roman" w:cs="Times New Roman"/>
          <w:sz w:val="28"/>
          <w:szCs w:val="28"/>
        </w:rPr>
        <w:lastRenderedPageBreak/>
        <w:t xml:space="preserve">обострённая реактивность, связанная с коммуникативными затруднениями и стрессовыми ситуациями, как, например, при заикании.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Также выделяются случаи, когда регуляторные и мотивационные отклонения сопутствуют недоразвитию речевых средств, а иногда и обуславливают его. Р.Е. Левиной были пересмотрены и классификационные представления в логопедии.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На основе психологических и психолингвистических критериев, среди которых учитываются структурные компоненты речевой системы (звуковая сторона, грамматический строй, словарный запас), функциональные аспекты речи, соотношение видов речевой деятельности (устной и письменной), нарушения речи подразделяются на две группы:</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 - нарушение средств общения (фонетико-фонематическое нарушение речи (ФФНР), общее недоразвитие речи (ОНР);</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 - нарушения в применении средств общения (заикание).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В 50-60-х годах XX века значительное место в исследованиях Р.Е. Левиной отводится теоретическому обоснованию ОНР у детей и разработке методов его преодоления. В рамках ее концепции различные нарушения устной и письменной речи объединяются по признаку нарушения всех компонентов речевой системы. Разграничивая в педагогических целях многообразие проявлений ОНР по степени выраженности дефекта, Р.Е. Левина выделяет три  уровня ОНР: 1) отсутствие общеупотребительной речи; 2) зачатки общеупотребительной речи; 3) развёрнутая речь с частичным фонетическим и лексико-грамматическим недоразвитием.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Такое деление позволило обозначить признаки, по которым дети могут быть объединены для совместного коррекционного обучения.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Трудно переоценить вклад Р.Е. Левиной в разработку теории и практики логопедии и специальной психологии. До настоящего времени отечественная логопедия не имеет таких фундаментальных исследований с позиции целостного системного подхода, направленных на анализ потенциальных возможностей развития высших познавательных процессов, </w:t>
      </w:r>
      <w:r w:rsidRPr="00115B02">
        <w:rPr>
          <w:rFonts w:ascii="Times New Roman" w:hAnsi="Times New Roman" w:cs="Times New Roman"/>
          <w:sz w:val="28"/>
          <w:szCs w:val="28"/>
        </w:rPr>
        <w:lastRenderedPageBreak/>
        <w:t xml:space="preserve">аффективно-волевой сферы и личности детей с тяжелыми нарушениями речи (ТНР).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Междисциплинарный характер ее концепции, позволяет констатировать, что именно в работах Р.Е. Левиной находятся истоки современной логопсихологии, которые еще далеко не полностью реализованы.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Благодаря работам Р.Е. Левиной, к началу 70-х годов XX века актуальность теоретических и практических разработок психологической направленности в отношении детей с речевой патологией становится очевидной, так как без глубокого знания психологических особенностей детей с нарушенной речью, без знания компенсаторных возможностей высших психических функций невозможно создание эффективных средств обучения и воспитания детей.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Однако анализ специальной литературы этого периода показывает, что в 70-е годы данная проблема с психолого-педагогических позиций разрабатывается мало. Так, авторы большинства исследований специалисты медицинского профиля (Р.А. Белова-Давид, 1969, 1972; В.В. Ковалёв, Е.И. Кириченко, 1970, 1977; И.З. Бернштейн и др.). Содержание их научных разработок направлено в основном на дальнейшее изучение вопроса о взаимосвязи речи и других психических процессов у детей с алалией.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В работах Р.А. Беловой-Давид, В.В. Ковалёва, Е.И. Кириченко и др. утверждается точка зрения о ведущей роли интеллектуальной недостаточности в недоразвитии речи.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Авторы в структуре интеллекта алаликов видят сходство с олигофренией, в связи с чем рекомендуется применять «не только логопедические приёмы, но и методы специальной педагогики для умственно отсталых» (Е.И. Кириченко, 1977).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Иную позицию в оценке соотношения недоразвития речевых и познавательных процессов у алаликов занимает М.Е. Мастюкова (1971, 1978), работы которой содержат большой ценный фактический материал по </w:t>
      </w:r>
      <w:r w:rsidRPr="00115B02">
        <w:rPr>
          <w:rFonts w:ascii="Times New Roman" w:hAnsi="Times New Roman" w:cs="Times New Roman"/>
          <w:sz w:val="28"/>
          <w:szCs w:val="28"/>
        </w:rPr>
        <w:lastRenderedPageBreak/>
        <w:t xml:space="preserve">сравнительному изучению динамики речевого и интеллектуального развития детей с алалией. Признавая отличие симптомов психического недоразвития у детей с алалией и олигофренией, автор разделяет детей с моторной алалией на две группы: 1) дети с вторичными нарушениями познавательных процессов (наиболее многочисленная группа); 2) дети с первичной интеллектуальной и психической недостаточностью (немногочисленная группа).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В вопросе о взаимоотношениях недоразвития речевых и познавательных процессов аналогичную позицию занимает С.С. Ляпидевский (1973). Признавая самостоятельность алалии как нозологической единицы, он считал допустимым её существование внутри синдрома олигофрении.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В 80-е годы XX века проблема соотношения речи и мышления продолжает разрабатываться, однако, в большей степени в психолингвистической плоскости в рамках когнитивного подхода (Е.Ф. Соботович, В.А. Ковшиков, Б.М. Гриншпун, В.К. Воробьёва). Актуальны вопросы, касающиеся когнитивной базы речи и влияния интеллекта на развитие и формирование языковой способности, а также вопрос о соотношении языковых и неязыковых компонентов в структуре речемыслительной деятельности.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Необходимо отметить, что подход к изучению недостаточности психических процессов у детей с алалией становится более дифференцированным.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Так, исследование Е.Ф. Соботович (1985) показало наличие сложной структуры речевого дефекта при алалии, которая характеризуется как тяжёлым речевым недоразвитием, так и вторичным снижением интеллекта, особенно вербально-логического мышления.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У многих детей имеет место более замедленный темп развития, отмечаются черты психофизического инфантилизма: более низкий уровень обобщений, эмоциональная незрелость.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lastRenderedPageBreak/>
        <w:t xml:space="preserve">Кроме того, локальное поражение коры головного мозга может вызвать избирательную недостаточность некоторых корковых функций или сторон поведения.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В связи с этим Е.Ф. Соботович выделяет три фактора, обуславливающих особенности познавательной сферы у детей с алалией: 1) вторичное недоразвитие интеллекта; 2) замедленный темп психического развития; 3) избирательная недостаточность отдельных психических процессов и форм умственной деятельности и сохранность других.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Среди немногочисленных работ психологической направленности в тот период выделяется исследование И.Т. Власенко и В.В. Юртайкина (1981), в котором авторы выявляют диссоциацию между структурными компонентами речевой деятельности при алалии.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Подчёркивается, что у одних детей имеет место несформированность целевых установок при сохранности операционных возможностей, у других - недостатки в операционном звене деятельности при наличии достаточно стойкой мотивации.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Таким образом, только к концу 80-х годов XX века начинается практическая реализация дифференцированного подхода к изучению познавательной деятельности детей с ТНР.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Период 80-90-х годов XX века является достаточно продуктивным в отношении психологического изучения детей с разными формами речевой патологии. Изучаются различные стороны психической деятельности, однако внимание исследователей сосредоточено в основном на изучении познавательной сферы детей-логопатов: Л.С. Цветкова, Т.М. Пирцхалайшвили, Е.М. Мастюкова, Н.А. Чевелёва, Г.С. Сергеева, Ю.Ф. Гаркуша, О.Н. Усанова, Э.Л. Фигередо, А.П. Воронова - разные виды восприятия; И.Т. Власенко, О.Н. Усанова, Т.Н. Синякова, Т.А. Фотекова, В.А. Ковшиков, Ю.А. Элькин - мышление; Л.И. Белякова, Ю.Ф. Гаркуша, Е.М. Мастюкова, Э.Л. Фигередо - память; В.П. Глухов - воображение; Л.Г. Соловьёва, О.С. Павлова - коммуникативная деятельность и др.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lastRenderedPageBreak/>
        <w:t xml:space="preserve">Среди немногочисленных работ, посвященных исследованиям эмоционально-волевой сферы и личностного развития при речевых нарушениях, можно назвать работы В.М. Шкловского, В.И. Селиверстова, Л.А. Зайцевой, Г.А. Волковой, О.С. Орловой и др.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Причём данные аспекты изучаются, в основном, у заикающихся. Следует заметить, что до середины 90-х годов XX века психологические исследования в области изучения детей логопатов выполнялись в основном в контексте логопедической науки, предваряя необходимость выделения самостоятельного интегративного направления специальной психологии и логопедии в отдельную отрасль.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С введением в учебные планы педагогических вузов нового учебного курса «Логопсихология», данная дисциплина начинает развиваться как самостоятельное научное направление. Введение новой дисциплины вызвало необходимость определить не только содержание курса, его методологические и теоретические основы, но и само понятие «логопсихология». Все авторы определяют логопсихологию как отрасль специальной психологии, однако, одни ограничиваются только рамками изучения психики лиц с нарушениями речи первичного характера (В.И. Селиверстов, Л. А. Зайцева, Л.В. Кузнецова), другие расширяют границы исследования психики изучением методов и приёмов психологической помощи логопатам, подчёркивая прикладную значимость логопсихологии (Т.Н. Волковская, В.А. Калягин, Т.С. Овчинникова, О.В. Трошин).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Причем, следует отметить, что В.И. Лубовский (2007) особо подчеркивает, что логопсихология изучает не психологию речи (вполне сформировавшуюся и имеющую достаточную обеспеченность экспериментальными данными научное направление), не психологию лиц с распадом уже сформировавшейся, нормально развивающейся в прошлом речи (этим занимается афазиология), а психическое развитие лиц с недостатками речи, обусловленное органической или функциональной недостаточностью речевых зон коры головного мозга или анатомическими и </w:t>
      </w:r>
      <w:r w:rsidRPr="00115B02">
        <w:rPr>
          <w:rFonts w:ascii="Times New Roman" w:hAnsi="Times New Roman" w:cs="Times New Roman"/>
          <w:sz w:val="28"/>
          <w:szCs w:val="28"/>
        </w:rPr>
        <w:lastRenderedPageBreak/>
        <w:t>функциональными дефектами переферических отделов речедвигательного аппарата, врожденными или приобретенными в раннем (до 3-х лет) возрасте.</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Дискуссионным является вопрос о точности самого термина «логопсихология» по отношению к изучаемому феномену.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Ряд авторов (Г.А. Волкова, В.А. Калягин, Т.С. Овчинникова) считают, что термин «логопатопсихология» был бы феноменологически более точным. А, по мнению В.И. Лубовского, лучше было бы использовать более развернутую формулировку «психология лиц с первичным речевым дефектом».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В середине 90-х годов логопсихология стала развиваться в направлении двух подходов: психолингвистического и функционального. Выбор первого психолингвистического подхода обусловлен созвучностью названия дисциплин «психология речи» - «логопсихология».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В рамках такого подхода выполнена программа, рекомендованная Министерством образования России (автор Г.С. Гуменная, 2000), в которой отражено изучение психологических механизмов речи.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Второй, функциональный подход, стал разрабатываться на основе уже существующих моделей специально-психологических дисциплин - олигофренопсихологии, сурдопсихологии, тифлопсихологии, которые стали формироваться значительно раньше логопсихологии и сейчас представляют собой системные области знаний с определённым кругом научных понятий, разработанными принципами и методами психологического изучения лиц соответствующей категории, психокоррекционными технологиями (олигофренопсихология: В.Г. Петрова, Ж.И. Шиф, Л.В. Занков, И.Л. Баскакова, И.М. Бгажнокова, Ю.Т. Матасов, Н.М. Стадненко; сурдопсихология: И.М. Соловьев, Т.В. Розанова,Л.И. Тигранова, А. Алишкаускас, Т.Г. Богданова, Г.П. Бертынь, А.Г. Зикеев, О.И. Кукушкина, Н.Г. Морозова; тифлопсихология: Л.П. Григорьева,Г., Литвак Л.И. Солнцева, В.А. Лонина, Л.С. Волкова, Ю.А. Кулагин,Ф. Морева, Т. А. Басилова).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lastRenderedPageBreak/>
        <w:t xml:space="preserve">С позиции такого подхода выполнены и первые учебные пособия по логопсихологии (Л.В. Кузнецова, 2000; О.В. Трошин, Е.В. Жулина, 2005; В.А. Калягин, Т.С. Овчинникова, 2006).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Изучение особенностей формирования высших психических функций при речевом недоразвитии ведущего характера является приоритетным аспектом и в научноисследовательских работах по данному направлению во 2-ой половине 90-х годов (И.Т. Власенко, Т.Н. Волковская, О.Н. Усанова, Т. А. Фотекова).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Эти исследования обогатили теоретическую базу логопсихологии, расширили дифференциально - диагностические критерии ведущего речевого нарушения от сходных по внешним проявлениям состояний, способствовали разработке ряда диагностических и психокоррекционных технологий.</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Однако на современном этапе происходит смещение смыслового центра специального образования в сторону личностного, социально - эмоционального развития, что меняет доминанты в содержании профессиональной подготовки дефектологов (Н.Н. Малофеев, 2003). Поэтому более прогрессивным в формировании концептуальных основ логопсихологии выступает личностно-ориентированный подход.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Развиваясь до 2000 года как теоретическая дисциплина, направленная на изучение психологических особенностей лиц с речевой патологией, в последние годы логопсихология значительно расширила круг своих задач.</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Так, в связи с организацией психологической службы в системе специального образования отмечается усиление прикладной составляющей этой дисциплины в русле основных направлений практической психологии: психодиагностика, психокоррекция, консультирование. Это нашло отражение и в содержании научных исследований после 2000 года.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Ведущим направлением научного поиска становится разработка, модификация, адаптация традиционных психологических технологий как повышающих эффективность логопедической коррекции, так и способствующих преодолению негативных проявлений личностного </w:t>
      </w:r>
      <w:r w:rsidRPr="00115B02">
        <w:rPr>
          <w:rFonts w:ascii="Times New Roman" w:hAnsi="Times New Roman" w:cs="Times New Roman"/>
          <w:sz w:val="28"/>
          <w:szCs w:val="28"/>
        </w:rPr>
        <w:lastRenderedPageBreak/>
        <w:t xml:space="preserve">развития у детей с нарушениями речи (Е.Н. Садовникова, 2001; Г.Х. Юсупова, 2003; С.М. Валявко, 2006 и др.).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Такая практико-ориентированная тенденция современной логопсихологии требует разработки соответствующих концептуальных подходов, отражающих как личностно - ориентированные аспекты коррекционной работы, так и междисциплинарное взаимодействие логопеда и психолога в едином коррекционно-образовательном пространстве.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Базовой моделью при разработке современной концепции логопсихологии может служить логопсихотерапевтическое направление в системе реабилитации заикающихся, которое имеет свои научные традиции и развивается с 60-х годов XX века.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Истоки данного направления 14 находятся в работах К.М. Дубровского и Ю.Б. Некрасовой, и которое активно развивается в настоящее время их последователями Н.Л. Карповой и Е.Ю. Pay.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Принцип логопсиходиагностики, разработанный Ю.Б. Некрасовой, нацеливает на изучение особенностей речи во взаимосвязи с личностно- коммуникативными нарушениями и позитивными аспектами развития логопата. Принцип опосредствования логопедических и психологических методов при преодолении нарушений речи определяет междисциплинарное взаимодействие как наиболее продуктивный подход в коррекции нарушений.</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Таким образом, общие подходы к организации психокоррекционной работы с логопатами, сложившиеся в практике коррекции заикания, наиболее согласуются как с современными тенденциями специального образования и практической логопедии, что позволяет рассматривать их в качестве ориентира при разработке концепции современной логопсихологии.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До настоящего времени не определена структурная организация логопсихологии.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Так, тесная взаимосвязь с логопедией делает правомерной возможность такого же подразделения логопсихологии - дошкольная, школьная, логопсихология подростков и взрослых.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lastRenderedPageBreak/>
        <w:t xml:space="preserve">Каждый из этих разделов ориентирован на соответствующий контингент лиц с нарушениями речи в возрастном аспекте, характеризуется спецификой речевой патологии и особенностями личностно-коммуникативных нарушений на каждом из возрастных этапов. Эти условия являются определяющими при выборе методов психологической помощи лицам данной категории.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Также, по мнению Т.Н. Волковской (2007), назрела необходимость разработки психологической классификации лиц с нарушениями речи с позиции оказания им психологической помощи. Наличие такой типологии позволит разрабатывать психологические технологии наиболее адекватные особенностям логопата.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Имеющиеся учебные пособия по логопсихологии ориентируются на логопедические и психолингвистические классификации.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Так как логопсихология направлена на усиление эффективности практических задач логопедии в основу логопсихологической типологии должна быть положена психологопедагогическая классификация Р.Е. Левиной.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Психологическая составляющая данной классификации (коммуникация) позволяет выделить с позиции объекта психологической помощи две группы лиц: 1) с нарушениями средств речевой коммуникации; 2) с непосредственно коммуникативными нарушениями, т.е. качественные особенности коммуникации могут выступить основным критерием логопсихологической типологии.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Усиление прикладного аспекта логопсихологии с учётом требований и тенденций современной логопедии, нацеливает и на решение проблемы профессионального взаимодействия логопеда и психолога в процессе коррекционной работы. Анализируя ближайшие перспективы развития логопсихологии, необходимо подчеркнуть важность создания новых типологий. Если в первой половине ХХ в. преобладали клинические классификации, во второй — педагогические (Р.Е. Ленина), то начало ХХI в. </w:t>
      </w:r>
      <w:r w:rsidRPr="00115B02">
        <w:rPr>
          <w:rFonts w:ascii="Times New Roman" w:hAnsi="Times New Roman" w:cs="Times New Roman"/>
          <w:sz w:val="28"/>
          <w:szCs w:val="28"/>
        </w:rPr>
        <w:lastRenderedPageBreak/>
        <w:t xml:space="preserve">характеризуется тенденцией перехода к психологическим типологиям. По мнению В.И. Лубовского (2007), в будущем логопсихологам предстоит решить целый ряд проблем: 1. Провести отграничение логопсихологии от нейропсихологии, точнее от афазиологии.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Афазиология имеет совершенно другой объект изучения, исследуя случаи расстройства (распад) нормально развившейся, уже сформировавшейся речевой функции.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2. В случаях сложных дефектов должна проводиться их квалификация и установление «веса» каждого первичного дефекта, входящего в сложный дефект, т.е. определение основного дефекта.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3. Установление границ дефекта(-ов) и типа дизонтогенеза(-ов). Имеются в виду «качественные» границы.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В количественном отношении они могут быть «мягкими», «размытыми», плавными и динамичными (при слабовыраженных дефектах).</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Различительная граница в дифференциальной диагностике - качественный предел, качественный сдвиг, отражаемый определёнными количественными показателями (идеальный пример - граница между слабовидением и слепотой).</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 4. Исследование проблемы межсенсорных связей: при разных дефектах они формируются и осуществляются по-разному. </w:t>
      </w:r>
    </w:p>
    <w:p w:rsidR="00F33EEF"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Таким образом, перед новой ветвью специальной психологии стоят грандиозные научные задачи. Дальнейшее развитие логопсихологии будет определяться как общей тенденцией дефектологической и психологической науки, так и потребностями логопедической практики.</w:t>
      </w:r>
    </w:p>
    <w:p w:rsidR="003E4D41" w:rsidRDefault="003E4D41" w:rsidP="00F33EEF">
      <w:pPr>
        <w:spacing w:after="0" w:line="360" w:lineRule="auto"/>
        <w:ind w:firstLine="708"/>
        <w:jc w:val="both"/>
        <w:rPr>
          <w:rFonts w:ascii="Times New Roman" w:hAnsi="Times New Roman" w:cs="Times New Roman"/>
          <w:sz w:val="28"/>
          <w:szCs w:val="28"/>
        </w:rPr>
      </w:pPr>
    </w:p>
    <w:p w:rsidR="00F33EEF" w:rsidRPr="00115B02" w:rsidRDefault="00F33EEF" w:rsidP="00F33EEF">
      <w:pPr>
        <w:spacing w:after="0" w:line="360" w:lineRule="auto"/>
        <w:ind w:firstLine="708"/>
        <w:jc w:val="both"/>
        <w:rPr>
          <w:rFonts w:ascii="Times New Roman" w:hAnsi="Times New Roman" w:cs="Times New Roman"/>
          <w:sz w:val="28"/>
          <w:szCs w:val="28"/>
        </w:rPr>
      </w:pPr>
    </w:p>
    <w:p w:rsidR="00F33EEF" w:rsidRPr="00115B02" w:rsidRDefault="00F33EEF" w:rsidP="00F33EEF">
      <w:pPr>
        <w:spacing w:after="0" w:line="360" w:lineRule="auto"/>
        <w:ind w:firstLine="708"/>
        <w:jc w:val="center"/>
        <w:rPr>
          <w:rFonts w:ascii="Times New Roman" w:hAnsi="Times New Roman" w:cs="Times New Roman"/>
          <w:b/>
          <w:sz w:val="28"/>
          <w:szCs w:val="28"/>
        </w:rPr>
      </w:pPr>
      <w:r w:rsidRPr="00115B02">
        <w:rPr>
          <w:rFonts w:ascii="Times New Roman" w:hAnsi="Times New Roman" w:cs="Times New Roman"/>
          <w:b/>
          <w:sz w:val="28"/>
          <w:szCs w:val="28"/>
        </w:rPr>
        <w:t>Лекция 7. Проблема психологической классификации речевых нарушений.</w:t>
      </w:r>
    </w:p>
    <w:p w:rsidR="00F33EEF" w:rsidRPr="00115B02" w:rsidRDefault="00F33EEF" w:rsidP="00F33EEF">
      <w:pPr>
        <w:spacing w:after="0" w:line="360" w:lineRule="auto"/>
        <w:ind w:firstLine="708"/>
        <w:jc w:val="both"/>
        <w:rPr>
          <w:rFonts w:ascii="Times New Roman" w:hAnsi="Times New Roman" w:cs="Times New Roman"/>
          <w:b/>
          <w:sz w:val="28"/>
          <w:szCs w:val="28"/>
        </w:rPr>
      </w:pPr>
      <w:r w:rsidRPr="00115B02">
        <w:rPr>
          <w:rFonts w:ascii="Times New Roman" w:hAnsi="Times New Roman" w:cs="Times New Roman"/>
          <w:b/>
          <w:sz w:val="28"/>
          <w:szCs w:val="28"/>
        </w:rPr>
        <w:t xml:space="preserve">Рекомендуемые литература: </w:t>
      </w:r>
    </w:p>
    <w:p w:rsidR="00F33EEF" w:rsidRPr="00115B02" w:rsidRDefault="00F33EEF" w:rsidP="00F33EEF">
      <w:pPr>
        <w:spacing w:after="0" w:line="360" w:lineRule="auto"/>
        <w:ind w:firstLine="708"/>
        <w:jc w:val="both"/>
        <w:rPr>
          <w:rFonts w:ascii="Times New Roman" w:hAnsi="Times New Roman" w:cs="Times New Roman"/>
          <w:b/>
          <w:sz w:val="28"/>
          <w:szCs w:val="28"/>
        </w:rPr>
      </w:pPr>
      <w:r w:rsidRPr="00115B02">
        <w:rPr>
          <w:rFonts w:ascii="Times New Roman" w:hAnsi="Times New Roman" w:cs="Times New Roman"/>
          <w:sz w:val="28"/>
          <w:szCs w:val="28"/>
          <w:shd w:val="clear" w:color="auto" w:fill="FFFFFF"/>
        </w:rPr>
        <w:lastRenderedPageBreak/>
        <w:t>1. Глухов, В. П. Дефектология. Специальная педагогика и специальная психология: курс лекций / В. П. Глухов. - Москва: Московский педагогический государственный университет, 2017. - 312 c. - ISBN 978-5-4263-0575-5. - Текст: электронный // Электронно-библиотечная система IPR BOOKS: [сайт]. - URL: http://www.iprbookshop.ru/75801.html.</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2. Калягин В.А. Логопсихология: учеб. пособие для студ. высш. учеб. заведений / В.А.Калягин, Т.С.Овчинникова . - М.: Академия, 2006. - 320 с.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3. Косякова О.О. Логопсихология/ О.О.Косякова.- Ростовн/Д: Феникс, 2007. </w:t>
      </w:r>
    </w:p>
    <w:p w:rsidR="00F33EEF" w:rsidRPr="00115B02" w:rsidRDefault="00F33EEF" w:rsidP="00F33EEF">
      <w:pPr>
        <w:spacing w:after="0" w:line="360" w:lineRule="auto"/>
        <w:ind w:firstLine="708"/>
        <w:jc w:val="both"/>
        <w:rPr>
          <w:rFonts w:ascii="Times New Roman" w:hAnsi="Times New Roman" w:cs="Times New Roman"/>
          <w:sz w:val="28"/>
          <w:szCs w:val="28"/>
          <w:shd w:val="clear" w:color="auto" w:fill="FFFFFF"/>
        </w:rPr>
      </w:pPr>
      <w:r w:rsidRPr="00115B02">
        <w:rPr>
          <w:rFonts w:ascii="Times New Roman" w:hAnsi="Times New Roman" w:cs="Times New Roman"/>
          <w:sz w:val="28"/>
          <w:szCs w:val="28"/>
          <w:shd w:val="clear" w:color="auto" w:fill="FFFFFF"/>
        </w:rPr>
        <w:t xml:space="preserve">4. Спатаева, М. Х. Специальная психология. Часть 1. Психология познавательных процессов в условиях психического дизонтогенеза: учебное пособие / М. Х. Спатаева. - Омск: Омский государственный университет им. Ф.М. Достоевского, 2013.-188 c. -ISBN 978-5-7779-1548-1.-Текст: электронный // Электронно-библиотечная система IPR BOOKS: [сайт]. - URL: </w:t>
      </w:r>
      <w:hyperlink r:id="rId7" w:history="1">
        <w:r w:rsidRPr="00115B02">
          <w:rPr>
            <w:rStyle w:val="a8"/>
            <w:rFonts w:ascii="Times New Roman" w:hAnsi="Times New Roman" w:cs="Times New Roman"/>
            <w:color w:val="auto"/>
            <w:sz w:val="28"/>
            <w:szCs w:val="28"/>
            <w:shd w:val="clear" w:color="auto" w:fill="FFFFFF"/>
          </w:rPr>
          <w:t>http://www.iprbookshop.ru/24941.html</w:t>
        </w:r>
      </w:hyperlink>
    </w:p>
    <w:p w:rsidR="00F33EEF" w:rsidRPr="00115B02" w:rsidRDefault="00F33EEF" w:rsidP="00F33EEF">
      <w:pPr>
        <w:spacing w:after="0" w:line="360" w:lineRule="auto"/>
        <w:ind w:firstLine="708"/>
        <w:jc w:val="both"/>
        <w:rPr>
          <w:rFonts w:ascii="Times New Roman" w:hAnsi="Times New Roman" w:cs="Times New Roman"/>
          <w:sz w:val="28"/>
          <w:szCs w:val="28"/>
          <w:shd w:val="clear" w:color="auto" w:fill="FFFFFF"/>
        </w:rPr>
      </w:pPr>
      <w:r w:rsidRPr="00115B02">
        <w:rPr>
          <w:rFonts w:ascii="Times New Roman" w:hAnsi="Times New Roman" w:cs="Times New Roman"/>
          <w:sz w:val="28"/>
          <w:szCs w:val="28"/>
          <w:shd w:val="clear" w:color="auto" w:fill="FFFFFF"/>
        </w:rPr>
        <w:t xml:space="preserve">5. Специальная психология: учебное пособие / Е. С. Слепович, А. М. Поляков, Т. В. Горудко [и др.]; под редакцией Е. С. Слепович, А. М. Поляков. - Минск: Вышэйшая школа, 2012. - 511 c. - ISBN 978-985-06-2186-3. - Текст: электронный // Электронно-библиотечная система IPR BOOKS: [сайт]. - URL: </w:t>
      </w:r>
      <w:hyperlink r:id="rId8" w:history="1">
        <w:r w:rsidRPr="00115B02">
          <w:rPr>
            <w:rStyle w:val="a8"/>
            <w:rFonts w:ascii="Times New Roman" w:hAnsi="Times New Roman" w:cs="Times New Roman"/>
            <w:color w:val="auto"/>
            <w:sz w:val="28"/>
            <w:szCs w:val="28"/>
            <w:shd w:val="clear" w:color="auto" w:fill="FFFFFF"/>
          </w:rPr>
          <w:t>http://www.iprbookshop.ru/20280.html</w:t>
        </w:r>
      </w:hyperlink>
      <w:r w:rsidRPr="00115B02">
        <w:rPr>
          <w:rFonts w:ascii="Times New Roman" w:hAnsi="Times New Roman" w:cs="Times New Roman"/>
          <w:sz w:val="28"/>
          <w:szCs w:val="28"/>
          <w:shd w:val="clear" w:color="auto" w:fill="FFFFFF"/>
        </w:rPr>
        <w:t>.</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6. Шипилова Е.В. Основы логопсихологии: учеб.пособие для студентов пед. вузов.- Ростов-н/Д: Феникс, 2007.- 224 с.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b/>
          <w:sz w:val="28"/>
          <w:szCs w:val="28"/>
        </w:rPr>
        <w:t>Глоссарий</w:t>
      </w:r>
      <w:r w:rsidRPr="00115B02">
        <w:rPr>
          <w:rFonts w:ascii="Times New Roman" w:hAnsi="Times New Roman" w:cs="Times New Roman"/>
          <w:sz w:val="28"/>
          <w:szCs w:val="28"/>
        </w:rPr>
        <w:t xml:space="preserve">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Акцентуации - находящаяся в пределах клинической нормы особенность характера (в других источниках - личности), при которой отдельные его черты чрезмерно усилены, вследствие чего обнаруживается избирательная уязвимость в отношении одних психогенных воздействий при сохранении хорошей устойчивости к другим.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lastRenderedPageBreak/>
        <w:t xml:space="preserve">Акцентуации не являются психическими расстройствами, но по ряду своих свойств схожи с расстройствами личности, что позволяет делать предположения о наличии между ними связи.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Неврозы - собирательное название для группы функциональных психогенных обратимых расстройств, имеющих тенденцию к затяжному течению. Клиническая картина таких расстройств характеризуется астеническими, навязчивыми и/или истерическими проявлениями, а также временным снижением умственной и физической работоспособности.</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Психопатия - устаревшее название диссоциального расстройства личности.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Умственная отсталость - определяется как совокупность этиологически различных: наследственных, врожденных и приобретенных в первые годы жизни непрогрессирующих патологических состояний, выражающихся в общем психическом недоразвитии с преобладанием интеллектуального дефекта и приводящих к затруднению социальной адаптации. </w:t>
      </w:r>
    </w:p>
    <w:p w:rsidR="00F33EEF" w:rsidRPr="00115B02" w:rsidRDefault="00F33EEF" w:rsidP="00F33EEF">
      <w:pPr>
        <w:spacing w:after="0" w:line="360" w:lineRule="auto"/>
        <w:ind w:firstLine="708"/>
        <w:jc w:val="center"/>
        <w:rPr>
          <w:rFonts w:ascii="Times New Roman" w:hAnsi="Times New Roman" w:cs="Times New Roman"/>
          <w:b/>
          <w:sz w:val="28"/>
          <w:szCs w:val="28"/>
        </w:rPr>
      </w:pPr>
      <w:r w:rsidRPr="00115B02">
        <w:rPr>
          <w:rFonts w:ascii="Times New Roman" w:hAnsi="Times New Roman" w:cs="Times New Roman"/>
          <w:b/>
          <w:sz w:val="28"/>
          <w:szCs w:val="28"/>
        </w:rPr>
        <w:t>Вопросы для изучения:</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1. Классификация речевых расстройств первичного характера.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2. Расстройства речи вторичного характера.</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1. Психолого-педагогическая или педагогическая классификация речевых нарушений была разработана Р.Е.Левиной в 50-60-х годах 20 века, когда возникла необходимость в организации групповых форм логопедической работы. Принципы, положенные в ее основу, удобны при комплектовании речевых групп в детских садах, отборе детей в специальные учреждения. В этой классификации основное внимание уделяется общим проявлениям речевого дефекта при разных формах аномального развития речи у детей, что существенно для разработки методов логопедического воздействия при работе с группой детей.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В настоящее время в логопедии существуют 2 классификации - клинико-педагогическая и психолого - педагогическая. Между ними нет противоречий, они дополняют друг друга и отражают определенный подход </w:t>
      </w:r>
      <w:r w:rsidRPr="00115B02">
        <w:rPr>
          <w:rFonts w:ascii="Times New Roman" w:hAnsi="Times New Roman" w:cs="Times New Roman"/>
          <w:sz w:val="28"/>
          <w:szCs w:val="28"/>
        </w:rPr>
        <w:lastRenderedPageBreak/>
        <w:t xml:space="preserve">к речевым нарушениям и выбор средств коррекции. Все виды речевых нарушений в клинико-педагогической классификации делят на 2 группы.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1. Нарушения устной речи. а) нарушения фонационного (внешнего) оформления речи: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 афония, дисфония - отсутствие или расстройство голоса;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брадилалия - патологически замедленный темп речи;</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тахилалия - патологически ускоренный темп речи;</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 заикание - нарушение темпо-ритмической стороны речи, обусловленное судорожным состоянием мышц речевого аппарата;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дислалия - нарушение звукопроизношения при нормальном слухе и сохранной иннервации (обеспеченность органа или ткани нервными волокнами и нервными клетками) речевого аппарата;</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ринолалия - нарушение тембра голоса и звукопроизношения, обусловленное анатомофизиологическими дефектами речевого аппарата;</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 - дизартрия - нарушение произносительной стороны речи, обусловленное недостаточной иннервацией речевого аппарата;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б) нарушения структурно-семантического (внутреннего) оформления речи: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алалия - отсутствие или недоразвитие речи вследствие органического поражения речевых зон коры головного мозга;</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 афазия - полная или частичная утрата речи, связанная с локальными поражениями головного мозга.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2. Нарушения письменной речи: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а) дислексия (алексия) - частичное (полное) нарушение чтения;</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 б) дисграфия (аграфия) - частичное (полное) нарушение письма. Психолого-педагогическая классификация. Нарушение средств общения: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а) фонетико-фонематическое недоразвитие речи,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б) общее недоразвитие речи.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Нарушение в применении средств общения: а) заикание, б) проявление речевого негативизма и др.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lastRenderedPageBreak/>
        <w:t>2. Расстройства речи вторичного характера. Существующие нарушения речи вторичного характера весьма разнообразны и не ограничиваются перечисленными. Знания этой категории нарушений необходимы логопеду для проведения дифференциальной диагностики. Они позволяют уточнять специфику нарушений речи, подлежащих логопедии, по сравнению с другими категориями, в том числе, носящими временный, обратимый характер.</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 Речь при нарушениях слуха, умственной отсталости (интеллектуальной недостаточности), двигательной патологии. </w:t>
      </w:r>
    </w:p>
    <w:p w:rsidR="00F33EEF"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Речь в состоянии эмоционального напряжения. Речь при акцентуациях и психопатиях. Речь при неврозах.</w:t>
      </w:r>
    </w:p>
    <w:p w:rsidR="00F94FCB" w:rsidRDefault="00F94FCB" w:rsidP="00F94FCB">
      <w:pPr>
        <w:spacing w:after="0" w:line="360" w:lineRule="auto"/>
        <w:ind w:firstLine="708"/>
        <w:jc w:val="center"/>
        <w:rPr>
          <w:rFonts w:ascii="Times New Roman" w:hAnsi="Times New Roman" w:cs="Times New Roman"/>
          <w:b/>
          <w:sz w:val="28"/>
          <w:szCs w:val="28"/>
        </w:rPr>
      </w:pPr>
      <w:r w:rsidRPr="003E4D41">
        <w:rPr>
          <w:rFonts w:ascii="Times New Roman" w:hAnsi="Times New Roman" w:cs="Times New Roman"/>
          <w:b/>
          <w:sz w:val="28"/>
          <w:szCs w:val="28"/>
        </w:rPr>
        <w:t>Подготовка к практическим занятиям:</w:t>
      </w:r>
    </w:p>
    <w:p w:rsidR="00F94FCB" w:rsidRPr="003E4D41" w:rsidRDefault="00F94FCB" w:rsidP="00F94FCB">
      <w:pPr>
        <w:spacing w:after="0" w:line="360" w:lineRule="auto"/>
        <w:rPr>
          <w:rFonts w:ascii="Times New Roman" w:hAnsi="Times New Roman" w:cs="Times New Roman"/>
          <w:sz w:val="28"/>
          <w:szCs w:val="28"/>
        </w:rPr>
      </w:pPr>
      <w:r w:rsidRPr="003E4D41">
        <w:rPr>
          <w:rFonts w:ascii="Times New Roman" w:hAnsi="Times New Roman" w:cs="Times New Roman"/>
          <w:sz w:val="28"/>
          <w:szCs w:val="28"/>
        </w:rPr>
        <w:t xml:space="preserve">1. Этиология речевых нарушений. </w:t>
      </w:r>
    </w:p>
    <w:p w:rsidR="00F94FCB" w:rsidRPr="003E4D41" w:rsidRDefault="00F94FCB" w:rsidP="00F94FCB">
      <w:pPr>
        <w:spacing w:after="0" w:line="360" w:lineRule="auto"/>
        <w:rPr>
          <w:rFonts w:ascii="Times New Roman" w:hAnsi="Times New Roman" w:cs="Times New Roman"/>
          <w:sz w:val="28"/>
          <w:szCs w:val="28"/>
        </w:rPr>
      </w:pPr>
      <w:r w:rsidRPr="003E4D41">
        <w:rPr>
          <w:rFonts w:ascii="Times New Roman" w:hAnsi="Times New Roman" w:cs="Times New Roman"/>
          <w:sz w:val="28"/>
          <w:szCs w:val="28"/>
        </w:rPr>
        <w:t xml:space="preserve">2. Принципы анализа речевых нарушений. </w:t>
      </w:r>
    </w:p>
    <w:p w:rsidR="00F94FCB" w:rsidRPr="003E4D41" w:rsidRDefault="00F94FCB" w:rsidP="00F94FCB">
      <w:pPr>
        <w:spacing w:after="0" w:line="360" w:lineRule="auto"/>
        <w:rPr>
          <w:rFonts w:ascii="Times New Roman" w:hAnsi="Times New Roman" w:cs="Times New Roman"/>
          <w:sz w:val="28"/>
          <w:szCs w:val="28"/>
        </w:rPr>
      </w:pPr>
      <w:r w:rsidRPr="003E4D41">
        <w:rPr>
          <w:rFonts w:ascii="Times New Roman" w:hAnsi="Times New Roman" w:cs="Times New Roman"/>
          <w:sz w:val="28"/>
          <w:szCs w:val="28"/>
        </w:rPr>
        <w:t>3.  Классификация нарушений речи.</w:t>
      </w:r>
    </w:p>
    <w:p w:rsidR="00F94FCB" w:rsidRPr="003E4D41" w:rsidRDefault="00F94FCB" w:rsidP="00F94FCB">
      <w:pPr>
        <w:spacing w:after="0" w:line="360" w:lineRule="auto"/>
        <w:rPr>
          <w:rFonts w:ascii="Times New Roman" w:hAnsi="Times New Roman" w:cs="Times New Roman"/>
          <w:sz w:val="28"/>
          <w:szCs w:val="28"/>
        </w:rPr>
      </w:pPr>
      <w:r w:rsidRPr="003E4D41">
        <w:rPr>
          <w:rFonts w:ascii="Times New Roman" w:hAnsi="Times New Roman" w:cs="Times New Roman"/>
          <w:sz w:val="28"/>
          <w:szCs w:val="28"/>
        </w:rPr>
        <w:t xml:space="preserve">4.  Принципы и методы логопедического воздействия. </w:t>
      </w:r>
    </w:p>
    <w:p w:rsidR="00F94FCB" w:rsidRPr="003E4D41" w:rsidRDefault="00F94FCB" w:rsidP="00F94FCB">
      <w:pPr>
        <w:spacing w:after="0" w:line="360" w:lineRule="auto"/>
        <w:rPr>
          <w:rFonts w:ascii="Times New Roman" w:hAnsi="Times New Roman" w:cs="Times New Roman"/>
          <w:sz w:val="28"/>
          <w:szCs w:val="28"/>
        </w:rPr>
      </w:pPr>
      <w:r w:rsidRPr="003E4D41">
        <w:rPr>
          <w:rFonts w:ascii="Times New Roman" w:hAnsi="Times New Roman" w:cs="Times New Roman"/>
          <w:sz w:val="28"/>
          <w:szCs w:val="28"/>
        </w:rPr>
        <w:t xml:space="preserve">4.  Особенности психического развития при нарушениях речи. Дифференциальная диагностика ОНР и ЗПР. </w:t>
      </w:r>
    </w:p>
    <w:p w:rsidR="00F94FCB" w:rsidRPr="003E4D41" w:rsidRDefault="00F94FCB" w:rsidP="00F94FCB">
      <w:pPr>
        <w:spacing w:after="0" w:line="360" w:lineRule="auto"/>
        <w:rPr>
          <w:rFonts w:ascii="Times New Roman" w:hAnsi="Times New Roman" w:cs="Times New Roman"/>
          <w:b/>
          <w:sz w:val="28"/>
          <w:szCs w:val="28"/>
        </w:rPr>
      </w:pPr>
      <w:r w:rsidRPr="003E4D41">
        <w:rPr>
          <w:rFonts w:ascii="Times New Roman" w:hAnsi="Times New Roman" w:cs="Times New Roman"/>
          <w:sz w:val="28"/>
          <w:szCs w:val="28"/>
        </w:rPr>
        <w:t>5. Особенности психического развития детей с речевыми нарушениями.</w:t>
      </w:r>
    </w:p>
    <w:p w:rsidR="00F94FCB" w:rsidRPr="00115B02" w:rsidRDefault="00F94FCB" w:rsidP="00F33EEF">
      <w:pPr>
        <w:spacing w:after="0" w:line="360" w:lineRule="auto"/>
        <w:ind w:firstLine="708"/>
        <w:jc w:val="both"/>
        <w:rPr>
          <w:rFonts w:ascii="Times New Roman" w:hAnsi="Times New Roman" w:cs="Times New Roman"/>
          <w:sz w:val="28"/>
          <w:szCs w:val="28"/>
        </w:rPr>
      </w:pPr>
    </w:p>
    <w:p w:rsidR="00F33EEF" w:rsidRPr="00115B02" w:rsidRDefault="00F33EEF" w:rsidP="00F33EEF">
      <w:pPr>
        <w:spacing w:after="0" w:line="360" w:lineRule="auto"/>
        <w:ind w:firstLine="708"/>
        <w:jc w:val="both"/>
        <w:rPr>
          <w:rFonts w:ascii="Times New Roman" w:hAnsi="Times New Roman" w:cs="Times New Roman"/>
          <w:sz w:val="28"/>
          <w:szCs w:val="28"/>
        </w:rPr>
      </w:pPr>
    </w:p>
    <w:p w:rsidR="00F33EEF" w:rsidRPr="00115B02" w:rsidRDefault="00F33EEF" w:rsidP="00F33EEF">
      <w:pPr>
        <w:spacing w:after="0" w:line="360" w:lineRule="auto"/>
        <w:ind w:firstLine="708"/>
        <w:jc w:val="center"/>
        <w:rPr>
          <w:rFonts w:ascii="Times New Roman" w:hAnsi="Times New Roman" w:cs="Times New Roman"/>
          <w:sz w:val="28"/>
          <w:szCs w:val="28"/>
        </w:rPr>
      </w:pPr>
      <w:r w:rsidRPr="00115B02">
        <w:rPr>
          <w:rFonts w:ascii="Times New Roman" w:hAnsi="Times New Roman" w:cs="Times New Roman"/>
          <w:b/>
          <w:sz w:val="28"/>
          <w:szCs w:val="28"/>
        </w:rPr>
        <w:t>Лекция 8. Характеристика восприятия лиц с речевыми нарушениями.</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b/>
          <w:sz w:val="28"/>
          <w:szCs w:val="28"/>
        </w:rPr>
        <w:t>Аннотация.</w:t>
      </w:r>
      <w:r w:rsidRPr="00115B02">
        <w:rPr>
          <w:rFonts w:ascii="Times New Roman" w:hAnsi="Times New Roman" w:cs="Times New Roman"/>
          <w:sz w:val="28"/>
          <w:szCs w:val="28"/>
        </w:rPr>
        <w:t xml:space="preserve"> Раскрыты особенности зрительного и слухового восприятия детей при различных речевых нарушениях, основные проявления зрительных, слуховых, тактильных агнозий.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b/>
          <w:sz w:val="28"/>
          <w:szCs w:val="28"/>
        </w:rPr>
        <w:t>Ключевые слова.</w:t>
      </w:r>
      <w:r w:rsidRPr="00115B02">
        <w:rPr>
          <w:rFonts w:ascii="Times New Roman" w:hAnsi="Times New Roman" w:cs="Times New Roman"/>
          <w:sz w:val="28"/>
          <w:szCs w:val="28"/>
        </w:rPr>
        <w:t xml:space="preserve"> Агнозии, восприятие, гнозис. </w:t>
      </w:r>
    </w:p>
    <w:p w:rsidR="00F33EEF" w:rsidRPr="00115B02" w:rsidRDefault="00F33EEF" w:rsidP="00F33EEF">
      <w:pPr>
        <w:spacing w:after="0" w:line="360" w:lineRule="auto"/>
        <w:ind w:firstLine="708"/>
        <w:jc w:val="both"/>
        <w:rPr>
          <w:rFonts w:ascii="Times New Roman" w:hAnsi="Times New Roman" w:cs="Times New Roman"/>
          <w:b/>
          <w:sz w:val="28"/>
          <w:szCs w:val="28"/>
        </w:rPr>
      </w:pPr>
      <w:r w:rsidRPr="00115B02">
        <w:rPr>
          <w:rFonts w:ascii="Times New Roman" w:hAnsi="Times New Roman" w:cs="Times New Roman"/>
          <w:b/>
          <w:sz w:val="28"/>
          <w:szCs w:val="28"/>
        </w:rPr>
        <w:t xml:space="preserve">Методические рекомендации по изучению темы.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Тема содержит лекционную часть, где даются общие представления по теме. В качестве самостоятельной работы предлагается сопоставить </w:t>
      </w:r>
      <w:r w:rsidRPr="00115B02">
        <w:rPr>
          <w:rFonts w:ascii="Times New Roman" w:hAnsi="Times New Roman" w:cs="Times New Roman"/>
          <w:sz w:val="28"/>
          <w:szCs w:val="28"/>
        </w:rPr>
        <w:lastRenderedPageBreak/>
        <w:t xml:space="preserve">особенности развития восприятия детей с фонетико – фонематическим недоразвитием, общим недоразвитием речи и нарушениями темпо-ритмической и интонационной структуры речи. </w:t>
      </w:r>
    </w:p>
    <w:p w:rsidR="00F33EEF" w:rsidRPr="00115B02" w:rsidRDefault="00F33EEF" w:rsidP="00F33EEF">
      <w:pPr>
        <w:spacing w:after="0" w:line="360" w:lineRule="auto"/>
        <w:ind w:firstLine="708"/>
        <w:jc w:val="both"/>
        <w:rPr>
          <w:rFonts w:ascii="Times New Roman" w:hAnsi="Times New Roman" w:cs="Times New Roman"/>
          <w:b/>
          <w:sz w:val="28"/>
          <w:szCs w:val="28"/>
        </w:rPr>
      </w:pPr>
      <w:r w:rsidRPr="00115B02">
        <w:rPr>
          <w:rFonts w:ascii="Times New Roman" w:hAnsi="Times New Roman" w:cs="Times New Roman"/>
          <w:b/>
          <w:sz w:val="28"/>
          <w:szCs w:val="28"/>
        </w:rPr>
        <w:t xml:space="preserve">Рекомендуемые литература: </w:t>
      </w:r>
    </w:p>
    <w:p w:rsidR="00F33EEF" w:rsidRPr="00115B02" w:rsidRDefault="00F33EEF" w:rsidP="00F33EEF">
      <w:pPr>
        <w:spacing w:after="0" w:line="360" w:lineRule="auto"/>
        <w:ind w:firstLine="708"/>
        <w:jc w:val="both"/>
        <w:rPr>
          <w:rFonts w:ascii="Times New Roman" w:hAnsi="Times New Roman" w:cs="Times New Roman"/>
          <w:b/>
          <w:sz w:val="28"/>
          <w:szCs w:val="28"/>
        </w:rPr>
      </w:pPr>
      <w:r w:rsidRPr="00115B02">
        <w:rPr>
          <w:rFonts w:ascii="Times New Roman" w:hAnsi="Times New Roman" w:cs="Times New Roman"/>
          <w:sz w:val="28"/>
          <w:szCs w:val="28"/>
          <w:shd w:val="clear" w:color="auto" w:fill="FFFFFF"/>
        </w:rPr>
        <w:t>1. Глухов, В. П. Дефектология. Специальная педагогика и специальная психология: курс лекций / В. П. Глухов. - Москва: Московский педагогический государственный университет, 2017. - 312 c. - ISBN 978-5-4263-0575-5. - Текст: электронный // Электронно-библиотечная система IPR BOOKS: [сайт]. - URL: http://www.iprbookshop.ru/75801.html.</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2. Калягин В.А. Логопсихология: учеб. пособие для студ. высш. учеб. заведений / В.А.Калягин, Т.С.Овчинникова . - М.: Академия, 2006. - 320 с.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3. Косякова О.О. Логопсихология/ О.О.Косякова.- Ростовн/Д: Феникс, 2007. </w:t>
      </w:r>
    </w:p>
    <w:p w:rsidR="00F33EEF" w:rsidRPr="00115B02" w:rsidRDefault="00F33EEF" w:rsidP="00F33EEF">
      <w:pPr>
        <w:spacing w:after="0" w:line="360" w:lineRule="auto"/>
        <w:ind w:firstLine="708"/>
        <w:jc w:val="both"/>
        <w:rPr>
          <w:rFonts w:ascii="Times New Roman" w:hAnsi="Times New Roman" w:cs="Times New Roman"/>
          <w:sz w:val="28"/>
          <w:szCs w:val="28"/>
          <w:shd w:val="clear" w:color="auto" w:fill="FFFFFF"/>
        </w:rPr>
      </w:pPr>
      <w:r w:rsidRPr="00115B02">
        <w:rPr>
          <w:rFonts w:ascii="Times New Roman" w:hAnsi="Times New Roman" w:cs="Times New Roman"/>
          <w:sz w:val="28"/>
          <w:szCs w:val="28"/>
          <w:shd w:val="clear" w:color="auto" w:fill="FFFFFF"/>
        </w:rPr>
        <w:t xml:space="preserve">4. Спатаева, М. Х. Специальная психология. Часть 1. Психология познавательных процессов в условиях психического дизонтогенеза: учебное пособие / М. Х. Спатаева. - Омск: Омский государственный университет им. Ф.М. Достоевского, 2013.-188 c. -ISBN 978-5-7779-1548-1.-Текст: электронный // Электронно-библиотечная система IPR BOOKS: [сайт]. - URL: </w:t>
      </w:r>
      <w:hyperlink r:id="rId9" w:history="1">
        <w:r w:rsidRPr="00115B02">
          <w:rPr>
            <w:rStyle w:val="a8"/>
            <w:rFonts w:ascii="Times New Roman" w:hAnsi="Times New Roman" w:cs="Times New Roman"/>
            <w:color w:val="auto"/>
            <w:sz w:val="28"/>
            <w:szCs w:val="28"/>
            <w:shd w:val="clear" w:color="auto" w:fill="FFFFFF"/>
          </w:rPr>
          <w:t>http://www.iprbookshop.ru/24941.html</w:t>
        </w:r>
      </w:hyperlink>
    </w:p>
    <w:p w:rsidR="00F33EEF" w:rsidRPr="00115B02" w:rsidRDefault="00F33EEF" w:rsidP="00F33EEF">
      <w:pPr>
        <w:spacing w:after="0" w:line="360" w:lineRule="auto"/>
        <w:ind w:firstLine="708"/>
        <w:jc w:val="both"/>
        <w:rPr>
          <w:rFonts w:ascii="Times New Roman" w:hAnsi="Times New Roman" w:cs="Times New Roman"/>
          <w:sz w:val="28"/>
          <w:szCs w:val="28"/>
          <w:shd w:val="clear" w:color="auto" w:fill="FFFFFF"/>
        </w:rPr>
      </w:pPr>
      <w:r w:rsidRPr="00115B02">
        <w:rPr>
          <w:rFonts w:ascii="Times New Roman" w:hAnsi="Times New Roman" w:cs="Times New Roman"/>
          <w:sz w:val="28"/>
          <w:szCs w:val="28"/>
          <w:shd w:val="clear" w:color="auto" w:fill="FFFFFF"/>
        </w:rPr>
        <w:t xml:space="preserve">5. Специальная психология: учебное пособие / Е. С. Слепович, А. М. Поляков, Т. В. Горудко [и др.]; под редакцией Е. С. Слепович, А. М. Поляков. - Минск: Вышэйшая школа, 2012. - 511 c. - ISBN 978-985-06-2186-3. - Текст: электронный // Электронно-библиотечная система IPR BOOKS: [сайт]. - URL: </w:t>
      </w:r>
      <w:hyperlink r:id="rId10" w:history="1">
        <w:r w:rsidRPr="00115B02">
          <w:rPr>
            <w:rStyle w:val="a8"/>
            <w:rFonts w:ascii="Times New Roman" w:hAnsi="Times New Roman" w:cs="Times New Roman"/>
            <w:color w:val="auto"/>
            <w:sz w:val="28"/>
            <w:szCs w:val="28"/>
            <w:shd w:val="clear" w:color="auto" w:fill="FFFFFF"/>
          </w:rPr>
          <w:t>http://www.iprbookshop.ru/20280.html</w:t>
        </w:r>
      </w:hyperlink>
      <w:r w:rsidRPr="00115B02">
        <w:rPr>
          <w:rFonts w:ascii="Times New Roman" w:hAnsi="Times New Roman" w:cs="Times New Roman"/>
          <w:sz w:val="28"/>
          <w:szCs w:val="28"/>
          <w:shd w:val="clear" w:color="auto" w:fill="FFFFFF"/>
        </w:rPr>
        <w:t>.</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6. Шипилова Е.В. Основы логопсихологии: учеб.пособие для студентов пед. вузов.- Ростов-н/Д: Феникс, 2007.- 224 с. </w:t>
      </w:r>
    </w:p>
    <w:p w:rsidR="00F33EEF" w:rsidRPr="00115B02" w:rsidRDefault="00F33EEF" w:rsidP="00F33EEF">
      <w:pPr>
        <w:spacing w:after="0" w:line="360" w:lineRule="auto"/>
        <w:ind w:firstLine="708"/>
        <w:jc w:val="both"/>
        <w:rPr>
          <w:rFonts w:ascii="Times New Roman" w:hAnsi="Times New Roman" w:cs="Times New Roman"/>
          <w:b/>
          <w:sz w:val="28"/>
          <w:szCs w:val="28"/>
        </w:rPr>
      </w:pPr>
      <w:r w:rsidRPr="00115B02">
        <w:rPr>
          <w:rFonts w:ascii="Times New Roman" w:hAnsi="Times New Roman" w:cs="Times New Roman"/>
          <w:b/>
          <w:sz w:val="28"/>
          <w:szCs w:val="28"/>
        </w:rPr>
        <w:t xml:space="preserve">Список сокращений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ОНР – общее недоразвитие речи.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ЗРР – задержка речевого развития.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ДЦП – детский церебральный паралич.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lastRenderedPageBreak/>
        <w:t xml:space="preserve">ТНР – тяжелые нарушения речи. </w:t>
      </w:r>
    </w:p>
    <w:p w:rsidR="00F33EEF" w:rsidRPr="00115B02" w:rsidRDefault="00F33EEF" w:rsidP="00F33EEF">
      <w:pPr>
        <w:spacing w:after="0" w:line="360" w:lineRule="auto"/>
        <w:ind w:firstLine="708"/>
        <w:jc w:val="both"/>
        <w:rPr>
          <w:rFonts w:ascii="Times New Roman" w:hAnsi="Times New Roman" w:cs="Times New Roman"/>
          <w:b/>
          <w:sz w:val="28"/>
          <w:szCs w:val="28"/>
        </w:rPr>
      </w:pPr>
      <w:r w:rsidRPr="00115B02">
        <w:rPr>
          <w:rFonts w:ascii="Times New Roman" w:hAnsi="Times New Roman" w:cs="Times New Roman"/>
          <w:b/>
          <w:sz w:val="28"/>
          <w:szCs w:val="28"/>
        </w:rPr>
        <w:t>Глоссарий</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Агнозия (от греч. а - отрицат. частица и gnosis - знание) - потеря способности к восприятию предметов и явлений действительности при поражениях коры головного мозга и подкорковых структур.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Предметная агнозия - отсутствие процесса узнавания или нарушение целостности восприятия предмета при возможном опознании отдельных его признаков или частей.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Симультанная агнозия - невозможность одновременного восприятия нескольких зрительных объектов или ситуации в комплексе.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Воспринимается только одна оперативная единица зрительной информации, являющаяся в данный момент объектом внимания.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Лицевая агнозия - нарушение запоминания лиц (от неузнавания знакомых лиц или фотографий до неузнавания самого себя в зеркале).</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Символическая агнозия - расстройство восприятия символов, характерных для знакомых языковых систем, нарушается возможность идентификации букв и цифр при сохранении их написания.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Цветовая агнозия - трудность дифференцировки смешанных цветов.</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Восприятие - это система процессов приема и преобразования информации, обеспечивающая организму отражение объективной реальности и ориентировку в окружающем мире.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Сенсорное развитие - это развитие процессов восприятия и представлений о предметах и явлениях окружающего мира. </w:t>
      </w:r>
    </w:p>
    <w:p w:rsidR="00F94FCB" w:rsidRDefault="00F33EEF" w:rsidP="00F33EEF">
      <w:pPr>
        <w:spacing w:after="0" w:line="360" w:lineRule="auto"/>
        <w:ind w:firstLine="708"/>
        <w:jc w:val="center"/>
        <w:rPr>
          <w:rFonts w:ascii="Times New Roman" w:hAnsi="Times New Roman" w:cs="Times New Roman"/>
          <w:sz w:val="28"/>
          <w:szCs w:val="28"/>
        </w:rPr>
      </w:pPr>
      <w:r w:rsidRPr="00115B02">
        <w:rPr>
          <w:rFonts w:ascii="Times New Roman" w:hAnsi="Times New Roman" w:cs="Times New Roman"/>
          <w:sz w:val="28"/>
          <w:szCs w:val="28"/>
        </w:rPr>
        <w:t xml:space="preserve">Слуховая агнозия - гностическое расстройство, отражающее нарушение слухового восприятия, при сохранной элементарной чувствительности. </w:t>
      </w:r>
    </w:p>
    <w:p w:rsidR="00F94FCB" w:rsidRDefault="00F94FCB" w:rsidP="00F33EEF">
      <w:pPr>
        <w:spacing w:after="0" w:line="360" w:lineRule="auto"/>
        <w:ind w:firstLine="708"/>
        <w:jc w:val="center"/>
        <w:rPr>
          <w:rFonts w:ascii="Times New Roman" w:hAnsi="Times New Roman" w:cs="Times New Roman"/>
          <w:sz w:val="28"/>
          <w:szCs w:val="28"/>
        </w:rPr>
      </w:pPr>
    </w:p>
    <w:p w:rsidR="00F33EEF" w:rsidRPr="00115B02" w:rsidRDefault="00F33EEF" w:rsidP="00F33EEF">
      <w:pPr>
        <w:spacing w:after="0" w:line="360" w:lineRule="auto"/>
        <w:ind w:firstLine="708"/>
        <w:jc w:val="center"/>
        <w:rPr>
          <w:rFonts w:ascii="Times New Roman" w:hAnsi="Times New Roman" w:cs="Times New Roman"/>
          <w:b/>
          <w:sz w:val="28"/>
          <w:szCs w:val="28"/>
        </w:rPr>
      </w:pPr>
      <w:r w:rsidRPr="00115B02">
        <w:rPr>
          <w:rFonts w:ascii="Times New Roman" w:hAnsi="Times New Roman" w:cs="Times New Roman"/>
          <w:b/>
          <w:sz w:val="28"/>
          <w:szCs w:val="28"/>
        </w:rPr>
        <w:t>Вопросы для изучения:</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1. Восприятие как психическая характеристика.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2. Особенности зрительного и слухового восприятия при речевых нарушениях.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lastRenderedPageBreak/>
        <w:t xml:space="preserve">1. А.Р. Лурия дает такую характеристику восприятию: «Восприятие - сложная аналитико - синтетическая работа, выделяющая одни существенные и тормозящая другие несущественные признаки и комбинирующая воспринимаемые детали в одно осмысленное целое».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Выделяют виды восприятия: по ведущему анализатору (зрительное, слуховое, осязательное, обонятельное, вкусовое, кинестетическое); по форме существования материи (восприятие пространства, времени, движений); по форме психической активности (преднамеренное, непреднамеренное); по структуре (симультанное, сукцессивное).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У восприятия есть свои свойства: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1. Осмысленность и обобщенность: воспринимая предметы и явления, человек осознает, понимает то, что воспринимается.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2. Предметность: психические образы предметов человек осознает не как образы, а как реальные предметы.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3. Целостность: восприятие есть всегда целостный образ предмета.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4. Структурность: человек узнаёт различные объекты благодаря устойчивой структуре их признаков.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В восприятии вычленяются взаимоотношения частей и сторон предмета.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5. Избирательность: из бесчисленного количества предметов и явлений человек выделяет в данный момент лишь те, на что направлена его деятельность, потребности и интересы.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6. Константность: одни и те же предметы воспринимаются человеком в изменяющихся условиях.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Однако объективные качества предметов воспринимаются в неизмененном виде. Ребенок рождается на свет со сформированными органами чувств. Но их нормальное функционирование представляет собой лишь предпосылку для восприятия окружающего мира. Чтобы сенсорное развитие проходило полноценно, необходимо целенаправленное сенсорное воспитание. Ребенка следует научить рассматриванию, ощупыванию, </w:t>
      </w:r>
      <w:r w:rsidRPr="00115B02">
        <w:rPr>
          <w:rFonts w:ascii="Times New Roman" w:hAnsi="Times New Roman" w:cs="Times New Roman"/>
          <w:sz w:val="28"/>
          <w:szCs w:val="28"/>
        </w:rPr>
        <w:lastRenderedPageBreak/>
        <w:t>выслушиванию объектов, т.е. сформировать у него перцептивные действия. Обследовать предмет, увидеть, ощупать его еще недостаточно.</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Необходимо определить отношение выявленных свойств и качеств данного предмета к свойствам и качествам других предметов. Для этого ребенку нужны мерки, с которыми можно сравнивать то, что он в настоящий момент воспринимает. Это сенсорные эталоны, которые сложились исторически и позволяют сравнивать, сопоставлять результаты восприятия.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К ним относятся геометрические формы, шкалы величин, меры веса, звуковысотный ряд, цвета, система фонем родного языка. Все эти эталоны должны быть своевременно усвоены ребенком. В процессе восприятия он постепенно накапливает зрительные, слуховые, двигательные, осязательные образы. Свойства и отношения предметов, которые ребенок воспринимает, должны обозначаться словом, что помогает закрепить в представлении образы предметов, сделать их более точными, стойкими.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Если образы восприятия закреплены в слове, их можно вызвать в представлении ребенка даже через некоторое время. Для этого достаточно произнести соответствующее слово - название. Зрительное восприятие. Затылочная область больших полушарий мозга обеспечивает процессы зрительной перцепции.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При этом собственно зрительную перцепцию (зрительный гнозис) обеспечивают вторичные отделы зрительного анализатора в их взаимосвязи с теменными структурами. При поражении затылочно-теменных отделов мозга (как левого, так и правого полушария) возникают зрительные агнозии. В нейропсихологии выделяют предметную, симультанную, лицевую, символическую и цветовую агнозии. Е.П. Кок (1966) выделяет: предметную, оптико-пространственную (апрактогнозия), буквенную и цифровую агнозию, агнозию на цвета и лица.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2. Г. Л. Розергарт-Пупко (1966) прямо говорит о тесном взаимодействии речи и зрительного предметного восприятия. Восприятие и речь взаимообусловлены в своем формировании: константность и </w:t>
      </w:r>
      <w:r w:rsidRPr="00115B02">
        <w:rPr>
          <w:rFonts w:ascii="Times New Roman" w:hAnsi="Times New Roman" w:cs="Times New Roman"/>
          <w:sz w:val="28"/>
          <w:szCs w:val="28"/>
        </w:rPr>
        <w:lastRenderedPageBreak/>
        <w:t xml:space="preserve">обобщенность восприятия, с одной стороны, и подвижность зрительных образов - с другой, формируются и развиваются под влиянием слова.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Так, в результате исследования зрительного восприятия у дошкольников с речевой патологией получены данные о недостаточной сформированности целостного образа предмета, при этом, простое зрительное узнавание реальных объектов и их изображений не отличается от нормы (Л.И. Белякова, Ю.Ф. Гаркуша, О.Н. Усанова, 1991).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Затруднения появляются при усложнении заданий (узнавание предметов в условиях наложения, зашумления).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Дети с ОНР воспринимают образ предмета в усложненных условиях с трудностями: увеличивается время принятия решения, они не уверены в правильности ответов, отмечаются ошибки опознания, число которых увеличивается при уменьшении количества информативных признаков предметов.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В реализации задачи по перцептивному действию (примеривание к эталону) дети с ОНР чаще пользуются элементарными формами ориентировки, т.е. примериванием к эталону, в 20 отличие от детей с нормальной речью, которые преимущественно используют зрительное соотнесение.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Дети с ОНР нередко при примеривании фигур ориентируются не на их форму, а на цвет.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Дошкольники с ОНР имеют и низкий уровень развития буквенного гнозиса: они с трудом дифференцируют нормальное и зеркальное написание букв, не узнают буквы, наложенные друг на друга, обнаруживают трудности в назывании и сравнении букв, сходных графически, в назывании букв печатного шрифта, данных в беспорядке.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В связи с этим многие дети оказываются не готовыми к овладению письмом. При изучении особенностей ориентировки в пространстве оказалось, что они затрудняются в дифференциации понятий «справа» и «слева», не могут ориентироваться в собственном теле, особенно при </w:t>
      </w:r>
      <w:r w:rsidRPr="00115B02">
        <w:rPr>
          <w:rFonts w:ascii="Times New Roman" w:hAnsi="Times New Roman" w:cs="Times New Roman"/>
          <w:sz w:val="28"/>
          <w:szCs w:val="28"/>
        </w:rPr>
        <w:lastRenderedPageBreak/>
        <w:t>усложнении заданий. При исследовании детей младшего школьного возраста с задержкой речевого развития (ЗРР), дизартриями, алалиями изучались следующие гностические функции: оптико - пространственный гнозис, лицевой гнозис, пальцевой и оральный стереогноз (Е.М. Мастюкова, 1976).</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Так, нарушения оптико-пространственного гнозиса считаются характерными для детей с органическим поражением мозга.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Изучение его с помощью методики Л. Бендер и в ходе наблюдений за деятельностью детей в процессе рисования, конструирования и обучения грамоте было выявлено, что данная функция у детей младшего школьного возраста с речевой патологией, по сравнению с детьми с нормальной речью, находится на значительно более низком уровне. Наиболее благоприятна динамика развития пространственного восприятия у детей с ЗРР, а наименее благоприятна при алалии.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Особенно устойчиво пространственные нарушения сохраняются в рисовании человека: изображение отличается бедностью, примитивностью и малым количеством деталей (особенно у алаликов).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В последующем, в школе, велика роль пространственных нарушений в стойкости расстройств письменной речи (дислексии и дисграфии), нарушений счета. Исследования способности устанавливать пространственные отношения между явлениями действительности в предметно- практической деятельности и понимать их в импрессивной речи говорят о сохранности данных способностей, но в экспрессивной речи дети с ТНР часто не находят языковых средств для выражения этих отношений или используют неверные языковые средства.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Это связано с нарушением у них процессов перекодирования сохранной семантической программы в языковую форму.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Исследования лицевого гнозиса (с помощью методики Тардье) показывают зависимость между его нарушениями (особенно в области оральной мускулатуры) и тяжестью расстройств звукопроизношения. </w:t>
      </w:r>
      <w:r w:rsidRPr="00115B02">
        <w:rPr>
          <w:rFonts w:ascii="Times New Roman" w:hAnsi="Times New Roman" w:cs="Times New Roman"/>
          <w:sz w:val="28"/>
          <w:szCs w:val="28"/>
        </w:rPr>
        <w:lastRenderedPageBreak/>
        <w:t xml:space="preserve">Выраженные нарушения лицевого гнозиса характерны для детей с дизартрией и алалией.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Нарушения орального и пальцевого стереогноза исследовались по общим методикам, описанным в литературе, и с помощью методики Р. Л. Рингеля, когда ребенку предлагалось определить форму предметов, помещенных в рот при закрытых глазах, затем показать такую фигуру в наборе. Наиболее выраженные нарушения отмечались у детей с патологией фонетической стороны речи (с алалией, дизартрией, дислалией).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Также значительные нарушения орального стереогноза наблюдаются и у детей с грубым нарушением лицевого гнозиса (низкие показатели определения точек на картинке и лице испытуемого). Нарушений пальцевого стереогноза у детей с речевыми нарушениями выявлено не было (Е.М. Мастюкова, 1991). Л.С. Цветкова (1995) исследовала точность, объем и прочность восприятия предметов и их запоминание (рисование по слову - наименованию, дорисовывание заданной части до целого, абстрактных элементов и др.) у младших школьников с ТНР.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Так, у детей с речевой нормой не обнаружилось нарушений зрительного восприятия и представлений, а у детей с ТНР - нарушения зрительного запоминания и узнавания, бедность образов, схематичность в рисунках, нарушения связи со словом - названием.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По данным А.П. Вороновой, у дошкольников с ОНР по сравнению с нормально развивающимися не имеется сколько-нибудь видимых отклонений в зрительном узнавании предметов.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Трудность наблюдалась в сложных случаях в ситуациях наложения, зашумления, а также при исследовании буквенного гнозиса. При составлении рассказа по цепи сюжетных картин (сукцессивный гнозис) дети с ОНР больше времени тратили на разложение картинок в нужном порядке, не могли выявить временные, причинно-следственные связи, не понимали смысла сюжета, не смогли составить полноценный рассказ.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lastRenderedPageBreak/>
        <w:t xml:space="preserve">При обследовании оптико - пространственного гнозиса у детей с ОНР трудность выявилась в дифференциации правой и левой стороны, смешении понимания предлогов, обозначающих пространственные отношения.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Также недоразвитие оптико-пространственного гнозиса наблюдается у детей со всеми формами двигательной недостаточности (врожденные и рано приобретенные ортопедические заболевания, миопатии и миодистрофии, ДЦП) (И.И. Мамайчук, Мендоса, 1988; И.И. Мамайчук, 1976; Э.С. Калижнюк, Е.В. Сапунова, 1975). Эти нарушения носят временный характер, и с началом самостоятельной ходьбы они легко компенсируются.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По данным И.И. Мамайчук (1976), у детей с ДЦП (дизартрии) в 70 до 85% случаев отмечаются отставание в зрительном восприятии цвета, формы, изобразительной деятельности. Дети с ДЦП при восприятии цветов, геометрических фигур испытывают затруднения в их словесном обозначении, плохо конструируют и собирают разрезные картинки и кубики, копируют фигуры, что указывает на нарушения зрительного восприятия и пространственных отношений.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В исследованиях Л.М. Веккера и его учеников (Веккер и др., 1971), посвященных проблеме фазовой динамики становления перцептивного образа, при снятии внутренних помех у школьников с ДЦП были выделены фазы становления образов восприятия.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Сопоставление изображений плоских фигур после осязательного и зрительного восприятия показало, что у детей с ДЦП рисунки соответствуют топологической адекватности, а у здоровых - метрическим характеристикам объектов.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Таким образом, экспериментально выявлено, что нарушения зрительной сферы у детей с выраженной речевой патологией проявляются в основном в бедности и недифференцированности зрительных образов, инертности и непрочности зрительных следов, а также в отсутствии прочной и адекватной связи слова со зрительным представлением предмета.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lastRenderedPageBreak/>
        <w:t xml:space="preserve">Слуховое восприятие. Слуховое восприятие представляет собой активный процесс, включающий в свой состав моторные компоненты (пропевание голосом для музыкального слуха и проговаривание для речевого слуха). В клинической и нейропсихологической литературе описаны нарушения слуховых функций, возникающие при поражении ядерной зоны слуховой системы правого и левого полушарий (слуховая агнозия).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Изучая фонематическое восприятие, Г.Ф. Сергеева (1973) отмечает, что нарушение функции рече - двигательного анализатора при дизартрии и ринолалии существенно влияет на слуховое восприятие фонем.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При этом не всегда имеется положительная корреляция между нарушением произношения и восприятием звуков.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Так, в ряде случаев наблюдается различение на слух тех фонем, которые не противопоставлены в произношении, в других же случаях не различаются и те фонемы, которые дифференцируются в произношении.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При этом, чем большее количество звуков дифференцируется в произношении, тем успешнее происходит различение фонем на слух.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И чем меньше «опор» в произношении, тем хуже условия для формирования фонематических образов. Развитие фонематического восприятия находится в прямой зависимости от развития всех сторон речи (лексики, грамматики, фонетики).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Употребление диффузных звуков неустойчивой артикуляции, искажение звуков, правильно произносимых вне речи в изолированном положении, многочисленные замены и смешения при относительно сформированных строении и функции артикуляционного аппарата указывают на несформированность фонематического восприятия.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Так, при акустико-фонематической дислалии ребенок не опознает тот или иной акустический признак сложного звука, по которому одна фонема противопоставлена другой.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В связи с неопознанием того или иного признака звук узнается неправильно. Это приводит к неправильному произношению звуков из-за </w:t>
      </w:r>
      <w:r w:rsidRPr="00115B02">
        <w:rPr>
          <w:rFonts w:ascii="Times New Roman" w:hAnsi="Times New Roman" w:cs="Times New Roman"/>
          <w:sz w:val="28"/>
          <w:szCs w:val="28"/>
        </w:rPr>
        <w:lastRenderedPageBreak/>
        <w:t>первичной несформированности функции слухового различения фонем близких по акустическому подобию.</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При артикуляторно-фонематической дислалии замены и смешения осуществляются на основе артикуляционной близости звуков, различающихся по одному из признаков.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При этой форме фонематическое восприятие чаще всего сформировано полностью, либо страдает вторично. Если же ребенок и не различает фонемы, то в основе лежит смешение по артикуляционному подобию.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При диагностике нарушений слухового восприятия можно выделить несколько уровней становления понимания речи у детей с ОНР.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1. Нулевой; не воспринимает речи окружающих, иногда реагирует на свое имя, реже на интонации запрещения или поощрения.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2. Ситуативный; понимает просьбы, связанные с обиходным предметным миром, знает имена близких и названия своих игрушек, может показать части тела у себя, родителей, куклы, но не различает по словесной просьбе изображения предметов, игрушек, хорошо знакомых ему в быту.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3. Номинативный; хорошо ориентируется в названиях предметов, изображенных на картинках, с трудом разбирается в названиях действий, изображенных на сюжетных картинках (идет, сидит). Не понимает вопросов косвенных падежей (чем? кому? с кем?).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4. Предикативный; знает много названий действий, легко ориентируется в вопросах косвенных падежей, поставленных к объектам действий, изображенных на сюжетных картинках, различает значения нескольких первообразных предлогов (положи на коробку, в коробку и т.д.).</w:t>
      </w:r>
    </w:p>
    <w:p w:rsidR="00F33EEF" w:rsidRPr="00115B02" w:rsidRDefault="00F33EEF" w:rsidP="00F33EEF">
      <w:pPr>
        <w:spacing w:after="0" w:line="360" w:lineRule="auto"/>
        <w:jc w:val="both"/>
        <w:rPr>
          <w:rFonts w:ascii="Times New Roman" w:hAnsi="Times New Roman" w:cs="Times New Roman"/>
          <w:sz w:val="28"/>
          <w:szCs w:val="28"/>
        </w:rPr>
      </w:pPr>
      <w:r w:rsidRPr="00115B02">
        <w:rPr>
          <w:rFonts w:ascii="Times New Roman" w:hAnsi="Times New Roman" w:cs="Times New Roman"/>
          <w:sz w:val="28"/>
          <w:szCs w:val="28"/>
        </w:rPr>
        <w:t xml:space="preserve">Не различает грамматических форм слов.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5. Расчлененный; различает изменения значений, вносимых отдельными частями слова (морфами) - флексиями, приставками, суффиксами («стол - столы», «улетел - прилетел»). </w:t>
      </w:r>
    </w:p>
    <w:p w:rsidR="00F33EEF" w:rsidRPr="00115B02" w:rsidRDefault="00F33EEF" w:rsidP="00F33EEF">
      <w:pPr>
        <w:spacing w:after="0" w:line="360" w:lineRule="auto"/>
        <w:ind w:firstLine="708"/>
        <w:jc w:val="both"/>
        <w:rPr>
          <w:rFonts w:ascii="Times New Roman" w:hAnsi="Times New Roman" w:cs="Times New Roman"/>
          <w:sz w:val="28"/>
          <w:szCs w:val="28"/>
        </w:rPr>
      </w:pPr>
    </w:p>
    <w:p w:rsidR="00F33EEF" w:rsidRPr="00115B02" w:rsidRDefault="000946C3" w:rsidP="000946C3">
      <w:pPr>
        <w:spacing w:after="0" w:line="360" w:lineRule="auto"/>
        <w:ind w:firstLine="708"/>
        <w:jc w:val="center"/>
        <w:rPr>
          <w:rFonts w:ascii="Times New Roman" w:hAnsi="Times New Roman" w:cs="Times New Roman"/>
          <w:b/>
          <w:sz w:val="28"/>
          <w:szCs w:val="28"/>
        </w:rPr>
      </w:pPr>
      <w:r w:rsidRPr="00115B02">
        <w:rPr>
          <w:rFonts w:ascii="Times New Roman" w:hAnsi="Times New Roman" w:cs="Times New Roman"/>
          <w:b/>
          <w:sz w:val="28"/>
          <w:szCs w:val="28"/>
        </w:rPr>
        <w:lastRenderedPageBreak/>
        <w:t xml:space="preserve">Лекция 9. </w:t>
      </w:r>
      <w:r w:rsidR="00F33EEF" w:rsidRPr="00115B02">
        <w:rPr>
          <w:rFonts w:ascii="Times New Roman" w:hAnsi="Times New Roman" w:cs="Times New Roman"/>
          <w:b/>
          <w:sz w:val="28"/>
          <w:szCs w:val="28"/>
        </w:rPr>
        <w:t>Психология лиц с нарушением слуха (сурдопсихология). Причины нарушений слуха.  Особенности развития познавательной сферы у детей с нарушением слуха.</w:t>
      </w:r>
    </w:p>
    <w:p w:rsidR="00D51720" w:rsidRPr="00115B02" w:rsidRDefault="00D51720" w:rsidP="000946C3">
      <w:pPr>
        <w:pStyle w:val="1"/>
        <w:spacing w:before="0" w:line="360" w:lineRule="auto"/>
        <w:ind w:firstLine="570"/>
        <w:jc w:val="center"/>
        <w:rPr>
          <w:rFonts w:ascii="Times New Roman" w:hAnsi="Times New Roman" w:cs="Times New Roman"/>
          <w:color w:val="auto"/>
        </w:rPr>
      </w:pPr>
    </w:p>
    <w:p w:rsidR="00806C00" w:rsidRPr="00115B02" w:rsidRDefault="00806C00" w:rsidP="003E144C">
      <w:pPr>
        <w:pStyle w:val="p132"/>
        <w:spacing w:before="135" w:beforeAutospacing="0" w:after="0" w:afterAutospacing="0" w:line="360" w:lineRule="auto"/>
        <w:ind w:firstLine="570"/>
        <w:jc w:val="both"/>
        <w:rPr>
          <w:sz w:val="28"/>
          <w:szCs w:val="28"/>
        </w:rPr>
      </w:pPr>
      <w:r w:rsidRPr="00115B02">
        <w:rPr>
          <w:sz w:val="28"/>
          <w:szCs w:val="28"/>
        </w:rPr>
        <w:t>Нарушения слуха могут вызываться различными инфекционными заболеваниями детей. Среди них – менингит и энцефалит, корь, скарлатина, отит, грипп и его осложнения. Нарушения слуха возникают в результате заболеваний, поражающих наружное, среднее или внутреннее ухо, слуховой нерв. Если поражено внутреннее ухо и стволовая часть слухового нерва, в большинстве случаев наступает глухота, если же среднее ухо, то чаще наблюдается частичная потеря слуха.</w:t>
      </w:r>
    </w:p>
    <w:p w:rsidR="000946C3" w:rsidRPr="00115B02" w:rsidRDefault="00806C00" w:rsidP="003E144C">
      <w:pPr>
        <w:pStyle w:val="p29"/>
        <w:spacing w:before="0" w:beforeAutospacing="0" w:after="0" w:afterAutospacing="0" w:line="360" w:lineRule="auto"/>
        <w:ind w:firstLine="570"/>
        <w:jc w:val="both"/>
        <w:rPr>
          <w:sz w:val="28"/>
          <w:szCs w:val="28"/>
        </w:rPr>
      </w:pPr>
      <w:r w:rsidRPr="00115B02">
        <w:rPr>
          <w:sz w:val="28"/>
          <w:szCs w:val="28"/>
        </w:rPr>
        <w:t xml:space="preserve">Большую роль в возникновении нарушений слуха у ребенка играет неблагополучное протекание беременности, прежде всего – вирусные заболевания матери в первом триместре беременности, такие как краснуха, корь, грипп, герпес. </w:t>
      </w:r>
    </w:p>
    <w:p w:rsidR="00806C00" w:rsidRPr="00115B02" w:rsidRDefault="00806C00" w:rsidP="003E144C">
      <w:pPr>
        <w:pStyle w:val="p29"/>
        <w:spacing w:before="0" w:beforeAutospacing="0" w:after="0" w:afterAutospacing="0" w:line="360" w:lineRule="auto"/>
        <w:ind w:firstLine="570"/>
        <w:jc w:val="both"/>
        <w:rPr>
          <w:sz w:val="28"/>
          <w:szCs w:val="28"/>
        </w:rPr>
      </w:pPr>
      <w:r w:rsidRPr="00115B02">
        <w:rPr>
          <w:sz w:val="28"/>
          <w:szCs w:val="28"/>
        </w:rPr>
        <w:t>Причинами нарушения слуха могут послужить: врожденная деформация слуховых косточек, атрофия или недоразвитие слухового нерва, химические отравления (например, хинином), родовые травмы (например, деформация головы ребенка при наложении щипцов); а также механические травмы: ушибы, удары, акустические воздействия сверхсильными звуковыми раздражителями (свистки, гудки и т.п.), контузии при взрывах. Нарушение слуха может оказаться последствием острого воспаления среднего уха. Стойкое снижение слуха часто возникает в результате заболеваний носа и носоглотки (хронический насморк, аденоиды и др.). Наиболее серьезную опасность для слуха эти заболевания представляют в тех случаях, когда происходят в младенческом и раннем возрасте. Среди факторов, влияющих на снижение слуха, важное место занимает неадекватное применение антибиотиков.</w:t>
      </w:r>
    </w:p>
    <w:p w:rsidR="00806C00" w:rsidRPr="00115B02" w:rsidRDefault="00806C00" w:rsidP="000946C3">
      <w:pPr>
        <w:pStyle w:val="p133"/>
        <w:spacing w:before="165" w:beforeAutospacing="0" w:after="0" w:afterAutospacing="0" w:line="360" w:lineRule="auto"/>
        <w:ind w:firstLine="570"/>
        <w:jc w:val="both"/>
        <w:rPr>
          <w:sz w:val="28"/>
          <w:szCs w:val="28"/>
        </w:rPr>
      </w:pPr>
      <w:r w:rsidRPr="00115B02">
        <w:rPr>
          <w:sz w:val="28"/>
          <w:szCs w:val="28"/>
        </w:rPr>
        <w:lastRenderedPageBreak/>
        <w:t>Большое значение в возникновении нарушений слуха имеют наследственные факторы. В семьях глухих дети с нарушениями слуха рождаются значительно чаще, чем в семьях слышащих. Вероятность рождения глухого ребенка повышается в семьях, где один или оба родителя являются врожденно глухими, а также при браках между близкими родственниками или при большой разнице в возрасте супругов. Причинами нарушений слуха могут быть и такие заболевания родителей, как алкоголизм, «кессонная болезнь» (у летчиков и водолазов). К группе риска относятся дети с различными хромосомными заболеваниями.</w:t>
      </w:r>
    </w:p>
    <w:p w:rsidR="00806C00" w:rsidRPr="00115B02" w:rsidRDefault="00806C00" w:rsidP="003E144C">
      <w:pPr>
        <w:pStyle w:val="p80"/>
        <w:spacing w:before="0" w:beforeAutospacing="0" w:after="0" w:afterAutospacing="0" w:line="360" w:lineRule="auto"/>
        <w:ind w:firstLine="570"/>
        <w:jc w:val="both"/>
        <w:rPr>
          <w:sz w:val="28"/>
          <w:szCs w:val="28"/>
        </w:rPr>
      </w:pPr>
      <w:r w:rsidRPr="00115B02">
        <w:rPr>
          <w:sz w:val="28"/>
          <w:szCs w:val="28"/>
        </w:rPr>
        <w:t>Педагогические классификации направлены на обоснование различных подходов к обучению детей с нарушениями слуха. В нашей стране наибольшее применение находит психолого-педагогическая классификация Р.М. Боскис. Ее основу составляют положения теории компенсации психических функций Л.С. Выготского, в частности положение о сложной структуре нарушения. Р.М. Боскис предложила новые критерии, учитывающие своеобразие развития детей с нарушениями слуха: степень потери слуха; время возникновения нарушения слуха; уровень развития речи.</w:t>
      </w:r>
    </w:p>
    <w:p w:rsidR="00806C00" w:rsidRPr="00115B02" w:rsidRDefault="00806C00" w:rsidP="003E144C">
      <w:pPr>
        <w:pStyle w:val="p134"/>
        <w:spacing w:before="45" w:beforeAutospacing="0" w:after="0" w:afterAutospacing="0" w:line="360" w:lineRule="auto"/>
        <w:ind w:firstLine="570"/>
        <w:jc w:val="both"/>
        <w:rPr>
          <w:sz w:val="28"/>
          <w:szCs w:val="28"/>
        </w:rPr>
      </w:pPr>
      <w:r w:rsidRPr="00115B02">
        <w:rPr>
          <w:sz w:val="28"/>
          <w:szCs w:val="28"/>
        </w:rPr>
        <w:t>В соответствии с названными критериями выделяют следующие группы.</w:t>
      </w:r>
    </w:p>
    <w:p w:rsidR="00806C00" w:rsidRPr="00115B02" w:rsidRDefault="00806C00" w:rsidP="003E144C">
      <w:pPr>
        <w:pStyle w:val="p135"/>
        <w:spacing w:before="0" w:beforeAutospacing="0" w:after="0" w:afterAutospacing="0" w:line="360" w:lineRule="auto"/>
        <w:ind w:firstLine="570"/>
        <w:jc w:val="both"/>
        <w:rPr>
          <w:sz w:val="28"/>
          <w:szCs w:val="28"/>
        </w:rPr>
      </w:pPr>
      <w:r w:rsidRPr="00115B02">
        <w:rPr>
          <w:sz w:val="28"/>
          <w:szCs w:val="28"/>
        </w:rPr>
        <w:t>Первая – глухие (ранооглохшие) дети, родившиеся с нарушенным слухом или потерявшие слух до начала речевого развития или на ранних его этапах. К этой группе относят детей с такой степенью потери слуха, которая лишает их возможности естественного восприятия речи и самостоятельного овладения ею. Они овладевают зрительным (чтение с губ) и слухозрительным (при помощи звукоусиливающей аппаратуры) восприятием словесной речи только в условиях специального обучения.</w:t>
      </w:r>
    </w:p>
    <w:p w:rsidR="00806C00" w:rsidRPr="00115B02" w:rsidRDefault="00806C00" w:rsidP="003E144C">
      <w:pPr>
        <w:pStyle w:val="p75"/>
        <w:spacing w:before="0" w:beforeAutospacing="0" w:after="0" w:afterAutospacing="0" w:line="360" w:lineRule="auto"/>
        <w:ind w:firstLine="570"/>
        <w:jc w:val="both"/>
        <w:rPr>
          <w:sz w:val="28"/>
          <w:szCs w:val="28"/>
        </w:rPr>
      </w:pPr>
      <w:r w:rsidRPr="00115B02">
        <w:rPr>
          <w:sz w:val="28"/>
          <w:szCs w:val="28"/>
        </w:rPr>
        <w:t xml:space="preserve">Вторая – позднооглохшие дети, «глухие, сохранившие речь» – те, кто потерял слух в том возрасте, когда речь уже была сформирована. У них может быть разная степень нарушения слуха и разный уровень сохранности речи, поскольку при возникновении нарушения слуха без специальной педагогической поддержки речь начинает распадаться. Эти дети имеют </w:t>
      </w:r>
      <w:r w:rsidRPr="00115B02">
        <w:rPr>
          <w:sz w:val="28"/>
          <w:szCs w:val="28"/>
        </w:rPr>
        <w:lastRenderedPageBreak/>
        <w:t>навыки словесного общения. Важным для них является освоение навыков зрительного или слухозрительного восприятия словесной речи. Развитие мышления в большей степени сходно с его развитием у слышащих детей, чем у ранооглохших. Это сходство оказывается тем большим, чем лучше сохранены речевой запас и связанные с ним возможности отражения действительности при помощи словесных обобщений (Р.М. Боскис).</w:t>
      </w:r>
    </w:p>
    <w:p w:rsidR="000946C3" w:rsidRPr="00115B02" w:rsidRDefault="00806C00" w:rsidP="003E144C">
      <w:pPr>
        <w:pStyle w:val="p123"/>
        <w:spacing w:before="0" w:beforeAutospacing="0" w:after="0" w:afterAutospacing="0" w:line="360" w:lineRule="auto"/>
        <w:ind w:firstLine="570"/>
        <w:jc w:val="both"/>
        <w:rPr>
          <w:sz w:val="28"/>
          <w:szCs w:val="28"/>
        </w:rPr>
      </w:pPr>
      <w:r w:rsidRPr="00115B02">
        <w:rPr>
          <w:sz w:val="28"/>
          <w:szCs w:val="28"/>
        </w:rPr>
        <w:t xml:space="preserve">Третья – слабослышащие (тугоухие), дети с частичной потерей слуха. </w:t>
      </w:r>
    </w:p>
    <w:p w:rsidR="00806C00" w:rsidRPr="00115B02" w:rsidRDefault="00806C00" w:rsidP="003E144C">
      <w:pPr>
        <w:pStyle w:val="p123"/>
        <w:spacing w:before="0" w:beforeAutospacing="0" w:after="0" w:afterAutospacing="0" w:line="360" w:lineRule="auto"/>
        <w:ind w:firstLine="570"/>
        <w:jc w:val="both"/>
        <w:rPr>
          <w:sz w:val="28"/>
          <w:szCs w:val="28"/>
        </w:rPr>
      </w:pPr>
      <w:r w:rsidRPr="00115B02">
        <w:rPr>
          <w:sz w:val="28"/>
          <w:szCs w:val="28"/>
        </w:rPr>
        <w:t>В зависимости от степени сохранности слуха некоторые из них могут в ка- кой-то мере самостоятельно овладевать речью, но такая речь обычно имеет ряд существенных недостатков, которые подлежат коррекции в процессе обучения. Значение зрительного восприятия речи возрастает в зависимости от тяжести нарушений слуха.</w:t>
      </w:r>
    </w:p>
    <w:p w:rsidR="00806C00" w:rsidRPr="00115B02" w:rsidRDefault="00806C00" w:rsidP="000946C3">
      <w:pPr>
        <w:pStyle w:val="p123"/>
        <w:spacing w:before="0" w:beforeAutospacing="0" w:after="0" w:afterAutospacing="0" w:line="360" w:lineRule="auto"/>
        <w:ind w:firstLine="570"/>
        <w:jc w:val="both"/>
        <w:rPr>
          <w:sz w:val="28"/>
          <w:szCs w:val="28"/>
        </w:rPr>
      </w:pPr>
      <w:r w:rsidRPr="00115B02">
        <w:rPr>
          <w:sz w:val="28"/>
          <w:szCs w:val="28"/>
        </w:rPr>
        <w:t>Преимущественной координатой нарушений развития в данном случае становится координата «снизу вверх»</w:t>
      </w:r>
      <w:r w:rsidR="000946C3" w:rsidRPr="00115B02">
        <w:rPr>
          <w:sz w:val="28"/>
          <w:szCs w:val="28"/>
        </w:rPr>
        <w:t>. Асинхрония сказывается в раз</w:t>
      </w:r>
      <w:r w:rsidRPr="00115B02">
        <w:rPr>
          <w:sz w:val="28"/>
          <w:szCs w:val="28"/>
        </w:rPr>
        <w:t>ной степени недоразвития одних систем восприятия при сохранности других. Нарушение деятельности органов слуха способствует возникновению явлений изоляции.</w:t>
      </w:r>
    </w:p>
    <w:p w:rsidR="00806C00" w:rsidRPr="00115B02" w:rsidRDefault="00806C00" w:rsidP="003E144C">
      <w:pPr>
        <w:pStyle w:val="p123"/>
        <w:spacing w:before="0" w:beforeAutospacing="0" w:after="0" w:afterAutospacing="0" w:line="360" w:lineRule="auto"/>
        <w:ind w:firstLine="570"/>
        <w:jc w:val="both"/>
        <w:rPr>
          <w:sz w:val="28"/>
          <w:szCs w:val="28"/>
        </w:rPr>
      </w:pPr>
      <w:r w:rsidRPr="00115B02">
        <w:rPr>
          <w:sz w:val="28"/>
          <w:szCs w:val="28"/>
        </w:rPr>
        <w:t>В развитии всех видов ощущений и восприятий у детей с недостатками слуха имеются специфические особенности.</w:t>
      </w:r>
    </w:p>
    <w:p w:rsidR="00806C00" w:rsidRPr="00115B02" w:rsidRDefault="00806C00" w:rsidP="003E144C">
      <w:pPr>
        <w:pStyle w:val="p80"/>
        <w:spacing w:before="0" w:beforeAutospacing="0" w:after="0" w:afterAutospacing="0" w:line="360" w:lineRule="auto"/>
        <w:ind w:firstLine="570"/>
        <w:jc w:val="both"/>
        <w:rPr>
          <w:sz w:val="28"/>
          <w:szCs w:val="28"/>
        </w:rPr>
      </w:pPr>
      <w:r w:rsidRPr="00115B02">
        <w:rPr>
          <w:sz w:val="28"/>
          <w:szCs w:val="28"/>
        </w:rPr>
        <w:t>Большое значение для компенсации нарушений слуха приобретает зрительное восприятие. Развитие зрительного восприятия следует рассматривать в соответствии с этапами его формирования в детском возрасте.</w:t>
      </w:r>
    </w:p>
    <w:p w:rsidR="000946C3" w:rsidRPr="00115B02" w:rsidRDefault="00806C00" w:rsidP="003E144C">
      <w:pPr>
        <w:pStyle w:val="p135"/>
        <w:spacing w:before="0" w:beforeAutospacing="0" w:after="0" w:afterAutospacing="0" w:line="360" w:lineRule="auto"/>
        <w:ind w:firstLine="570"/>
        <w:jc w:val="both"/>
        <w:rPr>
          <w:sz w:val="28"/>
          <w:szCs w:val="28"/>
        </w:rPr>
      </w:pPr>
      <w:r w:rsidRPr="00115B02">
        <w:rPr>
          <w:sz w:val="28"/>
          <w:szCs w:val="28"/>
        </w:rPr>
        <w:t xml:space="preserve">Как показало исследование К.И. Вересотской, у детей с нарушениями слуха наблюдается замедленное по сравнению со слышащими сверстниками узнавание предметов. Так, глухим и слышащим детям младшего школьного возраста показывали изображения хорошо знакомых предметов на короткие промежутки времени (от 22 до 7 с). Это позволило выявить, какое время необходимо детям для узнавания предметов. У глухих детей восприятие и узнавание протекало более медленно, чем у слышащих сверстников. </w:t>
      </w:r>
    </w:p>
    <w:p w:rsidR="00806C00" w:rsidRPr="00115B02" w:rsidRDefault="00806C00" w:rsidP="003E144C">
      <w:pPr>
        <w:pStyle w:val="p135"/>
        <w:spacing w:before="0" w:beforeAutospacing="0" w:after="0" w:afterAutospacing="0" w:line="360" w:lineRule="auto"/>
        <w:ind w:firstLine="570"/>
        <w:jc w:val="both"/>
        <w:rPr>
          <w:sz w:val="28"/>
          <w:szCs w:val="28"/>
        </w:rPr>
      </w:pPr>
      <w:r w:rsidRPr="00115B02">
        <w:rPr>
          <w:sz w:val="28"/>
          <w:szCs w:val="28"/>
        </w:rPr>
        <w:lastRenderedPageBreak/>
        <w:t>Им требовалось больше времени для того, чтобы выделить информативные признаки предмета. Еще большие трудности у них возникали при необходимости узнавания знакомых предметов – геометрических фигур, разрозненных элементов (групп точек и линий) в перевернутом на 180° положении. По мнению исследователей, это связано с менее подробным анализированием и синтезированием предметов в прошлом опыте, с замедленным формированием у глухих детей произвольности процесса восприятия.</w:t>
      </w:r>
    </w:p>
    <w:p w:rsidR="00806C00" w:rsidRPr="00115B02" w:rsidRDefault="00806C00" w:rsidP="000946C3">
      <w:pPr>
        <w:pStyle w:val="p136"/>
        <w:spacing w:before="75" w:beforeAutospacing="0" w:after="0" w:afterAutospacing="0" w:line="360" w:lineRule="auto"/>
        <w:ind w:firstLine="570"/>
        <w:jc w:val="both"/>
        <w:rPr>
          <w:sz w:val="28"/>
          <w:szCs w:val="28"/>
        </w:rPr>
      </w:pPr>
      <w:r w:rsidRPr="00115B02">
        <w:rPr>
          <w:sz w:val="28"/>
          <w:szCs w:val="28"/>
        </w:rPr>
        <w:t>Выделение и различение форм предметов облегчается благодаря овладению соответствующими обозначениями и применением их на практике. Исследование А.И. Дьячкова продемонстрировало большую роль речи в развитии восприятия ф</w:t>
      </w:r>
      <w:r w:rsidR="000946C3" w:rsidRPr="00115B02">
        <w:rPr>
          <w:sz w:val="28"/>
          <w:szCs w:val="28"/>
        </w:rPr>
        <w:t xml:space="preserve">орм предметов. Оказалось, что 7 - </w:t>
      </w:r>
      <w:r w:rsidRPr="00115B02">
        <w:rPr>
          <w:sz w:val="28"/>
          <w:szCs w:val="28"/>
        </w:rPr>
        <w:t>8-летние дети, не владевшие жестовыми обозначениями форм предметов, плохо различали их по этому признаку. Дети, владевшие жестовыми обозна</w:t>
      </w:r>
      <w:r w:rsidR="000946C3" w:rsidRPr="00115B02">
        <w:rPr>
          <w:sz w:val="28"/>
          <w:szCs w:val="28"/>
        </w:rPr>
        <w:t>чениями, подбирали предметы в 2-</w:t>
      </w:r>
      <w:r w:rsidRPr="00115B02">
        <w:rPr>
          <w:sz w:val="28"/>
          <w:szCs w:val="28"/>
        </w:rPr>
        <w:t>3 раза точнее. При этом степень различения форм прямо зависела от степени знания жестовых обозначений. Еще меньше трудностей в различении форм отмечено у детей, с раннего детства находившихся в условиях специального обучения и овладевающих словесной речью.</w:t>
      </w:r>
      <w:r w:rsidR="000946C3" w:rsidRPr="00115B02">
        <w:rPr>
          <w:sz w:val="28"/>
          <w:szCs w:val="28"/>
        </w:rPr>
        <w:t xml:space="preserve"> </w:t>
      </w:r>
      <w:r w:rsidRPr="00115B02">
        <w:rPr>
          <w:sz w:val="28"/>
          <w:szCs w:val="28"/>
        </w:rPr>
        <w:t xml:space="preserve">По данным А.А. Венгера и А.Л. Венгера, уже глухие дошкольники оказываются в состоянии различать многие предметы по форме. Это свидетельствует о компенсаторных возможностях развития </w:t>
      </w:r>
      <w:r w:rsidR="000946C3" w:rsidRPr="00115B02">
        <w:rPr>
          <w:sz w:val="28"/>
          <w:szCs w:val="28"/>
        </w:rPr>
        <w:t>восприятия у де</w:t>
      </w:r>
      <w:r w:rsidRPr="00115B02">
        <w:rPr>
          <w:sz w:val="28"/>
          <w:szCs w:val="28"/>
        </w:rPr>
        <w:t>тей с нарушениями слуха, в частности о возможности формирования у них такого свойства восприятия, как осмысленность.</w:t>
      </w:r>
    </w:p>
    <w:p w:rsidR="000946C3" w:rsidRPr="00115B02" w:rsidRDefault="00806C00" w:rsidP="003E144C">
      <w:pPr>
        <w:pStyle w:val="p75"/>
        <w:spacing w:before="0" w:beforeAutospacing="0" w:after="0" w:afterAutospacing="0" w:line="360" w:lineRule="auto"/>
        <w:ind w:firstLine="570"/>
        <w:jc w:val="both"/>
        <w:rPr>
          <w:sz w:val="28"/>
          <w:szCs w:val="28"/>
        </w:rPr>
      </w:pPr>
      <w:r w:rsidRPr="00115B02">
        <w:rPr>
          <w:sz w:val="28"/>
          <w:szCs w:val="28"/>
        </w:rPr>
        <w:t>Зрительное восприятие формы предметов складывается в практической предметно-манипулятивной деятельности детей при одновременном овладении соответствующими обозначениями. У глухих детей дошкольного возраста появляются целостные образы предметов, что дает им возможность справляться со склад</w:t>
      </w:r>
      <w:r w:rsidR="000946C3" w:rsidRPr="00115B02">
        <w:rPr>
          <w:sz w:val="28"/>
          <w:szCs w:val="28"/>
        </w:rPr>
        <w:t>ыванием разрезных картинок из 2-</w:t>
      </w:r>
      <w:r w:rsidRPr="00115B02">
        <w:rPr>
          <w:sz w:val="28"/>
          <w:szCs w:val="28"/>
        </w:rPr>
        <w:t xml:space="preserve">5 частей. Способность складывать разрезную картинку указывает на наличие анализа и синтеза в процессе зрительного восприятия. По данным А.А. Венгера, Г.Л. Выгодской </w:t>
      </w:r>
      <w:r w:rsidRPr="00115B02">
        <w:rPr>
          <w:sz w:val="28"/>
          <w:szCs w:val="28"/>
        </w:rPr>
        <w:lastRenderedPageBreak/>
        <w:t>и Э.И. Леонгард, половине детей 4-го года жизни удается сложить картинку из двух-трех частей, половине детей ста</w:t>
      </w:r>
      <w:r w:rsidR="000946C3" w:rsidRPr="00115B02">
        <w:rPr>
          <w:sz w:val="28"/>
          <w:szCs w:val="28"/>
        </w:rPr>
        <w:t>рше шести лет – из пяти частей.</w:t>
      </w:r>
    </w:p>
    <w:p w:rsidR="00806C00" w:rsidRPr="00115B02" w:rsidRDefault="00806C00" w:rsidP="003E144C">
      <w:pPr>
        <w:pStyle w:val="p75"/>
        <w:spacing w:before="0" w:beforeAutospacing="0" w:after="0" w:afterAutospacing="0" w:line="360" w:lineRule="auto"/>
        <w:ind w:firstLine="570"/>
        <w:jc w:val="both"/>
        <w:rPr>
          <w:sz w:val="28"/>
          <w:szCs w:val="28"/>
        </w:rPr>
      </w:pPr>
      <w:r w:rsidRPr="00115B02">
        <w:rPr>
          <w:sz w:val="28"/>
          <w:szCs w:val="28"/>
        </w:rPr>
        <w:t>Таким образом, более сложные процессы, требующие не только наличия зрительного образа, но и способности синтезировать целое, формируются у детей с нарушениями слуха медленнее, им труднее дается единый аналитико-синтетический процесс, а неполнота анализа часто приводит к неверному объединению элементов.</w:t>
      </w:r>
    </w:p>
    <w:p w:rsidR="00806C00" w:rsidRPr="00115B02" w:rsidRDefault="00806C00" w:rsidP="003E144C">
      <w:pPr>
        <w:pStyle w:val="p83"/>
        <w:spacing w:before="45" w:beforeAutospacing="0" w:after="0" w:afterAutospacing="0" w:line="360" w:lineRule="auto"/>
        <w:ind w:firstLine="570"/>
        <w:jc w:val="both"/>
        <w:rPr>
          <w:sz w:val="28"/>
          <w:szCs w:val="28"/>
        </w:rPr>
      </w:pPr>
      <w:r w:rsidRPr="00115B02">
        <w:rPr>
          <w:sz w:val="28"/>
          <w:szCs w:val="28"/>
        </w:rPr>
        <w:t>Для точного восприятия формы предмета важно выделять его контур. Умение узнавать предмет по контуру формируется постепенно, так как требует определенного уровня развития анализа и абстракции. При исследовании узнавания глухими детьми контурных плоских изображений хорошо знакомых предметов оказалось, что у глухих детей такое умение формируется позднее, чем у слышащих сверстников (А.П. Гозова). Так, в младшем школьном возрасте слышащие дети не узнавали третью часть предъявленных предметов, глухие – более половины. В процессе дальнейшего обучения это умение у всех детей значительно совершенствовалось, причем у глухих более инте</w:t>
      </w:r>
      <w:r w:rsidR="000946C3" w:rsidRPr="00115B02">
        <w:rPr>
          <w:sz w:val="28"/>
          <w:szCs w:val="28"/>
        </w:rPr>
        <w:t>нсивно, так что к 14-</w:t>
      </w:r>
      <w:r w:rsidRPr="00115B02">
        <w:rPr>
          <w:sz w:val="28"/>
          <w:szCs w:val="28"/>
        </w:rPr>
        <w:t>15 годам по развитию этого умения они приближались к слышащим сверстникам.</w:t>
      </w:r>
    </w:p>
    <w:p w:rsidR="00806C00" w:rsidRPr="00115B02" w:rsidRDefault="00806C00" w:rsidP="000946C3">
      <w:pPr>
        <w:pStyle w:val="p83"/>
        <w:spacing w:before="45" w:beforeAutospacing="0" w:after="0" w:afterAutospacing="0" w:line="360" w:lineRule="auto"/>
        <w:ind w:firstLine="570"/>
        <w:jc w:val="both"/>
        <w:rPr>
          <w:sz w:val="28"/>
          <w:szCs w:val="28"/>
        </w:rPr>
      </w:pPr>
      <w:r w:rsidRPr="00115B02">
        <w:rPr>
          <w:sz w:val="28"/>
          <w:szCs w:val="28"/>
        </w:rPr>
        <w:t>Особенности развития осмысленности восприятия отчетливо проявляются при анализе восприятия изображений, картин. На картине всегда изображена какая-то часть действительности. Подбирая картинки, показывая их детям разного возраста, мы получаем возможность судить о тех ступенях, через которые ребенок проходит в восприятии действительности. Восприятие изображений у слышащих детей формируется постепенно, при постоянном речевом общении со взрослыми, в то время как у глухих речевое общение нарушено и обеднено.</w:t>
      </w:r>
    </w:p>
    <w:p w:rsidR="00806C00" w:rsidRPr="00115B02" w:rsidRDefault="00806C00" w:rsidP="003E144C">
      <w:pPr>
        <w:pStyle w:val="p36"/>
        <w:spacing w:before="0" w:beforeAutospacing="0" w:after="0" w:afterAutospacing="0" w:line="360" w:lineRule="auto"/>
        <w:ind w:firstLine="570"/>
        <w:jc w:val="both"/>
        <w:rPr>
          <w:sz w:val="28"/>
          <w:szCs w:val="28"/>
        </w:rPr>
      </w:pPr>
      <w:r w:rsidRPr="00115B02">
        <w:rPr>
          <w:sz w:val="28"/>
          <w:szCs w:val="28"/>
        </w:rPr>
        <w:t xml:space="preserve">Как показало исследование Н.В. Яшковой, при восприятии изображений глухие дети испытывают затруднения в восприятии и понимании перспективных изображений, пространственно-временных отношений между </w:t>
      </w:r>
      <w:r w:rsidRPr="00115B02">
        <w:rPr>
          <w:sz w:val="28"/>
          <w:szCs w:val="28"/>
        </w:rPr>
        <w:lastRenderedPageBreak/>
        <w:t>изображенными предметами; у них возникают трудности в восприятии предметов в движении, в их обычном ракурсе, при восприятии контурных изображений; дети не узнают предмет, если он частично закрыт другим.</w:t>
      </w:r>
    </w:p>
    <w:p w:rsidR="00806C00" w:rsidRPr="00115B02" w:rsidRDefault="00806C00" w:rsidP="003E144C">
      <w:pPr>
        <w:pStyle w:val="p38"/>
        <w:spacing w:before="0" w:beforeAutospacing="0" w:after="0" w:afterAutospacing="0" w:line="360" w:lineRule="auto"/>
        <w:ind w:firstLine="570"/>
        <w:jc w:val="both"/>
        <w:rPr>
          <w:sz w:val="28"/>
          <w:szCs w:val="28"/>
        </w:rPr>
      </w:pPr>
      <w:r w:rsidRPr="00115B02">
        <w:rPr>
          <w:sz w:val="28"/>
          <w:szCs w:val="28"/>
        </w:rPr>
        <w:t>Для ребенка с нарушением слуха зрительное восприятие – и главный источник представлений об окружающем мире, и канал, обеспечивающий возможности общения с другими людьми, восприятия обращенной к нему речи. В процессе обучения и воспитания у этих детей совершенствуется тонкость и дифференцированность зрительного восприятия, в том числе мимики, движений губ, лица и жестов партнеров по общению, изменений положения пальцев при дактилировании.</w:t>
      </w:r>
    </w:p>
    <w:p w:rsidR="00806C00" w:rsidRPr="00115B02" w:rsidRDefault="00806C00" w:rsidP="003E144C">
      <w:pPr>
        <w:pStyle w:val="p69"/>
        <w:spacing w:before="60" w:beforeAutospacing="0" w:after="0" w:afterAutospacing="0" w:line="360" w:lineRule="auto"/>
        <w:ind w:firstLine="570"/>
        <w:jc w:val="both"/>
        <w:rPr>
          <w:sz w:val="28"/>
          <w:szCs w:val="28"/>
        </w:rPr>
      </w:pPr>
      <w:r w:rsidRPr="00115B02">
        <w:rPr>
          <w:sz w:val="28"/>
          <w:szCs w:val="28"/>
        </w:rPr>
        <w:t>Таким образом, зрительное восприятие детей с недостатками слуха развивается по тем же законам, что и восприятие слышащих, но специфика нарушения приводит к несвоевременному формированию межфункциональных взаимодействий (между восприятием и речью), а это, в свою очередь, отрицательно влияет на развитие одного из самых сложных свойств восприятия – осмысленности. Аналогичные нарушения можно обнаружить при анализе других видов восприятий.</w:t>
      </w:r>
    </w:p>
    <w:p w:rsidR="00806C00" w:rsidRPr="00115B02" w:rsidRDefault="00806C00" w:rsidP="003E144C">
      <w:pPr>
        <w:pStyle w:val="p36"/>
        <w:spacing w:before="0" w:beforeAutospacing="0" w:after="0" w:afterAutospacing="0" w:line="360" w:lineRule="auto"/>
        <w:ind w:firstLine="570"/>
        <w:jc w:val="both"/>
        <w:rPr>
          <w:sz w:val="28"/>
          <w:szCs w:val="28"/>
        </w:rPr>
      </w:pPr>
      <w:r w:rsidRPr="00115B02">
        <w:rPr>
          <w:sz w:val="28"/>
          <w:szCs w:val="28"/>
        </w:rPr>
        <w:t>Многие дети, имеющие нарушения слуха, отстают от нормально слышащих детей по развитию движений. По данным А.А. Венгер, Г.Л. Выгодской и Э.И. Леонгард, 70% детей позже срока начинают держать головку, позднее, чем положено, начинают сидеть, стоять и ходить. Задержка самостоятельной ходьбы отмечается у 50% таких детей. Некоторая неустойчивость, трудности сохранения статичного и динамичного равновесия, недостаточно точная координация и неуверенность движений, относительно низкий уровень развития пространственной ориентировки сохраняются у многих детей с недостатками слуха на протяжении всего дошкольного возраста. Особенности развития моторики проявляются как в передвижении, так и в действиях с предметами.</w:t>
      </w:r>
    </w:p>
    <w:p w:rsidR="000946C3" w:rsidRPr="00115B02" w:rsidRDefault="00806C00" w:rsidP="000946C3">
      <w:pPr>
        <w:pStyle w:val="p37"/>
        <w:spacing w:before="30" w:beforeAutospacing="0" w:after="0" w:afterAutospacing="0" w:line="360" w:lineRule="auto"/>
        <w:ind w:firstLine="570"/>
        <w:jc w:val="both"/>
        <w:rPr>
          <w:sz w:val="28"/>
          <w:szCs w:val="28"/>
        </w:rPr>
      </w:pPr>
      <w:r w:rsidRPr="00115B02">
        <w:rPr>
          <w:sz w:val="28"/>
          <w:szCs w:val="28"/>
        </w:rPr>
        <w:t xml:space="preserve">У большинства детей имеется отставание в развитии мелких движений пальцев рук, артикуляционного аппарата. Трудности сохранения </w:t>
      </w:r>
      <w:r w:rsidRPr="00115B02">
        <w:rPr>
          <w:sz w:val="28"/>
          <w:szCs w:val="28"/>
        </w:rPr>
        <w:lastRenderedPageBreak/>
        <w:t>статического и динамического равновесия проявляются и в школьном возрасте. Так, если при ходьбе с открытыми глазами глухие держатся так же, как и слышащие, то при ходьбе с закрытыми глазами у 45% глухих младших</w:t>
      </w:r>
      <w:r w:rsidR="000946C3" w:rsidRPr="00115B02">
        <w:rPr>
          <w:sz w:val="28"/>
          <w:szCs w:val="28"/>
        </w:rPr>
        <w:t xml:space="preserve"> </w:t>
      </w:r>
      <w:r w:rsidRPr="00115B02">
        <w:rPr>
          <w:sz w:val="28"/>
          <w:szCs w:val="28"/>
        </w:rPr>
        <w:t>школьников наблюдаются расстройства равнов</w:t>
      </w:r>
      <w:r w:rsidR="000946C3" w:rsidRPr="00115B02">
        <w:rPr>
          <w:sz w:val="28"/>
          <w:szCs w:val="28"/>
        </w:rPr>
        <w:t>есия, которые сохраняются до 12-</w:t>
      </w:r>
      <w:r w:rsidRPr="00115B02">
        <w:rPr>
          <w:sz w:val="28"/>
          <w:szCs w:val="28"/>
        </w:rPr>
        <w:t xml:space="preserve">14 лет. Затем эти различия уменьшаются. Замедленная, по сравнению со слышащими, скорость выполнения отдельных движений влияет на темп деятельности в целом: он оказывается более медленным. </w:t>
      </w:r>
    </w:p>
    <w:p w:rsidR="000946C3" w:rsidRPr="00115B02" w:rsidRDefault="00806C00" w:rsidP="000946C3">
      <w:pPr>
        <w:pStyle w:val="p37"/>
        <w:spacing w:before="30" w:beforeAutospacing="0" w:after="0" w:afterAutospacing="0" w:line="360" w:lineRule="auto"/>
        <w:ind w:firstLine="570"/>
        <w:jc w:val="both"/>
        <w:rPr>
          <w:sz w:val="28"/>
          <w:szCs w:val="28"/>
        </w:rPr>
      </w:pPr>
      <w:r w:rsidRPr="00115B02">
        <w:rPr>
          <w:sz w:val="28"/>
          <w:szCs w:val="28"/>
        </w:rPr>
        <w:t xml:space="preserve">По данным Ж.И. Шиф, на первом году обучения в школе у глухих детей скорость двигательной реакции заметно снижена по сравнению со слышащими сверстниками. </w:t>
      </w:r>
    </w:p>
    <w:p w:rsidR="00806C00" w:rsidRPr="00115B02" w:rsidRDefault="00806C00" w:rsidP="000946C3">
      <w:pPr>
        <w:pStyle w:val="p37"/>
        <w:spacing w:before="30" w:beforeAutospacing="0" w:after="0" w:afterAutospacing="0" w:line="360" w:lineRule="auto"/>
        <w:ind w:firstLine="570"/>
        <w:jc w:val="both"/>
        <w:rPr>
          <w:sz w:val="28"/>
          <w:szCs w:val="28"/>
        </w:rPr>
      </w:pPr>
      <w:r w:rsidRPr="00115B02">
        <w:rPr>
          <w:sz w:val="28"/>
          <w:szCs w:val="28"/>
        </w:rPr>
        <w:t>К 14 годам она почти не отличается от таковой у слышащих, т.е. за время обучения скорость движений возрастает. Для детей, имеющих нарушения слуха, характерно более медленное овладение двигательными навыками.</w:t>
      </w:r>
    </w:p>
    <w:p w:rsidR="00806C00" w:rsidRPr="00115B02" w:rsidRDefault="00806C00" w:rsidP="003E144C">
      <w:pPr>
        <w:pStyle w:val="p135"/>
        <w:spacing w:before="0" w:beforeAutospacing="0" w:after="0" w:afterAutospacing="0" w:line="360" w:lineRule="auto"/>
        <w:ind w:firstLine="570"/>
        <w:jc w:val="both"/>
        <w:rPr>
          <w:sz w:val="28"/>
          <w:szCs w:val="28"/>
        </w:rPr>
      </w:pPr>
      <w:r w:rsidRPr="00115B02">
        <w:rPr>
          <w:sz w:val="28"/>
          <w:szCs w:val="28"/>
        </w:rPr>
        <w:t>Потеря слуха создает сложные условия для развития двигательной чувствительности. Слуховой контроль помогает выработке четких, плавных и размеренных движений, его отсутствие приводит к трудностям в их формировании. У детей с нарушениями слуха компенсация отсутствующего слухового контроля может совершаться за счет увеличения роли зрительного, тактильно-вибрационного и двигательного восприятий. Для ее достижения нужно заботиться о развитии у таких детей двигательного контроля за качеством движений.</w:t>
      </w:r>
    </w:p>
    <w:p w:rsidR="000946C3" w:rsidRPr="00115B02" w:rsidRDefault="00806C00" w:rsidP="000946C3">
      <w:pPr>
        <w:pStyle w:val="p123"/>
        <w:spacing w:before="0" w:beforeAutospacing="0" w:after="0" w:afterAutospacing="0" w:line="360" w:lineRule="auto"/>
        <w:ind w:firstLine="570"/>
        <w:jc w:val="both"/>
        <w:rPr>
          <w:sz w:val="28"/>
          <w:szCs w:val="28"/>
        </w:rPr>
      </w:pPr>
      <w:r w:rsidRPr="00115B02">
        <w:rPr>
          <w:sz w:val="28"/>
          <w:szCs w:val="28"/>
        </w:rPr>
        <w:t xml:space="preserve">Особенности развития речи у детей с нарушениями слуха накладывают определенный отпечаток на становление их движений, в частности на высшие формы их регуляции. Развитие произвольных движений начинается с того, что ребенок учится подчинять свои движения словесно сформулированным требованиям окружающих. Затем слово становится средством организации собственных движений, упорядочивает их, делает более организованными и дифференцированными. Двигательные навыки, складывающиеся у детей в условиях развернутой речевой деятельности, </w:t>
      </w:r>
      <w:r w:rsidRPr="00115B02">
        <w:rPr>
          <w:sz w:val="28"/>
          <w:szCs w:val="28"/>
        </w:rPr>
        <w:lastRenderedPageBreak/>
        <w:t>имеют более обобщенный характер, легче переносятся в новые условия (А.В. Запорожец). У детей с нарушениями слуха вследствие более позднего формирования словесной речи произвольная регуляция движений складывается позже.</w:t>
      </w:r>
    </w:p>
    <w:p w:rsidR="00806C00" w:rsidRPr="00115B02" w:rsidRDefault="00806C00" w:rsidP="000946C3">
      <w:pPr>
        <w:pStyle w:val="p123"/>
        <w:spacing w:before="0" w:beforeAutospacing="0" w:after="0" w:afterAutospacing="0" w:line="360" w:lineRule="auto"/>
        <w:ind w:firstLine="570"/>
        <w:jc w:val="both"/>
        <w:rPr>
          <w:sz w:val="28"/>
          <w:szCs w:val="28"/>
        </w:rPr>
      </w:pPr>
      <w:r w:rsidRPr="00115B02">
        <w:rPr>
          <w:sz w:val="28"/>
          <w:szCs w:val="28"/>
        </w:rPr>
        <w:t>Компенсация отсутствующего слухового контроля у глухих детей может совершаться за счет увеличения роли зрительного восприятия и кожной чувствительности. Большое значение имеет развитие собственно кинестетического контроля за качеством движений.</w:t>
      </w:r>
    </w:p>
    <w:p w:rsidR="00806C00" w:rsidRPr="00115B02" w:rsidRDefault="00806C00" w:rsidP="000946C3">
      <w:pPr>
        <w:pStyle w:val="p123"/>
        <w:spacing w:before="0" w:beforeAutospacing="0" w:after="0" w:afterAutospacing="0" w:line="360" w:lineRule="auto"/>
        <w:ind w:firstLine="570"/>
        <w:jc w:val="both"/>
        <w:rPr>
          <w:sz w:val="28"/>
          <w:szCs w:val="28"/>
        </w:rPr>
      </w:pPr>
      <w:r w:rsidRPr="00115B02">
        <w:rPr>
          <w:sz w:val="28"/>
          <w:szCs w:val="28"/>
        </w:rPr>
        <w:t>Велика роль двигательных ощущений в овладении глухими устной речью – они являются для детей и взро</w:t>
      </w:r>
      <w:r w:rsidR="000946C3" w:rsidRPr="00115B02">
        <w:rPr>
          <w:sz w:val="28"/>
          <w:szCs w:val="28"/>
        </w:rPr>
        <w:t>слых единственным средством са</w:t>
      </w:r>
      <w:r w:rsidRPr="00115B02">
        <w:rPr>
          <w:sz w:val="28"/>
          <w:szCs w:val="28"/>
        </w:rPr>
        <w:t>моконтроля за произношением, поскольку при исправлении неправильного произношения глухой зачастую может опираться только на те ощущения, которые получает от движений артикуляционного аппарата.</w:t>
      </w:r>
    </w:p>
    <w:p w:rsidR="00806C00" w:rsidRPr="00115B02" w:rsidRDefault="00806C00" w:rsidP="003E144C">
      <w:pPr>
        <w:pStyle w:val="p140"/>
        <w:spacing w:before="15" w:beforeAutospacing="0" w:after="0" w:afterAutospacing="0" w:line="360" w:lineRule="auto"/>
        <w:ind w:firstLine="570"/>
        <w:jc w:val="both"/>
        <w:rPr>
          <w:sz w:val="28"/>
          <w:szCs w:val="28"/>
        </w:rPr>
      </w:pPr>
      <w:r w:rsidRPr="00115B02">
        <w:rPr>
          <w:sz w:val="28"/>
          <w:szCs w:val="28"/>
        </w:rPr>
        <w:t>Специфические особенности развития двигательных ощущений у детей с недостатками слуха вытекают из структуры нарушения и связаны с отставанием в формировании межфункциональных взаимодействий.</w:t>
      </w:r>
    </w:p>
    <w:p w:rsidR="00806C00" w:rsidRPr="00115B02" w:rsidRDefault="00806C00" w:rsidP="003E144C">
      <w:pPr>
        <w:pStyle w:val="p38"/>
        <w:spacing w:before="0" w:beforeAutospacing="0" w:after="0" w:afterAutospacing="0" w:line="360" w:lineRule="auto"/>
        <w:ind w:firstLine="570"/>
        <w:jc w:val="both"/>
        <w:rPr>
          <w:sz w:val="28"/>
          <w:szCs w:val="28"/>
        </w:rPr>
      </w:pPr>
      <w:r w:rsidRPr="00115B02">
        <w:rPr>
          <w:sz w:val="28"/>
          <w:szCs w:val="28"/>
        </w:rPr>
        <w:t>Кожные ощущения и восприятия возникают при непосредственном контакте предмета с кожей, к ним относятся тактильные, вибрационные, температурные, болевые. Из всех видов кожных ощущений для компенсации нарушений слуха наибольшее значение имеют вибрационные.</w:t>
      </w:r>
    </w:p>
    <w:p w:rsidR="000946C3" w:rsidRPr="00115B02" w:rsidRDefault="00806C00" w:rsidP="000946C3">
      <w:pPr>
        <w:pStyle w:val="p36"/>
        <w:spacing w:before="0" w:beforeAutospacing="0" w:after="0" w:afterAutospacing="0" w:line="360" w:lineRule="auto"/>
        <w:ind w:firstLine="570"/>
        <w:jc w:val="both"/>
        <w:rPr>
          <w:sz w:val="28"/>
          <w:szCs w:val="28"/>
        </w:rPr>
      </w:pPr>
      <w:r w:rsidRPr="00115B02">
        <w:rPr>
          <w:sz w:val="28"/>
          <w:szCs w:val="28"/>
        </w:rPr>
        <w:t>Колебания вибрирующих предметов распространяются в воздушной среде, передаются через твердые тела и жидкость. В том случае, когда человек не прикасается непосредственно к источнику вибраций, а воспринимает их через передающую среду – по воздуху и т.п., вибрационные ощущения дают возможность судить о явлениях, удаленных от человека. При нарушениях слуха это очень важно, поскольку глухой человек лишен одного из важнейших дистантных каналов приема информации.</w:t>
      </w:r>
      <w:r w:rsidR="000946C3" w:rsidRPr="00115B02">
        <w:rPr>
          <w:sz w:val="28"/>
          <w:szCs w:val="28"/>
        </w:rPr>
        <w:t xml:space="preserve"> </w:t>
      </w:r>
    </w:p>
    <w:p w:rsidR="00806C00" w:rsidRPr="00115B02" w:rsidRDefault="00806C00" w:rsidP="000946C3">
      <w:pPr>
        <w:pStyle w:val="p36"/>
        <w:spacing w:before="0" w:beforeAutospacing="0" w:after="0" w:afterAutospacing="0" w:line="360" w:lineRule="auto"/>
        <w:ind w:firstLine="570"/>
        <w:jc w:val="both"/>
        <w:rPr>
          <w:sz w:val="28"/>
          <w:szCs w:val="28"/>
        </w:rPr>
      </w:pPr>
      <w:r w:rsidRPr="00115B02">
        <w:rPr>
          <w:sz w:val="28"/>
          <w:szCs w:val="28"/>
        </w:rPr>
        <w:t xml:space="preserve">Например, глухие определяют место источника вибраций в два раза точнее, чем слышащие; у них обнаружено снижение абсолютных порогов вибрационных ощущений по cравнению со слышащими людьми, т. е. </w:t>
      </w:r>
      <w:r w:rsidRPr="00115B02">
        <w:rPr>
          <w:sz w:val="28"/>
          <w:szCs w:val="28"/>
        </w:rPr>
        <w:lastRenderedPageBreak/>
        <w:t>увеличение чувствительности к вибрационн</w:t>
      </w:r>
      <w:r w:rsidR="000946C3" w:rsidRPr="00115B02">
        <w:rPr>
          <w:sz w:val="28"/>
          <w:szCs w:val="28"/>
        </w:rPr>
        <w:t xml:space="preserve">ым воздействиям в диапазоне 100 - </w:t>
      </w:r>
      <w:r w:rsidRPr="00115B02">
        <w:rPr>
          <w:sz w:val="28"/>
          <w:szCs w:val="28"/>
        </w:rPr>
        <w:t>1000 Гц. Оказалось, что при полном выключении слухового анализатора вибрационная чувствительность обостряется, а с улучшением слуха снижается. Упражнения активизируют вибрационную чувствительность.</w:t>
      </w:r>
    </w:p>
    <w:p w:rsidR="00806C00" w:rsidRPr="00115B02" w:rsidRDefault="00806C00" w:rsidP="003E144C">
      <w:pPr>
        <w:pStyle w:val="p38"/>
        <w:spacing w:before="0" w:beforeAutospacing="0" w:after="0" w:afterAutospacing="0" w:line="360" w:lineRule="auto"/>
        <w:ind w:firstLine="570"/>
        <w:jc w:val="both"/>
        <w:rPr>
          <w:sz w:val="28"/>
          <w:szCs w:val="28"/>
        </w:rPr>
      </w:pPr>
      <w:r w:rsidRPr="00115B02">
        <w:rPr>
          <w:sz w:val="28"/>
          <w:szCs w:val="28"/>
        </w:rPr>
        <w:t>Развитие вибрационной чувствительности имеет большое значение для овладения устной речью, ее восприятия и произношения.</w:t>
      </w:r>
    </w:p>
    <w:p w:rsidR="000946C3" w:rsidRPr="00115B02" w:rsidRDefault="00806C00" w:rsidP="000946C3">
      <w:pPr>
        <w:pStyle w:val="p29"/>
        <w:spacing w:before="0" w:beforeAutospacing="0" w:after="0" w:afterAutospacing="0" w:line="360" w:lineRule="auto"/>
        <w:ind w:firstLine="570"/>
        <w:jc w:val="both"/>
        <w:rPr>
          <w:sz w:val="28"/>
          <w:szCs w:val="28"/>
        </w:rPr>
      </w:pPr>
      <w:r w:rsidRPr="00115B02">
        <w:rPr>
          <w:sz w:val="28"/>
          <w:szCs w:val="28"/>
        </w:rPr>
        <w:t>У детей с нарушениями слуха наблюдается значительное отставание в развитии осязания, особенно в развитии его сложных форм. В период раннего детства осязание связано с предметными действиями и развивается на их основе. В дошкольном возрасте оно начинает выделяться в самостоятельный процесс познания, но успешно совершается лишь тогда, когда сопровождается зрительным восприятием. В дальнейшем осязание все в большей степени перестает нуждаться в поддержке зрительного восприятия, одновременно происходит совершенствование движений. Если вначале они имеют развернутый характер, то затем постепенно их количество сокращается, причем обследующий пер</w:t>
      </w:r>
      <w:r w:rsidR="000946C3" w:rsidRPr="00115B02">
        <w:rPr>
          <w:sz w:val="28"/>
          <w:szCs w:val="28"/>
        </w:rPr>
        <w:t>естает обращаться к несуществен</w:t>
      </w:r>
      <w:r w:rsidRPr="00115B02">
        <w:rPr>
          <w:sz w:val="28"/>
          <w:szCs w:val="28"/>
        </w:rPr>
        <w:t>ным элементам и сосредоточивает свое внимание на том, что несет максимальную информацию, у него формируется умение сочетать крупные и мел</w:t>
      </w:r>
      <w:r w:rsidR="000946C3" w:rsidRPr="00115B02">
        <w:rPr>
          <w:sz w:val="28"/>
          <w:szCs w:val="28"/>
        </w:rPr>
        <w:t>кие движения рук. Глухие дети 7-</w:t>
      </w:r>
      <w:r w:rsidRPr="00115B02">
        <w:rPr>
          <w:sz w:val="28"/>
          <w:szCs w:val="28"/>
        </w:rPr>
        <w:t xml:space="preserve">8-летнего возраста испытывают затруднения в узнавании предметов посредством осязания при выключенном зрении, тогда как их слышащие сверстники хорошо узнают предметы в такой ситуации. Это говорит об отставании в развитии осязания как самостоятельного познавательного процесса. </w:t>
      </w:r>
    </w:p>
    <w:p w:rsidR="000946C3" w:rsidRPr="00115B02" w:rsidRDefault="00806C00" w:rsidP="000946C3">
      <w:pPr>
        <w:pStyle w:val="p29"/>
        <w:spacing w:before="0" w:beforeAutospacing="0" w:after="0" w:afterAutospacing="0" w:line="360" w:lineRule="auto"/>
        <w:ind w:firstLine="570"/>
        <w:jc w:val="both"/>
        <w:rPr>
          <w:sz w:val="28"/>
          <w:szCs w:val="28"/>
        </w:rPr>
      </w:pPr>
      <w:r w:rsidRPr="00115B02">
        <w:rPr>
          <w:sz w:val="28"/>
          <w:szCs w:val="28"/>
        </w:rPr>
        <w:t xml:space="preserve">Так, А.П. Гозова исследовала особенности узнавания посредством осязания объемных предметов и их контурных изображений глухими и слышащими детьми при выключенном зрении. Объемные предметы легче распознаются всеми детьми. При их узнавании различия между глухими и слышащими школьниками уменьшаются к V классу (у слышащих – 37 правильно распознанных фигур из 40, у глухих – 35). В распознавании плоских изображений наибольшие трудности наблюдались у глухих </w:t>
      </w:r>
      <w:r w:rsidRPr="00115B02">
        <w:rPr>
          <w:sz w:val="28"/>
          <w:szCs w:val="28"/>
        </w:rPr>
        <w:lastRenderedPageBreak/>
        <w:t>первоклассников (1 правильное распознавание из 40, у слышащих сверстников – 11 правильных).</w:t>
      </w:r>
    </w:p>
    <w:p w:rsidR="000946C3" w:rsidRPr="00115B02" w:rsidRDefault="00806C00" w:rsidP="000946C3">
      <w:pPr>
        <w:pStyle w:val="p29"/>
        <w:spacing w:before="0" w:beforeAutospacing="0" w:after="0" w:afterAutospacing="0" w:line="360" w:lineRule="auto"/>
        <w:ind w:firstLine="570"/>
        <w:jc w:val="both"/>
        <w:rPr>
          <w:sz w:val="28"/>
          <w:szCs w:val="28"/>
        </w:rPr>
      </w:pPr>
      <w:r w:rsidRPr="00115B02">
        <w:rPr>
          <w:sz w:val="28"/>
          <w:szCs w:val="28"/>
        </w:rPr>
        <w:t xml:space="preserve">Различия между глухими и слышащими особенно отчетливо выступали в тех случаях, когда распознавание объектов требовало мыслительных операций. Слышащие дети использовали более сложные формы обследования – сложные виды движений, поиск добавочных признаков, характерных для рассматриваемого объекта. Глухие школьники обычно не пытались найти дополнительные признаки, специфические для данного объекта, и таким образом проверить правильность своего распознавания. Различия между слышащими и глухими детьми уменьшались только к старшему школьному возрасту, но не полностью (глухие девятиклассники правильно распознали 18, слышащие – 30 плоских объектов из 40). </w:t>
      </w:r>
    </w:p>
    <w:p w:rsidR="000946C3" w:rsidRPr="00115B02" w:rsidRDefault="00806C00" w:rsidP="000946C3">
      <w:pPr>
        <w:pStyle w:val="p29"/>
        <w:spacing w:before="0" w:beforeAutospacing="0" w:after="0" w:afterAutospacing="0" w:line="360" w:lineRule="auto"/>
        <w:ind w:firstLine="570"/>
        <w:jc w:val="both"/>
        <w:rPr>
          <w:sz w:val="28"/>
          <w:szCs w:val="28"/>
        </w:rPr>
      </w:pPr>
      <w:r w:rsidRPr="00115B02">
        <w:rPr>
          <w:sz w:val="28"/>
          <w:szCs w:val="28"/>
        </w:rPr>
        <w:t xml:space="preserve">При выключенном зрении осязание нуждается в активном привлечении прошлого опыта, в сопоставлении полученных данных с имеющимися представлениями и знаниями о предметах, в правильной организации процесса обследования. Недостаточное развитие мышления и речи у детей с нарушениями слуха сказывается на развитии осязания. </w:t>
      </w:r>
    </w:p>
    <w:p w:rsidR="00806C00" w:rsidRPr="00115B02" w:rsidRDefault="00806C00" w:rsidP="000946C3">
      <w:pPr>
        <w:pStyle w:val="p29"/>
        <w:spacing w:before="0" w:beforeAutospacing="0" w:after="0" w:afterAutospacing="0" w:line="360" w:lineRule="auto"/>
        <w:ind w:firstLine="570"/>
        <w:jc w:val="both"/>
        <w:rPr>
          <w:sz w:val="28"/>
          <w:szCs w:val="28"/>
        </w:rPr>
      </w:pPr>
      <w:r w:rsidRPr="00115B02">
        <w:rPr>
          <w:sz w:val="28"/>
          <w:szCs w:val="28"/>
        </w:rPr>
        <w:t>Таким образом, анализ особенностей развития ощущений и восприятия у детей с нарушенным слухом показывает, что у детей данной категории наблюдается определенная закономерность развития этих процессов, которая характерна для дефицитарного типа нарушения, асинхрония, что проявляется в разной степени недоразвития одних систем восприятия (двигательная чувствительность, осязание) при</w:t>
      </w:r>
      <w:r w:rsidR="000946C3" w:rsidRPr="00115B02">
        <w:rPr>
          <w:sz w:val="28"/>
          <w:szCs w:val="28"/>
        </w:rPr>
        <w:t xml:space="preserve"> </w:t>
      </w:r>
      <w:r w:rsidRPr="00115B02">
        <w:rPr>
          <w:sz w:val="28"/>
          <w:szCs w:val="28"/>
        </w:rPr>
        <w:t>более высоком уровне развития других (зрительное восприятие, вибрационная чувствительность).</w:t>
      </w:r>
    </w:p>
    <w:p w:rsidR="00806C00" w:rsidRPr="00115B02" w:rsidRDefault="00806C00" w:rsidP="003E144C">
      <w:pPr>
        <w:pStyle w:val="p80"/>
        <w:spacing w:before="0" w:beforeAutospacing="0" w:after="0" w:afterAutospacing="0" w:line="360" w:lineRule="auto"/>
        <w:ind w:firstLine="570"/>
        <w:jc w:val="both"/>
        <w:rPr>
          <w:sz w:val="28"/>
          <w:szCs w:val="28"/>
        </w:rPr>
      </w:pPr>
      <w:r w:rsidRPr="00115B02">
        <w:rPr>
          <w:sz w:val="28"/>
          <w:szCs w:val="28"/>
        </w:rPr>
        <w:t xml:space="preserve">Наиболее простым и генетически исходным видом внимания является непроизвольное внимание, которое имеет пассивный характер, так как определяется внешними по отношению к целям деятельности событиями и предметами. И именно оно оказывается ведущим у детей дошкольного возраста – как глухих, так и слышащих. Оно вызывается новыми, необычными или интересными для ребенка предметами и явлениями. На </w:t>
      </w:r>
      <w:r w:rsidRPr="00115B02">
        <w:rPr>
          <w:sz w:val="28"/>
          <w:szCs w:val="28"/>
        </w:rPr>
        <w:lastRenderedPageBreak/>
        <w:t>протяжении дошкольного возраста устойчивость внимания меняется – от 10–12 минут в начале данного возрастного периода до 40 минут в его конце.</w:t>
      </w:r>
    </w:p>
    <w:p w:rsidR="00806C00" w:rsidRPr="00115B02" w:rsidRDefault="00806C00" w:rsidP="003E144C">
      <w:pPr>
        <w:pStyle w:val="p144"/>
        <w:spacing w:before="60" w:beforeAutospacing="0" w:after="0" w:afterAutospacing="0" w:line="360" w:lineRule="auto"/>
        <w:ind w:firstLine="570"/>
        <w:jc w:val="both"/>
        <w:rPr>
          <w:sz w:val="28"/>
          <w:szCs w:val="28"/>
        </w:rPr>
      </w:pPr>
      <w:r w:rsidRPr="00115B02">
        <w:rPr>
          <w:sz w:val="28"/>
          <w:szCs w:val="28"/>
        </w:rPr>
        <w:t>Произвольное внимание возникает как результат воздействия взрослых, воспитания и обучения. Оно отличается активным характером, сложной структурой, опосредованной социально выработанными способами организации поведения. По мнению А.Н. Леонтьева, вначале гораздо быстрее идет развитие внешне опосредствованного внимания. В школьном возрасте наступает перелом, который характеризуется тем, что внешне опосредствованное внимание становится внутренне опосредствованным.</w:t>
      </w:r>
    </w:p>
    <w:p w:rsidR="000946C3" w:rsidRPr="00115B02" w:rsidRDefault="00806C00" w:rsidP="003E144C">
      <w:pPr>
        <w:pStyle w:val="p75"/>
        <w:spacing w:before="0" w:beforeAutospacing="0" w:after="0" w:afterAutospacing="0" w:line="360" w:lineRule="auto"/>
        <w:ind w:firstLine="570"/>
        <w:jc w:val="both"/>
        <w:rPr>
          <w:sz w:val="28"/>
          <w:szCs w:val="28"/>
        </w:rPr>
      </w:pPr>
      <w:r w:rsidRPr="00115B02">
        <w:rPr>
          <w:sz w:val="28"/>
          <w:szCs w:val="28"/>
        </w:rPr>
        <w:t>Особенности в развитии внимания детей с нарушениями слуха связаны с тем, что для них большее значение имеет зрительное восприятие, а значит, основная нагрузка по переработке поступающей информации ложится на зрительный анализатор. Например, восприятие словесной речи посредством считывания с губ требует полной сосредоточенности на лице говорящего человека, восприятие дактильной речи – на положениях пальцев рук. Эти процессы возможны только при устойчиво</w:t>
      </w:r>
      <w:r w:rsidR="000946C3" w:rsidRPr="00115B02">
        <w:rPr>
          <w:sz w:val="28"/>
          <w:szCs w:val="28"/>
        </w:rPr>
        <w:t>м внимании, напряжении ребенка.</w:t>
      </w:r>
    </w:p>
    <w:p w:rsidR="000946C3" w:rsidRPr="00115B02" w:rsidRDefault="00806C00" w:rsidP="003E144C">
      <w:pPr>
        <w:pStyle w:val="p75"/>
        <w:spacing w:before="0" w:beforeAutospacing="0" w:after="0" w:afterAutospacing="0" w:line="360" w:lineRule="auto"/>
        <w:ind w:firstLine="570"/>
        <w:jc w:val="both"/>
        <w:rPr>
          <w:sz w:val="28"/>
          <w:szCs w:val="28"/>
        </w:rPr>
      </w:pPr>
      <w:r w:rsidRPr="00115B02">
        <w:rPr>
          <w:sz w:val="28"/>
          <w:szCs w:val="28"/>
        </w:rPr>
        <w:t xml:space="preserve">Поэтому глухие дети быстрее и больше утомляются, чем нормально слышащие, следствием этого является усиление неустойчивости внимания. </w:t>
      </w:r>
    </w:p>
    <w:p w:rsidR="00806C00" w:rsidRPr="00115B02" w:rsidRDefault="00806C00" w:rsidP="000946C3">
      <w:pPr>
        <w:pStyle w:val="p75"/>
        <w:spacing w:before="0" w:beforeAutospacing="0" w:after="0" w:afterAutospacing="0" w:line="360" w:lineRule="auto"/>
        <w:ind w:firstLine="570"/>
        <w:jc w:val="both"/>
        <w:rPr>
          <w:sz w:val="28"/>
          <w:szCs w:val="28"/>
        </w:rPr>
      </w:pPr>
      <w:r w:rsidRPr="00115B02">
        <w:rPr>
          <w:sz w:val="28"/>
          <w:szCs w:val="28"/>
        </w:rPr>
        <w:t>У глухих детей отмечаются трудности переключения внимания, им требуется больше времени на «врабатывание», что приводит к снижению скорости выполняемой деятельности, увеличению числа ошибок.</w:t>
      </w:r>
      <w:r w:rsidR="000946C3" w:rsidRPr="00115B02">
        <w:rPr>
          <w:sz w:val="28"/>
          <w:szCs w:val="28"/>
        </w:rPr>
        <w:t xml:space="preserve"> </w:t>
      </w:r>
      <w:r w:rsidRPr="00115B02">
        <w:rPr>
          <w:rStyle w:val="ft1"/>
          <w:sz w:val="28"/>
          <w:szCs w:val="28"/>
        </w:rPr>
        <w:t>В</w:t>
      </w:r>
      <w:r w:rsidR="000946C3" w:rsidRPr="00115B02">
        <w:rPr>
          <w:rStyle w:val="ft1"/>
          <w:sz w:val="28"/>
          <w:szCs w:val="28"/>
        </w:rPr>
        <w:t xml:space="preserve"> </w:t>
      </w:r>
      <w:r w:rsidRPr="00115B02">
        <w:rPr>
          <w:rStyle w:val="ft47"/>
          <w:sz w:val="28"/>
          <w:szCs w:val="28"/>
        </w:rPr>
        <w:t>связи с этим при обучении детей с нарушенным слухом широко используются различ</w:t>
      </w:r>
      <w:r w:rsidR="0014601D" w:rsidRPr="00115B02">
        <w:rPr>
          <w:rStyle w:val="ft47"/>
          <w:sz w:val="28"/>
          <w:szCs w:val="28"/>
        </w:rPr>
        <w:t>ные средства наглядности: одни -</w:t>
      </w:r>
      <w:r w:rsidRPr="00115B02">
        <w:rPr>
          <w:rStyle w:val="ft47"/>
          <w:sz w:val="28"/>
          <w:szCs w:val="28"/>
        </w:rPr>
        <w:t xml:space="preserve"> для привлечения непроизвольного внимания (нап</w:t>
      </w:r>
      <w:r w:rsidR="0014601D" w:rsidRPr="00115B02">
        <w:rPr>
          <w:rStyle w:val="ft47"/>
          <w:sz w:val="28"/>
          <w:szCs w:val="28"/>
        </w:rPr>
        <w:t>ример, яркая картинка), другие -</w:t>
      </w:r>
      <w:r w:rsidRPr="00115B02">
        <w:rPr>
          <w:rStyle w:val="ft47"/>
          <w:sz w:val="28"/>
          <w:szCs w:val="28"/>
        </w:rPr>
        <w:t xml:space="preserve"> для развития произвольного внимания (схемы, таблицы).</w:t>
      </w:r>
    </w:p>
    <w:p w:rsidR="00806C00" w:rsidRPr="00115B02" w:rsidRDefault="00806C00" w:rsidP="0014601D">
      <w:pPr>
        <w:pStyle w:val="p145"/>
        <w:spacing w:before="0" w:beforeAutospacing="0" w:after="0" w:afterAutospacing="0" w:line="360" w:lineRule="auto"/>
        <w:ind w:firstLine="555"/>
        <w:jc w:val="both"/>
        <w:rPr>
          <w:sz w:val="28"/>
          <w:szCs w:val="28"/>
        </w:rPr>
      </w:pPr>
      <w:r w:rsidRPr="00115B02">
        <w:rPr>
          <w:rStyle w:val="ft1"/>
          <w:sz w:val="28"/>
          <w:szCs w:val="28"/>
        </w:rPr>
        <w:t>В</w:t>
      </w:r>
      <w:r w:rsidR="0014601D" w:rsidRPr="00115B02">
        <w:rPr>
          <w:rStyle w:val="ft1"/>
          <w:sz w:val="28"/>
          <w:szCs w:val="28"/>
        </w:rPr>
        <w:t xml:space="preserve"> </w:t>
      </w:r>
      <w:r w:rsidRPr="00115B02">
        <w:rPr>
          <w:rStyle w:val="ft46"/>
          <w:sz w:val="28"/>
          <w:szCs w:val="28"/>
        </w:rPr>
        <w:t>процессе школьного обучения у детей с нарушенным слухом произвольное внимание развивается, формируются основные его свойства. Существенное отличие от нормально слышащих детей заключается в том, что</w:t>
      </w:r>
      <w:r w:rsidR="0014601D" w:rsidRPr="00115B02">
        <w:rPr>
          <w:rStyle w:val="ft46"/>
          <w:sz w:val="28"/>
          <w:szCs w:val="28"/>
        </w:rPr>
        <w:t xml:space="preserve"> </w:t>
      </w:r>
      <w:r w:rsidRPr="00115B02">
        <w:rPr>
          <w:sz w:val="28"/>
          <w:szCs w:val="28"/>
        </w:rPr>
        <w:t>наибольший темп развития произвольного внимания приходится на подростковый период (</w:t>
      </w:r>
      <w:r w:rsidR="0014601D" w:rsidRPr="00115B02">
        <w:rPr>
          <w:sz w:val="28"/>
          <w:szCs w:val="28"/>
        </w:rPr>
        <w:t xml:space="preserve">у слышащих оно формируется на 3 - </w:t>
      </w:r>
      <w:r w:rsidRPr="00115B02">
        <w:rPr>
          <w:sz w:val="28"/>
          <w:szCs w:val="28"/>
        </w:rPr>
        <w:t>4 года раньше).</w:t>
      </w:r>
    </w:p>
    <w:p w:rsidR="0014601D" w:rsidRPr="00115B02" w:rsidRDefault="00806C00" w:rsidP="003E144C">
      <w:pPr>
        <w:pStyle w:val="p75"/>
        <w:spacing w:before="0" w:beforeAutospacing="0" w:after="0" w:afterAutospacing="0" w:line="360" w:lineRule="auto"/>
        <w:ind w:firstLine="570"/>
        <w:jc w:val="both"/>
        <w:rPr>
          <w:sz w:val="28"/>
          <w:szCs w:val="28"/>
        </w:rPr>
      </w:pPr>
      <w:r w:rsidRPr="00115B02">
        <w:rPr>
          <w:sz w:val="28"/>
          <w:szCs w:val="28"/>
        </w:rPr>
        <w:lastRenderedPageBreak/>
        <w:t xml:space="preserve">Задача формирования внимания у школьников с нарушениями слуха решается благодаря правильно организованной учебной деятельности. </w:t>
      </w:r>
    </w:p>
    <w:p w:rsidR="0014601D" w:rsidRPr="00115B02" w:rsidRDefault="00806C00" w:rsidP="003E144C">
      <w:pPr>
        <w:pStyle w:val="p75"/>
        <w:spacing w:before="0" w:beforeAutospacing="0" w:after="0" w:afterAutospacing="0" w:line="360" w:lineRule="auto"/>
        <w:ind w:firstLine="570"/>
        <w:jc w:val="both"/>
        <w:rPr>
          <w:sz w:val="28"/>
          <w:szCs w:val="28"/>
        </w:rPr>
      </w:pPr>
      <w:r w:rsidRPr="00115B02">
        <w:rPr>
          <w:sz w:val="28"/>
          <w:szCs w:val="28"/>
        </w:rPr>
        <w:t>К общим условиям, способствующим формированию произвольного внимания, можно отнести: организацию учебного материала, его структурирование, подбор ярких примеров; формирование мотивации учебной деятельности, устойчивых познавательных интересов; организацию деятельности самого учителя (особенно – оптимальное соотношение устной, дактильной, письменной форм речи, правильное дозирование нагрузки, использование разнообразных методов педагогического воздействия, формирование у учащихся навыков учебной деятельности, в частности контроля и самоконтроля).</w:t>
      </w:r>
    </w:p>
    <w:p w:rsidR="0014601D" w:rsidRPr="00115B02" w:rsidRDefault="00806C00" w:rsidP="003E144C">
      <w:pPr>
        <w:pStyle w:val="p75"/>
        <w:spacing w:before="0" w:beforeAutospacing="0" w:after="0" w:afterAutospacing="0" w:line="360" w:lineRule="auto"/>
        <w:ind w:firstLine="570"/>
        <w:jc w:val="both"/>
        <w:rPr>
          <w:sz w:val="28"/>
          <w:szCs w:val="28"/>
        </w:rPr>
      </w:pPr>
      <w:r w:rsidRPr="00115B02">
        <w:rPr>
          <w:sz w:val="28"/>
          <w:szCs w:val="28"/>
        </w:rPr>
        <w:t>К специфическим условиям можно отнести такие, как использование специальных технических средств (звукоусиливающей аппаратуры индивидуального и коллективного пользования); широкое применение наглядных средств обучения, с помощью которых можно привлекать непроизвольное внимание и развивать произвольное (для этого используются средства определенного уровня абстрактнос</w:t>
      </w:r>
      <w:r w:rsidR="0014601D" w:rsidRPr="00115B02">
        <w:rPr>
          <w:sz w:val="28"/>
          <w:szCs w:val="28"/>
        </w:rPr>
        <w:t>ти: схемы, диаграммы, таблицы).</w:t>
      </w:r>
    </w:p>
    <w:p w:rsidR="0014601D" w:rsidRPr="00115B02" w:rsidRDefault="00806C00" w:rsidP="0014601D">
      <w:pPr>
        <w:pStyle w:val="p75"/>
        <w:spacing w:before="0" w:beforeAutospacing="0" w:after="0" w:afterAutospacing="0" w:line="360" w:lineRule="auto"/>
        <w:ind w:firstLine="570"/>
        <w:jc w:val="both"/>
        <w:rPr>
          <w:sz w:val="28"/>
          <w:szCs w:val="28"/>
        </w:rPr>
      </w:pPr>
      <w:r w:rsidRPr="00115B02">
        <w:rPr>
          <w:sz w:val="28"/>
          <w:szCs w:val="28"/>
        </w:rPr>
        <w:t>Важным фактором, который всегда следует учитывать, является своеобразный способ восприятия глухими детьми устной речи – постоянная фиксация внимания на лице и губах говорящего, требующая особой сосредоточенности. Поэтому, с одной стороны, нужно дозировать речевую нагрузку, с другой – формировать и автоматизировать навык считывания с губ. Чем лучше глухой ребенок считывает с губ, тем легче ему сосредоточить внимание на говорящем, тем меньше он будет утомляться. Для человека, общающегося с неслышащими людьми, обязательны определенные правила поведения – нужно стоять или сидеть лицом к глухому человеку, избегать ненужных хождений, жестикуляций. В процессе обучения глухих детей для привлечения и регуляции внимания важно использовать различные виды чувствительности, например тактильную и вибрационную.</w:t>
      </w:r>
    </w:p>
    <w:p w:rsidR="00806C00" w:rsidRPr="00115B02" w:rsidRDefault="00806C00" w:rsidP="0014601D">
      <w:pPr>
        <w:pStyle w:val="p75"/>
        <w:spacing w:before="0" w:beforeAutospacing="0" w:after="0" w:afterAutospacing="0" w:line="360" w:lineRule="auto"/>
        <w:ind w:firstLine="570"/>
        <w:jc w:val="both"/>
        <w:rPr>
          <w:sz w:val="28"/>
          <w:szCs w:val="28"/>
        </w:rPr>
      </w:pPr>
      <w:r w:rsidRPr="00115B02">
        <w:rPr>
          <w:sz w:val="28"/>
          <w:szCs w:val="28"/>
        </w:rPr>
        <w:lastRenderedPageBreak/>
        <w:t>Таким образом, развитие внимания у глухих детей заключается в становлении произвольного внимания как сознательного и контролируемого, в формировании основных свойств внимания, таких как устойчивость, распределение, переключаемость.</w:t>
      </w:r>
    </w:p>
    <w:p w:rsidR="0014601D" w:rsidRPr="00115B02" w:rsidRDefault="00806C00" w:rsidP="0014601D">
      <w:pPr>
        <w:pStyle w:val="p135"/>
        <w:spacing w:before="0" w:beforeAutospacing="0" w:after="0" w:afterAutospacing="0" w:line="360" w:lineRule="auto"/>
        <w:ind w:firstLine="570"/>
        <w:jc w:val="both"/>
        <w:rPr>
          <w:sz w:val="28"/>
          <w:szCs w:val="28"/>
        </w:rPr>
      </w:pPr>
      <w:r w:rsidRPr="00115B02">
        <w:rPr>
          <w:sz w:val="28"/>
          <w:szCs w:val="28"/>
        </w:rPr>
        <w:t>Образная память у глухих детей так же, как у слышащих, характеризуется осмысленностью. Процесс запо</w:t>
      </w:r>
      <w:r w:rsidR="0014601D" w:rsidRPr="00115B02">
        <w:rPr>
          <w:sz w:val="28"/>
          <w:szCs w:val="28"/>
        </w:rPr>
        <w:t>минания у них опосредуется дея</w:t>
      </w:r>
      <w:r w:rsidRPr="00115B02">
        <w:rPr>
          <w:sz w:val="28"/>
          <w:szCs w:val="28"/>
        </w:rPr>
        <w:t>тельностью по анализу воспринимаемых объектов, по соотнесению вновь воспринятого с удержанным ранее. В то же время специфические особенности развития зрительного восприятия, в первую очередь то, что глухие дети отмечают в окружающих предметах и явлениях яркие, контрастные признаки, часто – несущественные, влияют на эффективность их образной памяти. Глухие дети раньше познают в объектах специфическое, чем особое общее, отмечают несущественные детали в ущерб главным, не менее заметным. У слышащих детей эти два вида познания предметов развиваются одновременно, что приводит квсе возрастающему у них числу «ступеней разноспецифического узнавания» (И.М. Соловьев). Особенности возникающего образа предмета зависят от восприятия и влияют на последующее запоминание и воспроизведение.</w:t>
      </w:r>
    </w:p>
    <w:p w:rsidR="0014601D" w:rsidRPr="00115B02" w:rsidRDefault="00806C00" w:rsidP="0014601D">
      <w:pPr>
        <w:pStyle w:val="p135"/>
        <w:spacing w:before="0" w:beforeAutospacing="0" w:after="0" w:afterAutospacing="0" w:line="360" w:lineRule="auto"/>
        <w:ind w:firstLine="570"/>
        <w:jc w:val="both"/>
        <w:rPr>
          <w:sz w:val="28"/>
          <w:szCs w:val="28"/>
        </w:rPr>
      </w:pPr>
      <w:r w:rsidRPr="00115B02">
        <w:rPr>
          <w:sz w:val="28"/>
          <w:szCs w:val="28"/>
        </w:rPr>
        <w:t xml:space="preserve">Исследования Т.В. Розановой показали, что при непроизвольном запоминании наглядного материала глухие дети по всем показателям развития образной памяти отстают от нормально слышащих сверстников: в дошкольном возрасте хуже запоминают место расположения предметов; в начале младшего школьного возраста имеют менее точные, чем слышащие сверстники, образы памяти, поэтому путают места расположения предметов, сходных по изображению или реальному функциональному назначению. Сами изображения предметов глухие дети запоминают неточно, на протяжении младшего школьного возраста они отстают от нормально слышащих сверстников – легче смешивают образы сходных предметов, затрудняются в переходе к соответствующим им образам предметов. В </w:t>
      </w:r>
      <w:r w:rsidRPr="00115B02">
        <w:rPr>
          <w:sz w:val="28"/>
          <w:szCs w:val="28"/>
        </w:rPr>
        <w:lastRenderedPageBreak/>
        <w:t>процессе развития разница в успешности запоминания наглядного материала между глухими и слышащими постепенно уменьшается.</w:t>
      </w:r>
    </w:p>
    <w:p w:rsidR="00806C00" w:rsidRPr="00115B02" w:rsidRDefault="00806C00" w:rsidP="0014601D">
      <w:pPr>
        <w:pStyle w:val="p135"/>
        <w:spacing w:before="0" w:beforeAutospacing="0" w:after="0" w:afterAutospacing="0" w:line="360" w:lineRule="auto"/>
        <w:ind w:firstLine="570"/>
        <w:jc w:val="both"/>
        <w:rPr>
          <w:sz w:val="28"/>
          <w:szCs w:val="28"/>
        </w:rPr>
      </w:pPr>
      <w:r w:rsidRPr="00115B02">
        <w:rPr>
          <w:sz w:val="28"/>
          <w:szCs w:val="28"/>
        </w:rPr>
        <w:t>По характеру произвольного запоминания глухими детьми наглядного материала можно заключить, что в их памяти образы предметов в меньшей степени, чем у слышащих, организованы системно. Глухие дети реже пользуются приемами опосредствованного запоминания, что отрицательно сказывается на сохранении образов в памяти. Исследования особенностей произвольного запоминания предметов, схематических фигур показали, что у глухих детей сложившиеся в опыте системы образов оказываются менее дифференцированными, менее прочными, менее устойчивыми к помехам со стороны сходных образов, чем у слышащих сверстников. Например, при запоминании схематичных фигур имеющееся объективное сходство между фигурами затрудняло запоминание каждой из них, приводило к</w:t>
      </w:r>
      <w:r w:rsidR="0014601D" w:rsidRPr="00115B02">
        <w:rPr>
          <w:sz w:val="28"/>
          <w:szCs w:val="28"/>
        </w:rPr>
        <w:t xml:space="preserve"> </w:t>
      </w:r>
      <w:r w:rsidRPr="00115B02">
        <w:rPr>
          <w:sz w:val="28"/>
          <w:szCs w:val="28"/>
        </w:rPr>
        <w:t>тому, что вместо какой-то определенной фигуры глухой школьник рисовал такую, которая отдаленно напоминала любую из них, или рисовал фигуры, похожие на предшествующие, ранее нарисованные (Т.В. Розанова). При этом глухие школьники реже пользовались словесными обозначениями как средствами запоминания схематических фигур, а в случае использования таких обозначений менее точно характеризовали объект. Специфические трудности глухих детей связаны с необходимостью интегрировать, воссоздавать образ фигуры мысленно, без опоры на непосредственное восприятие целой фигуры, оперировать образами.</w:t>
      </w:r>
    </w:p>
    <w:p w:rsidR="0014601D" w:rsidRPr="00115B02" w:rsidRDefault="00806C00" w:rsidP="003E144C">
      <w:pPr>
        <w:pStyle w:val="p29"/>
        <w:spacing w:before="0" w:beforeAutospacing="0" w:after="0" w:afterAutospacing="0" w:line="360" w:lineRule="auto"/>
        <w:ind w:firstLine="570"/>
        <w:jc w:val="both"/>
        <w:rPr>
          <w:sz w:val="28"/>
          <w:szCs w:val="28"/>
        </w:rPr>
      </w:pPr>
      <w:r w:rsidRPr="00115B02">
        <w:rPr>
          <w:sz w:val="28"/>
          <w:szCs w:val="28"/>
        </w:rPr>
        <w:t xml:space="preserve">Словесные обозначения объектов имеют двоякое значение для запоминания: с одной стороны, они ведут к тому, что возникающий образ конкретного предмета уподобляется привычному представлению о нем, с другой стороны, выполняют роль средств для запоминания и интеграции различных частей фигуры в единое целое, тем самым увеличивая устойчивость образов, облегчая воспроизведение. </w:t>
      </w:r>
    </w:p>
    <w:p w:rsidR="0014601D" w:rsidRPr="00115B02" w:rsidRDefault="00806C00" w:rsidP="0014601D">
      <w:pPr>
        <w:pStyle w:val="p29"/>
        <w:spacing w:before="0" w:beforeAutospacing="0" w:after="0" w:afterAutospacing="0" w:line="360" w:lineRule="auto"/>
        <w:ind w:firstLine="570"/>
        <w:jc w:val="both"/>
        <w:rPr>
          <w:sz w:val="28"/>
          <w:szCs w:val="28"/>
        </w:rPr>
      </w:pPr>
      <w:r w:rsidRPr="00115B02">
        <w:rPr>
          <w:sz w:val="28"/>
          <w:szCs w:val="28"/>
        </w:rPr>
        <w:t xml:space="preserve">При запоминании глухие дети редко пользовались словесными обозначениями, менее точно характеризовали объект, что отрицательно </w:t>
      </w:r>
      <w:r w:rsidRPr="00115B02">
        <w:rPr>
          <w:sz w:val="28"/>
          <w:szCs w:val="28"/>
        </w:rPr>
        <w:lastRenderedPageBreak/>
        <w:t>сказывалось на воспроизведении схематических фигур. Если им удавалось подобрать удачное словесное обозначение, то это положительно в</w:t>
      </w:r>
      <w:r w:rsidR="0014601D" w:rsidRPr="00115B02">
        <w:rPr>
          <w:sz w:val="28"/>
          <w:szCs w:val="28"/>
        </w:rPr>
        <w:t>лияло на воспроизведение фигур -</w:t>
      </w:r>
      <w:r w:rsidRPr="00115B02">
        <w:rPr>
          <w:sz w:val="28"/>
          <w:szCs w:val="28"/>
        </w:rPr>
        <w:t xml:space="preserve"> рисунки приобретали большее сходство с образцами. В старшем школьном возрасте глухие дети чаще использовали словесные обозначения, воспроизведение фигур улучшалось. Глухие дети пользовались и жестовыми обозначениями фигур, что также приводило к улучшению запоминания.</w:t>
      </w:r>
    </w:p>
    <w:p w:rsidR="0014601D" w:rsidRPr="00115B02" w:rsidRDefault="00806C00" w:rsidP="0014601D">
      <w:pPr>
        <w:pStyle w:val="p29"/>
        <w:spacing w:before="0" w:beforeAutospacing="0" w:after="0" w:afterAutospacing="0" w:line="360" w:lineRule="auto"/>
        <w:ind w:firstLine="570"/>
        <w:jc w:val="both"/>
        <w:rPr>
          <w:sz w:val="28"/>
          <w:szCs w:val="28"/>
        </w:rPr>
      </w:pPr>
      <w:r w:rsidRPr="00115B02">
        <w:rPr>
          <w:sz w:val="28"/>
          <w:szCs w:val="28"/>
        </w:rPr>
        <w:t>Перечисленные особенности непроизвольного и произвольного запоминания наглядного материала накладывают отпечаток и на прочность запоминания, на длительность хранения материала в памяти. У глухих детей изменение образов совершается одновременно в двух направлениях: теряется своеобразие запомнившегося объекта или, наоборот, оно усиливается.</w:t>
      </w:r>
    </w:p>
    <w:p w:rsidR="00806C00" w:rsidRPr="00115B02" w:rsidRDefault="00806C00" w:rsidP="0014601D">
      <w:pPr>
        <w:pStyle w:val="p29"/>
        <w:spacing w:before="0" w:beforeAutospacing="0" w:after="0" w:afterAutospacing="0" w:line="360" w:lineRule="auto"/>
        <w:ind w:firstLine="570"/>
        <w:jc w:val="both"/>
        <w:rPr>
          <w:sz w:val="28"/>
          <w:szCs w:val="28"/>
        </w:rPr>
      </w:pPr>
      <w:r w:rsidRPr="00115B02">
        <w:rPr>
          <w:rStyle w:val="ft1"/>
          <w:sz w:val="28"/>
          <w:szCs w:val="28"/>
        </w:rPr>
        <w:t>У</w:t>
      </w:r>
      <w:r w:rsidR="0014601D" w:rsidRPr="00115B02">
        <w:rPr>
          <w:rStyle w:val="ft1"/>
          <w:sz w:val="28"/>
          <w:szCs w:val="28"/>
        </w:rPr>
        <w:t xml:space="preserve"> </w:t>
      </w:r>
      <w:r w:rsidRPr="00115B02">
        <w:rPr>
          <w:rStyle w:val="ft49"/>
          <w:sz w:val="28"/>
          <w:szCs w:val="28"/>
        </w:rPr>
        <w:t>слышащих детей точные образы объектов сохраняются более устойчиво</w:t>
      </w:r>
      <w:r w:rsidR="0014601D" w:rsidRPr="00115B02">
        <w:rPr>
          <w:rStyle w:val="ft49"/>
          <w:sz w:val="28"/>
          <w:szCs w:val="28"/>
        </w:rPr>
        <w:t xml:space="preserve"> </w:t>
      </w:r>
      <w:r w:rsidRPr="00115B02">
        <w:rPr>
          <w:rStyle w:val="ft1"/>
          <w:sz w:val="28"/>
          <w:szCs w:val="28"/>
        </w:rPr>
        <w:t>и</w:t>
      </w:r>
      <w:r w:rsidR="0014601D" w:rsidRPr="00115B02">
        <w:rPr>
          <w:rStyle w:val="ft1"/>
          <w:sz w:val="28"/>
          <w:szCs w:val="28"/>
        </w:rPr>
        <w:t xml:space="preserve"> </w:t>
      </w:r>
      <w:r w:rsidRPr="00115B02">
        <w:rPr>
          <w:rStyle w:val="ft47"/>
          <w:sz w:val="28"/>
          <w:szCs w:val="28"/>
        </w:rPr>
        <w:t>длительно. При отсроченном воспроизведении у глухих детей наблюдается тенденция взаимоуподобления сходных объектов. Например, при запоминании изображений рыб (лещ, щука, окунь, карась) рисунки разных рыб у глухих детей были похожи друг на друга в четыре раза чаще, чем у слышащих (М.М. Нудельман).</w:t>
      </w:r>
    </w:p>
    <w:p w:rsidR="00806C00" w:rsidRPr="00115B02" w:rsidRDefault="00806C00" w:rsidP="0014601D">
      <w:pPr>
        <w:pStyle w:val="p42"/>
        <w:spacing w:before="0" w:beforeAutospacing="0" w:after="0" w:afterAutospacing="0" w:line="360" w:lineRule="auto"/>
        <w:ind w:firstLine="555"/>
        <w:jc w:val="both"/>
        <w:rPr>
          <w:sz w:val="28"/>
          <w:szCs w:val="28"/>
        </w:rPr>
      </w:pPr>
      <w:r w:rsidRPr="00115B02">
        <w:rPr>
          <w:rStyle w:val="ft1"/>
          <w:sz w:val="28"/>
          <w:szCs w:val="28"/>
        </w:rPr>
        <w:t>В</w:t>
      </w:r>
      <w:r w:rsidR="0014601D" w:rsidRPr="00115B02">
        <w:rPr>
          <w:rStyle w:val="ft1"/>
          <w:sz w:val="28"/>
          <w:szCs w:val="28"/>
        </w:rPr>
        <w:t xml:space="preserve"> </w:t>
      </w:r>
      <w:r w:rsidRPr="00115B02">
        <w:rPr>
          <w:rStyle w:val="ft42"/>
          <w:sz w:val="28"/>
          <w:szCs w:val="28"/>
        </w:rPr>
        <w:t>процессе психического развития глухих детей образы памяти совершенствуются, формируется умение пользоваться различными средст</w:t>
      </w:r>
      <w:r w:rsidRPr="00115B02">
        <w:rPr>
          <w:sz w:val="28"/>
          <w:szCs w:val="28"/>
        </w:rPr>
        <w:t>вами для запоминания. Для развития образной памяти необходимо совершенствовать познавательную деятельность детей, развивать их речь, формировать мыслительные операции – анализ и синтез, сравнение, абстракцию; учить их использовать различные средства для запоминания.</w:t>
      </w:r>
    </w:p>
    <w:p w:rsidR="00806C00" w:rsidRPr="00115B02" w:rsidRDefault="00806C00" w:rsidP="003E144C">
      <w:pPr>
        <w:pStyle w:val="p35"/>
        <w:spacing w:before="0" w:beforeAutospacing="0" w:after="0" w:afterAutospacing="0" w:line="360" w:lineRule="auto"/>
        <w:ind w:firstLine="570"/>
        <w:jc w:val="both"/>
        <w:rPr>
          <w:sz w:val="28"/>
          <w:szCs w:val="28"/>
        </w:rPr>
      </w:pPr>
      <w:r w:rsidRPr="00115B02">
        <w:rPr>
          <w:sz w:val="28"/>
          <w:szCs w:val="28"/>
        </w:rPr>
        <w:t>В развитии словесной памяти у детей с нарушениями слуха наблюдаются большие сложности, поскольку даже в условиях специального обучения отставание в развитии словесной речи приводит к отставанию в развитии словесной памяти.</w:t>
      </w:r>
    </w:p>
    <w:p w:rsidR="00806C00" w:rsidRPr="00115B02" w:rsidRDefault="00806C00" w:rsidP="003E144C">
      <w:pPr>
        <w:pStyle w:val="p38"/>
        <w:spacing w:before="0" w:beforeAutospacing="0" w:after="0" w:afterAutospacing="0" w:line="360" w:lineRule="auto"/>
        <w:ind w:firstLine="570"/>
        <w:jc w:val="both"/>
        <w:rPr>
          <w:sz w:val="28"/>
          <w:szCs w:val="28"/>
        </w:rPr>
      </w:pPr>
      <w:r w:rsidRPr="00115B02">
        <w:rPr>
          <w:sz w:val="28"/>
          <w:szCs w:val="28"/>
        </w:rPr>
        <w:t xml:space="preserve">Особенности запоминания слов глухими детьми были изучены Д.М. Маянц, которая обнаружила как сходство, так и различие глухих и </w:t>
      </w:r>
      <w:r w:rsidRPr="00115B02">
        <w:rPr>
          <w:sz w:val="28"/>
          <w:szCs w:val="28"/>
        </w:rPr>
        <w:lastRenderedPageBreak/>
        <w:t>слышащих детей при осуществлении запоминания. Сходство определяется тем, что у всех детей запоминание было осмысленным. Но если у слышащих все замены слов при воспроизведении были смысловыми, то у глухих наблюдалось три типа замен: 1) замены одного слова другим, сходным с первым</w:t>
      </w:r>
      <w:r w:rsidR="0014601D" w:rsidRPr="00115B02">
        <w:rPr>
          <w:sz w:val="28"/>
          <w:szCs w:val="28"/>
        </w:rPr>
        <w:t xml:space="preserve"> по внешнему образу слова (угол-уголь, дрожит-</w:t>
      </w:r>
      <w:r w:rsidRPr="00115B02">
        <w:rPr>
          <w:sz w:val="28"/>
          <w:szCs w:val="28"/>
        </w:rPr>
        <w:t>держит), 2) смысловые замены, среди которых часто встречались замены по един</w:t>
      </w:r>
      <w:r w:rsidR="0014601D" w:rsidRPr="00115B02">
        <w:rPr>
          <w:sz w:val="28"/>
          <w:szCs w:val="28"/>
        </w:rPr>
        <w:t>ству предметной ситуации (крыло-</w:t>
      </w:r>
      <w:r w:rsidRPr="00115B02">
        <w:rPr>
          <w:sz w:val="28"/>
          <w:szCs w:val="28"/>
        </w:rPr>
        <w:t>голубь, кисть</w:t>
      </w:r>
      <w:r w:rsidR="0014601D" w:rsidRPr="00115B02">
        <w:rPr>
          <w:sz w:val="28"/>
          <w:szCs w:val="28"/>
        </w:rPr>
        <w:t>-</w:t>
      </w:r>
      <w:r w:rsidRPr="00115B02">
        <w:rPr>
          <w:sz w:val="28"/>
          <w:szCs w:val="28"/>
        </w:rPr>
        <w:t>краска); 3) замены слов, в которых сочетаются внешнее сходс</w:t>
      </w:r>
      <w:r w:rsidR="0014601D" w:rsidRPr="00115B02">
        <w:rPr>
          <w:sz w:val="28"/>
          <w:szCs w:val="28"/>
        </w:rPr>
        <w:t xml:space="preserve">тво и смысловая близость (брали - собрали, описывал - </w:t>
      </w:r>
      <w:r w:rsidRPr="00115B02">
        <w:rPr>
          <w:sz w:val="28"/>
          <w:szCs w:val="28"/>
        </w:rPr>
        <w:t>уписывал).</w:t>
      </w:r>
    </w:p>
    <w:p w:rsidR="00806C00" w:rsidRPr="00115B02" w:rsidRDefault="00806C00" w:rsidP="003E144C">
      <w:pPr>
        <w:pStyle w:val="p152"/>
        <w:spacing w:before="30" w:beforeAutospacing="0" w:after="0" w:afterAutospacing="0" w:line="360" w:lineRule="auto"/>
        <w:ind w:firstLine="570"/>
        <w:jc w:val="both"/>
        <w:rPr>
          <w:sz w:val="28"/>
          <w:szCs w:val="28"/>
        </w:rPr>
      </w:pPr>
      <w:r w:rsidRPr="00115B02">
        <w:rPr>
          <w:sz w:val="28"/>
          <w:szCs w:val="28"/>
        </w:rPr>
        <w:t xml:space="preserve">На успешность запоминания слов глухими детьми оказывает влияние то, к какой грамматической категории относятся слова. Глухие </w:t>
      </w:r>
      <w:r w:rsidR="0014601D" w:rsidRPr="00115B02">
        <w:rPr>
          <w:sz w:val="28"/>
          <w:szCs w:val="28"/>
        </w:rPr>
        <w:t>дети,</w:t>
      </w:r>
      <w:r w:rsidRPr="00115B02">
        <w:rPr>
          <w:sz w:val="28"/>
          <w:szCs w:val="28"/>
        </w:rPr>
        <w:t xml:space="preserve"> прежде </w:t>
      </w:r>
      <w:r w:rsidR="0014601D" w:rsidRPr="00115B02">
        <w:rPr>
          <w:sz w:val="28"/>
          <w:szCs w:val="28"/>
        </w:rPr>
        <w:t>всего,</w:t>
      </w:r>
      <w:r w:rsidRPr="00115B02">
        <w:rPr>
          <w:sz w:val="28"/>
          <w:szCs w:val="28"/>
        </w:rPr>
        <w:t xml:space="preserve"> овладевают существительным, имеющими прямую предметную отнесенность. Представления о других грамматических категориях формируются позже и с большими сложностями, поскольку их формирование опирается на соответствующие мыслительные операции (например, абстракцию – при усвоении прилагательных, обобщение действий – при усвоении глаголов). Поэтому при запоминании существительных различия между глухими и слышащими детьми к подростковому возрасту постепенно уменьшаются, при запоминании глаголов и прилагательных эти различия продолжают существовать на протяжении всех лет обучения.</w:t>
      </w:r>
    </w:p>
    <w:p w:rsidR="0014601D" w:rsidRPr="00115B02" w:rsidRDefault="00806C00" w:rsidP="0014601D">
      <w:pPr>
        <w:pStyle w:val="p153"/>
        <w:spacing w:before="120" w:beforeAutospacing="0" w:after="0" w:afterAutospacing="0" w:line="360" w:lineRule="auto"/>
        <w:ind w:firstLine="570"/>
        <w:jc w:val="both"/>
        <w:rPr>
          <w:sz w:val="28"/>
          <w:szCs w:val="28"/>
        </w:rPr>
      </w:pPr>
      <w:r w:rsidRPr="00115B02">
        <w:rPr>
          <w:sz w:val="28"/>
          <w:szCs w:val="28"/>
        </w:rPr>
        <w:t xml:space="preserve">Трудности, испытываемые глухими детьми в запоминании слов, связаны с особенностями овладения ими словесной речью. </w:t>
      </w:r>
    </w:p>
    <w:p w:rsidR="0014601D" w:rsidRPr="00115B02" w:rsidRDefault="00806C00" w:rsidP="0014601D">
      <w:pPr>
        <w:pStyle w:val="p153"/>
        <w:spacing w:before="0" w:beforeAutospacing="0" w:after="0" w:afterAutospacing="0" w:line="360" w:lineRule="auto"/>
        <w:ind w:firstLine="570"/>
        <w:jc w:val="both"/>
        <w:rPr>
          <w:sz w:val="28"/>
          <w:szCs w:val="28"/>
        </w:rPr>
      </w:pPr>
      <w:r w:rsidRPr="00115B02">
        <w:rPr>
          <w:sz w:val="28"/>
          <w:szCs w:val="28"/>
        </w:rPr>
        <w:t>Во-первых, во время обучения речи слово воспринимается глухим ребенком не как смысловая единица, а как последовательность элементов (слогов, букв), на фиксацию которых он затрачивает значительные усилия. Это субъективно увеличивает и общее число запоминаемых элементов. Отсюда – искажения</w:t>
      </w:r>
      <w:r w:rsidR="0014601D" w:rsidRPr="00115B02">
        <w:rPr>
          <w:sz w:val="28"/>
          <w:szCs w:val="28"/>
        </w:rPr>
        <w:t xml:space="preserve"> </w:t>
      </w:r>
      <w:r w:rsidRPr="00115B02">
        <w:rPr>
          <w:sz w:val="28"/>
          <w:szCs w:val="28"/>
        </w:rPr>
        <w:t>буквенного состава слова, пропуски и перестановки букв и слогов. Во</w:t>
      </w:r>
      <w:r w:rsidR="0014601D" w:rsidRPr="00115B02">
        <w:rPr>
          <w:sz w:val="28"/>
          <w:szCs w:val="28"/>
        </w:rPr>
        <w:t xml:space="preserve"> - </w:t>
      </w:r>
      <w:r w:rsidRPr="00115B02">
        <w:rPr>
          <w:sz w:val="28"/>
          <w:szCs w:val="28"/>
        </w:rPr>
        <w:t xml:space="preserve">вторых, не достигается необходимая дифференцированность значений слов, относящихся к одной ситуации. </w:t>
      </w:r>
    </w:p>
    <w:p w:rsidR="00806C00" w:rsidRPr="00115B02" w:rsidRDefault="00806C00" w:rsidP="0014601D">
      <w:pPr>
        <w:pStyle w:val="p153"/>
        <w:spacing w:before="0" w:beforeAutospacing="0" w:after="0" w:afterAutospacing="0" w:line="360" w:lineRule="auto"/>
        <w:ind w:firstLine="570"/>
        <w:jc w:val="both"/>
        <w:rPr>
          <w:sz w:val="28"/>
          <w:szCs w:val="28"/>
        </w:rPr>
      </w:pPr>
      <w:r w:rsidRPr="00115B02">
        <w:rPr>
          <w:sz w:val="28"/>
          <w:szCs w:val="28"/>
        </w:rPr>
        <w:lastRenderedPageBreak/>
        <w:t>В-третьих, реже используются приемы опосредствованного запоминания, например группировка слов по смыслу. При запоминании от двух до шестнадцати слов, из 87 слов, знакомых детям, глухие и слышащие дети показали примерно одинаковые результаты, но глухие дети хуже использовали организующие возможности материала (смысловые и синтаксические), хуже структурировали материал (П. Олерон).</w:t>
      </w:r>
    </w:p>
    <w:p w:rsidR="00806C00" w:rsidRPr="00115B02" w:rsidRDefault="00806C00" w:rsidP="003E144C">
      <w:pPr>
        <w:pStyle w:val="p141"/>
        <w:spacing w:before="45" w:beforeAutospacing="0" w:after="0" w:afterAutospacing="0" w:line="360" w:lineRule="auto"/>
        <w:ind w:firstLine="570"/>
        <w:jc w:val="both"/>
        <w:rPr>
          <w:sz w:val="28"/>
          <w:szCs w:val="28"/>
        </w:rPr>
      </w:pPr>
      <w:r w:rsidRPr="00115B02">
        <w:rPr>
          <w:sz w:val="28"/>
          <w:szCs w:val="28"/>
        </w:rPr>
        <w:t>При запоминании глухими детьми предложений и связных текстов были обнаружены особенности, отражающие общие закономерности усвоения ими речи.</w:t>
      </w:r>
    </w:p>
    <w:p w:rsidR="0014601D" w:rsidRPr="00115B02" w:rsidRDefault="00806C00" w:rsidP="003E144C">
      <w:pPr>
        <w:pStyle w:val="p36"/>
        <w:spacing w:before="0" w:beforeAutospacing="0" w:after="0" w:afterAutospacing="0" w:line="360" w:lineRule="auto"/>
        <w:ind w:firstLine="570"/>
        <w:jc w:val="both"/>
        <w:rPr>
          <w:sz w:val="28"/>
          <w:szCs w:val="28"/>
        </w:rPr>
      </w:pPr>
      <w:r w:rsidRPr="00115B02">
        <w:rPr>
          <w:sz w:val="28"/>
          <w:szCs w:val="28"/>
        </w:rPr>
        <w:t>Для глухих детей предложения и тексты не всегда выступают как целостные, иерархически организованные системы, как единые смысловые единицы. Это зависит от уровня и глубины понимания предложений и текстов. Поэтому дети воспроизводят предложения с пропущенными словами, что нарушает их смысл или де</w:t>
      </w:r>
      <w:r w:rsidR="0014601D" w:rsidRPr="00115B02">
        <w:rPr>
          <w:sz w:val="28"/>
          <w:szCs w:val="28"/>
        </w:rPr>
        <w:t>лает предложение аграмматичным.</w:t>
      </w:r>
    </w:p>
    <w:p w:rsidR="0014601D" w:rsidRPr="00115B02" w:rsidRDefault="00806C00" w:rsidP="0014601D">
      <w:pPr>
        <w:pStyle w:val="p36"/>
        <w:spacing w:before="0" w:beforeAutospacing="0" w:after="0" w:afterAutospacing="0" w:line="360" w:lineRule="auto"/>
        <w:ind w:firstLine="570"/>
        <w:jc w:val="both"/>
        <w:rPr>
          <w:sz w:val="28"/>
          <w:szCs w:val="28"/>
        </w:rPr>
      </w:pPr>
      <w:r w:rsidRPr="00115B02">
        <w:rPr>
          <w:sz w:val="28"/>
          <w:szCs w:val="28"/>
        </w:rPr>
        <w:t>Часто дети могут вспомнить только часть предложения, переставляют и заменяют слова. Например, предложение «Рабочие выстроили дом рядом с лагерем» глухой школьник воспроизвел так: «Рабочие выстроили дом рядом с этажом». Часто глухие школьники стремятся воспроизвести предложение с точно той же последовательностью слов, вкакой оно было предъявлено, поэтому, забыв какое-либо слово, опускают его, оставляя все остальные на своих местах. В результате предложение становится аграмматичным. Недостаток прочно установившихся связей между словами, соответствующих нормам языка, приводит к тому, что глухим детям бывает трудно удержать в памяти предложение как целое и воспроизвести его. При запоминании предложения глухие дети не используют его грамматическую конструкцию.</w:t>
      </w:r>
    </w:p>
    <w:p w:rsidR="00806C00" w:rsidRPr="00115B02" w:rsidRDefault="00806C00" w:rsidP="0014601D">
      <w:pPr>
        <w:pStyle w:val="p36"/>
        <w:spacing w:before="0" w:beforeAutospacing="0" w:after="0" w:afterAutospacing="0" w:line="360" w:lineRule="auto"/>
        <w:ind w:firstLine="570"/>
        <w:jc w:val="both"/>
        <w:rPr>
          <w:sz w:val="28"/>
          <w:szCs w:val="28"/>
        </w:rPr>
      </w:pPr>
      <w:r w:rsidRPr="00115B02">
        <w:rPr>
          <w:sz w:val="28"/>
          <w:szCs w:val="28"/>
        </w:rPr>
        <w:t xml:space="preserve">Глухие школьники не могут передать содержание текста своими словами, поэтому стремятся к дословному его воспроизведению. По мнению Л.В. Занкова и Д.М. Маянц, такое стремление объясняется не только недостаточным словарным запасом, но и тем, что используемые глухими </w:t>
      </w:r>
      <w:r w:rsidRPr="00115B02">
        <w:rPr>
          <w:sz w:val="28"/>
          <w:szCs w:val="28"/>
        </w:rPr>
        <w:lastRenderedPageBreak/>
        <w:t>слова «инертны», «малоподвижны», застыли в определенных сочетаниях. Глухие дети часто не могут вырвать слово из определенной группы слов и использовать его в соответствии с его значением в других сочетаниях. В конце младшего школьного возраста глухие дети мало отличаются от</w:t>
      </w:r>
      <w:r w:rsidR="0014601D" w:rsidRPr="00115B02">
        <w:rPr>
          <w:sz w:val="28"/>
          <w:szCs w:val="28"/>
        </w:rPr>
        <w:t xml:space="preserve"> </w:t>
      </w:r>
      <w:r w:rsidRPr="00115B02">
        <w:rPr>
          <w:sz w:val="28"/>
          <w:szCs w:val="28"/>
        </w:rPr>
        <w:t>слышащих сверстников по числу правильно воспроизведенных слов (55 и 69), но значительно отличаются по числу точно воспроизведенных предложений (21 и 62).</w:t>
      </w:r>
    </w:p>
    <w:p w:rsidR="00806C00" w:rsidRPr="00115B02" w:rsidRDefault="00806C00" w:rsidP="003E144C">
      <w:pPr>
        <w:pStyle w:val="p38"/>
        <w:spacing w:before="0" w:beforeAutospacing="0" w:after="0" w:afterAutospacing="0" w:line="360" w:lineRule="auto"/>
        <w:ind w:firstLine="570"/>
        <w:jc w:val="both"/>
        <w:rPr>
          <w:sz w:val="28"/>
          <w:szCs w:val="28"/>
        </w:rPr>
      </w:pPr>
      <w:r w:rsidRPr="00115B02">
        <w:rPr>
          <w:sz w:val="28"/>
          <w:szCs w:val="28"/>
        </w:rPr>
        <w:t>Развитие словесной памяти глухих детей проходит ряд стадий (И.М. Соловьев). Для первой (I–III классы) характерен распространяющийся тип запоминания, т.е. прирост воспроизводимого материала от повторения к повторению. На этой стадии ребенок может вообще не понять текст, поэтому каждый его элемент выступает для него как рядоположный, а текст – как последовательность элементов. Для второй стадии (IV–VI классы) характерен охватывающий тип запоминания, при котором ребенок понимает и запоминает общий смысл текста и ключевые его слова, а в дальнейшем пополняет его недостающими элементами. Для третьей стадии развития словесной памяти (VII–VIII классы) характерно полное понимание и запоминание текста.</w:t>
      </w:r>
    </w:p>
    <w:p w:rsidR="0014601D" w:rsidRPr="00115B02" w:rsidRDefault="00806C00" w:rsidP="0014601D">
      <w:pPr>
        <w:pStyle w:val="p67"/>
        <w:spacing w:before="45" w:beforeAutospacing="0" w:after="0" w:afterAutospacing="0" w:line="360" w:lineRule="auto"/>
        <w:ind w:firstLine="570"/>
        <w:jc w:val="both"/>
        <w:rPr>
          <w:sz w:val="28"/>
          <w:szCs w:val="28"/>
        </w:rPr>
      </w:pPr>
      <w:r w:rsidRPr="00115B02">
        <w:rPr>
          <w:sz w:val="28"/>
          <w:szCs w:val="28"/>
        </w:rPr>
        <w:t>Особенности развития словесной памяти глухих детей находятся в прямой зависимости от замедленного темпа их речевого развития, от неполного понимания текста. Дети часто понимают, о каких предметах идет речь, правильно устанавливают предметную отнесенность, довольно хорошо могут понять, какие действия совершаются персонажами; гораздо хуже они улавливают отношения между персонажами. Это приводит к упрощению отношений, обеднению содержания. Часто наблюдается сплав осмысленного и механического запоминания: то, что поняли, запоминают осмысленно, остальное – механически. Это затрудняет запоминание на длительный срок, поскольку для такого запоминания необходимо глубокое понимание текста, установление сложных логических связей и отношений.</w:t>
      </w:r>
    </w:p>
    <w:p w:rsidR="00806C00" w:rsidRPr="00115B02" w:rsidRDefault="00806C00" w:rsidP="0014601D">
      <w:pPr>
        <w:pStyle w:val="p67"/>
        <w:spacing w:before="45" w:beforeAutospacing="0" w:after="0" w:afterAutospacing="0" w:line="360" w:lineRule="auto"/>
        <w:ind w:firstLine="570"/>
        <w:jc w:val="both"/>
        <w:rPr>
          <w:sz w:val="28"/>
          <w:szCs w:val="28"/>
        </w:rPr>
      </w:pPr>
      <w:r w:rsidRPr="00115B02">
        <w:rPr>
          <w:sz w:val="28"/>
          <w:szCs w:val="28"/>
        </w:rPr>
        <w:lastRenderedPageBreak/>
        <w:t>В ходе развития речи, в процессе игровой и учебной деятельности память глухих детей совершенствуется. Т.В. Розанова выделила следующие направления развития словесной памяти глухих детей. Главное направление связано с обеспечением запоминания на длительный срок. Для этого нужно, во-первых, добиться полного понимания текста, используя, в частности, наглядные средства; во-вторых, помочь детям овладеть приемами произвольного запоминания: разбивкой текста на смысловые куски, выделением в нем опорных пунктов, подбором заголовков к смысловым кускам, составлением плана текста и т.д.; в-третьих, научить включать новый материал в уже сложившуюся систему знаний. Для этого нужно уметь находить сходство и различия, систематиз</w:t>
      </w:r>
      <w:r w:rsidR="0014601D" w:rsidRPr="00115B02">
        <w:rPr>
          <w:sz w:val="28"/>
          <w:szCs w:val="28"/>
        </w:rPr>
        <w:t>ировать и классифицировать мате</w:t>
      </w:r>
      <w:r w:rsidRPr="00115B02">
        <w:rPr>
          <w:sz w:val="28"/>
          <w:szCs w:val="28"/>
        </w:rPr>
        <w:t>риал. Важно создать у детей установку на длительное хранение материала. Поскольку произвольное запоминание формируется у глухих детей медленнее, необходимо использовать и непроизвольное запоминание – подачу материала в игровой форме, приемы, способствующие его переработке и осмыслению.</w:t>
      </w:r>
    </w:p>
    <w:p w:rsidR="00806C00" w:rsidRPr="00115B02" w:rsidRDefault="00806C00" w:rsidP="003E144C">
      <w:pPr>
        <w:pStyle w:val="p35"/>
        <w:spacing w:before="0" w:beforeAutospacing="0" w:after="0" w:afterAutospacing="0" w:line="360" w:lineRule="auto"/>
        <w:ind w:firstLine="570"/>
        <w:jc w:val="both"/>
        <w:rPr>
          <w:sz w:val="28"/>
          <w:szCs w:val="28"/>
        </w:rPr>
      </w:pPr>
      <w:r w:rsidRPr="00115B02">
        <w:rPr>
          <w:sz w:val="28"/>
          <w:szCs w:val="28"/>
        </w:rPr>
        <w:t>Все виды работ по развитию памяти будут эффективны только при интенсивном развитии словесной речи – расширении активного словаря детей, обучении их производить адекватные замены одних слов другими, близкими по смыслу, совершать пересказ текста своими словами. Таким образом, все направления работы по развитию словесной памяти глухих детей имеют своей целью формирование осмысленного запоминания.</w:t>
      </w:r>
    </w:p>
    <w:p w:rsidR="0014601D" w:rsidRPr="00115B02" w:rsidRDefault="00806C00" w:rsidP="003E144C">
      <w:pPr>
        <w:pStyle w:val="p29"/>
        <w:spacing w:before="0" w:beforeAutospacing="0" w:after="0" w:afterAutospacing="0" w:line="360" w:lineRule="auto"/>
        <w:ind w:firstLine="570"/>
        <w:jc w:val="both"/>
        <w:rPr>
          <w:sz w:val="28"/>
          <w:szCs w:val="28"/>
        </w:rPr>
      </w:pPr>
      <w:r w:rsidRPr="00115B02">
        <w:rPr>
          <w:sz w:val="28"/>
          <w:szCs w:val="28"/>
        </w:rPr>
        <w:t>У детей с нарушениями слуха специфические особенности воображения обусловлены замедленным формированием их речи, в частности своеобразным развитием значений слов, отставанием в развитии сюжетно</w:t>
      </w:r>
      <w:r w:rsidR="0014601D" w:rsidRPr="00115B02">
        <w:rPr>
          <w:sz w:val="28"/>
          <w:szCs w:val="28"/>
        </w:rPr>
        <w:t xml:space="preserve"> - </w:t>
      </w:r>
      <w:r w:rsidRPr="00115B02">
        <w:rPr>
          <w:sz w:val="28"/>
          <w:szCs w:val="28"/>
        </w:rPr>
        <w:t xml:space="preserve">ролевой игры и мышления. </w:t>
      </w:r>
    </w:p>
    <w:p w:rsidR="0014601D" w:rsidRPr="00115B02" w:rsidRDefault="00806C00" w:rsidP="003E144C">
      <w:pPr>
        <w:pStyle w:val="p29"/>
        <w:spacing w:before="0" w:beforeAutospacing="0" w:after="0" w:afterAutospacing="0" w:line="360" w:lineRule="auto"/>
        <w:ind w:firstLine="570"/>
        <w:jc w:val="both"/>
        <w:rPr>
          <w:sz w:val="28"/>
          <w:szCs w:val="28"/>
        </w:rPr>
      </w:pPr>
      <w:r w:rsidRPr="00115B02">
        <w:rPr>
          <w:sz w:val="28"/>
          <w:szCs w:val="28"/>
        </w:rPr>
        <w:t xml:space="preserve">Как показали исследования Г.Л. Выгодской, глухие дошкольники долго не переходят от предметно-процессуальных игр, главным в которых является воспроизведение действий с предметами, к сюжетно-ролевым, требующим создания воображаемой игровой ситуации. Их сюжетные игры более </w:t>
      </w:r>
      <w:r w:rsidRPr="00115B02">
        <w:rPr>
          <w:sz w:val="28"/>
          <w:szCs w:val="28"/>
        </w:rPr>
        <w:lastRenderedPageBreak/>
        <w:t xml:space="preserve">однообразны, стереотипны, чем у слышащих детей, они больше склонны к простому подражанию. Воображение глухих дошкольников как бы дольше «привязано» сначала к восприятию, а потом к памяти. </w:t>
      </w:r>
    </w:p>
    <w:p w:rsidR="0014601D" w:rsidRPr="00115B02" w:rsidRDefault="00806C00" w:rsidP="0014601D">
      <w:pPr>
        <w:pStyle w:val="p29"/>
        <w:spacing w:before="0" w:beforeAutospacing="0" w:after="0" w:afterAutospacing="0" w:line="360" w:lineRule="auto"/>
        <w:ind w:firstLine="570"/>
        <w:jc w:val="both"/>
        <w:rPr>
          <w:sz w:val="28"/>
          <w:szCs w:val="28"/>
        </w:rPr>
      </w:pPr>
      <w:r w:rsidRPr="00115B02">
        <w:rPr>
          <w:sz w:val="28"/>
          <w:szCs w:val="28"/>
        </w:rPr>
        <w:t>Глухие дети часто не могут использовать предметы</w:t>
      </w:r>
      <w:r w:rsidR="0014601D" w:rsidRPr="00115B02">
        <w:rPr>
          <w:sz w:val="28"/>
          <w:szCs w:val="28"/>
        </w:rPr>
        <w:t xml:space="preserve"> </w:t>
      </w:r>
      <w:r w:rsidRPr="00115B02">
        <w:rPr>
          <w:sz w:val="28"/>
          <w:szCs w:val="28"/>
        </w:rPr>
        <w:t>заместители, у них наблюдаются трудности в формировании познавательной функции воображения, позже, чем у слышащих, происходит разделение в цепочке «предмет – образ – слово». Таким образом, уже на ранних этапах онтогенеза глухие дети начинают отставать от слышащих сверстников в развитии воображения. И хотя образы памяти у них отличаются достаточной яркостью и живостью, отставание в развитии понятийного мышления мешает отвлечению от конкретного значения слова. Это затрудняет как воссоздание образов по словесному описанию, так и формирование новых образов.</w:t>
      </w:r>
    </w:p>
    <w:p w:rsidR="00806C00" w:rsidRPr="00115B02" w:rsidRDefault="00806C00" w:rsidP="0014601D">
      <w:pPr>
        <w:pStyle w:val="p29"/>
        <w:spacing w:before="0" w:beforeAutospacing="0" w:after="0" w:afterAutospacing="0" w:line="360" w:lineRule="auto"/>
        <w:ind w:firstLine="570"/>
        <w:jc w:val="both"/>
        <w:rPr>
          <w:sz w:val="28"/>
          <w:szCs w:val="28"/>
        </w:rPr>
      </w:pPr>
      <w:r w:rsidRPr="00115B02">
        <w:rPr>
          <w:sz w:val="28"/>
          <w:szCs w:val="28"/>
        </w:rPr>
        <w:t>Исследование особенностей воссоздающего воображения, проведенное М.М. Нудельманом, показало, что образы, возникающие у глухих школьников при чтении литературных произведений, не всегда соответствуют описанию. Такое несоответствие часто является результатом неполного понимания детьми смысла прочитанного. В рисунках, сделанных к</w:t>
      </w:r>
      <w:r w:rsidR="0014601D" w:rsidRPr="00115B02">
        <w:rPr>
          <w:sz w:val="28"/>
          <w:szCs w:val="28"/>
        </w:rPr>
        <w:t xml:space="preserve"> </w:t>
      </w:r>
      <w:r w:rsidRPr="00115B02">
        <w:rPr>
          <w:sz w:val="28"/>
          <w:szCs w:val="28"/>
        </w:rPr>
        <w:t>рассказу, изображаемая обстановка не всегда соответствует его содержанию. Большие расхождения между текстом и рисунком возникают из-за того, что дети вносят в рисунки много подробностей из своего прошлого опыта, так как текст рассказа актуализирует образы хорошо знакомых детям предметов, больше относящихся к образам памяти, чем воображения. Так, глухие дети часто иллюстрировали эпизоды, имеющие лишь косвенное отношение к событиям (в 16% случаев, у слышащих детей этого не наблюдалось). С этим же связаны трудности в воссоздании окраски объектов</w:t>
      </w:r>
      <w:r w:rsidR="0014601D" w:rsidRPr="00115B02">
        <w:rPr>
          <w:sz w:val="28"/>
          <w:szCs w:val="28"/>
        </w:rPr>
        <w:t xml:space="preserve"> </w:t>
      </w:r>
      <w:r w:rsidRPr="00115B02">
        <w:rPr>
          <w:sz w:val="28"/>
          <w:szCs w:val="28"/>
        </w:rPr>
        <w:t>– лишь в 40% случаев изображенные объекты были окрашены в соответствии с текстом. Дети воспроизводили многократно виденные объекты определенной окраски, формы, размера. М.М. Нудельман приводит высказывание школьника, подтверждающее этот факт: «Красной крыши не бывает, у нас зеленая крыша».</w:t>
      </w:r>
    </w:p>
    <w:p w:rsidR="0014601D" w:rsidRPr="00115B02" w:rsidRDefault="00806C00" w:rsidP="003E144C">
      <w:pPr>
        <w:pStyle w:val="p29"/>
        <w:spacing w:before="0" w:beforeAutospacing="0" w:after="0" w:afterAutospacing="0" w:line="360" w:lineRule="auto"/>
        <w:ind w:firstLine="570"/>
        <w:jc w:val="both"/>
        <w:rPr>
          <w:sz w:val="28"/>
          <w:szCs w:val="28"/>
        </w:rPr>
      </w:pPr>
      <w:r w:rsidRPr="00115B02">
        <w:rPr>
          <w:sz w:val="28"/>
          <w:szCs w:val="28"/>
        </w:rPr>
        <w:lastRenderedPageBreak/>
        <w:t xml:space="preserve">Большие трудности наблюдаются у глухих детей в воссоздании пространственных отношений между объектами, описанными в литературном произведении. Ученики IV класса делали ошибки в 77% случаев (против 17% у слышащих сверстников), причем некоторые даже не пытались правильно расположить объекты, а просто без всякой связи выстраивали их в ряд. Восьмиклассники лучше представляли пространственное расположение объектов, но и у них ошибки встречались достаточно часто (в 47% случаев). </w:t>
      </w:r>
    </w:p>
    <w:p w:rsidR="0014601D" w:rsidRPr="00115B02" w:rsidRDefault="00806C00" w:rsidP="0014601D">
      <w:pPr>
        <w:pStyle w:val="p29"/>
        <w:spacing w:before="0" w:beforeAutospacing="0" w:after="0" w:afterAutospacing="0" w:line="360" w:lineRule="auto"/>
        <w:ind w:firstLine="570"/>
        <w:jc w:val="both"/>
        <w:rPr>
          <w:sz w:val="28"/>
          <w:szCs w:val="28"/>
        </w:rPr>
      </w:pPr>
      <w:r w:rsidRPr="00115B02">
        <w:rPr>
          <w:sz w:val="28"/>
          <w:szCs w:val="28"/>
        </w:rPr>
        <w:t>Это связано, прежде всего, с трудностями понимания соответствующих отрывков: обычно пространственные отношения выражаются при помощи сложных обратимых конструкций, в которых используются предлоги «под», «над» и т.д. Основная сложность заключается в том, что схемы отношений должны быть заменены последовательной цепью звеньев. Для облегчения понимания эти конструкции могут быть преобразованы, например расчленены на части. Еще одной причиной отставания в развитии воссоздающего воображения является бедность запаса представлений, неумение их перестраивать.</w:t>
      </w:r>
    </w:p>
    <w:p w:rsidR="00806C00" w:rsidRPr="00115B02" w:rsidRDefault="00806C00" w:rsidP="0014601D">
      <w:pPr>
        <w:pStyle w:val="p29"/>
        <w:spacing w:before="0" w:beforeAutospacing="0" w:after="0" w:afterAutospacing="0" w:line="360" w:lineRule="auto"/>
        <w:ind w:firstLine="570"/>
        <w:jc w:val="both"/>
        <w:rPr>
          <w:sz w:val="28"/>
          <w:szCs w:val="28"/>
        </w:rPr>
      </w:pPr>
      <w:r w:rsidRPr="00115B02">
        <w:rPr>
          <w:sz w:val="28"/>
          <w:szCs w:val="28"/>
        </w:rPr>
        <w:t>На протяжении школьного обучения происходит развитие воссоздающего воображения: так, восьмиклассники уже точнее изображают описанные в рассказе события, выбирая главные; они стремятся передать динамику события, правильно воссоздают цвет и размеры объектов.</w:t>
      </w:r>
    </w:p>
    <w:p w:rsidR="0014601D" w:rsidRPr="00115B02" w:rsidRDefault="00806C00" w:rsidP="0014601D">
      <w:pPr>
        <w:pStyle w:val="p38"/>
        <w:spacing w:before="0" w:beforeAutospacing="0" w:after="0" w:afterAutospacing="0" w:line="360" w:lineRule="auto"/>
        <w:ind w:firstLine="570"/>
        <w:jc w:val="both"/>
        <w:rPr>
          <w:sz w:val="28"/>
          <w:szCs w:val="28"/>
        </w:rPr>
      </w:pPr>
      <w:r w:rsidRPr="00115B02">
        <w:rPr>
          <w:sz w:val="28"/>
          <w:szCs w:val="28"/>
        </w:rPr>
        <w:t>По мнению М.М. Нудельмана, большой интерес представляет исследование творческого воображения глухих детей, так как ограниченность общения со взрослыми и сверстниками не дает им возможности получать</w:t>
      </w:r>
      <w:r w:rsidR="0014601D" w:rsidRPr="00115B02">
        <w:rPr>
          <w:sz w:val="28"/>
          <w:szCs w:val="28"/>
        </w:rPr>
        <w:t xml:space="preserve"> </w:t>
      </w:r>
      <w:r w:rsidRPr="00115B02">
        <w:rPr>
          <w:sz w:val="28"/>
          <w:szCs w:val="28"/>
        </w:rPr>
        <w:t xml:space="preserve">достаточное количество информации, а отставание в развитии мышления и речи препятствует усвоению приемов и способов переработки имеющихся представлений. </w:t>
      </w:r>
    </w:p>
    <w:p w:rsidR="0014601D" w:rsidRPr="00115B02" w:rsidRDefault="00806C00" w:rsidP="0014601D">
      <w:pPr>
        <w:pStyle w:val="p38"/>
        <w:spacing w:before="0" w:beforeAutospacing="0" w:after="0" w:afterAutospacing="0" w:line="360" w:lineRule="auto"/>
        <w:ind w:firstLine="570"/>
        <w:jc w:val="both"/>
        <w:rPr>
          <w:sz w:val="28"/>
          <w:szCs w:val="28"/>
        </w:rPr>
      </w:pPr>
      <w:r w:rsidRPr="00115B02">
        <w:rPr>
          <w:sz w:val="28"/>
          <w:szCs w:val="28"/>
        </w:rPr>
        <w:t xml:space="preserve">В младшем школьном возрасте наблюдается отставание в развитии творческого воображения. Как показали исследования Е.Г. Речицкой и Е.А. Сошиной, глухие первоклассники проявляют недостаточную гибкость в </w:t>
      </w:r>
      <w:r w:rsidRPr="00115B02">
        <w:rPr>
          <w:sz w:val="28"/>
          <w:szCs w:val="28"/>
        </w:rPr>
        <w:lastRenderedPageBreak/>
        <w:t>использовании идей (требовалось дорисовать простые геометрические фигуры, такие как круг, квадрат и т.п., ил</w:t>
      </w:r>
      <w:r w:rsidR="0014601D" w:rsidRPr="00115B02">
        <w:rPr>
          <w:sz w:val="28"/>
          <w:szCs w:val="28"/>
        </w:rPr>
        <w:t>и неопределенные конфигурации).</w:t>
      </w:r>
    </w:p>
    <w:p w:rsidR="0014601D" w:rsidRPr="00115B02" w:rsidRDefault="00806C00" w:rsidP="0014601D">
      <w:pPr>
        <w:pStyle w:val="p38"/>
        <w:spacing w:before="0" w:beforeAutospacing="0" w:after="0" w:afterAutospacing="0" w:line="360" w:lineRule="auto"/>
        <w:ind w:firstLine="570"/>
        <w:jc w:val="both"/>
        <w:rPr>
          <w:sz w:val="28"/>
          <w:szCs w:val="28"/>
        </w:rPr>
      </w:pPr>
      <w:r w:rsidRPr="00115B02">
        <w:rPr>
          <w:sz w:val="28"/>
          <w:szCs w:val="28"/>
        </w:rPr>
        <w:t>Типичными были рисунки, в которых одна и та же фигура превращалась в один и тот же предмет (круг – в колесо), которые представляли собой повторяющиеся композиции (круг, квадрат – часы). Созданные глухими детьми композиции оказались менее оригинальными, чем у слышащих детей, более стереотипными и шаблонными, дети больше зависели от заданных моделей, образцов действий. Отставание глухих младших школьников в развитии творческого воображения объясняется недостаточностью их сенсорного опыта, его малым разнообразием, а главное – несформированностью комбинаторных механизмов воображения, что приводит к трудностям в переструктурировании прошлого опыта.</w:t>
      </w:r>
    </w:p>
    <w:p w:rsidR="00806C00" w:rsidRPr="00115B02" w:rsidRDefault="00806C00" w:rsidP="0014601D">
      <w:pPr>
        <w:pStyle w:val="p38"/>
        <w:spacing w:before="0" w:beforeAutospacing="0" w:after="0" w:afterAutospacing="0" w:line="360" w:lineRule="auto"/>
        <w:ind w:firstLine="570"/>
        <w:jc w:val="both"/>
        <w:rPr>
          <w:sz w:val="28"/>
          <w:szCs w:val="28"/>
        </w:rPr>
      </w:pPr>
      <w:r w:rsidRPr="00115B02">
        <w:rPr>
          <w:sz w:val="28"/>
          <w:szCs w:val="28"/>
        </w:rPr>
        <w:t>Исследования творческого воображения глухих подростков с помощью таких методических приемов, как «творческая реконструкция басни», «творческое описание картины» показали, что и у них сохраняется ряд особенностей: зависимость от ранее усвоенных представлений или реальных объектов, отсутствие полноценных трансформаций текста басни, описание событий только в настоящем времени (без прошлого и будущего), т.е. отсутствие представлений о протяженности события во времени (М.М. Нудельман).</w:t>
      </w:r>
    </w:p>
    <w:p w:rsidR="00806C00" w:rsidRPr="00115B02" w:rsidRDefault="00806C00" w:rsidP="0014601D">
      <w:pPr>
        <w:pStyle w:val="p135"/>
        <w:spacing w:before="0" w:beforeAutospacing="0" w:after="0" w:afterAutospacing="0" w:line="360" w:lineRule="auto"/>
        <w:ind w:firstLine="570"/>
        <w:jc w:val="both"/>
        <w:rPr>
          <w:sz w:val="28"/>
          <w:szCs w:val="28"/>
        </w:rPr>
      </w:pPr>
      <w:r w:rsidRPr="00115B02">
        <w:rPr>
          <w:sz w:val="28"/>
          <w:szCs w:val="28"/>
        </w:rPr>
        <w:t xml:space="preserve">Важнейшими условиями развития воображения у детей с нарушениями слуха являются, во-первых, обогащение их опыта, знаний и представлений о мире (например, в младшем школьном возрасте за счет использования на уроках и во внеклассной работе широкого ассортимента разнообразных природных и синтетических материалов), воспитание интереса к чтению художественной литературы; во-вторых, формирование умений мысленно оперировать представлениями и образами, преобразовывать их, т.е. способствовать развитию операциональных компонентов творческого воображения. Для этого можно использовать разные виды конструирования, иллюстрирования прочитанных литературных произведений; проведение </w:t>
      </w:r>
      <w:r w:rsidRPr="00115B02">
        <w:rPr>
          <w:sz w:val="28"/>
          <w:szCs w:val="28"/>
        </w:rPr>
        <w:lastRenderedPageBreak/>
        <w:t>ролевой игры по рассказу, драма</w:t>
      </w:r>
      <w:r w:rsidR="0014601D" w:rsidRPr="00115B02">
        <w:rPr>
          <w:sz w:val="28"/>
          <w:szCs w:val="28"/>
        </w:rPr>
        <w:t>тизации. Одновременная реализа</w:t>
      </w:r>
      <w:r w:rsidRPr="00115B02">
        <w:rPr>
          <w:sz w:val="28"/>
          <w:szCs w:val="28"/>
        </w:rPr>
        <w:t>ция этих условий приводит к положительным сдвигам в развитии воображения детей с нарушениями слуха уже в младшем школьном возрасте (Е.Г. Речицкая, Е.А. Сошина). Таким образом, при оптимальной организации обучения глухих детей, при совершенствовании их мышления и речи достигается компенсаторное развитие воображения.</w:t>
      </w:r>
    </w:p>
    <w:p w:rsidR="00806C00" w:rsidRPr="00115B02" w:rsidRDefault="00806C00" w:rsidP="003E144C">
      <w:pPr>
        <w:pStyle w:val="p29"/>
        <w:spacing w:before="0" w:beforeAutospacing="0" w:after="0" w:afterAutospacing="0" w:line="360" w:lineRule="auto"/>
        <w:ind w:firstLine="570"/>
        <w:jc w:val="both"/>
        <w:rPr>
          <w:sz w:val="28"/>
          <w:szCs w:val="28"/>
        </w:rPr>
      </w:pPr>
      <w:r w:rsidRPr="00115B02">
        <w:rPr>
          <w:sz w:val="28"/>
          <w:szCs w:val="28"/>
        </w:rPr>
        <w:t>У глухих детей, которые овладевают словесной речью гораздо позже слышащих и на иной сенсорной основе, именно в развитии мышления наблюдается значительно больше специфических особенностей, чем в развитии других познавательных процессов. Проблема развития мышления у ранооглохших детей давно привлекает внимание философов и психологов, так как анализ своеобразной ситуации развития глухого ребенка позволяет лучше понять роль речи в процессе развития и функционирования мышления.</w:t>
      </w:r>
    </w:p>
    <w:p w:rsidR="00806C00" w:rsidRPr="00115B02" w:rsidRDefault="00806C00" w:rsidP="003E144C">
      <w:pPr>
        <w:pStyle w:val="p69"/>
        <w:spacing w:before="60" w:beforeAutospacing="0" w:after="0" w:afterAutospacing="0" w:line="360" w:lineRule="auto"/>
        <w:ind w:firstLine="570"/>
        <w:jc w:val="both"/>
        <w:rPr>
          <w:sz w:val="28"/>
          <w:szCs w:val="28"/>
        </w:rPr>
      </w:pPr>
      <w:r w:rsidRPr="00115B02">
        <w:rPr>
          <w:sz w:val="28"/>
          <w:szCs w:val="28"/>
        </w:rPr>
        <w:t>А.В. Запорожец исследовал особенности наглядно-действенного мышления глухих детей, не владеющих ни одним видом речи. Он предъявлял детям задачи разной сложности, в которых требовалось применить средства, например, воспользоваться палкой или линейкой для того, чтобы достать какой-то удаленный предмет; детям предлагали решать различные задачи с рычагами, где кроме внешней связи между вещами нужно было уловить внутренние механические отношения между ними. По мнению А.В. Запорожца, переходя от одной задачи к другой, ребенок вынужден пользоваться рычагом, который выступает каждый раз с новой стороны и требует иных приемов применения.</w:t>
      </w:r>
    </w:p>
    <w:p w:rsidR="00806C00" w:rsidRPr="00115B02" w:rsidRDefault="00806C00" w:rsidP="0014601D">
      <w:pPr>
        <w:pStyle w:val="p36"/>
        <w:spacing w:before="0" w:beforeAutospacing="0" w:after="0" w:afterAutospacing="0" w:line="360" w:lineRule="auto"/>
        <w:ind w:firstLine="570"/>
        <w:jc w:val="both"/>
        <w:rPr>
          <w:sz w:val="28"/>
          <w:szCs w:val="28"/>
        </w:rPr>
      </w:pPr>
      <w:r w:rsidRPr="00115B02">
        <w:rPr>
          <w:sz w:val="28"/>
          <w:szCs w:val="28"/>
        </w:rPr>
        <w:t xml:space="preserve">Именно в переносе способа действия из одной ситуации в другую проявляется осмысление, которое идет по линии обобщения средства, примененного ребенком при решении практических задач, таким образом у него формируется доречевое обобщение. Для этих обобщений характерна слитность сенсорных и моторных компонентов, так как в них отражается и сходство функционального значения, и сходство внешнего вида предметов, </w:t>
      </w:r>
      <w:r w:rsidRPr="00115B02">
        <w:rPr>
          <w:sz w:val="28"/>
          <w:szCs w:val="28"/>
        </w:rPr>
        <w:lastRenderedPageBreak/>
        <w:t>используемых при решении задач. Эта слитность обусловливает трудности, которые возникают у глухих детей при переносе в ситуацию, сходную не по внешним, а по внутренним признакам. Иногда достаточно сделать рычаг из другого материала или окрасить его в другой цвет – и дети станут решать задачу как новую или попытаются одинаково действовать двумя разными рычагами. Своеобразие наглядно-действенного мышления заключается в том, что при переносе недостаточно разделяется принцип связи вещей и структура собств</w:t>
      </w:r>
      <w:r w:rsidR="0014601D" w:rsidRPr="00115B02">
        <w:rPr>
          <w:sz w:val="28"/>
          <w:szCs w:val="28"/>
        </w:rPr>
        <w:t>енного действия ребенка. При ре</w:t>
      </w:r>
      <w:r w:rsidRPr="00115B02">
        <w:rPr>
          <w:sz w:val="28"/>
          <w:szCs w:val="28"/>
        </w:rPr>
        <w:t>шении задач с рычагами детям необходимо усмотреть принцип объективной связи между вещами, а структура собственного действия может быть разной – в одном случае рычаг нужно тянуть к себе, в другом – от себя. Это разделение оказывается трудным для глухого ребенка, не владеющего ни одним видом речи.</w:t>
      </w:r>
    </w:p>
    <w:p w:rsidR="0014601D" w:rsidRPr="00115B02" w:rsidRDefault="00806C00" w:rsidP="0014601D">
      <w:pPr>
        <w:pStyle w:val="p36"/>
        <w:spacing w:before="0" w:beforeAutospacing="0" w:after="0" w:afterAutospacing="0" w:line="360" w:lineRule="auto"/>
        <w:ind w:firstLine="570"/>
        <w:jc w:val="both"/>
        <w:rPr>
          <w:sz w:val="28"/>
          <w:szCs w:val="28"/>
        </w:rPr>
      </w:pPr>
      <w:r w:rsidRPr="00115B02">
        <w:rPr>
          <w:sz w:val="28"/>
          <w:szCs w:val="28"/>
        </w:rPr>
        <w:t>Таким образом, доречевое мышление инертно, лишено подвижности. Осмыслив вещь с определенной точки зрения, ребенок с большим трудом от этого отказывается, если только внешняя обстановка не приходит к нему на помощь. Сами же доречевые обобщения служат предпосылкой для овладения жестовой или словесной речью. Обучение глухого ребенка речи, которое играет важную роль в дальнейшем развитии его мышления, предусматривает предварительное знакомство с предметным содержанием речи. Такое знакомство, по мнению А.В. Запорожца, может произойти только в результате приобретения ребенком практического опыта и сенсорного воспитания. Практический опыт ребенка – это и знакомство с предметами, созданными руками человека, и соотнесение действий с их результатами, и начало установления причинно-следственных связей, например, между действием, осуществляемым с помощью орудия, и перемещением предмета. Тем самым дети познают межпредметные отношения и связи, ведущие к адекватному способу деятельности. Усвоенные ребенком с помощью взрослого общественно выработанные способы употребления предме</w:t>
      </w:r>
      <w:r w:rsidR="0014601D" w:rsidRPr="00115B02">
        <w:rPr>
          <w:sz w:val="28"/>
          <w:szCs w:val="28"/>
        </w:rPr>
        <w:t xml:space="preserve">тов и есть его первые знания. </w:t>
      </w:r>
    </w:p>
    <w:p w:rsidR="00806C00" w:rsidRPr="00115B02" w:rsidRDefault="00806C00" w:rsidP="0014601D">
      <w:pPr>
        <w:pStyle w:val="p36"/>
        <w:spacing w:before="0" w:beforeAutospacing="0" w:after="0" w:afterAutospacing="0" w:line="360" w:lineRule="auto"/>
        <w:ind w:firstLine="570"/>
        <w:jc w:val="both"/>
        <w:rPr>
          <w:sz w:val="28"/>
          <w:szCs w:val="28"/>
        </w:rPr>
      </w:pPr>
      <w:r w:rsidRPr="00115B02">
        <w:rPr>
          <w:sz w:val="28"/>
          <w:szCs w:val="28"/>
        </w:rPr>
        <w:lastRenderedPageBreak/>
        <w:t>Отставание в развитии наглядно-действенного мышления наблюдается и у тех глухих детей, которые владеют речью. В исследованиях Н.В. Яшковой установлено, что глухие дети приобретают умение решать наглядно-действенные задачи в более старшем возрасте, чем слышащие. Для девяти-десятилетних глухих детей характерно использование более элементарных способов действия, например подражание образцу действия взрослого, копирование его. Глухие дети не владеют обобщенным способом действия, поэтому им требуется (согласно исследованию) в четыре раза больше времени и в три раза больше показов, чтобы научиться решать такие задачи.</w:t>
      </w:r>
    </w:p>
    <w:p w:rsidR="00806C00" w:rsidRPr="00115B02" w:rsidRDefault="00806C00" w:rsidP="0014601D">
      <w:pPr>
        <w:pStyle w:val="p38"/>
        <w:spacing w:before="0" w:beforeAutospacing="0" w:after="0" w:afterAutospacing="0" w:line="360" w:lineRule="auto"/>
        <w:ind w:firstLine="570"/>
        <w:jc w:val="both"/>
        <w:rPr>
          <w:sz w:val="28"/>
          <w:szCs w:val="28"/>
        </w:rPr>
      </w:pPr>
      <w:r w:rsidRPr="00115B02">
        <w:rPr>
          <w:sz w:val="28"/>
          <w:szCs w:val="28"/>
        </w:rPr>
        <w:t>В переходе к следующей стадии – наглядно-образному мышлению – важную роль играют два взаимосвязанных условия. Первое условие – формирование у детей умений различать план реальных объектов и план образов и моделей, отражающих данные объекты. При этом формируется</w:t>
      </w:r>
      <w:r w:rsidR="0014601D" w:rsidRPr="00115B02">
        <w:rPr>
          <w:sz w:val="28"/>
          <w:szCs w:val="28"/>
        </w:rPr>
        <w:t xml:space="preserve"> </w:t>
      </w:r>
      <w:r w:rsidRPr="00115B02">
        <w:rPr>
          <w:sz w:val="28"/>
          <w:szCs w:val="28"/>
        </w:rPr>
        <w:t>умение оперировать образами предметов или их частей, совершенствуется</w:t>
      </w:r>
    </w:p>
    <w:p w:rsidR="0014601D" w:rsidRPr="00115B02" w:rsidRDefault="0014601D" w:rsidP="003E144C">
      <w:pPr>
        <w:pStyle w:val="p113"/>
        <w:spacing w:before="75" w:beforeAutospacing="0" w:after="0" w:afterAutospacing="0" w:line="360" w:lineRule="auto"/>
        <w:jc w:val="both"/>
        <w:rPr>
          <w:rStyle w:val="ft42"/>
          <w:sz w:val="28"/>
          <w:szCs w:val="28"/>
        </w:rPr>
      </w:pPr>
      <w:r w:rsidRPr="00115B02">
        <w:rPr>
          <w:rStyle w:val="ft1"/>
          <w:sz w:val="28"/>
          <w:szCs w:val="28"/>
        </w:rPr>
        <w:t xml:space="preserve">И </w:t>
      </w:r>
      <w:r w:rsidR="00806C00" w:rsidRPr="00115B02">
        <w:rPr>
          <w:rStyle w:val="ft42"/>
          <w:sz w:val="28"/>
          <w:szCs w:val="28"/>
        </w:rPr>
        <w:t xml:space="preserve">усложняется структура образов, образуется система конкретных представлений о предмете. </w:t>
      </w:r>
    </w:p>
    <w:p w:rsidR="00806C00" w:rsidRPr="00115B02" w:rsidRDefault="00806C00" w:rsidP="003E144C">
      <w:pPr>
        <w:pStyle w:val="p113"/>
        <w:spacing w:before="75" w:beforeAutospacing="0" w:after="0" w:afterAutospacing="0" w:line="360" w:lineRule="auto"/>
        <w:jc w:val="both"/>
        <w:rPr>
          <w:sz w:val="28"/>
          <w:szCs w:val="28"/>
        </w:rPr>
      </w:pPr>
      <w:r w:rsidRPr="00115B02">
        <w:rPr>
          <w:rStyle w:val="ft42"/>
          <w:sz w:val="28"/>
          <w:szCs w:val="28"/>
        </w:rPr>
        <w:t>Второе условие – развитие речи. Исследования А.Р. Лурия и Ф.Я. Юдович слышащих</w:t>
      </w:r>
      <w:r w:rsidR="0014601D" w:rsidRPr="00115B02">
        <w:rPr>
          <w:rStyle w:val="ft42"/>
          <w:sz w:val="28"/>
          <w:szCs w:val="28"/>
        </w:rPr>
        <w:t xml:space="preserve"> </w:t>
      </w:r>
      <w:r w:rsidRPr="00115B02">
        <w:rPr>
          <w:sz w:val="28"/>
          <w:szCs w:val="28"/>
        </w:rPr>
        <w:t>детей-близнецов с задержкой речевого развития показали специфические особенности их мышления – дети не могли отделить слово от действия, не владели планированием, их мыслительные операции были настолько неполноценными, что даже элементарная классификация оказывалась для них недоступной. Усваивая обозначения предметов, их признаков, отношений, ребенок приобретает способность осуществлять мысленные действия с образами предметов.</w:t>
      </w:r>
    </w:p>
    <w:p w:rsidR="00806C00" w:rsidRPr="00115B02" w:rsidRDefault="00806C00" w:rsidP="00F63E8B">
      <w:pPr>
        <w:pStyle w:val="p29"/>
        <w:spacing w:before="0" w:beforeAutospacing="0" w:after="0" w:afterAutospacing="0" w:line="360" w:lineRule="auto"/>
        <w:ind w:firstLine="570"/>
        <w:jc w:val="both"/>
        <w:rPr>
          <w:sz w:val="28"/>
          <w:szCs w:val="28"/>
        </w:rPr>
      </w:pPr>
      <w:r w:rsidRPr="00115B02">
        <w:rPr>
          <w:sz w:val="28"/>
          <w:szCs w:val="28"/>
        </w:rPr>
        <w:t>Глухие дети, особенно до усвоения словесной речи и даже в процессе овладения ею, длительное время продолжа</w:t>
      </w:r>
      <w:r w:rsidR="0014601D" w:rsidRPr="00115B02">
        <w:rPr>
          <w:sz w:val="28"/>
          <w:szCs w:val="28"/>
        </w:rPr>
        <w:t>ют оставаться на стадии нагляд</w:t>
      </w:r>
      <w:r w:rsidRPr="00115B02">
        <w:rPr>
          <w:sz w:val="28"/>
          <w:szCs w:val="28"/>
        </w:rPr>
        <w:t xml:space="preserve">но-образного мышления. В этом проявляется одна из диспропорций их психического развития – превалирование наглядных форм мышления над понятийным. В период от семи до десяти лет у глухих детей наблюдается </w:t>
      </w:r>
      <w:r w:rsidRPr="00115B02">
        <w:rPr>
          <w:sz w:val="28"/>
          <w:szCs w:val="28"/>
        </w:rPr>
        <w:lastRenderedPageBreak/>
        <w:t>более быстрый темп развития наглядно-образного мышления, чем у слышащих. У глухих старшеклассников своеобразие в развитии наглядно</w:t>
      </w:r>
      <w:r w:rsidR="00F63E8B" w:rsidRPr="00115B02">
        <w:rPr>
          <w:sz w:val="28"/>
          <w:szCs w:val="28"/>
        </w:rPr>
        <w:t xml:space="preserve"> -</w:t>
      </w:r>
      <w:r w:rsidRPr="00115B02">
        <w:rPr>
          <w:sz w:val="28"/>
          <w:szCs w:val="28"/>
        </w:rPr>
        <w:t>образного мышления обнаруживается лишь при решении сложных задач. Это объясняется тем, что осознание принципа решения задачи различалось</w:t>
      </w:r>
      <w:r w:rsidR="00F63E8B" w:rsidRPr="00115B02">
        <w:rPr>
          <w:sz w:val="28"/>
          <w:szCs w:val="28"/>
        </w:rPr>
        <w:t xml:space="preserve"> </w:t>
      </w:r>
      <w:r w:rsidRPr="00115B02">
        <w:rPr>
          <w:rStyle w:val="ft1"/>
          <w:sz w:val="28"/>
          <w:szCs w:val="28"/>
        </w:rPr>
        <w:t>у</w:t>
      </w:r>
      <w:r w:rsidR="00F63E8B" w:rsidRPr="00115B02">
        <w:rPr>
          <w:rStyle w:val="ft1"/>
          <w:sz w:val="28"/>
          <w:szCs w:val="28"/>
        </w:rPr>
        <w:t xml:space="preserve"> </w:t>
      </w:r>
      <w:r w:rsidRPr="00115B02">
        <w:rPr>
          <w:rStyle w:val="ft49"/>
          <w:sz w:val="28"/>
          <w:szCs w:val="28"/>
        </w:rPr>
        <w:t>слышащих и глухих детей по своему содержанию – по степени точности</w:t>
      </w:r>
      <w:r w:rsidR="00F63E8B" w:rsidRPr="00115B02">
        <w:rPr>
          <w:rStyle w:val="ft49"/>
          <w:sz w:val="28"/>
          <w:szCs w:val="28"/>
        </w:rPr>
        <w:t xml:space="preserve"> и</w:t>
      </w:r>
      <w:r w:rsidR="00F63E8B" w:rsidRPr="00115B02">
        <w:rPr>
          <w:rStyle w:val="ft1"/>
          <w:sz w:val="28"/>
          <w:szCs w:val="28"/>
        </w:rPr>
        <w:t xml:space="preserve"> </w:t>
      </w:r>
      <w:r w:rsidRPr="00115B02">
        <w:rPr>
          <w:rStyle w:val="ft47"/>
          <w:sz w:val="28"/>
          <w:szCs w:val="28"/>
        </w:rPr>
        <w:t>полноты отражения существенных признаков и их отношений, лежащих в основе построения матрицы. Неполное осознание принципа чаще встречалось у глухих, поэтому у них возникало больше трудностей при переходе от одной задачи к другой, сходной по принципу построения, но отличающейся по наглядному выражению. Отмечена зависимость успешности решения задач от использования речи – жестовой и словесной: чем больше глухие дети пользовались жестами и словами для анализа условий наглядных задач там, где требовалось установление отношений между различными признаками, тем успешнее они их решали.</w:t>
      </w:r>
    </w:p>
    <w:p w:rsidR="00806C00" w:rsidRPr="00115B02" w:rsidRDefault="00806C00" w:rsidP="00F63E8B">
      <w:pPr>
        <w:pStyle w:val="p36"/>
        <w:spacing w:before="0" w:beforeAutospacing="0" w:after="0" w:afterAutospacing="0" w:line="360" w:lineRule="auto"/>
        <w:ind w:firstLine="570"/>
        <w:jc w:val="both"/>
        <w:rPr>
          <w:sz w:val="28"/>
          <w:szCs w:val="28"/>
        </w:rPr>
      </w:pPr>
      <w:r w:rsidRPr="00115B02">
        <w:rPr>
          <w:sz w:val="28"/>
          <w:szCs w:val="28"/>
        </w:rPr>
        <w:t>Полноценное наглядно-образное мышление служит фундаментом для формирования словесно-логического мышления. Развитое наглядно</w:t>
      </w:r>
      <w:r w:rsidR="00F63E8B" w:rsidRPr="00115B02">
        <w:rPr>
          <w:sz w:val="28"/>
          <w:szCs w:val="28"/>
        </w:rPr>
        <w:t>-</w:t>
      </w:r>
      <w:r w:rsidRPr="00115B02">
        <w:rPr>
          <w:sz w:val="28"/>
          <w:szCs w:val="28"/>
        </w:rPr>
        <w:t>образное мышление подводит детей к порогу логики, позволяет создавать обобщенные модельные представления, на которых</w:t>
      </w:r>
      <w:r w:rsidR="00F63E8B" w:rsidRPr="00115B02">
        <w:rPr>
          <w:sz w:val="28"/>
          <w:szCs w:val="28"/>
        </w:rPr>
        <w:t xml:space="preserve"> строится формирование понятий.</w:t>
      </w:r>
      <w:r w:rsidRPr="00115B02">
        <w:rPr>
          <w:sz w:val="28"/>
          <w:szCs w:val="28"/>
        </w:rPr>
        <w:t xml:space="preserve"> связи с более поздними сроками формирования наглядно</w:t>
      </w:r>
      <w:r w:rsidR="00F63E8B" w:rsidRPr="00115B02">
        <w:rPr>
          <w:sz w:val="28"/>
          <w:szCs w:val="28"/>
        </w:rPr>
        <w:t>-</w:t>
      </w:r>
      <w:r w:rsidRPr="00115B02">
        <w:rPr>
          <w:sz w:val="28"/>
          <w:szCs w:val="28"/>
        </w:rPr>
        <w:t>образного мышления с замедленным развитием словесной речи переход на стадию словесно-логического мышления у</w:t>
      </w:r>
      <w:r w:rsidR="00F63E8B" w:rsidRPr="00115B02">
        <w:rPr>
          <w:sz w:val="28"/>
          <w:szCs w:val="28"/>
        </w:rPr>
        <w:t xml:space="preserve"> глухих детей происходит в тече</w:t>
      </w:r>
      <w:r w:rsidRPr="00115B02">
        <w:rPr>
          <w:sz w:val="28"/>
          <w:szCs w:val="28"/>
        </w:rPr>
        <w:t>ние более длительного времени, чем у нормально слышащих. Это проявляется и в развитии мыслительных операций. Мыслительные операции – наиболее общие действия, интериоризированные, организованные в системы и обратимые. Указанные свойства мыслительных операций формируются постепенно. Согласно исследованиям, все мыслительные операции у глухих детей проходят становление в более поздние сроки, чем у слышащих.</w:t>
      </w:r>
    </w:p>
    <w:p w:rsidR="00F63E8B" w:rsidRPr="00115B02" w:rsidRDefault="00806C00" w:rsidP="003E144C">
      <w:pPr>
        <w:pStyle w:val="p29"/>
        <w:spacing w:before="0" w:beforeAutospacing="0" w:after="0" w:afterAutospacing="0" w:line="360" w:lineRule="auto"/>
        <w:ind w:firstLine="570"/>
        <w:jc w:val="both"/>
        <w:rPr>
          <w:sz w:val="28"/>
          <w:szCs w:val="28"/>
        </w:rPr>
      </w:pPr>
      <w:r w:rsidRPr="00115B02">
        <w:rPr>
          <w:sz w:val="28"/>
          <w:szCs w:val="28"/>
        </w:rPr>
        <w:t xml:space="preserve">Исследования Ж.И. Шиф показали, что при формировании наглядного обобщения у глухих и слышащих детей вначале наблюдается сходство: в возрасте около трех лет и для тех, и для других характерны широкие по </w:t>
      </w:r>
      <w:r w:rsidRPr="00115B02">
        <w:rPr>
          <w:sz w:val="28"/>
          <w:szCs w:val="28"/>
        </w:rPr>
        <w:lastRenderedPageBreak/>
        <w:t xml:space="preserve">объему обобщения, к пяти годам они сужаются, становятся более дифференцированными. Например, при классификации цветных карандашей дети сначала раскладывают их в два стаканчика, по цвету соответствующие холодному и теплому краям спектра, затем – в пять-шесть стаканчиков (красный с оттенками, синий с оттенками и т.п.). На данных этапах глухие дети незначительно отстают от слышащих. </w:t>
      </w:r>
    </w:p>
    <w:p w:rsidR="00F63E8B" w:rsidRPr="00115B02" w:rsidRDefault="00806C00" w:rsidP="00F63E8B">
      <w:pPr>
        <w:pStyle w:val="p29"/>
        <w:spacing w:before="0" w:beforeAutospacing="0" w:after="0" w:afterAutospacing="0" w:line="360" w:lineRule="auto"/>
        <w:ind w:firstLine="570"/>
        <w:jc w:val="both"/>
        <w:rPr>
          <w:sz w:val="28"/>
          <w:szCs w:val="28"/>
        </w:rPr>
      </w:pPr>
      <w:r w:rsidRPr="00115B02">
        <w:rPr>
          <w:sz w:val="28"/>
          <w:szCs w:val="28"/>
        </w:rPr>
        <w:t>В дальнейшем у слышащих детей идет формирование категориальных обобщений, и именно в этом глухие значительно отстают от слышащих. Еще более сложным для них оказывается обобщение действий, поскольку обязательными компонентами действий являются движения и изменения в предметах (или их перемещение). В связи с этим результат изменений обычно воспринимается менее отчетливо, что создает трудности анализа и сравнения действий, выделения в них существенных признаков и на этой основе – обобщения. Глухие дети с большим трудом усваивают названия действий, например, смешивают глаголы, различающиеся только приставками; дают недостаточно полную характеристику действий, а иногда ограничиваются только описанием предмета, с которым производится действие.</w:t>
      </w:r>
      <w:r w:rsidR="00F63E8B" w:rsidRPr="00115B02">
        <w:rPr>
          <w:sz w:val="28"/>
          <w:szCs w:val="28"/>
        </w:rPr>
        <w:t xml:space="preserve"> </w:t>
      </w:r>
    </w:p>
    <w:p w:rsidR="00806C00" w:rsidRPr="00115B02" w:rsidRDefault="00806C00" w:rsidP="00F63E8B">
      <w:pPr>
        <w:pStyle w:val="p29"/>
        <w:spacing w:before="0" w:beforeAutospacing="0" w:after="0" w:afterAutospacing="0" w:line="360" w:lineRule="auto"/>
        <w:ind w:firstLine="570"/>
        <w:jc w:val="both"/>
        <w:rPr>
          <w:sz w:val="28"/>
          <w:szCs w:val="28"/>
        </w:rPr>
      </w:pPr>
      <w:r w:rsidRPr="00115B02">
        <w:rPr>
          <w:rStyle w:val="ft1"/>
          <w:sz w:val="28"/>
          <w:szCs w:val="28"/>
        </w:rPr>
        <w:t>В</w:t>
      </w:r>
      <w:r w:rsidR="00F63E8B" w:rsidRPr="00115B02">
        <w:rPr>
          <w:rStyle w:val="ft1"/>
          <w:sz w:val="28"/>
          <w:szCs w:val="28"/>
        </w:rPr>
        <w:t xml:space="preserve"> </w:t>
      </w:r>
      <w:r w:rsidRPr="00115B02">
        <w:rPr>
          <w:rStyle w:val="ft46"/>
          <w:sz w:val="28"/>
          <w:szCs w:val="28"/>
        </w:rPr>
        <w:t>развитии анализа и синтеза у детей с нарушениями слуха также наблюдается отставание, так как их жизненный опыт менее разнообразен, позже формируется умение выделять как общие, так и специфические признаки объектов, для них характерно длительное использование общих терминов, а не специальных обозначений, анализ остается менее детализированным. Недостатки развития анализа отрицательно сказываются на синтезе – он дольше остается менее последовательным и систематическим.</w:t>
      </w:r>
    </w:p>
    <w:p w:rsidR="00806C00" w:rsidRPr="00115B02" w:rsidRDefault="00806C00" w:rsidP="00F63E8B">
      <w:pPr>
        <w:pStyle w:val="p164"/>
        <w:spacing w:before="45" w:beforeAutospacing="0" w:after="0" w:afterAutospacing="0" w:line="360" w:lineRule="auto"/>
        <w:ind w:firstLine="555"/>
        <w:jc w:val="both"/>
        <w:rPr>
          <w:sz w:val="28"/>
          <w:szCs w:val="28"/>
        </w:rPr>
      </w:pPr>
      <w:r w:rsidRPr="00115B02">
        <w:rPr>
          <w:rStyle w:val="ft1"/>
          <w:sz w:val="28"/>
          <w:szCs w:val="28"/>
        </w:rPr>
        <w:t>В</w:t>
      </w:r>
      <w:r w:rsidR="00F63E8B" w:rsidRPr="00115B02">
        <w:rPr>
          <w:rStyle w:val="ft1"/>
          <w:sz w:val="28"/>
          <w:szCs w:val="28"/>
        </w:rPr>
        <w:t xml:space="preserve"> </w:t>
      </w:r>
      <w:r w:rsidRPr="00115B02">
        <w:rPr>
          <w:rStyle w:val="ft50"/>
          <w:sz w:val="28"/>
          <w:szCs w:val="28"/>
        </w:rPr>
        <w:t>процессе сравнения выделяются отношения различия, сходства и тождества объектов. И.М. Соловьев отметил следующие особенности развития сравнения у глухих детей: отход от сравнения двух объектов к анализу</w:t>
      </w:r>
      <w:r w:rsidR="00F63E8B" w:rsidRPr="00115B02">
        <w:rPr>
          <w:rStyle w:val="ft50"/>
          <w:sz w:val="28"/>
          <w:szCs w:val="28"/>
        </w:rPr>
        <w:t xml:space="preserve"> </w:t>
      </w:r>
      <w:r w:rsidRPr="00115B02">
        <w:rPr>
          <w:sz w:val="28"/>
          <w:szCs w:val="28"/>
        </w:rPr>
        <w:t xml:space="preserve">одного из них, т.е. упрощение задачи; трудности при выявлении </w:t>
      </w:r>
      <w:r w:rsidRPr="00115B02">
        <w:rPr>
          <w:sz w:val="28"/>
          <w:szCs w:val="28"/>
        </w:rPr>
        <w:lastRenderedPageBreak/>
        <w:t>сходства объектов, поскольку определение сходства требует опосредованного анализа объектов, а их различие может восприниматься непосредственно. В подростковом возрасте у глухих детей заметны успехи в овладении техникой сравнения, увеличивается количество сравнивающих высказываний, улучшается их качество – сравнение становится более подробным и полным.</w:t>
      </w:r>
    </w:p>
    <w:p w:rsidR="00F63E8B" w:rsidRPr="00115B02" w:rsidRDefault="00806C00" w:rsidP="00F63E8B">
      <w:pPr>
        <w:pStyle w:val="p165"/>
        <w:spacing w:before="0" w:beforeAutospacing="0" w:after="0" w:afterAutospacing="0" w:line="360" w:lineRule="auto"/>
        <w:ind w:firstLine="570"/>
        <w:jc w:val="both"/>
        <w:rPr>
          <w:sz w:val="28"/>
          <w:szCs w:val="28"/>
        </w:rPr>
      </w:pPr>
      <w:r w:rsidRPr="00115B02">
        <w:rPr>
          <w:sz w:val="28"/>
          <w:szCs w:val="28"/>
        </w:rPr>
        <w:t>Такая мыслительная операция, как абстракция, формируется в процессе сюжетно-ролевой игры и учебной деятельности. Одной из характерных особенностей сюжетно-ролевой игры является использование предметов</w:t>
      </w:r>
      <w:r w:rsidR="00F63E8B" w:rsidRPr="00115B02">
        <w:rPr>
          <w:sz w:val="28"/>
          <w:szCs w:val="28"/>
        </w:rPr>
        <w:t xml:space="preserve"> </w:t>
      </w:r>
      <w:r w:rsidRPr="00115B02">
        <w:rPr>
          <w:sz w:val="28"/>
          <w:szCs w:val="28"/>
        </w:rPr>
        <w:t>заместителей, т.е. использование в соответствии с игровой ситуацией предметов, имеющих в жизни другое назначение. Выделение одних признаков заменяющих предметов и отвлечение от остальных основано на абстракции. Слышащие дети при замещении предметов обычно и называют эти предметы в соответствии с их новым игровым употреблением. Глухие дети испытывают трудности при использовании предметов-заместителей. Даже предметы, функционально пригодные для замены, не всегда ими применяются, так как им трудно отвлечься от их реального функционального назначения, переосмыслить и использовать в другом качестве. По данным Ж.И. Шиф, не только глухим дошкольникам, но и младшим школьникам легче использовать в качестве заместителей незнакомые объекты, чем знакомые. Отставание в развитии абстракции проявляется и в учебной деятельности глухих детей, и в особенностях усвоения значений слов.</w:t>
      </w:r>
    </w:p>
    <w:p w:rsidR="00806C00" w:rsidRPr="00115B02" w:rsidRDefault="00806C00" w:rsidP="00F63E8B">
      <w:pPr>
        <w:pStyle w:val="p165"/>
        <w:spacing w:before="0" w:beforeAutospacing="0" w:after="0" w:afterAutospacing="0" w:line="360" w:lineRule="auto"/>
        <w:ind w:firstLine="570"/>
        <w:jc w:val="both"/>
        <w:rPr>
          <w:sz w:val="28"/>
          <w:szCs w:val="28"/>
        </w:rPr>
      </w:pPr>
      <w:r w:rsidRPr="00115B02">
        <w:rPr>
          <w:sz w:val="28"/>
          <w:szCs w:val="28"/>
        </w:rPr>
        <w:t>Таким образом, в становлении всех мыслительных операций у детей с нарушениями слуха наблюдаются трудности. К семи-восьми годам мыслительные операции слышащего ребенка начинают приобретать такое важное свойство, как обратимость (Ж. Пиаже). Психологическим критерием ее появления служит формирование у ребенка представления о сохранении количества вещества, затем – веса, объема и т.п. С этого времени ребенок становится способен преодолеть влияние восприятия и овладевает умением применять операции в конкретных постепенно усложняющихся ситуациях.</w:t>
      </w:r>
    </w:p>
    <w:p w:rsidR="00806C00" w:rsidRPr="00115B02" w:rsidRDefault="00806C00" w:rsidP="00F63E8B">
      <w:pPr>
        <w:pStyle w:val="p118"/>
        <w:spacing w:before="45" w:beforeAutospacing="0" w:after="0" w:afterAutospacing="0" w:line="360" w:lineRule="auto"/>
        <w:ind w:firstLine="570"/>
        <w:jc w:val="both"/>
        <w:rPr>
          <w:sz w:val="28"/>
          <w:szCs w:val="28"/>
        </w:rPr>
      </w:pPr>
      <w:r w:rsidRPr="00115B02">
        <w:rPr>
          <w:sz w:val="28"/>
          <w:szCs w:val="28"/>
        </w:rPr>
        <w:lastRenderedPageBreak/>
        <w:t>Обратимость мыслительных операций у детей с нарушениями слуха формируется позднее: понятие сохранения веса – на пять-шесть лет (по данным П. Олерона), более сложное понятие – «сохранение площади» – еще позднее. По данным Т.В. Розановой, слышащие второклассники решают задачу на сохранение площади успешно (две трети – самостоятельно, остальные – с помощью взрослого); в то время как у глухих учеников</w:t>
      </w:r>
      <w:r w:rsidR="00F63E8B" w:rsidRPr="00115B02">
        <w:rPr>
          <w:sz w:val="28"/>
          <w:szCs w:val="28"/>
        </w:rPr>
        <w:t xml:space="preserve"> </w:t>
      </w:r>
      <w:r w:rsidRPr="00115B02">
        <w:rPr>
          <w:sz w:val="28"/>
          <w:szCs w:val="28"/>
        </w:rPr>
        <w:t>IV класса обратимость операций применительно к оценке площадей не сформирована (только четверть детей решили задачу). Лишь к X классу глухие дети могли использовать знания о взаимообратных отношениях двух величин в качестве способа решения новой задачи. Одной из причин задержки в формировании обратимости у глухих детей считается отставание в развитии словесной речи, поскольку именно речь значительно облегчает осознание дистанции по отношению к воспринимаемой действительности.</w:t>
      </w:r>
    </w:p>
    <w:p w:rsidR="00F63E8B" w:rsidRPr="00115B02" w:rsidRDefault="00806C00" w:rsidP="00F63E8B">
      <w:pPr>
        <w:pStyle w:val="p36"/>
        <w:spacing w:before="0" w:beforeAutospacing="0" w:after="0" w:afterAutospacing="0" w:line="360" w:lineRule="auto"/>
        <w:ind w:firstLine="570"/>
        <w:jc w:val="both"/>
        <w:rPr>
          <w:rStyle w:val="ft42"/>
          <w:sz w:val="28"/>
          <w:szCs w:val="28"/>
        </w:rPr>
      </w:pPr>
      <w:r w:rsidRPr="00115B02">
        <w:rPr>
          <w:sz w:val="28"/>
          <w:szCs w:val="28"/>
        </w:rPr>
        <w:t>В развитии словесно-логического, или понятийного, мышления у детей с нарушениями слуха наблюдается еще большее своеобразие по сравнению с его развитием у слышащих сверстников. Словесно-логическое мышление характеризуется использованием понятий, логических конструкций, формирующихся и функционирующих на базе языковых средств. В связи с этим большое значение приобретает вопрос о соотношении в развитии мышления и речи. При рассмотрении мышления и речи Л.С. Выготский констатировал, что они имеют разные генетические корни. В развитии речи можно наблюдать доинтеллектуальную стадию, на первом и втором годах жизни речь – это средство социального взаимодей</w:t>
      </w:r>
      <w:r w:rsidR="00F63E8B" w:rsidRPr="00115B02">
        <w:rPr>
          <w:sz w:val="28"/>
          <w:szCs w:val="28"/>
        </w:rPr>
        <w:t>ствия. В развитии мышления – до</w:t>
      </w:r>
      <w:r w:rsidRPr="00115B02">
        <w:rPr>
          <w:sz w:val="28"/>
          <w:szCs w:val="28"/>
        </w:rPr>
        <w:t xml:space="preserve">речевую стадию: сначала ребенок овладевает действиями с предметами, а через них – общественными значениями, заключенными в этих предметах. Развитие мышления и речи до известного момента идет по различным линиям, независимо друг от друга. В возрасте около двух лет слышащий ребенок делает величайшее открытие в своей жизни: каждый предмет имеет свое название, т.е. открывает символическую функцию речи. С этого момента линии развития мышления и речи пересекаются, мышление </w:t>
      </w:r>
      <w:r w:rsidRPr="00115B02">
        <w:rPr>
          <w:sz w:val="28"/>
          <w:szCs w:val="28"/>
        </w:rPr>
        <w:lastRenderedPageBreak/>
        <w:t>становится речевым, а речь – интеллектуальной. Как говорил Л.С. Выготский, «высшие, присущие человеку формы психического общения возможны только благодаря тому, что человек с помощью мышления обобщенно отражает действительность».</w:t>
      </w:r>
      <w:r w:rsidR="00F63E8B" w:rsidRPr="00115B02">
        <w:rPr>
          <w:sz w:val="28"/>
          <w:szCs w:val="28"/>
        </w:rPr>
        <w:t xml:space="preserve"> </w:t>
      </w:r>
      <w:r w:rsidRPr="00115B02">
        <w:rPr>
          <w:rStyle w:val="ft1"/>
          <w:sz w:val="28"/>
          <w:szCs w:val="28"/>
        </w:rPr>
        <w:t>У</w:t>
      </w:r>
      <w:r w:rsidR="00F63E8B" w:rsidRPr="00115B02">
        <w:rPr>
          <w:rStyle w:val="ft1"/>
          <w:sz w:val="28"/>
          <w:szCs w:val="28"/>
        </w:rPr>
        <w:t xml:space="preserve"> </w:t>
      </w:r>
      <w:r w:rsidRPr="00115B02">
        <w:rPr>
          <w:rStyle w:val="ft49"/>
          <w:sz w:val="28"/>
          <w:szCs w:val="28"/>
        </w:rPr>
        <w:t>детей с нарушениями слуха пересечение линий развития мышления</w:t>
      </w:r>
      <w:r w:rsidR="00F63E8B" w:rsidRPr="00115B02">
        <w:rPr>
          <w:rStyle w:val="ft49"/>
          <w:sz w:val="28"/>
          <w:szCs w:val="28"/>
        </w:rPr>
        <w:t xml:space="preserve"> </w:t>
      </w:r>
      <w:r w:rsidRPr="00115B02">
        <w:rPr>
          <w:rStyle w:val="ft1"/>
          <w:sz w:val="28"/>
          <w:szCs w:val="28"/>
        </w:rPr>
        <w:t>и</w:t>
      </w:r>
      <w:r w:rsidR="00F63E8B" w:rsidRPr="00115B02">
        <w:rPr>
          <w:rStyle w:val="ft1"/>
          <w:sz w:val="28"/>
          <w:szCs w:val="28"/>
        </w:rPr>
        <w:t xml:space="preserve"> </w:t>
      </w:r>
      <w:r w:rsidRPr="00115B02">
        <w:rPr>
          <w:rStyle w:val="ft42"/>
          <w:sz w:val="28"/>
          <w:szCs w:val="28"/>
        </w:rPr>
        <w:t xml:space="preserve">речи совершается позже, чем у слышащих. При этом для устранения трудностей недостаточно интенсифицировать использование речи, поскольку не всякое слово или фраза оказывает благоприятное воздействие на развитие мышления. По мнению П. Олерона, эффективно не то обучение, которое предусматривает только правильность употребления языковых средств, а то, которое позволяет достичь понимания значений слов. </w:t>
      </w:r>
    </w:p>
    <w:p w:rsidR="00806C00" w:rsidRPr="00115B02" w:rsidRDefault="00806C00" w:rsidP="00F63E8B">
      <w:pPr>
        <w:pStyle w:val="p36"/>
        <w:spacing w:before="0" w:beforeAutospacing="0" w:after="0" w:afterAutospacing="0" w:line="360" w:lineRule="auto"/>
        <w:ind w:firstLine="570"/>
        <w:jc w:val="both"/>
        <w:rPr>
          <w:sz w:val="28"/>
          <w:szCs w:val="28"/>
        </w:rPr>
      </w:pPr>
      <w:r w:rsidRPr="00115B02">
        <w:rPr>
          <w:sz w:val="28"/>
          <w:szCs w:val="28"/>
        </w:rPr>
        <w:t>Языковые средства должны использоваться в реальной познавательной деятельности детей, должны быть связаны с мыслительными операциями, с установлением отношений между предметами и явлениями окружающего мира.</w:t>
      </w:r>
    </w:p>
    <w:p w:rsidR="00806C00" w:rsidRPr="00115B02" w:rsidRDefault="00806C00" w:rsidP="003E144C">
      <w:pPr>
        <w:pStyle w:val="p29"/>
        <w:spacing w:before="0" w:beforeAutospacing="0" w:after="0" w:afterAutospacing="0" w:line="360" w:lineRule="auto"/>
        <w:ind w:firstLine="570"/>
        <w:jc w:val="both"/>
        <w:rPr>
          <w:sz w:val="28"/>
          <w:szCs w:val="28"/>
        </w:rPr>
      </w:pPr>
      <w:r w:rsidRPr="00115B02">
        <w:rPr>
          <w:sz w:val="28"/>
          <w:szCs w:val="28"/>
        </w:rPr>
        <w:t>Большие трудности испытывают дети с нарушениями слуха при решении многих задач, сформулированных словесно, при оперировании понятиями, выражающими разностное и кратное сравнение величин («больше на...», «меньше на...», «во сколько раз»...), при понимании взаимообратных отношений между величинами, в переходе от текста задачи к наглядному представлению ее содержания, в выделении в наглядной ситуации определенных отношений. Особые затруднения возникают при необходимости сделать умозаключение по содержанию текста, которое предполагает сопоставление словесно сформулированных суждений, совершение анализа и синтеза сведений, предъявленных в словесной форме. При этом глухие дети (даже десятиклассники) дают ответы, в которых логическая связь оформлена речевыми средствами, но отсутствует по содержанию.</w:t>
      </w:r>
    </w:p>
    <w:p w:rsidR="00F63E8B" w:rsidRPr="00115B02" w:rsidRDefault="00806C00" w:rsidP="003E144C">
      <w:pPr>
        <w:pStyle w:val="p67"/>
        <w:spacing w:before="45" w:beforeAutospacing="0" w:after="0" w:afterAutospacing="0" w:line="360" w:lineRule="auto"/>
        <w:ind w:firstLine="570"/>
        <w:jc w:val="both"/>
        <w:rPr>
          <w:sz w:val="28"/>
          <w:szCs w:val="28"/>
        </w:rPr>
      </w:pPr>
      <w:r w:rsidRPr="00115B02">
        <w:rPr>
          <w:sz w:val="28"/>
          <w:szCs w:val="28"/>
        </w:rPr>
        <w:t xml:space="preserve">В процессе обучения детей с нарушениями слуха необходимо учитывать индивидуальные особенности развития их мышления, типы соотношений </w:t>
      </w:r>
      <w:r w:rsidRPr="00115B02">
        <w:rPr>
          <w:sz w:val="28"/>
          <w:szCs w:val="28"/>
        </w:rPr>
        <w:lastRenderedPageBreak/>
        <w:t>наглядных и понятийных форм мышления. Так, Т.В. Розанова на основе этого принципа выделяет следующие группы детей, каждая из которых требует особого подхода. В первую входят дети с относительно высоким уровнем развития наглядного и понятийного мышления. Они не уступают слышащим сверстникам по уровню развития наглядно-образного мышления, а по уровню развития понятийного мышлени</w:t>
      </w:r>
      <w:r w:rsidR="00F63E8B" w:rsidRPr="00115B02">
        <w:rPr>
          <w:sz w:val="28"/>
          <w:szCs w:val="28"/>
        </w:rPr>
        <w:t>я отстают примерно на три года.</w:t>
      </w:r>
    </w:p>
    <w:p w:rsidR="00F63E8B" w:rsidRPr="00115B02" w:rsidRDefault="00806C00" w:rsidP="00F63E8B">
      <w:pPr>
        <w:pStyle w:val="p67"/>
        <w:spacing w:before="45" w:beforeAutospacing="0" w:after="0" w:afterAutospacing="0" w:line="360" w:lineRule="auto"/>
        <w:ind w:firstLine="570"/>
        <w:jc w:val="both"/>
        <w:rPr>
          <w:sz w:val="28"/>
          <w:szCs w:val="28"/>
        </w:rPr>
      </w:pPr>
      <w:r w:rsidRPr="00115B02">
        <w:rPr>
          <w:sz w:val="28"/>
          <w:szCs w:val="28"/>
        </w:rPr>
        <w:t xml:space="preserve">Эти дети имеют высокую обучаемость, проявляют активность и самостоятельность при решении задач, успешно усваивают школьную программу. Во вторую группу входят дети со средним уровнем развития наглядного и понятийного мышления, т.е. отстают от слышащих сверстников по развитию обоих видов мышления. В процессе обучения они нуждаются в постоянной помощи сурдопедагога. Третью группу составляют дети с высоким уровнем развития наглядного и низким уровнем развития понятийного мышления. По уровню развития наглядно-образного мышления эти дети не уступают слышащим сверстникам, но у них наблюдаются трудности в овладении словесной речью. В связи с этим они испытывают сложности в усвоении школьной программы, их мыслительные операции неполноценны, недостаточно обобщенны и необратимы. По-скольку по уровню развития мышления эти дети уже «подошли к порогу логики», интенсификация формирования их словесной речи благодаря адекватному и своевременному обучению может способствовать развитию словесно-логического мышления, а следовательно, и формированию первого типа соотношения. В четвертую группу входят дети с относительно высоким уровнем развития понятийного мышления при низком уровне развития наглядно-образного. </w:t>
      </w:r>
    </w:p>
    <w:p w:rsidR="00F63E8B" w:rsidRPr="00115B02" w:rsidRDefault="00806C00" w:rsidP="00F63E8B">
      <w:pPr>
        <w:pStyle w:val="p67"/>
        <w:spacing w:before="45" w:beforeAutospacing="0" w:after="0" w:afterAutospacing="0" w:line="360" w:lineRule="auto"/>
        <w:ind w:firstLine="570"/>
        <w:jc w:val="both"/>
        <w:rPr>
          <w:sz w:val="28"/>
          <w:szCs w:val="28"/>
        </w:rPr>
      </w:pPr>
      <w:r w:rsidRPr="00115B02">
        <w:rPr>
          <w:sz w:val="28"/>
          <w:szCs w:val="28"/>
        </w:rPr>
        <w:t xml:space="preserve">Такая диспропорция является результатом интенсивного обучения этих детей словесной речи без достаточной дифференциации языковых средств, соответствующих коммуникативной и интеллектуальной функциям, при невнимании к развитию практических видов деятельности, сюжетно-ролевой игры, конструирования, изобразительной деятельности, т.е. тем видам </w:t>
      </w:r>
      <w:r w:rsidRPr="00115B02">
        <w:rPr>
          <w:sz w:val="28"/>
          <w:szCs w:val="28"/>
        </w:rPr>
        <w:lastRenderedPageBreak/>
        <w:t>деятельности, в которых развиваются наглядные формы мышления. Как следствие диспропорции у детей наблюдается постепенное снижение успешности усвоения школьной программы, особенно по математике. В некоторых случаях происходит компенсаторное развитие наглядно-образного мышления и в дальнейшем – гармо</w:t>
      </w:r>
      <w:r w:rsidR="00F63E8B" w:rsidRPr="00115B02">
        <w:rPr>
          <w:sz w:val="28"/>
          <w:szCs w:val="28"/>
        </w:rPr>
        <w:t>ничное развитие всех его видов.</w:t>
      </w:r>
    </w:p>
    <w:p w:rsidR="00F63E8B" w:rsidRPr="00115B02" w:rsidRDefault="00806C00" w:rsidP="00F63E8B">
      <w:pPr>
        <w:pStyle w:val="p67"/>
        <w:spacing w:before="45" w:beforeAutospacing="0" w:after="0" w:afterAutospacing="0" w:line="360" w:lineRule="auto"/>
        <w:ind w:firstLine="570"/>
        <w:jc w:val="both"/>
        <w:rPr>
          <w:sz w:val="28"/>
          <w:szCs w:val="28"/>
        </w:rPr>
      </w:pPr>
      <w:r w:rsidRPr="00115B02">
        <w:rPr>
          <w:sz w:val="28"/>
          <w:szCs w:val="28"/>
        </w:rPr>
        <w:t>Выделенные Т.В. Розановой типы соотношений в развитии видов мышления у детей, имеющих нарушения слуха, свидетельствуют о необходимости своевременной диагностики и определения причин тех или иных диспропорций в развитии разных видов мышления, а также составления на их основе коррекционных программ.</w:t>
      </w:r>
    </w:p>
    <w:p w:rsidR="00806C00" w:rsidRPr="00115B02" w:rsidRDefault="00806C00" w:rsidP="00F63E8B">
      <w:pPr>
        <w:pStyle w:val="p67"/>
        <w:spacing w:before="45" w:beforeAutospacing="0" w:after="0" w:afterAutospacing="0" w:line="360" w:lineRule="auto"/>
        <w:ind w:firstLine="570"/>
        <w:jc w:val="both"/>
        <w:rPr>
          <w:sz w:val="28"/>
          <w:szCs w:val="28"/>
        </w:rPr>
      </w:pPr>
      <w:r w:rsidRPr="00115B02">
        <w:rPr>
          <w:sz w:val="28"/>
          <w:szCs w:val="28"/>
        </w:rPr>
        <w:t>Важной особенностью психического развития глухих детей является почти одновременное овладение ими несколькими различными видами речи – словесной (устной и письменной), дактильной и тестовой, т.е. своеобразная полиглоссия, как называл ее Л.С. Выготский.</w:t>
      </w:r>
    </w:p>
    <w:p w:rsidR="00F63E8B" w:rsidRPr="00115B02" w:rsidRDefault="00806C00" w:rsidP="00F63E8B">
      <w:pPr>
        <w:pStyle w:val="p35"/>
        <w:spacing w:before="0" w:beforeAutospacing="0" w:after="0" w:afterAutospacing="0" w:line="360" w:lineRule="auto"/>
        <w:ind w:firstLine="570"/>
        <w:jc w:val="both"/>
        <w:rPr>
          <w:sz w:val="28"/>
          <w:szCs w:val="28"/>
        </w:rPr>
      </w:pPr>
      <w:r w:rsidRPr="00115B02">
        <w:rPr>
          <w:sz w:val="28"/>
          <w:szCs w:val="28"/>
        </w:rPr>
        <w:t>При овладении словесной речью глухие дети испытывают целый ряд трудностей, связанных с особенностями усвоения словарного состава языка, грамматического строя, речедвигательных навыков. Все это обедняет их познавательную деятельность, хотя предпосылки ее развития сохранны. Развитие наглядных форм мышления у глухих детей опережает развитие речи, в то время как у слышащих мышление и речь развиваются в единстве. Однако опережающее развитие мышления существенно помогает глухому ребенку в усвоении речи.</w:t>
      </w:r>
    </w:p>
    <w:p w:rsidR="00806C00" w:rsidRPr="00115B02" w:rsidRDefault="00806C00" w:rsidP="00F63E8B">
      <w:pPr>
        <w:pStyle w:val="p35"/>
        <w:spacing w:before="0" w:beforeAutospacing="0" w:after="0" w:afterAutospacing="0" w:line="360" w:lineRule="auto"/>
        <w:ind w:firstLine="570"/>
        <w:jc w:val="both"/>
        <w:rPr>
          <w:sz w:val="28"/>
          <w:szCs w:val="28"/>
        </w:rPr>
      </w:pPr>
      <w:r w:rsidRPr="00115B02">
        <w:rPr>
          <w:sz w:val="28"/>
          <w:szCs w:val="28"/>
        </w:rPr>
        <w:t>В процессе обучения глухие дети овладевают дактильной речью – своеобразной кинетической формой словесной речи, построенной на движениях пальцев руки в воздухе. Движения рук обозначают буквы алфавита</w:t>
      </w:r>
      <w:r w:rsidR="00F63E8B" w:rsidRPr="00115B02">
        <w:rPr>
          <w:sz w:val="28"/>
          <w:szCs w:val="28"/>
        </w:rPr>
        <w:t xml:space="preserve"> </w:t>
      </w:r>
      <w:r w:rsidRPr="00115B02">
        <w:rPr>
          <w:sz w:val="28"/>
          <w:szCs w:val="28"/>
        </w:rPr>
        <w:t xml:space="preserve">национального языка, например русского. В русской дактильной азбуке дактилемы воспроизводят буквы. Некоторые дактильные знаки полностью обрисовывают букву, другие передают очертания букв, остальные обозначаются условно. Общаясь при помощи дактильной речи, разговаривающие следуют правилам письменной речи. Если по количеству </w:t>
      </w:r>
      <w:r w:rsidRPr="00115B02">
        <w:rPr>
          <w:sz w:val="28"/>
          <w:szCs w:val="28"/>
        </w:rPr>
        <w:lastRenderedPageBreak/>
        <w:t>составляющих элементов дактильная форма речи отражает письменную, то по функции она аналогична устной речи, так как служит непосредственному общению глухих.</w:t>
      </w:r>
    </w:p>
    <w:p w:rsidR="00806C00" w:rsidRPr="00115B02" w:rsidRDefault="00806C00" w:rsidP="003E144C">
      <w:pPr>
        <w:pStyle w:val="p123"/>
        <w:spacing w:before="0" w:beforeAutospacing="0" w:after="0" w:afterAutospacing="0" w:line="360" w:lineRule="auto"/>
        <w:ind w:firstLine="570"/>
        <w:jc w:val="both"/>
        <w:rPr>
          <w:sz w:val="28"/>
          <w:szCs w:val="28"/>
        </w:rPr>
      </w:pPr>
      <w:r w:rsidRPr="00115B02">
        <w:rPr>
          <w:sz w:val="28"/>
          <w:szCs w:val="28"/>
        </w:rPr>
        <w:t>Жестовая речь служит своеобразной компенсацией отсутствующей словесной речи, является средством, позволяющим глухому общаться с окружающими людьми.</w:t>
      </w:r>
    </w:p>
    <w:p w:rsidR="00F63E8B" w:rsidRPr="00115B02" w:rsidRDefault="00806C00" w:rsidP="00F63E8B">
      <w:pPr>
        <w:pStyle w:val="p75"/>
        <w:spacing w:before="0" w:beforeAutospacing="0" w:after="0" w:afterAutospacing="0" w:line="360" w:lineRule="auto"/>
        <w:ind w:firstLine="570"/>
        <w:jc w:val="both"/>
        <w:rPr>
          <w:sz w:val="28"/>
          <w:szCs w:val="28"/>
        </w:rPr>
      </w:pPr>
      <w:r w:rsidRPr="00115B02">
        <w:rPr>
          <w:sz w:val="28"/>
          <w:szCs w:val="28"/>
        </w:rPr>
        <w:t>На начальных этапах психического развития жестовая речь возникает на основе экспрессивно-мимических предметно-действенных средств общения: глухие дети прибегают к естественным жестам в сочетании с выразительной мимикой, так как испытывают потребность в общении, стремятся установить контакты с близкими людьми и выразить свои желания. При этом сначала используются указательные жесты, затем – жесты, имитирующие некоторые действия, отражающие соотношения между предметами, драматизацию событий. Жестовая речь развивается во взаимосвязи с успехами глухих людей в познавательной и практической деятельности. Наглядные представления выражаются жестами, которые совершенствуются, все более точно и обобщенно отражают окружающую ребенка действительность. Для обозначения действия применяется его имитация, например, жестом «резать» изображается процесс резания. Этим способом часто обозначаются не только действия, но и предметы, с помощью которых эти действия совершаются («нож» изображается жестом, соответствующим действию «резать»). Для обозначения качества предмета используется имитация переживания, связанного с этим качеством (например, для обозначения качества «кислый» лицу придается выражение, соответствующее ощущению кислого). Еще один способ жестового обозначения заключается в наглядном описании предмета с помощью рисующего или пластического жеста.</w:t>
      </w:r>
    </w:p>
    <w:p w:rsidR="00806C00" w:rsidRPr="00115B02" w:rsidRDefault="00806C00" w:rsidP="00F63E8B">
      <w:pPr>
        <w:pStyle w:val="p75"/>
        <w:spacing w:before="0" w:beforeAutospacing="0" w:after="0" w:afterAutospacing="0" w:line="360" w:lineRule="auto"/>
        <w:ind w:firstLine="570"/>
        <w:jc w:val="both"/>
        <w:rPr>
          <w:sz w:val="28"/>
          <w:szCs w:val="28"/>
        </w:rPr>
      </w:pPr>
      <w:r w:rsidRPr="00115B02">
        <w:rPr>
          <w:sz w:val="28"/>
          <w:szCs w:val="28"/>
        </w:rPr>
        <w:t>Система общения глухих имеет сложную структуру, поскольку помимо других видов речи включает в себя и две разновидности жестовой речи: русскую и калькирующую. Использование в общении средств русского жестового языка основывается на самобы</w:t>
      </w:r>
      <w:r w:rsidR="00F63E8B" w:rsidRPr="00115B02">
        <w:rPr>
          <w:sz w:val="28"/>
          <w:szCs w:val="28"/>
        </w:rPr>
        <w:t xml:space="preserve">тной лингвистической системе, </w:t>
      </w:r>
      <w:r w:rsidRPr="00115B02">
        <w:rPr>
          <w:sz w:val="28"/>
          <w:szCs w:val="28"/>
        </w:rPr>
        <w:lastRenderedPageBreak/>
        <w:t>обладающей своеобразной лексикой, грамматикой. Устная словесная речь при таком высказывании не используется. Калькирующая жестовая речь – это вторичная знаковая система, которая усваивается на базе и в процессе изучения глухими детьми словесной речи. Жесты становятся эквивалентами слов, а порядок их следования – такой же, как в предложении, т.е. этот вид речи калькирует лингвистическую структуру словесного языка. Жесты сопровождают устную речь говорящего.</w:t>
      </w:r>
    </w:p>
    <w:p w:rsidR="00806C00" w:rsidRPr="00115B02" w:rsidRDefault="00806C00" w:rsidP="003E144C">
      <w:pPr>
        <w:pStyle w:val="p75"/>
        <w:spacing w:before="0" w:beforeAutospacing="0" w:after="0" w:afterAutospacing="0" w:line="360" w:lineRule="auto"/>
        <w:ind w:firstLine="570"/>
        <w:jc w:val="both"/>
        <w:rPr>
          <w:sz w:val="28"/>
          <w:szCs w:val="28"/>
        </w:rPr>
      </w:pPr>
      <w:r w:rsidRPr="00115B02">
        <w:rPr>
          <w:sz w:val="28"/>
          <w:szCs w:val="28"/>
        </w:rPr>
        <w:t>Большинство глухих владеют разными видами речи – и русской жестовой, и калькирующей жестовой, и словесной речью (во всех ее формах). У них наблюдается своеобразное словесно-жестовое двуязычие, для которого характерны различный уровень владения каждым видом речи, распределение коммуникативных функций между взаимодействующими речевыми системами, взаимное влияние сосуществующих речевых систем. Словесно</w:t>
      </w:r>
      <w:r w:rsidR="00F63E8B" w:rsidRPr="00115B02">
        <w:rPr>
          <w:sz w:val="28"/>
          <w:szCs w:val="28"/>
        </w:rPr>
        <w:t xml:space="preserve"> = </w:t>
      </w:r>
      <w:r w:rsidRPr="00115B02">
        <w:rPr>
          <w:sz w:val="28"/>
          <w:szCs w:val="28"/>
        </w:rPr>
        <w:t>жестовое двуязычие глухих влияет на их психическое развитие в целом и на отдельные его стороны – развитие памяти, мышления, личности.</w:t>
      </w:r>
    </w:p>
    <w:p w:rsidR="00806C00" w:rsidRPr="00115B02" w:rsidRDefault="00806C00" w:rsidP="00F63E8B">
      <w:pPr>
        <w:pStyle w:val="p75"/>
        <w:spacing w:before="0" w:beforeAutospacing="0" w:after="0" w:afterAutospacing="0" w:line="360" w:lineRule="auto"/>
        <w:ind w:firstLine="570"/>
        <w:jc w:val="both"/>
        <w:rPr>
          <w:sz w:val="28"/>
          <w:szCs w:val="28"/>
        </w:rPr>
      </w:pPr>
      <w:r w:rsidRPr="00115B02">
        <w:rPr>
          <w:sz w:val="28"/>
          <w:szCs w:val="28"/>
        </w:rPr>
        <w:t>Условия развития познавательной сферы детей с нарушениями слуха оказываются чрезвычайно сложными. Взаимодействие первичного дефекта и вторичных отклонений в психическом развитии изменяет структуру познавательной сферы глухих детей. Центральное место при этом занимают сложности становления высших психических функций, формирование таких качеств, как произвольность, опосредованность, осознанность. Высшие психические функции как системы обладают большой пластичностью, поэтому позволяют осуществлять внутрисистемные и межсистемные функциональные перестройки и в значительной степени компенсировать отклонения в психическом развитии глухих детей.</w:t>
      </w:r>
      <w:r w:rsidR="00F63E8B" w:rsidRPr="00115B02">
        <w:rPr>
          <w:sz w:val="28"/>
          <w:szCs w:val="28"/>
        </w:rPr>
        <w:t xml:space="preserve"> </w:t>
      </w:r>
      <w:r w:rsidRPr="00115B02">
        <w:rPr>
          <w:sz w:val="28"/>
          <w:szCs w:val="28"/>
        </w:rPr>
        <w:t xml:space="preserve">На развитие эмоциональной сферы глухих детей влияют определенные неблагоприятные факторы. Нарушение словесного общения частично изолирует глухого от окружающих его говорящих людей, что создает трудности в усвоении социального опыта. Неслышащим детям недоступно восприятие выразительной стороны устной речи и музыки. Отставание в развитии речи </w:t>
      </w:r>
      <w:r w:rsidRPr="00115B02">
        <w:rPr>
          <w:sz w:val="28"/>
          <w:szCs w:val="28"/>
        </w:rPr>
        <w:lastRenderedPageBreak/>
        <w:t xml:space="preserve">отрицательно сказывается на осознании своих и чужих эмоциональных состояний и обусловливает упрощенность межличностных отношений. Более позднее приобщение к художественной литературе обедняет мир эмоциональных переживаний глухого ребенка, приводит к трудностям формирования сопереживания другим людям и героям художественных произведений. </w:t>
      </w:r>
    </w:p>
    <w:p w:rsidR="00F63E8B" w:rsidRPr="00115B02" w:rsidRDefault="00806C00" w:rsidP="00F63E8B">
      <w:pPr>
        <w:pStyle w:val="p35"/>
        <w:spacing w:before="0" w:beforeAutospacing="0" w:after="0" w:afterAutospacing="0" w:line="360" w:lineRule="auto"/>
        <w:ind w:firstLine="570"/>
        <w:jc w:val="both"/>
        <w:rPr>
          <w:sz w:val="28"/>
          <w:szCs w:val="28"/>
        </w:rPr>
      </w:pPr>
      <w:r w:rsidRPr="00115B02">
        <w:rPr>
          <w:sz w:val="28"/>
          <w:szCs w:val="28"/>
        </w:rPr>
        <w:t>Основные направления в развитии эмоциональной сферы у ребенка с нарушенным слухом те же, что и у нормально слышащего: и тот, и другой рождаются с готовым механизмом оценки значимости внешних воздействий, явлений и ситуаций с точки зрения их отношения к жизнедеятельности – с эмоциональным тоном ощущений. Уже на первом году жизни начинают формироваться собственно эмоции, которые носят ситуативный характер, т.е. выражают оценочное отношение к складывающимся или возможным ситуациям. Развитие собственно эмоций происходит по следующим направлениям – дифференциация качеств эмоций, усложнение объектов, вызывающих эмоциональный отклик, развитие способности регулировать эмоции и их внешние проявления. Эмоциональный опыт формируется и обогащается в процессе общения в результате сопереживаний другим людям, при восприятии произведений искусства, музыки. Например, симпатия по отношению к близкому человеку возникает на основе накопления удовлетворяющих ребенка и приятных для него актов ситуатив- но-личностного общения. Такая эмоция может возникнуть по отношению к человеку, достаточно часто общающемуся с ребенком. Об этом свидетельствует и факт повышенной чувствительности младенцев с сохранным слухом к словесным воздействиям в первом полугодии жизни. Но уже на первом году жизни ощущаются различия между слышащими детьми и детьми с нарушениями слуха в развитии собственно эмоций, которые в дальнейшем часто увеличиваются.</w:t>
      </w:r>
    </w:p>
    <w:p w:rsidR="00806C00" w:rsidRDefault="00806C00" w:rsidP="00F63E8B">
      <w:pPr>
        <w:pStyle w:val="p35"/>
        <w:spacing w:before="0" w:beforeAutospacing="0" w:after="0" w:afterAutospacing="0" w:line="360" w:lineRule="auto"/>
        <w:ind w:firstLine="570"/>
        <w:jc w:val="both"/>
        <w:rPr>
          <w:sz w:val="28"/>
          <w:szCs w:val="28"/>
        </w:rPr>
      </w:pPr>
      <w:r w:rsidRPr="00115B02">
        <w:rPr>
          <w:sz w:val="28"/>
          <w:szCs w:val="28"/>
        </w:rPr>
        <w:t xml:space="preserve">В ряде исследований отечественных и зарубежных авторов рассматривались проблемы своеобразия эмоционального развития глухих </w:t>
      </w:r>
      <w:r w:rsidRPr="00115B02">
        <w:rPr>
          <w:sz w:val="28"/>
          <w:szCs w:val="28"/>
        </w:rPr>
        <w:lastRenderedPageBreak/>
        <w:t>детей, обусловленного неполноценностью эмоционального и речевого общения с окружающими людьми с первых дней их жизни, что вызывает трудности социализации детей, их приспособления к обществу, невротические реакции.</w:t>
      </w:r>
    </w:p>
    <w:p w:rsidR="00F94FCB" w:rsidRDefault="00F94FCB" w:rsidP="00F63E8B">
      <w:pPr>
        <w:pStyle w:val="p35"/>
        <w:spacing w:before="0" w:beforeAutospacing="0" w:after="0" w:afterAutospacing="0" w:line="360" w:lineRule="auto"/>
        <w:ind w:firstLine="570"/>
        <w:jc w:val="both"/>
        <w:rPr>
          <w:sz w:val="28"/>
          <w:szCs w:val="28"/>
        </w:rPr>
      </w:pPr>
    </w:p>
    <w:p w:rsidR="00F94FCB" w:rsidRDefault="00F94FCB" w:rsidP="00F94FCB">
      <w:pPr>
        <w:pStyle w:val="p35"/>
        <w:spacing w:before="0" w:beforeAutospacing="0" w:after="0" w:afterAutospacing="0" w:line="360" w:lineRule="auto"/>
        <w:ind w:firstLine="570"/>
        <w:jc w:val="center"/>
        <w:rPr>
          <w:b/>
          <w:sz w:val="28"/>
          <w:szCs w:val="28"/>
        </w:rPr>
      </w:pPr>
      <w:r w:rsidRPr="00F94FCB">
        <w:rPr>
          <w:b/>
          <w:sz w:val="28"/>
          <w:szCs w:val="28"/>
        </w:rPr>
        <w:t>Подготовка к практическим занятиям</w:t>
      </w:r>
    </w:p>
    <w:p w:rsidR="007E7C1F" w:rsidRPr="007E7C1F" w:rsidRDefault="00F94FCB" w:rsidP="007E7C1F">
      <w:pPr>
        <w:pStyle w:val="p35"/>
        <w:numPr>
          <w:ilvl w:val="0"/>
          <w:numId w:val="9"/>
        </w:numPr>
        <w:spacing w:before="0" w:beforeAutospacing="0" w:after="0" w:afterAutospacing="0" w:line="360" w:lineRule="auto"/>
        <w:rPr>
          <w:b/>
          <w:sz w:val="28"/>
          <w:szCs w:val="28"/>
        </w:rPr>
      </w:pPr>
      <w:r w:rsidRPr="007E7C1F">
        <w:rPr>
          <w:sz w:val="28"/>
          <w:szCs w:val="28"/>
        </w:rPr>
        <w:t xml:space="preserve">Этиология нарушений слуха у детей. </w:t>
      </w:r>
    </w:p>
    <w:p w:rsidR="007E7C1F" w:rsidRPr="007E7C1F" w:rsidRDefault="00F94FCB" w:rsidP="007E7C1F">
      <w:pPr>
        <w:pStyle w:val="p35"/>
        <w:numPr>
          <w:ilvl w:val="0"/>
          <w:numId w:val="9"/>
        </w:numPr>
        <w:spacing w:before="0" w:beforeAutospacing="0" w:after="0" w:afterAutospacing="0" w:line="360" w:lineRule="auto"/>
        <w:rPr>
          <w:b/>
          <w:sz w:val="28"/>
          <w:szCs w:val="28"/>
        </w:rPr>
      </w:pPr>
      <w:r w:rsidRPr="007E7C1F">
        <w:rPr>
          <w:sz w:val="28"/>
          <w:szCs w:val="28"/>
        </w:rPr>
        <w:t xml:space="preserve">Систематика детей с нарушениями слуха. </w:t>
      </w:r>
    </w:p>
    <w:p w:rsidR="00F94FCB" w:rsidRPr="007E7C1F" w:rsidRDefault="00F94FCB" w:rsidP="007E7C1F">
      <w:pPr>
        <w:pStyle w:val="p35"/>
        <w:numPr>
          <w:ilvl w:val="0"/>
          <w:numId w:val="9"/>
        </w:numPr>
        <w:spacing w:before="0" w:beforeAutospacing="0" w:after="0" w:afterAutospacing="0" w:line="360" w:lineRule="auto"/>
        <w:rPr>
          <w:b/>
          <w:sz w:val="28"/>
          <w:szCs w:val="28"/>
        </w:rPr>
      </w:pPr>
      <w:r w:rsidRPr="007E7C1F">
        <w:rPr>
          <w:sz w:val="28"/>
          <w:szCs w:val="28"/>
        </w:rPr>
        <w:t>Клинико-психологическая структура дефекта при нарушениях слуха</w:t>
      </w:r>
    </w:p>
    <w:p w:rsidR="00562DDC" w:rsidRPr="00115B02" w:rsidRDefault="00562DDC" w:rsidP="00F63E8B">
      <w:pPr>
        <w:pStyle w:val="p35"/>
        <w:spacing w:before="0" w:beforeAutospacing="0" w:after="0" w:afterAutospacing="0" w:line="360" w:lineRule="auto"/>
        <w:ind w:firstLine="570"/>
        <w:jc w:val="both"/>
        <w:rPr>
          <w:sz w:val="28"/>
          <w:szCs w:val="28"/>
        </w:rPr>
      </w:pPr>
    </w:p>
    <w:p w:rsidR="00562DDC" w:rsidRPr="00115B02" w:rsidRDefault="00562DDC" w:rsidP="00562DDC">
      <w:pPr>
        <w:pStyle w:val="p35"/>
        <w:spacing w:before="0" w:beforeAutospacing="0" w:after="0" w:afterAutospacing="0" w:line="360" w:lineRule="auto"/>
        <w:ind w:firstLine="570"/>
        <w:jc w:val="center"/>
        <w:rPr>
          <w:b/>
          <w:sz w:val="28"/>
          <w:szCs w:val="28"/>
        </w:rPr>
      </w:pPr>
      <w:r w:rsidRPr="00115B02">
        <w:rPr>
          <w:b/>
          <w:sz w:val="28"/>
          <w:szCs w:val="28"/>
        </w:rPr>
        <w:t>Лекция 10. Психология лиц с нарушением зрения (тифлопсихология). Причины нарушений зрения.  Особенности развития познавательной сферы у детей с нарушением зрения.</w:t>
      </w:r>
    </w:p>
    <w:p w:rsidR="00806C00" w:rsidRPr="00115B02" w:rsidRDefault="00806C00" w:rsidP="00562DDC">
      <w:pPr>
        <w:pStyle w:val="p130"/>
        <w:spacing w:before="135" w:beforeAutospacing="0" w:after="0" w:afterAutospacing="0" w:line="360" w:lineRule="auto"/>
        <w:ind w:firstLine="570"/>
        <w:jc w:val="both"/>
        <w:rPr>
          <w:sz w:val="28"/>
          <w:szCs w:val="28"/>
        </w:rPr>
      </w:pPr>
      <w:r w:rsidRPr="00115B02">
        <w:rPr>
          <w:sz w:val="28"/>
          <w:szCs w:val="28"/>
        </w:rPr>
        <w:t xml:space="preserve">Выпадение или нарушение зрительных функций при слепоте приводит к невозможности или затрудненности зрительного отражения мира, в результате чего из сферы ощущений и </w:t>
      </w:r>
      <w:r w:rsidR="00562DDC" w:rsidRPr="00115B02">
        <w:rPr>
          <w:sz w:val="28"/>
          <w:szCs w:val="28"/>
        </w:rPr>
        <w:t>восприятии выпадает огромное ко</w:t>
      </w:r>
      <w:r w:rsidRPr="00115B02">
        <w:rPr>
          <w:sz w:val="28"/>
          <w:szCs w:val="28"/>
        </w:rPr>
        <w:t>личество сигналов, информирующих человека о важнейших свойствах предметов и явлений. Компенсация этих пробелов в чувственном опыте возможна только при активизации деятельности сохранных органов чувств, в которой существенная роль принадлежит вниманию.</w:t>
      </w:r>
    </w:p>
    <w:p w:rsidR="00806C00" w:rsidRPr="00115B02" w:rsidRDefault="00806C00" w:rsidP="003E144C">
      <w:pPr>
        <w:pStyle w:val="p75"/>
        <w:spacing w:before="0" w:beforeAutospacing="0" w:after="0" w:afterAutospacing="0" w:line="360" w:lineRule="auto"/>
        <w:ind w:firstLine="570"/>
        <w:jc w:val="both"/>
        <w:rPr>
          <w:sz w:val="28"/>
          <w:szCs w:val="28"/>
        </w:rPr>
      </w:pPr>
      <w:r w:rsidRPr="00115B02">
        <w:rPr>
          <w:sz w:val="28"/>
          <w:szCs w:val="28"/>
        </w:rPr>
        <w:t>Существование высших видов внимания – произвольного и послепроизвольного – непосредственно связано с деятельностью, в которой формируются духовные потребности, интересы, волевые качества и сознание личности, в конечном итоге определяющие уровень развития и направленность внимания. Включение лиц с дефектами зрения в активную деятельность способствует преодолению трудностей в развитии непроизвольного и строящегося на его основе произвольного внимания.</w:t>
      </w:r>
    </w:p>
    <w:p w:rsidR="00562DDC" w:rsidRPr="00115B02" w:rsidRDefault="00806C00" w:rsidP="00562DDC">
      <w:pPr>
        <w:pStyle w:val="p123"/>
        <w:spacing w:before="0" w:beforeAutospacing="0" w:after="0" w:afterAutospacing="0" w:line="360" w:lineRule="auto"/>
        <w:ind w:firstLine="570"/>
        <w:jc w:val="both"/>
        <w:rPr>
          <w:sz w:val="28"/>
          <w:szCs w:val="28"/>
        </w:rPr>
      </w:pPr>
      <w:r w:rsidRPr="00115B02">
        <w:rPr>
          <w:sz w:val="28"/>
          <w:szCs w:val="28"/>
        </w:rPr>
        <w:t xml:space="preserve">Выразительные движения формируются на основе зрительного восприятия и подражательной деятельности и зависят от того, насколько </w:t>
      </w:r>
      <w:r w:rsidRPr="00115B02">
        <w:rPr>
          <w:sz w:val="28"/>
          <w:szCs w:val="28"/>
        </w:rPr>
        <w:lastRenderedPageBreak/>
        <w:t>отчетливо и осмысленно они воспринимаются ребенком от взрослых. При наиболее глубоких нарушениях зрения визуальное восприятие выразительных движений взрослых при той или иной ситуации затрудняется или становится невозможным, вследствие чего полностью или частично исчезает потребность в подражании. При отсутствии форменного зрения типичные для состояния внимания позы и сокращения мышц лица – нахмуривание бровей, наморщивание лба, фиксация взгляда, поворот к объекту, на который направлено внимание, и т.п. – полностью или частично отсутствуют. Для слепого в состоянии внимания характерны маскообразное выражение лица и фиксированное положение головы и тела, которые закрепляются в положении, способствующем наиболее отчетливому слуховому восприятию.</w:t>
      </w:r>
    </w:p>
    <w:p w:rsidR="00806C00" w:rsidRPr="00115B02" w:rsidRDefault="00806C00" w:rsidP="00562DDC">
      <w:pPr>
        <w:pStyle w:val="p123"/>
        <w:spacing w:before="0" w:beforeAutospacing="0" w:after="0" w:afterAutospacing="0" w:line="360" w:lineRule="auto"/>
        <w:ind w:firstLine="570"/>
        <w:jc w:val="both"/>
        <w:rPr>
          <w:sz w:val="28"/>
          <w:szCs w:val="28"/>
        </w:rPr>
      </w:pPr>
      <w:r w:rsidRPr="00115B02">
        <w:rPr>
          <w:sz w:val="28"/>
          <w:szCs w:val="28"/>
        </w:rPr>
        <w:t>При отсутствии зрения в определенных условиях получает компенсаторное развитие слуховое и осязательное восприятие. Однако вопрос о преобладании того или иного типа внимания не может быть решен однозначно, так как их развитие как у слепых, так и у нормально видящих зависит не только и даже не столько от состояния анализаторов и уровня чувствительности, сколько от характера деятельности, в которой принимает участие индивид.</w:t>
      </w:r>
    </w:p>
    <w:p w:rsidR="00806C00" w:rsidRPr="00115B02" w:rsidRDefault="00806C00" w:rsidP="003E144C">
      <w:pPr>
        <w:pStyle w:val="p123"/>
        <w:spacing w:before="0" w:beforeAutospacing="0" w:after="0" w:afterAutospacing="0" w:line="360" w:lineRule="auto"/>
        <w:ind w:firstLine="570"/>
        <w:jc w:val="both"/>
        <w:rPr>
          <w:sz w:val="28"/>
          <w:szCs w:val="28"/>
        </w:rPr>
      </w:pPr>
      <w:r w:rsidRPr="00115B02">
        <w:rPr>
          <w:sz w:val="28"/>
          <w:szCs w:val="28"/>
        </w:rPr>
        <w:t>Нарушения деятельности зрительного анализатора приводят к перестройке у слепых и слабовидящих взаимоотношений анализаторов, образованию новых внутриили межанализаторных связей, относительному или полному (при тотальной слепоте) доминированию иных, нежели у зря60</w:t>
      </w:r>
    </w:p>
    <w:p w:rsidR="00562DDC" w:rsidRPr="00115B02" w:rsidRDefault="00806C00" w:rsidP="00562DDC">
      <w:pPr>
        <w:pStyle w:val="p173"/>
        <w:spacing w:before="0" w:beforeAutospacing="0" w:after="0" w:afterAutospacing="0" w:line="360" w:lineRule="auto"/>
        <w:jc w:val="both"/>
        <w:rPr>
          <w:sz w:val="28"/>
          <w:szCs w:val="28"/>
        </w:rPr>
      </w:pPr>
      <w:r w:rsidRPr="00115B02">
        <w:rPr>
          <w:sz w:val="28"/>
          <w:szCs w:val="28"/>
        </w:rPr>
        <w:t xml:space="preserve">чих, анализаторных систем. Относительное преобладание слуха или осязания над зрением у некоторых частичнозрячих (при наиболее низкой остроте остаточного зрения) и их абсолютное доминирование у незрячих приводят не только к перестройке межанализаторных связей, но и к образованию нового, иного по сравнению с нормой, ядра сенсорной организации. В процессе деятельности у слепых складывается тактильно-кинестетически- слуховое </w:t>
      </w:r>
      <w:r w:rsidRPr="00115B02">
        <w:rPr>
          <w:sz w:val="28"/>
          <w:szCs w:val="28"/>
        </w:rPr>
        <w:lastRenderedPageBreak/>
        <w:t>ядро сенсорной организации. Аналогичным образом в оптиковестибулярной установке происходит замена зрительного компонента двигательным.</w:t>
      </w:r>
    </w:p>
    <w:p w:rsidR="00806C00" w:rsidRPr="00115B02" w:rsidRDefault="00806C00" w:rsidP="00562DDC">
      <w:pPr>
        <w:pStyle w:val="p173"/>
        <w:spacing w:before="0" w:beforeAutospacing="0" w:after="0" w:afterAutospacing="0" w:line="360" w:lineRule="auto"/>
        <w:ind w:firstLine="555"/>
        <w:jc w:val="both"/>
        <w:rPr>
          <w:sz w:val="28"/>
          <w:szCs w:val="28"/>
        </w:rPr>
      </w:pPr>
      <w:r w:rsidRPr="00115B02">
        <w:rPr>
          <w:sz w:val="28"/>
          <w:szCs w:val="28"/>
        </w:rPr>
        <w:t>Кроме области зрительных ощущений частичнозрячих и слабовидящих, где повышение порогов и соответственно снижение чувствительности совершенно очевидно и находится в прямой зависимости от глубины дефекта, исследования не дали однозначных результатов.</w:t>
      </w:r>
    </w:p>
    <w:p w:rsidR="00806C00" w:rsidRPr="00115B02" w:rsidRDefault="00806C00" w:rsidP="003E144C">
      <w:pPr>
        <w:pStyle w:val="p174"/>
        <w:spacing w:before="0" w:beforeAutospacing="0" w:after="0" w:afterAutospacing="0" w:line="360" w:lineRule="auto"/>
        <w:ind w:firstLine="555"/>
        <w:jc w:val="both"/>
        <w:rPr>
          <w:sz w:val="28"/>
          <w:szCs w:val="28"/>
        </w:rPr>
      </w:pPr>
      <w:r w:rsidRPr="00115B02">
        <w:rPr>
          <w:rStyle w:val="ft1"/>
          <w:sz w:val="28"/>
          <w:szCs w:val="28"/>
        </w:rPr>
        <w:t>У</w:t>
      </w:r>
      <w:r w:rsidR="00562DDC" w:rsidRPr="00115B02">
        <w:rPr>
          <w:rStyle w:val="ft1"/>
          <w:sz w:val="28"/>
          <w:szCs w:val="28"/>
        </w:rPr>
        <w:t xml:space="preserve"> </w:t>
      </w:r>
      <w:r w:rsidRPr="00115B02">
        <w:rPr>
          <w:rStyle w:val="ft44"/>
          <w:sz w:val="28"/>
          <w:szCs w:val="28"/>
        </w:rPr>
        <w:t>некоторых лиц с дефектами зрения наблюдается явление синестезии, при которой происходит переход ощущений одного вида в другой, а точнее – при воздействии раздражителя одной модальности возникающее ощущение вызывает ассоциативным путем ощущение в другой анализаторной системе.</w:t>
      </w:r>
    </w:p>
    <w:p w:rsidR="00806C00" w:rsidRPr="00115B02" w:rsidRDefault="00806C00" w:rsidP="00562DDC">
      <w:pPr>
        <w:pStyle w:val="p80"/>
        <w:spacing w:before="0" w:beforeAutospacing="0" w:after="0" w:afterAutospacing="0" w:line="360" w:lineRule="auto"/>
        <w:ind w:firstLine="570"/>
        <w:jc w:val="both"/>
        <w:rPr>
          <w:sz w:val="28"/>
          <w:szCs w:val="28"/>
        </w:rPr>
      </w:pPr>
      <w:r w:rsidRPr="00115B02">
        <w:rPr>
          <w:sz w:val="28"/>
          <w:szCs w:val="28"/>
        </w:rPr>
        <w:t>В настоящее время экспериментально доказано, что утраченные зрительные функции замещаются большей частью деятельностью тактильного</w:t>
      </w:r>
      <w:r w:rsidR="00562DDC" w:rsidRPr="00115B02">
        <w:rPr>
          <w:sz w:val="28"/>
          <w:szCs w:val="28"/>
        </w:rPr>
        <w:t xml:space="preserve"> </w:t>
      </w:r>
      <w:r w:rsidRPr="00115B02">
        <w:rPr>
          <w:rStyle w:val="ft1"/>
          <w:sz w:val="28"/>
          <w:szCs w:val="28"/>
        </w:rPr>
        <w:t>и</w:t>
      </w:r>
      <w:r w:rsidR="00562DDC" w:rsidRPr="00115B02">
        <w:rPr>
          <w:rStyle w:val="ft1"/>
          <w:sz w:val="28"/>
          <w:szCs w:val="28"/>
        </w:rPr>
        <w:t xml:space="preserve"> </w:t>
      </w:r>
      <w:r w:rsidRPr="00115B02">
        <w:rPr>
          <w:rStyle w:val="ft51"/>
          <w:sz w:val="28"/>
          <w:szCs w:val="28"/>
        </w:rPr>
        <w:t>кинестетического анализаторов. Но необходимо иметь в виду, что однозначно решать вопрос о ведущей роли</w:t>
      </w:r>
      <w:r w:rsidR="00562DDC" w:rsidRPr="00115B02">
        <w:rPr>
          <w:rStyle w:val="ft51"/>
          <w:sz w:val="28"/>
          <w:szCs w:val="28"/>
        </w:rPr>
        <w:t xml:space="preserve"> </w:t>
      </w:r>
      <w:r w:rsidRPr="00115B02">
        <w:rPr>
          <w:sz w:val="28"/>
          <w:szCs w:val="28"/>
        </w:rPr>
        <w:t>тактильно-кинестетической чувствительности можно лишь в отношении тотально слепых. Что касается слабовидящих, то у них основным видом ощущений во всей деятельности остается зрение.</w:t>
      </w:r>
    </w:p>
    <w:p w:rsidR="00806C00" w:rsidRPr="00115B02" w:rsidRDefault="00806C00" w:rsidP="003E144C">
      <w:pPr>
        <w:pStyle w:val="p176"/>
        <w:spacing w:before="15" w:beforeAutospacing="0" w:after="0" w:afterAutospacing="0" w:line="360" w:lineRule="auto"/>
        <w:ind w:firstLine="570"/>
        <w:jc w:val="both"/>
        <w:rPr>
          <w:sz w:val="28"/>
          <w:szCs w:val="28"/>
        </w:rPr>
      </w:pPr>
      <w:r w:rsidRPr="00115B02">
        <w:rPr>
          <w:sz w:val="28"/>
          <w:szCs w:val="28"/>
        </w:rPr>
        <w:t>При глубоких нарушениях зрения имеют место некоторые положительные изменения слуховой чувствительности, но возникают они не в результате потери зрения, а как следствие более активного участия слухового анализатора в последующей деятельности при изменившихся условиях жизни.</w:t>
      </w:r>
    </w:p>
    <w:p w:rsidR="00806C00" w:rsidRPr="00115B02" w:rsidRDefault="00806C00" w:rsidP="003E144C">
      <w:pPr>
        <w:pStyle w:val="p123"/>
        <w:spacing w:before="0" w:beforeAutospacing="0" w:after="0" w:afterAutospacing="0" w:line="360" w:lineRule="auto"/>
        <w:ind w:firstLine="570"/>
        <w:jc w:val="both"/>
        <w:rPr>
          <w:sz w:val="28"/>
          <w:szCs w:val="28"/>
        </w:rPr>
      </w:pPr>
      <w:r w:rsidRPr="00115B02">
        <w:rPr>
          <w:sz w:val="28"/>
          <w:szCs w:val="28"/>
        </w:rPr>
        <w:t>Слух слепых развивается в целом нормально и при условии его интенсивного применения в деятельности сенсибилизируется. Это позволяет при полном или частичном нарушении функций зрения успешно овладевать знаниями и реализовать их на практике.</w:t>
      </w:r>
    </w:p>
    <w:p w:rsidR="00562DDC" w:rsidRPr="00115B02" w:rsidRDefault="00806C00" w:rsidP="00562DDC">
      <w:pPr>
        <w:pStyle w:val="p174"/>
        <w:spacing w:before="0" w:beforeAutospacing="0" w:after="0" w:afterAutospacing="0" w:line="360" w:lineRule="auto"/>
        <w:ind w:firstLine="555"/>
        <w:jc w:val="both"/>
        <w:rPr>
          <w:sz w:val="28"/>
          <w:szCs w:val="28"/>
        </w:rPr>
      </w:pPr>
      <w:r w:rsidRPr="00115B02">
        <w:rPr>
          <w:rStyle w:val="ft1"/>
          <w:sz w:val="28"/>
          <w:szCs w:val="28"/>
        </w:rPr>
        <w:t>У</w:t>
      </w:r>
      <w:r w:rsidRPr="00115B02">
        <w:rPr>
          <w:rStyle w:val="ft52"/>
          <w:sz w:val="28"/>
          <w:szCs w:val="28"/>
        </w:rPr>
        <w:t>нормально видящих предметы и явления окружающего мира воспринимаются визуально, а у слепых играют важную роль кожные ощуще</w:t>
      </w:r>
      <w:r w:rsidRPr="00115B02">
        <w:rPr>
          <w:sz w:val="28"/>
          <w:szCs w:val="28"/>
        </w:rPr>
        <w:t xml:space="preserve">ния. В связи с этим резко повышается активность дистальных частей тела, особенно рук, в познавательной и трудовой деятельности, что </w:t>
      </w:r>
      <w:r w:rsidRPr="00115B02">
        <w:rPr>
          <w:sz w:val="28"/>
          <w:szCs w:val="28"/>
        </w:rPr>
        <w:lastRenderedPageBreak/>
        <w:t>закономерно дает эффект сенсибилизации – повышения тактильной чувствительности. Изменение (повышение) тактильной чувствительности происходит у слепых не равномерно на всех участках кожи, а лишь на тех, которые принимают активное участие в актах осязания. Наиболее отчетливо повышение кожной чувствительности проявляется на ладонной поверхности пальцев рук. Как показывают эстезиометрические исследования, пространственный порог различения первой фаланги указательного пальца правой руки у слепых почти в два раза ниже (1,2 мм), а чувствительность, следовательно, выше, чем у нормально видящих. Такой рост чувствительности на данном участке кожи объясняется специальной п</w:t>
      </w:r>
      <w:r w:rsidR="007E7C1F">
        <w:rPr>
          <w:sz w:val="28"/>
          <w:szCs w:val="28"/>
        </w:rPr>
        <w:t>рактикой слепых – чтением рель</w:t>
      </w:r>
      <w:r w:rsidRPr="00115B02">
        <w:rPr>
          <w:sz w:val="28"/>
          <w:szCs w:val="28"/>
        </w:rPr>
        <w:t>ефно-точечного шрифта Брайля, ведущую роль в котором играет указательный палец правой руки.</w:t>
      </w:r>
    </w:p>
    <w:p w:rsidR="00806C00" w:rsidRPr="00115B02" w:rsidRDefault="00806C00" w:rsidP="00562DDC">
      <w:pPr>
        <w:pStyle w:val="p174"/>
        <w:spacing w:before="0" w:beforeAutospacing="0" w:after="0" w:afterAutospacing="0" w:line="360" w:lineRule="auto"/>
        <w:ind w:firstLine="555"/>
        <w:jc w:val="both"/>
        <w:rPr>
          <w:sz w:val="28"/>
          <w:szCs w:val="28"/>
        </w:rPr>
      </w:pPr>
      <w:r w:rsidRPr="00115B02">
        <w:rPr>
          <w:sz w:val="28"/>
          <w:szCs w:val="28"/>
        </w:rPr>
        <w:t>Помимо повышения остроты осязания, у слепых наблюдается повышенная способность дифференцировать термальные (тепловые и ходовые) и болевые раздражители. Ощущения, возникающие при воздействии данных раздражителей, развиваются, совершенствуются у них в процессе деятельности. Температурная чувствительность довольно широко используется слепыми при ориентации в окружающем пространстве, в быту, реже – в познавательной деятельности.</w:t>
      </w:r>
    </w:p>
    <w:p w:rsidR="00806C00" w:rsidRPr="00115B02" w:rsidRDefault="00806C00" w:rsidP="003E144C">
      <w:pPr>
        <w:pStyle w:val="p135"/>
        <w:spacing w:before="0" w:beforeAutospacing="0" w:after="0" w:afterAutospacing="0" w:line="360" w:lineRule="auto"/>
        <w:ind w:firstLine="570"/>
        <w:jc w:val="both"/>
        <w:rPr>
          <w:sz w:val="28"/>
          <w:szCs w:val="28"/>
        </w:rPr>
      </w:pPr>
      <w:r w:rsidRPr="00115B02">
        <w:rPr>
          <w:sz w:val="28"/>
          <w:szCs w:val="28"/>
        </w:rPr>
        <w:t>Познавательное значение болевых ощущений для слепых, так же как и для нормально видящих, незначительно. Однако в некоторых случаях, например при нарушениях кожной чувствительности, при отсутствии кистей рук, слепым приходится для различения объектов использовать сигнализацию болевых рецепторов.</w:t>
      </w:r>
    </w:p>
    <w:p w:rsidR="00806C00" w:rsidRPr="00115B02" w:rsidRDefault="00806C00" w:rsidP="003E144C">
      <w:pPr>
        <w:pStyle w:val="p178"/>
        <w:spacing w:before="30" w:beforeAutospacing="0" w:after="0" w:afterAutospacing="0" w:line="360" w:lineRule="auto"/>
        <w:ind w:firstLine="570"/>
        <w:jc w:val="both"/>
        <w:rPr>
          <w:sz w:val="28"/>
          <w:szCs w:val="28"/>
        </w:rPr>
      </w:pPr>
      <w:r w:rsidRPr="00115B02">
        <w:rPr>
          <w:sz w:val="28"/>
          <w:szCs w:val="28"/>
        </w:rPr>
        <w:t>Включение слепых в различные виды деятельности активизирует работу двигательного анализатора, причем отсутствие или серьезные ограничения функций зрения ведут к увеличению удельного веса мышечно</w:t>
      </w:r>
      <w:r w:rsidR="007E7C1F">
        <w:rPr>
          <w:sz w:val="28"/>
          <w:szCs w:val="28"/>
        </w:rPr>
        <w:t xml:space="preserve"> - </w:t>
      </w:r>
      <w:r w:rsidRPr="00115B02">
        <w:rPr>
          <w:sz w:val="28"/>
          <w:szCs w:val="28"/>
        </w:rPr>
        <w:t xml:space="preserve">суставных ощущений в структуре чувственного отражения. Широкое участие данного вида чувствительности в пространственной ориентировке, формировании </w:t>
      </w:r>
      <w:r w:rsidRPr="00115B02">
        <w:rPr>
          <w:sz w:val="28"/>
          <w:szCs w:val="28"/>
        </w:rPr>
        <w:lastRenderedPageBreak/>
        <w:t>бытовых и трудовых навыков, овладении умениями в познавательной деятельности при дефектах зрения закономерно дает эффект сенсибилизации.</w:t>
      </w:r>
    </w:p>
    <w:p w:rsidR="00806C00" w:rsidRPr="00115B02" w:rsidRDefault="00806C00" w:rsidP="00562DDC">
      <w:pPr>
        <w:pStyle w:val="p123"/>
        <w:spacing w:before="0" w:beforeAutospacing="0" w:after="0" w:afterAutospacing="0" w:line="360" w:lineRule="auto"/>
        <w:ind w:firstLine="570"/>
        <w:jc w:val="both"/>
        <w:rPr>
          <w:sz w:val="28"/>
          <w:szCs w:val="28"/>
        </w:rPr>
      </w:pPr>
      <w:r w:rsidRPr="00115B02">
        <w:rPr>
          <w:sz w:val="28"/>
          <w:szCs w:val="28"/>
        </w:rPr>
        <w:t>Однако чувствительность кинестетического анализатора при врожденной или рано приобретенной слепоте</w:t>
      </w:r>
      <w:r w:rsidR="00562DDC" w:rsidRPr="00115B02">
        <w:rPr>
          <w:sz w:val="28"/>
          <w:szCs w:val="28"/>
        </w:rPr>
        <w:t xml:space="preserve"> не достигает уровня нормы. Об</w:t>
      </w:r>
      <w:r w:rsidRPr="00115B02">
        <w:rPr>
          <w:sz w:val="28"/>
          <w:szCs w:val="28"/>
        </w:rPr>
        <w:t>наруженные более высокие по сравнению с нормой различительные пороги мышечно-суставной чувствительности слепых обусловлены тем, что при слепоте двигательный анализатор мало или вообще не подвергается влияниям со стороны зрительного, способствующего уточнению сигналов от проприорецепторов благодаря постоянному сопоставлению их с информацией, получаемой визуально. При выпадении функций зрительного анализатора получает компенсаторную функцию вибрационная чувствительность, которая проявляется в сфере пространственной ориентировки слепых. Известно, что абсолютно слепые способны на расстоянии ощущать наличие неподвижного, не издающего звуков и других сигналов предмета (дерева, стены и т.п.). Эти ощущения незрячих лишены предметности, не информируют о качестве предметов и лишь приблизительно и не всегда незрячий может судить по ним о величине и удаленности объекта.</w:t>
      </w:r>
      <w:r w:rsidR="00562DDC" w:rsidRPr="00115B02">
        <w:rPr>
          <w:sz w:val="28"/>
          <w:szCs w:val="28"/>
        </w:rPr>
        <w:t xml:space="preserve"> </w:t>
      </w:r>
      <w:r w:rsidRPr="00115B02">
        <w:rPr>
          <w:sz w:val="28"/>
          <w:szCs w:val="28"/>
        </w:rPr>
        <w:t>Немногочисленные исследования обонятельной и вкусовой чувствительности слепых показывают некоторое ее повышение по сравнению с нормой. Так же, как и другие рассмотренные выше виды чувствительности, вкус и обоняние слепых сенсибилизируются в процессе деятельности, особенно при ориентировке в пространстве (обоняние) и в быту (обоняние и вкус). Установлено, что слепые значительно лучше, чем зрячие, дифференцируют запахи, точнее локализуют их источники и определяют направление распространения запахов.</w:t>
      </w:r>
    </w:p>
    <w:p w:rsidR="00806C00" w:rsidRPr="00115B02" w:rsidRDefault="00806C00" w:rsidP="003E144C">
      <w:pPr>
        <w:pStyle w:val="p80"/>
        <w:spacing w:before="0" w:beforeAutospacing="0" w:after="0" w:afterAutospacing="0" w:line="360" w:lineRule="auto"/>
        <w:ind w:firstLine="570"/>
        <w:jc w:val="both"/>
        <w:rPr>
          <w:sz w:val="28"/>
          <w:szCs w:val="28"/>
        </w:rPr>
      </w:pPr>
      <w:r w:rsidRPr="00115B02">
        <w:rPr>
          <w:sz w:val="28"/>
          <w:szCs w:val="28"/>
        </w:rPr>
        <w:t>Наряду с обонятельными вкусовые ощущения также доставляют слепым целый ряд сведений о качествах предметов, однако их использование ограничено необходимостью непосредственного соприкосновения с объектом и, кроме того, опасностью заражения, отравления и т. п.</w:t>
      </w:r>
    </w:p>
    <w:p w:rsidR="00806C00" w:rsidRPr="00115B02" w:rsidRDefault="00806C00" w:rsidP="003E144C">
      <w:pPr>
        <w:pStyle w:val="p180"/>
        <w:spacing w:before="15" w:beforeAutospacing="0" w:after="0" w:afterAutospacing="0" w:line="360" w:lineRule="auto"/>
        <w:ind w:firstLine="570"/>
        <w:jc w:val="both"/>
        <w:rPr>
          <w:sz w:val="28"/>
          <w:szCs w:val="28"/>
        </w:rPr>
      </w:pPr>
      <w:r w:rsidRPr="00115B02">
        <w:rPr>
          <w:sz w:val="28"/>
          <w:szCs w:val="28"/>
        </w:rPr>
        <w:lastRenderedPageBreak/>
        <w:t>При тотальной слепоте значительно увеличивается роль вестибулярного аппарата для сохранения равновесия и пространственной ориентировки в связи с выключением зрительного контроля за положением тела в пространстве.</w:t>
      </w:r>
    </w:p>
    <w:p w:rsidR="00806C00" w:rsidRPr="00115B02" w:rsidRDefault="00806C00" w:rsidP="003E144C">
      <w:pPr>
        <w:pStyle w:val="p123"/>
        <w:spacing w:before="0" w:beforeAutospacing="0" w:after="0" w:afterAutospacing="0" w:line="360" w:lineRule="auto"/>
        <w:ind w:firstLine="570"/>
        <w:jc w:val="both"/>
        <w:rPr>
          <w:sz w:val="28"/>
          <w:szCs w:val="28"/>
        </w:rPr>
      </w:pPr>
      <w:r w:rsidRPr="00115B02">
        <w:rPr>
          <w:sz w:val="28"/>
          <w:szCs w:val="28"/>
        </w:rPr>
        <w:t>Изменение функций вестибулярного аппарата ведет к повышению его чувствительности. В ряде опытов было показано, что при тотальной слепоте вестибулярный аппарат развивается при прочих равных условиях лучше, чем у нормально видящих.</w:t>
      </w:r>
    </w:p>
    <w:p w:rsidR="00806C00" w:rsidRPr="00115B02" w:rsidRDefault="00806C00" w:rsidP="00562DDC">
      <w:pPr>
        <w:pStyle w:val="p123"/>
        <w:spacing w:before="0" w:beforeAutospacing="0" w:after="0" w:afterAutospacing="0" w:line="360" w:lineRule="auto"/>
        <w:ind w:firstLine="570"/>
        <w:jc w:val="both"/>
        <w:rPr>
          <w:sz w:val="28"/>
          <w:szCs w:val="28"/>
        </w:rPr>
      </w:pPr>
      <w:r w:rsidRPr="00115B02">
        <w:rPr>
          <w:sz w:val="28"/>
          <w:szCs w:val="28"/>
        </w:rPr>
        <w:t>Повышение различных видов чувствительности, способность тонко дифференцировать внешние воздействия в значительной мере компенси-руют отсутствие зрения в процессе пространственной и социальной ориентации, деятельности инвалидов по зрению в целом.</w:t>
      </w:r>
    </w:p>
    <w:p w:rsidR="00806C00" w:rsidRPr="00115B02" w:rsidRDefault="00806C00" w:rsidP="003E144C">
      <w:pPr>
        <w:pStyle w:val="p35"/>
        <w:spacing w:before="0" w:beforeAutospacing="0" w:after="0" w:afterAutospacing="0" w:line="360" w:lineRule="auto"/>
        <w:ind w:firstLine="570"/>
        <w:jc w:val="both"/>
        <w:rPr>
          <w:sz w:val="28"/>
          <w:szCs w:val="28"/>
        </w:rPr>
      </w:pPr>
      <w:r w:rsidRPr="00115B02">
        <w:rPr>
          <w:sz w:val="28"/>
          <w:szCs w:val="28"/>
        </w:rPr>
        <w:t>Восприятие слепых и слабовидящих. Нарушение функций зрения приводит к сокращению и редуцированию (ослаблению) зрительных ощущений у частично</w:t>
      </w:r>
      <w:r w:rsidR="00FA6F3A" w:rsidRPr="00115B02">
        <w:rPr>
          <w:sz w:val="28"/>
          <w:szCs w:val="28"/>
        </w:rPr>
        <w:t xml:space="preserve"> </w:t>
      </w:r>
      <w:r w:rsidRPr="00115B02">
        <w:rPr>
          <w:sz w:val="28"/>
          <w:szCs w:val="28"/>
        </w:rPr>
        <w:t>зрячих и слабовидящих или полному их выпадению у тотально слепых. Изменения в сфере ощущений, т.е. на первой ступени чувственного отражения, неизбежно должны отразиться на следующем его этапе – восприятии.</w:t>
      </w:r>
    </w:p>
    <w:p w:rsidR="00806C00" w:rsidRPr="00115B02" w:rsidRDefault="00806C00" w:rsidP="003E144C">
      <w:pPr>
        <w:pStyle w:val="p129"/>
        <w:spacing w:before="30" w:beforeAutospacing="0" w:after="0" w:afterAutospacing="0" w:line="360" w:lineRule="auto"/>
        <w:ind w:firstLine="570"/>
        <w:jc w:val="both"/>
        <w:rPr>
          <w:sz w:val="28"/>
          <w:szCs w:val="28"/>
        </w:rPr>
      </w:pPr>
      <w:r w:rsidRPr="00115B02">
        <w:rPr>
          <w:sz w:val="28"/>
          <w:szCs w:val="28"/>
        </w:rPr>
        <w:t>В норме у большинства людей формируется зрительный тип восприятия. Причем доминирование зрения (возникающее как в филогенезе, так и в онтогенезе) настолько прочно, что даже такие серьезные нарушения его функций, какие наблюдаются у слабовидящих и частично</w:t>
      </w:r>
      <w:r w:rsidR="00FA6F3A" w:rsidRPr="00115B02">
        <w:rPr>
          <w:sz w:val="28"/>
          <w:szCs w:val="28"/>
        </w:rPr>
        <w:t xml:space="preserve"> </w:t>
      </w:r>
      <w:r w:rsidRPr="00115B02">
        <w:rPr>
          <w:sz w:val="28"/>
          <w:szCs w:val="28"/>
        </w:rPr>
        <w:t>зрячих, не влекут за собой изменения типа восприятия. Как и в норме, у них наблюдается зрительно-двигательно-слуховой тип восприятия. Только при наиболее значительных сн</w:t>
      </w:r>
      <w:r w:rsidR="00FA6F3A" w:rsidRPr="00115B02">
        <w:rPr>
          <w:sz w:val="28"/>
          <w:szCs w:val="28"/>
        </w:rPr>
        <w:t xml:space="preserve">ижениях остроты зрения (от 0,03 - </w:t>
      </w:r>
      <w:r w:rsidRPr="00115B02">
        <w:rPr>
          <w:sz w:val="28"/>
          <w:szCs w:val="28"/>
        </w:rPr>
        <w:t>0,02 и ниже) и тотальной слепоте, когда большая часть предметов и явлений не может быть адекватно воспринята визуально, доминирующее положение занимают кожномеханический и двигательный анализаторы, лежащие в основе осязательного восприятия.</w:t>
      </w:r>
    </w:p>
    <w:p w:rsidR="00FA6F3A" w:rsidRPr="00115B02" w:rsidRDefault="00806C00" w:rsidP="003E144C">
      <w:pPr>
        <w:pStyle w:val="p38"/>
        <w:spacing w:before="0" w:beforeAutospacing="0" w:after="0" w:afterAutospacing="0" w:line="360" w:lineRule="auto"/>
        <w:ind w:firstLine="570"/>
        <w:jc w:val="both"/>
        <w:rPr>
          <w:sz w:val="28"/>
          <w:szCs w:val="28"/>
        </w:rPr>
      </w:pPr>
      <w:r w:rsidRPr="00115B02">
        <w:rPr>
          <w:sz w:val="28"/>
          <w:szCs w:val="28"/>
        </w:rPr>
        <w:lastRenderedPageBreak/>
        <w:t xml:space="preserve">Независимо от того, какой тип восприятия складывается у слепого или слабовидящего, оно обладает всеми свойствами, известными в общей психологии. Проявление и развитие этих свойств зависят от того, в каком виде восприятия они проявляются, а также от уровня психического развития индивида в целом. При слепоте и слабовидении наблюдается редуцированность проявлений некоторых свойств восприятия. </w:t>
      </w:r>
    </w:p>
    <w:p w:rsidR="00FA6F3A" w:rsidRPr="00115B02" w:rsidRDefault="00806C00" w:rsidP="00FA6F3A">
      <w:pPr>
        <w:pStyle w:val="p38"/>
        <w:spacing w:before="0" w:beforeAutospacing="0" w:after="0" w:afterAutospacing="0" w:line="360" w:lineRule="auto"/>
        <w:ind w:firstLine="570"/>
        <w:jc w:val="both"/>
        <w:rPr>
          <w:sz w:val="28"/>
          <w:szCs w:val="28"/>
        </w:rPr>
      </w:pPr>
      <w:r w:rsidRPr="00115B02">
        <w:rPr>
          <w:sz w:val="28"/>
          <w:szCs w:val="28"/>
        </w:rPr>
        <w:t>Так, избирательность восприятия ограничивается сужением круга интересов, снижением активности отражательной деятельности, меньшим, по сравнению с нормой, эмоциональным воздействием объектов внешнего мира; апперцепция проявляется слабее, чем в норме, в связи с недостаточным чувственным опытом; осмысление и обобщение образов осложняется недостаточностью чувственного опыта и снижением полноты и точности отображаемого; сокращается зона константного зрительного восприятия; нарушается его целостность.</w:t>
      </w:r>
    </w:p>
    <w:p w:rsidR="00806C00" w:rsidRPr="00115B02" w:rsidRDefault="00806C00" w:rsidP="00FA6F3A">
      <w:pPr>
        <w:pStyle w:val="p38"/>
        <w:spacing w:before="0" w:beforeAutospacing="0" w:after="0" w:afterAutospacing="0" w:line="360" w:lineRule="auto"/>
        <w:ind w:firstLine="570"/>
        <w:jc w:val="both"/>
        <w:rPr>
          <w:sz w:val="28"/>
          <w:szCs w:val="28"/>
        </w:rPr>
      </w:pPr>
      <w:r w:rsidRPr="00115B02">
        <w:rPr>
          <w:sz w:val="28"/>
          <w:szCs w:val="28"/>
        </w:rPr>
        <w:t>Как показали исследования Ю.А. Кулагина, нервный корковый механизм восприятия слепых принципиально идентичен механизму восприятия зрячих, хотя при патологии органов зрения затрудняется либо становится</w:t>
      </w:r>
      <w:r w:rsidR="00FA6F3A" w:rsidRPr="00115B02">
        <w:rPr>
          <w:sz w:val="28"/>
          <w:szCs w:val="28"/>
        </w:rPr>
        <w:t xml:space="preserve"> </w:t>
      </w:r>
      <w:r w:rsidRPr="00115B02">
        <w:rPr>
          <w:sz w:val="28"/>
          <w:szCs w:val="28"/>
        </w:rPr>
        <w:t>невозможным образование временных нервных связей между мозговыми центрами зрительного и других анализаторов.</w:t>
      </w:r>
    </w:p>
    <w:p w:rsidR="00806C00" w:rsidRPr="00115B02" w:rsidRDefault="00806C00" w:rsidP="003E144C">
      <w:pPr>
        <w:pStyle w:val="p80"/>
        <w:spacing w:before="0" w:beforeAutospacing="0" w:after="0" w:afterAutospacing="0" w:line="360" w:lineRule="auto"/>
        <w:ind w:firstLine="570"/>
        <w:jc w:val="both"/>
        <w:rPr>
          <w:sz w:val="28"/>
          <w:szCs w:val="28"/>
        </w:rPr>
      </w:pPr>
      <w:r w:rsidRPr="00115B02">
        <w:rPr>
          <w:sz w:val="28"/>
          <w:szCs w:val="28"/>
        </w:rPr>
        <w:t>Зрительные образы частично</w:t>
      </w:r>
      <w:r w:rsidR="00FA6F3A" w:rsidRPr="00115B02">
        <w:rPr>
          <w:sz w:val="28"/>
          <w:szCs w:val="28"/>
        </w:rPr>
        <w:t xml:space="preserve"> </w:t>
      </w:r>
      <w:r w:rsidRPr="00115B02">
        <w:rPr>
          <w:sz w:val="28"/>
          <w:szCs w:val="28"/>
        </w:rPr>
        <w:t>зрячих и слабовидящих, и осязательные образы незрячих не могут быть полностью тождественны образам восприятия нормально видящих, однако, как и последние, они, в целом, адекватно, правильно отражают окружающий мир во всей его сложности.</w:t>
      </w:r>
    </w:p>
    <w:p w:rsidR="00806C00" w:rsidRPr="00115B02" w:rsidRDefault="00806C00" w:rsidP="003E144C">
      <w:pPr>
        <w:pStyle w:val="p75"/>
        <w:spacing w:before="0" w:beforeAutospacing="0" w:after="0" w:afterAutospacing="0" w:line="360" w:lineRule="auto"/>
        <w:ind w:firstLine="570"/>
        <w:jc w:val="both"/>
        <w:rPr>
          <w:sz w:val="28"/>
          <w:szCs w:val="28"/>
        </w:rPr>
      </w:pPr>
      <w:r w:rsidRPr="00115B02">
        <w:rPr>
          <w:sz w:val="28"/>
          <w:szCs w:val="28"/>
        </w:rPr>
        <w:t xml:space="preserve">Наиболее полно возможности осязания раскрываются лишь при абсолютной слепоте, несмотря на то, что этот вид восприятия играет важнейшую роль в процессах чувственного познания даже при наличии полноценного зрения. Недостаточное развитие осязания, несоответствующее его действительным возможностям, объясняется тем, что зрение, контролирующее различные виды человеческой деятельности, тормозит развитие осязательного восприятия не только у нормально видящих, но и у </w:t>
      </w:r>
      <w:r w:rsidRPr="00115B02">
        <w:rPr>
          <w:sz w:val="28"/>
          <w:szCs w:val="28"/>
        </w:rPr>
        <w:lastRenderedPageBreak/>
        <w:t>слабовидящих и частично</w:t>
      </w:r>
      <w:r w:rsidR="00FA6F3A" w:rsidRPr="00115B02">
        <w:rPr>
          <w:sz w:val="28"/>
          <w:szCs w:val="28"/>
        </w:rPr>
        <w:t xml:space="preserve"> </w:t>
      </w:r>
      <w:r w:rsidRPr="00115B02">
        <w:rPr>
          <w:sz w:val="28"/>
          <w:szCs w:val="28"/>
        </w:rPr>
        <w:t>зрячих, что в высшей степени неблагоприятно сказывается на их познавательной и трудовой деятельности.</w:t>
      </w:r>
    </w:p>
    <w:p w:rsidR="00806C00" w:rsidRPr="00115B02" w:rsidRDefault="00806C00" w:rsidP="003E144C">
      <w:pPr>
        <w:pStyle w:val="p135"/>
        <w:spacing w:before="0" w:beforeAutospacing="0" w:after="0" w:afterAutospacing="0" w:line="360" w:lineRule="auto"/>
        <w:ind w:firstLine="570"/>
        <w:jc w:val="both"/>
        <w:rPr>
          <w:sz w:val="28"/>
          <w:szCs w:val="28"/>
        </w:rPr>
      </w:pPr>
      <w:r w:rsidRPr="00115B02">
        <w:rPr>
          <w:sz w:val="28"/>
          <w:szCs w:val="28"/>
        </w:rPr>
        <w:t>При наличии остаточного зрения у частично</w:t>
      </w:r>
      <w:r w:rsidR="00FA6F3A" w:rsidRPr="00115B02">
        <w:rPr>
          <w:sz w:val="28"/>
          <w:szCs w:val="28"/>
        </w:rPr>
        <w:t xml:space="preserve"> </w:t>
      </w:r>
      <w:r w:rsidRPr="00115B02">
        <w:rPr>
          <w:sz w:val="28"/>
          <w:szCs w:val="28"/>
        </w:rPr>
        <w:t>зрячих и слабовидящих, процессы познавательной и трудовой деятельности протекают, а точнее должны протекать, при совместной работе осязания и зрения. Ведущая роль той или иной анализаторной системы в отражении мира и контроля над деятельностью должна при этом определяться состоянием зрительных функций, свойствами отражаемых предметов и характером производимой операции. Только при взаимодействии зрения и осязания, детерминированного объективными условиями, возможно адекватное отражение действительности.</w:t>
      </w:r>
    </w:p>
    <w:p w:rsidR="00806C00" w:rsidRPr="00115B02" w:rsidRDefault="00806C00" w:rsidP="003E144C">
      <w:pPr>
        <w:pStyle w:val="p123"/>
        <w:spacing w:before="0" w:beforeAutospacing="0" w:after="0" w:afterAutospacing="0" w:line="360" w:lineRule="auto"/>
        <w:ind w:firstLine="570"/>
        <w:jc w:val="both"/>
        <w:rPr>
          <w:sz w:val="28"/>
          <w:szCs w:val="28"/>
        </w:rPr>
      </w:pPr>
      <w:r w:rsidRPr="00115B02">
        <w:rPr>
          <w:sz w:val="28"/>
          <w:szCs w:val="28"/>
        </w:rPr>
        <w:t>Зрительное восприятие при снижении остроты зрения, нарушении цветоощущения, сужении поля зрения резко отличается от восприятия нормально видящих степенью полноты, точности и скорости отображения, а также сужением и деформацией зрительного поля (зона зрительного восприятия). Нарушения зрения влияют не только на скорость, но и на качество восприятия, его точность и полноту.</w:t>
      </w:r>
    </w:p>
    <w:p w:rsidR="00806C00" w:rsidRPr="00115B02" w:rsidRDefault="00806C00" w:rsidP="00FA6F3A">
      <w:pPr>
        <w:pStyle w:val="p182"/>
        <w:spacing w:before="15" w:beforeAutospacing="0" w:after="0" w:afterAutospacing="0" w:line="360" w:lineRule="auto"/>
        <w:ind w:firstLine="570"/>
        <w:jc w:val="both"/>
        <w:rPr>
          <w:sz w:val="28"/>
          <w:szCs w:val="28"/>
        </w:rPr>
      </w:pPr>
      <w:r w:rsidRPr="00115B02">
        <w:rPr>
          <w:sz w:val="28"/>
          <w:szCs w:val="28"/>
        </w:rPr>
        <w:t>Одним из условий правильного отражения пространственных свойств и отношений объективного мира является бинокулярное зрение. Среди частичнозрячих и слабовидящих довольно часто встречаются лица с абсолютной слепотой на один глаз или некорригируемой разницей в остроте зрения правого и левого глаза. Наруше</w:t>
      </w:r>
      <w:r w:rsidR="00FA6F3A" w:rsidRPr="00115B02">
        <w:rPr>
          <w:sz w:val="28"/>
          <w:szCs w:val="28"/>
        </w:rPr>
        <w:t>ние бинокулярного зрения затруд</w:t>
      </w:r>
      <w:r w:rsidRPr="00115B02">
        <w:rPr>
          <w:sz w:val="28"/>
          <w:szCs w:val="28"/>
        </w:rPr>
        <w:t>няет восприятие перспективы, ухудшает восприятие глубинности пространства.</w:t>
      </w:r>
    </w:p>
    <w:p w:rsidR="00FA6F3A" w:rsidRPr="00115B02" w:rsidRDefault="00806C00" w:rsidP="00FA6F3A">
      <w:pPr>
        <w:pStyle w:val="p36"/>
        <w:spacing w:before="0" w:beforeAutospacing="0" w:after="0" w:afterAutospacing="0" w:line="360" w:lineRule="auto"/>
        <w:ind w:firstLine="570"/>
        <w:jc w:val="both"/>
        <w:rPr>
          <w:sz w:val="28"/>
          <w:szCs w:val="28"/>
        </w:rPr>
      </w:pPr>
      <w:r w:rsidRPr="00115B02">
        <w:rPr>
          <w:sz w:val="28"/>
          <w:szCs w:val="28"/>
        </w:rPr>
        <w:t>Осязание является необходимым компонентом человеческой деятельности, а при утрате зрения компенсирует его познавательные и контролирующие функции. И хотя полное возмещение утраченных функций невозможно, так как, во-первых, кожные и мышечно-суставные ощущения отражают не все признаки предметов, воспринимаемые зрительно, во</w:t>
      </w:r>
      <w:r w:rsidR="00FA6F3A" w:rsidRPr="00115B02">
        <w:rPr>
          <w:sz w:val="28"/>
          <w:szCs w:val="28"/>
        </w:rPr>
        <w:t xml:space="preserve"> </w:t>
      </w:r>
      <w:r w:rsidRPr="00115B02">
        <w:rPr>
          <w:sz w:val="28"/>
          <w:szCs w:val="28"/>
        </w:rPr>
        <w:t xml:space="preserve">вторых, осязательное поле ограничено зоной действия рук и восприятие протекает более длительно, чем зрительное, осязание дает слепому необходимые </w:t>
      </w:r>
      <w:r w:rsidRPr="00115B02">
        <w:rPr>
          <w:sz w:val="28"/>
          <w:szCs w:val="28"/>
        </w:rPr>
        <w:lastRenderedPageBreak/>
        <w:t>знания об окружающем мире и достаточно точно регулирует его взаимодействие со средой, а культура осязания является одним из основных средств компенсации слепоты. Учитывая роль осязания в деятельности слепых, нужно считать противопоказанными для них операции ручного труда, вредно действующие на осязание. К таким видам труда относятся до недавнего времени рекомендовавшиеся для слепых операции по изготовлению щеток, расщеплению слюды и др., ведущие к микротравмам, механически стирающие и огрубляющие кожу рук.</w:t>
      </w:r>
    </w:p>
    <w:p w:rsidR="00806C00" w:rsidRPr="00115B02" w:rsidRDefault="00806C00" w:rsidP="00FA6F3A">
      <w:pPr>
        <w:pStyle w:val="p36"/>
        <w:spacing w:before="0" w:beforeAutospacing="0" w:after="0" w:afterAutospacing="0" w:line="360" w:lineRule="auto"/>
        <w:ind w:firstLine="570"/>
        <w:jc w:val="both"/>
        <w:rPr>
          <w:sz w:val="28"/>
          <w:szCs w:val="28"/>
        </w:rPr>
      </w:pPr>
      <w:r w:rsidRPr="00115B02">
        <w:rPr>
          <w:sz w:val="28"/>
          <w:szCs w:val="28"/>
        </w:rPr>
        <w:t>В последнее время в деятельность слепых и слабовидящих все шире внедряются технические средства компенсации дефектов зрения (тифлоприборы). Их назначение заключается в том, чтобы, по возможности, приблизить объем информации, получаемой при нарушенном или отсутствующем зрении, к объему той информации, которую получает нормально видящий.</w:t>
      </w:r>
    </w:p>
    <w:p w:rsidR="00806C00" w:rsidRPr="00115B02" w:rsidRDefault="00806C00" w:rsidP="003E144C">
      <w:pPr>
        <w:pStyle w:val="p51"/>
        <w:spacing w:before="0" w:beforeAutospacing="0" w:after="0" w:afterAutospacing="0" w:line="360" w:lineRule="auto"/>
        <w:rPr>
          <w:b/>
          <w:sz w:val="28"/>
          <w:szCs w:val="28"/>
        </w:rPr>
      </w:pPr>
      <w:r w:rsidRPr="00115B02">
        <w:rPr>
          <w:b/>
          <w:sz w:val="28"/>
          <w:szCs w:val="28"/>
        </w:rPr>
        <w:t>Представления слепых и слабовидящих.</w:t>
      </w:r>
    </w:p>
    <w:p w:rsidR="00806C00" w:rsidRPr="00115B02" w:rsidRDefault="00806C00" w:rsidP="003E144C">
      <w:pPr>
        <w:pStyle w:val="p29"/>
        <w:spacing w:before="0" w:beforeAutospacing="0" w:after="0" w:afterAutospacing="0" w:line="360" w:lineRule="auto"/>
        <w:ind w:firstLine="570"/>
        <w:jc w:val="both"/>
        <w:rPr>
          <w:sz w:val="28"/>
          <w:szCs w:val="28"/>
        </w:rPr>
      </w:pPr>
      <w:r w:rsidRPr="00115B02">
        <w:rPr>
          <w:sz w:val="28"/>
          <w:szCs w:val="28"/>
        </w:rPr>
        <w:t>Нарушения функций зрения, затрудняя, ограничивая либо полностью исключая возможность зрительного восприятия, неизбежно отражаются и на представлениях, так как того, чего не было в восприятии, не может быть и в представлении. Первой характерной особенностью представлений слепых и слабовидящих является резкое сужение их круга за счет полного или частичного выпадения или редуцирования зрительных образов.</w:t>
      </w:r>
    </w:p>
    <w:p w:rsidR="00806C00" w:rsidRPr="00115B02" w:rsidRDefault="00806C00" w:rsidP="003E144C">
      <w:pPr>
        <w:pStyle w:val="p129"/>
        <w:spacing w:before="30" w:beforeAutospacing="0" w:after="0" w:afterAutospacing="0" w:line="360" w:lineRule="auto"/>
        <w:ind w:firstLine="570"/>
        <w:jc w:val="both"/>
        <w:rPr>
          <w:sz w:val="28"/>
          <w:szCs w:val="28"/>
        </w:rPr>
      </w:pPr>
      <w:r w:rsidRPr="00115B02">
        <w:rPr>
          <w:sz w:val="28"/>
          <w:szCs w:val="28"/>
        </w:rPr>
        <w:t>Помимо сокращения количества, представления слепых и слабовидящих отличаются от чувственных образов памяти зрячих и качественно. Характерными особенностями их представления являются фрагментарность, схематизм, низкий уровень обобщенности (генерализованность) и вербализм.</w:t>
      </w:r>
    </w:p>
    <w:p w:rsidR="00806C00" w:rsidRPr="00115B02" w:rsidRDefault="00806C00" w:rsidP="00FA6F3A">
      <w:pPr>
        <w:pStyle w:val="p22"/>
        <w:spacing w:before="0" w:beforeAutospacing="0" w:after="0" w:afterAutospacing="0" w:line="360" w:lineRule="auto"/>
        <w:jc w:val="both"/>
        <w:rPr>
          <w:sz w:val="28"/>
          <w:szCs w:val="28"/>
        </w:rPr>
      </w:pPr>
      <w:r w:rsidRPr="00115B02">
        <w:rPr>
          <w:sz w:val="28"/>
          <w:szCs w:val="28"/>
        </w:rPr>
        <w:t>Фрагментарность зрительных</w:t>
      </w:r>
      <w:r w:rsidR="00FA6F3A" w:rsidRPr="00115B02">
        <w:rPr>
          <w:sz w:val="28"/>
          <w:szCs w:val="28"/>
        </w:rPr>
        <w:t xml:space="preserve"> представлений частичнозрячих и </w:t>
      </w:r>
      <w:r w:rsidRPr="00115B02">
        <w:rPr>
          <w:sz w:val="28"/>
          <w:szCs w:val="28"/>
        </w:rPr>
        <w:t>слабовидящих и осязательных у незрячих проявляется в том, что в образе объекта зачастую отсутствуют многие существенные детали. В результате образ лишен целостности, а иногда неадекватен отображаемому объекту.</w:t>
      </w:r>
    </w:p>
    <w:p w:rsidR="00806C00" w:rsidRPr="00115B02" w:rsidRDefault="00806C00" w:rsidP="003E144C">
      <w:pPr>
        <w:pStyle w:val="p183"/>
        <w:spacing w:before="30" w:beforeAutospacing="0" w:after="0" w:afterAutospacing="0" w:line="360" w:lineRule="auto"/>
        <w:ind w:firstLine="570"/>
        <w:jc w:val="both"/>
        <w:rPr>
          <w:sz w:val="28"/>
          <w:szCs w:val="28"/>
        </w:rPr>
      </w:pPr>
      <w:r w:rsidRPr="00115B02">
        <w:rPr>
          <w:sz w:val="28"/>
          <w:szCs w:val="28"/>
        </w:rPr>
        <w:lastRenderedPageBreak/>
        <w:t>В основе фрагментарности образов слепых и слабовидящих лежит сукцессивность, последовательность осязательного или дефектного зрительного (особенно при сильном сужении поля зрения и поля обзора, возникающего вследствие снижения остроты зрения) восприятия. Сукцессивность и фрагментарность восприятия в значительной мере преодолеваются благодаря работе мышления, а также развитию навыков осязательного и зрительного обследования объектов.</w:t>
      </w:r>
    </w:p>
    <w:p w:rsidR="00FA6F3A" w:rsidRPr="00115B02" w:rsidRDefault="00806C00" w:rsidP="00FA6F3A">
      <w:pPr>
        <w:pStyle w:val="p80"/>
        <w:spacing w:before="0" w:beforeAutospacing="0" w:after="0" w:afterAutospacing="0" w:line="360" w:lineRule="auto"/>
        <w:ind w:firstLine="570"/>
        <w:jc w:val="both"/>
        <w:rPr>
          <w:sz w:val="28"/>
          <w:szCs w:val="28"/>
        </w:rPr>
      </w:pPr>
      <w:r w:rsidRPr="00115B02">
        <w:rPr>
          <w:sz w:val="28"/>
          <w:szCs w:val="28"/>
        </w:rPr>
        <w:t>С перечисленными особенностями представлений при сужении сферы чувственного познания тесно связана и недостаточная обобщенность образов памяти слепых и слабовидящих. Очевидно, что процесс обобщения, выделения существенных, характерных свойств, деталей, их взаимоотношений и абстрагирования их от случайных находится в зависимости от полноты отражения и чувственного сенсорного опыта. Выпадение же большого числа зачастую наиболее значимых объектов, их деталей и признаков из сферы восприятия и недостаточный сенсорный опыт препятствуют образованию общих представлений, в которых отображаются наиболее существенные свойства и признаки предмета.</w:t>
      </w:r>
    </w:p>
    <w:p w:rsidR="00806C00" w:rsidRPr="00115B02" w:rsidRDefault="00806C00" w:rsidP="00FA6F3A">
      <w:pPr>
        <w:pStyle w:val="p80"/>
        <w:spacing w:before="0" w:beforeAutospacing="0" w:after="0" w:afterAutospacing="0" w:line="360" w:lineRule="auto"/>
        <w:ind w:firstLine="570"/>
        <w:jc w:val="both"/>
        <w:rPr>
          <w:sz w:val="28"/>
          <w:szCs w:val="28"/>
        </w:rPr>
      </w:pPr>
      <w:r w:rsidRPr="00115B02">
        <w:rPr>
          <w:sz w:val="28"/>
          <w:szCs w:val="28"/>
        </w:rPr>
        <w:t>Круг их представлений зависит уже не столько от возраста, сколько от типа высшей нервной деятельности, от того, насколько было важно для них именно зрительное восприятие окружающего, и т.д.</w:t>
      </w:r>
    </w:p>
    <w:p w:rsidR="00806C00" w:rsidRPr="00115B02" w:rsidRDefault="00806C00" w:rsidP="003E144C">
      <w:pPr>
        <w:pStyle w:val="p80"/>
        <w:spacing w:before="0" w:beforeAutospacing="0" w:after="0" w:afterAutospacing="0" w:line="360" w:lineRule="auto"/>
        <w:ind w:firstLine="570"/>
        <w:jc w:val="both"/>
        <w:rPr>
          <w:sz w:val="28"/>
          <w:szCs w:val="28"/>
        </w:rPr>
      </w:pPr>
      <w:r w:rsidRPr="00115B02">
        <w:rPr>
          <w:sz w:val="28"/>
          <w:szCs w:val="28"/>
        </w:rPr>
        <w:t>Зрительно-двигательно-слуховые временные нервные связи обладают большой устойчивостью. Эта устойчивость следов бывших раздражении лежит в основе сохранения представлений. Даже при отсутствии зрительных подкреплений (раздражения периферического конца зрительного анализатора), что наблюдается у ослепших, сложившиеся в свое время связи долгое время сохраняются и могут воспроизводиться ассоциативным путем.</w:t>
      </w:r>
    </w:p>
    <w:p w:rsidR="00FA6F3A" w:rsidRPr="00115B02" w:rsidRDefault="00806C00" w:rsidP="00FA6F3A">
      <w:pPr>
        <w:pStyle w:val="p123"/>
        <w:spacing w:before="0" w:beforeAutospacing="0" w:after="0" w:afterAutospacing="0" w:line="360" w:lineRule="auto"/>
        <w:ind w:firstLine="570"/>
        <w:jc w:val="both"/>
        <w:rPr>
          <w:sz w:val="28"/>
          <w:szCs w:val="28"/>
        </w:rPr>
      </w:pPr>
      <w:r w:rsidRPr="00115B02">
        <w:rPr>
          <w:sz w:val="28"/>
          <w:szCs w:val="28"/>
        </w:rPr>
        <w:t xml:space="preserve">Однако прочность представлений относительна, и при отсутствии подкреплений они постепенно разрушаются, происходит стирание следов бывших зрительных раздражений. Угасание зрительных представлений </w:t>
      </w:r>
      <w:r w:rsidRPr="00115B02">
        <w:rPr>
          <w:sz w:val="28"/>
          <w:szCs w:val="28"/>
        </w:rPr>
        <w:lastRenderedPageBreak/>
        <w:t>ослепших является одним из проявлений процессов памяти – забывания – и подчиняется его закономерностям.</w:t>
      </w:r>
    </w:p>
    <w:p w:rsidR="00806C00" w:rsidRPr="00115B02" w:rsidRDefault="00806C00" w:rsidP="00FA6F3A">
      <w:pPr>
        <w:pStyle w:val="p123"/>
        <w:spacing w:before="0" w:beforeAutospacing="0" w:after="0" w:afterAutospacing="0" w:line="360" w:lineRule="auto"/>
        <w:ind w:firstLine="570"/>
        <w:jc w:val="both"/>
        <w:rPr>
          <w:sz w:val="28"/>
          <w:szCs w:val="28"/>
        </w:rPr>
      </w:pPr>
      <w:r w:rsidRPr="00115B02">
        <w:rPr>
          <w:sz w:val="28"/>
          <w:szCs w:val="28"/>
        </w:rPr>
        <w:t>Хотя распад зрительных представлений не нарушает способности ослепших ориентироваться в пространстве, различать осязательно основные пространственные характеристики, для их познавательной и трудовой деятельности зрительные образы памяти имеют огромное значение, которое трудно переоценить. На основе сохранных представлений не только успешно усваиваются знания, формируются умения и навыки, но и существенно расширяется сфера чувственного познания.</w:t>
      </w:r>
    </w:p>
    <w:p w:rsidR="00806C00" w:rsidRPr="00115B02" w:rsidRDefault="00806C00" w:rsidP="003E144C">
      <w:pPr>
        <w:pStyle w:val="p51"/>
        <w:spacing w:before="0" w:beforeAutospacing="0" w:after="0" w:afterAutospacing="0" w:line="360" w:lineRule="auto"/>
        <w:rPr>
          <w:b/>
          <w:sz w:val="28"/>
          <w:szCs w:val="28"/>
        </w:rPr>
      </w:pPr>
      <w:r w:rsidRPr="00115B02">
        <w:rPr>
          <w:b/>
          <w:sz w:val="28"/>
          <w:szCs w:val="28"/>
        </w:rPr>
        <w:t>Память слепых и слабовидящих.</w:t>
      </w:r>
    </w:p>
    <w:p w:rsidR="00806C00" w:rsidRPr="00115B02" w:rsidRDefault="00806C00" w:rsidP="003E144C">
      <w:pPr>
        <w:pStyle w:val="p36"/>
        <w:spacing w:before="0" w:beforeAutospacing="0" w:after="0" w:afterAutospacing="0" w:line="360" w:lineRule="auto"/>
        <w:ind w:firstLine="570"/>
        <w:jc w:val="both"/>
        <w:rPr>
          <w:sz w:val="28"/>
          <w:szCs w:val="28"/>
        </w:rPr>
      </w:pPr>
      <w:r w:rsidRPr="00115B02">
        <w:rPr>
          <w:sz w:val="28"/>
          <w:szCs w:val="28"/>
        </w:rPr>
        <w:t>При нарушениях зрительных функций наблюдаются замедленные по сравнению с нормой образования временных связей и выработка дифференцировок, что выражается в необходимости большого количества подкреплений. Это дает возможность предположить, что дефекты зрительного анализатора, нарушая соотношение основных нервных процессов (возбуждения и торможения), отрицательно влияют на скорость запоминания.</w:t>
      </w:r>
    </w:p>
    <w:p w:rsidR="00FA6F3A" w:rsidRPr="00115B02" w:rsidRDefault="00806C00" w:rsidP="00FA6F3A">
      <w:pPr>
        <w:pStyle w:val="p185"/>
        <w:spacing w:before="15" w:beforeAutospacing="0" w:after="0" w:afterAutospacing="0" w:line="360" w:lineRule="auto"/>
        <w:ind w:firstLine="570"/>
        <w:jc w:val="both"/>
        <w:rPr>
          <w:sz w:val="28"/>
          <w:szCs w:val="28"/>
        </w:rPr>
      </w:pPr>
      <w:r w:rsidRPr="00115B02">
        <w:rPr>
          <w:sz w:val="28"/>
          <w:szCs w:val="28"/>
        </w:rPr>
        <w:t xml:space="preserve">Эксперименты, в которых исследовались особенности памяти слепых и слабовидящих, показали пониженную продуктивность запоминания материала. Среди особенностей процесса запоминания слепых и слабовидящих школьников, кроме уменьшения объема и скорости, можно отметить недостаточную осмысленность запоминаемого материала. Недостатки логической памяти связаны с дефектами восприятия и обусловлены некоторыми недостатками мышления (разрыв между понятием и его конкретным содержанием, а отсюда возникают трудности, испытываемые слепыми и слабовидящими в мыслительных операциях анализа и синтеза, сравнения, классификации и т.д.). У слепых и слабовидящих школьников слабее, чем в норме, проявляется действие «закона края», согласно которому лучше запоминается начало и конец материала. У них наиболее продуктивно происходит запоминание начала </w:t>
      </w:r>
      <w:r w:rsidRPr="00115B02">
        <w:rPr>
          <w:sz w:val="28"/>
          <w:szCs w:val="28"/>
        </w:rPr>
        <w:lastRenderedPageBreak/>
        <w:t>материала, что, вероятно, объясняется повышенной утомляемостью детей с дефектами зрения.</w:t>
      </w:r>
    </w:p>
    <w:p w:rsidR="00FA6F3A" w:rsidRPr="00115B02" w:rsidRDefault="00806C00" w:rsidP="00FA6F3A">
      <w:pPr>
        <w:pStyle w:val="p185"/>
        <w:spacing w:before="15" w:beforeAutospacing="0" w:after="0" w:afterAutospacing="0" w:line="360" w:lineRule="auto"/>
        <w:ind w:firstLine="570"/>
        <w:jc w:val="both"/>
        <w:rPr>
          <w:sz w:val="28"/>
          <w:szCs w:val="28"/>
        </w:rPr>
      </w:pPr>
      <w:r w:rsidRPr="00115B02">
        <w:rPr>
          <w:sz w:val="28"/>
          <w:szCs w:val="28"/>
        </w:rPr>
        <w:t>Психологическое объяснение замедленного развития процесса запоминания у слепых и слабовидящих исследо</w:t>
      </w:r>
      <w:r w:rsidR="00FA6F3A" w:rsidRPr="00115B02">
        <w:rPr>
          <w:sz w:val="28"/>
          <w:szCs w:val="28"/>
        </w:rPr>
        <w:t>ватели находят в недостатке на</w:t>
      </w:r>
      <w:r w:rsidRPr="00115B02">
        <w:rPr>
          <w:sz w:val="28"/>
          <w:szCs w:val="28"/>
        </w:rPr>
        <w:t>глядно-действенного опыта, повышенной утомляемости, а также в несовершенстве методов обучения детей с дефектами зрения. Недостаточный объем, пониженная скорость и другие недостатки запоминания слепых и слабовидящих детей имеют вторичный характер, т.е. обусловлены не самим фактом зрения, а вызываемыми им отклонениями в психическом развитии.</w:t>
      </w:r>
    </w:p>
    <w:p w:rsidR="00806C00" w:rsidRPr="00115B02" w:rsidRDefault="00806C00" w:rsidP="00FA6F3A">
      <w:pPr>
        <w:pStyle w:val="p185"/>
        <w:spacing w:before="15" w:beforeAutospacing="0" w:after="0" w:afterAutospacing="0" w:line="360" w:lineRule="auto"/>
        <w:ind w:firstLine="570"/>
        <w:jc w:val="both"/>
        <w:rPr>
          <w:sz w:val="28"/>
          <w:szCs w:val="28"/>
        </w:rPr>
      </w:pPr>
      <w:r w:rsidRPr="00115B02">
        <w:rPr>
          <w:sz w:val="28"/>
          <w:szCs w:val="28"/>
        </w:rPr>
        <w:t>Протекание процессов памяти связано с ограниченными возможностями слепых и слабовидящих повторно воспринимать усвоенный материал. Быстрое забывание усвоенного материала объясняется не только недостаточным количеством или отсутствием повторений, но и недостаточной значимостью объектов и обозначающих их понятий, о которых слепые могут получить только вербальные знания.</w:t>
      </w:r>
    </w:p>
    <w:p w:rsidR="00806C00" w:rsidRPr="00115B02" w:rsidRDefault="00806C00" w:rsidP="003E144C">
      <w:pPr>
        <w:pStyle w:val="p35"/>
        <w:spacing w:before="0" w:beforeAutospacing="0" w:after="0" w:afterAutospacing="0" w:line="360" w:lineRule="auto"/>
        <w:ind w:firstLine="570"/>
        <w:jc w:val="both"/>
        <w:rPr>
          <w:sz w:val="28"/>
          <w:szCs w:val="28"/>
        </w:rPr>
      </w:pPr>
      <w:r w:rsidRPr="00115B02">
        <w:rPr>
          <w:sz w:val="28"/>
          <w:szCs w:val="28"/>
        </w:rPr>
        <w:t>Установлено, что сохранность представлений зависит от остроты зрения. Однако нетрудно предположить, что недостатки процесса сохранения, возникающие как следствие нарушений в сфере чувственного отражения, могут быть в значительной мере устранены при дифференцированном, учитывающем состояние зрительного анализатора, наглядно-действенном обучении слепых и слабовидящих.</w:t>
      </w:r>
    </w:p>
    <w:p w:rsidR="00806C00" w:rsidRPr="00115B02" w:rsidRDefault="00806C00" w:rsidP="003E144C">
      <w:pPr>
        <w:pStyle w:val="p141"/>
        <w:spacing w:before="45" w:beforeAutospacing="0" w:after="0" w:afterAutospacing="0" w:line="360" w:lineRule="auto"/>
        <w:ind w:firstLine="570"/>
        <w:jc w:val="both"/>
        <w:rPr>
          <w:sz w:val="28"/>
          <w:szCs w:val="28"/>
        </w:rPr>
      </w:pPr>
      <w:r w:rsidRPr="00115B02">
        <w:rPr>
          <w:sz w:val="28"/>
          <w:szCs w:val="28"/>
        </w:rPr>
        <w:t>Формирующиеся дифференцированные, фрагментарные образы и трудности, испытываемые при выделении наиболее существенных сторон и свойств предметов и явлений окружающего мира, проявляются впоследствии при узнавании объектов. Узнавание объектов при дефектах зрения осуществляется замедленно и менее полно, нежели в норме, причем правильность узнавания находится в зависимости от остроты зрения. Так, у слабовидящих по сравнению с частичнозрячими она возрастает примерно в 1,5 раза.</w:t>
      </w:r>
    </w:p>
    <w:p w:rsidR="00806C00" w:rsidRPr="00115B02" w:rsidRDefault="00806C00" w:rsidP="003E144C">
      <w:pPr>
        <w:pStyle w:val="p29"/>
        <w:spacing w:before="0" w:beforeAutospacing="0" w:after="0" w:afterAutospacing="0" w:line="360" w:lineRule="auto"/>
        <w:ind w:firstLine="570"/>
        <w:jc w:val="both"/>
        <w:rPr>
          <w:sz w:val="28"/>
          <w:szCs w:val="28"/>
        </w:rPr>
      </w:pPr>
      <w:r w:rsidRPr="00115B02">
        <w:rPr>
          <w:sz w:val="28"/>
          <w:szCs w:val="28"/>
        </w:rPr>
        <w:lastRenderedPageBreak/>
        <w:t>Характерным для слепых и слабовидящих является также неспецифическое узнавание. Если затруднения в установлении тождественности образов памяти объектам восприятия связаны с особенностями осязательного или дефектного зрительного восприятия, то неспецифичность узнавания, под которой подразумевается опознавание объектов как ранее воспринимавшихся по второстепенным, несущественным, неспецифическим признакам, объясняется трудностями, испытываемыми при выделении существенных, специфических признаков.</w:t>
      </w:r>
    </w:p>
    <w:p w:rsidR="00806C00" w:rsidRPr="00115B02" w:rsidRDefault="00806C00" w:rsidP="003E144C">
      <w:pPr>
        <w:pStyle w:val="p186"/>
        <w:spacing w:before="60" w:beforeAutospacing="0" w:after="0" w:afterAutospacing="0" w:line="360" w:lineRule="auto"/>
        <w:rPr>
          <w:b/>
          <w:sz w:val="28"/>
          <w:szCs w:val="28"/>
        </w:rPr>
      </w:pPr>
      <w:r w:rsidRPr="00115B02">
        <w:rPr>
          <w:b/>
          <w:sz w:val="28"/>
          <w:szCs w:val="28"/>
        </w:rPr>
        <w:t>Мышление слепых и слабовидящих.</w:t>
      </w:r>
    </w:p>
    <w:p w:rsidR="00806C00" w:rsidRPr="00115B02" w:rsidRDefault="00806C00" w:rsidP="00FA6F3A">
      <w:pPr>
        <w:pStyle w:val="p36"/>
        <w:spacing w:before="0" w:beforeAutospacing="0" w:after="0" w:afterAutospacing="0" w:line="360" w:lineRule="auto"/>
        <w:ind w:firstLine="570"/>
        <w:jc w:val="both"/>
        <w:rPr>
          <w:sz w:val="28"/>
          <w:szCs w:val="28"/>
        </w:rPr>
      </w:pPr>
      <w:r w:rsidRPr="00115B02">
        <w:rPr>
          <w:sz w:val="28"/>
          <w:szCs w:val="28"/>
        </w:rPr>
        <w:t>Функции мышления при слепоте не имеют никаких принципиальных отличий от его функций у нормально видящих. Однако выпадение или серьезные нарушения функций зрения затрудняют процесс восприятия, в частности формирование целостного образа, его дифференцированности и возможность выделения существенных признаков и широких обобщений. В связи с этим мышлению слепых приходится проделывать дополнительную по сравнению с нормой работу, п</w:t>
      </w:r>
      <w:r w:rsidR="00FA6F3A" w:rsidRPr="00115B02">
        <w:rPr>
          <w:sz w:val="28"/>
          <w:szCs w:val="28"/>
        </w:rPr>
        <w:t>реодолевая относительную сукцес</w:t>
      </w:r>
      <w:r w:rsidRPr="00115B02">
        <w:rPr>
          <w:sz w:val="28"/>
          <w:szCs w:val="28"/>
        </w:rPr>
        <w:t>сивность осязательных образов слепых, их фрагментарность, схематизм, восполняя многочисленные пробелы чувственного познания.</w:t>
      </w:r>
    </w:p>
    <w:p w:rsidR="00806C00" w:rsidRPr="00115B02" w:rsidRDefault="00806C00" w:rsidP="003E144C">
      <w:pPr>
        <w:pStyle w:val="p75"/>
        <w:spacing w:before="0" w:beforeAutospacing="0" w:after="0" w:afterAutospacing="0" w:line="360" w:lineRule="auto"/>
        <w:ind w:firstLine="570"/>
        <w:jc w:val="both"/>
        <w:rPr>
          <w:sz w:val="28"/>
          <w:szCs w:val="28"/>
        </w:rPr>
      </w:pPr>
      <w:r w:rsidRPr="00115B02">
        <w:rPr>
          <w:sz w:val="28"/>
          <w:szCs w:val="28"/>
        </w:rPr>
        <w:t>Глубокие нарушения функций зрения, влекущие за собой затруднения в сфере восприятия, затрудняют также и операции анализа и синтеза отражаемых и являющихся объектом познания различных сторон действительности. Это объясняется, с одной стороны, недостаточно полным отражением свойств и признаков объектов, а с другой – относительной сукцессивностью осязательного и нарушенного зрительного восприятия, препятствующих формированию целостного образа, в результате чего страдают сравнение и дифференцировка. Эти же причины лежат и в основе трудностей, испытываемых слепыми при вычленении наиболее существенных, характерных свойств и связей объектов познания.</w:t>
      </w:r>
    </w:p>
    <w:p w:rsidR="00806C00" w:rsidRPr="00115B02" w:rsidRDefault="00806C00" w:rsidP="003E144C">
      <w:pPr>
        <w:pStyle w:val="p187"/>
        <w:spacing w:before="75" w:beforeAutospacing="0" w:after="0" w:afterAutospacing="0" w:line="360" w:lineRule="auto"/>
        <w:ind w:firstLine="570"/>
        <w:jc w:val="both"/>
        <w:rPr>
          <w:sz w:val="28"/>
          <w:szCs w:val="28"/>
        </w:rPr>
      </w:pPr>
      <w:r w:rsidRPr="00115B02">
        <w:rPr>
          <w:sz w:val="28"/>
          <w:szCs w:val="28"/>
        </w:rPr>
        <w:lastRenderedPageBreak/>
        <w:t>Одной из наиболее важных мыслительных операций является сравнение, т.е. установление степени тождества или различия при сопоставлении двух или нескольких объектов. Хотя сравнение представляет собой относительно элементарную форму познания, его важная роль определяется тем, что оно наряду с анализом или синтезом включается почти во все мыслительные операции.</w:t>
      </w:r>
    </w:p>
    <w:p w:rsidR="00FA6F3A" w:rsidRPr="00115B02" w:rsidRDefault="00806C00" w:rsidP="00FA6F3A">
      <w:pPr>
        <w:pStyle w:val="p75"/>
        <w:spacing w:before="0" w:beforeAutospacing="0" w:after="0" w:afterAutospacing="0" w:line="360" w:lineRule="auto"/>
        <w:ind w:firstLine="570"/>
        <w:jc w:val="both"/>
        <w:rPr>
          <w:sz w:val="28"/>
          <w:szCs w:val="28"/>
        </w:rPr>
      </w:pPr>
      <w:r w:rsidRPr="00115B02">
        <w:rPr>
          <w:sz w:val="28"/>
          <w:szCs w:val="28"/>
        </w:rPr>
        <w:t>В операции сравнения, основанной на анализе-синтезе, при наличии серьезных дефектов зрения также наблюдаются определенные затруднения, особенно на уровне чувственного познания. Невозможность или сложность получения ряда чувственных данных при полной или частичной утрате зрения препятствует тонкому различению и дифференцировке объектов, а следовательно, и их сравнению. Разумеется, недостаточная глубина сравнения на чувственном уровне не может не отразиться на научно</w:t>
      </w:r>
      <w:r w:rsidR="00FA6F3A" w:rsidRPr="00115B02">
        <w:rPr>
          <w:sz w:val="28"/>
          <w:szCs w:val="28"/>
        </w:rPr>
        <w:t xml:space="preserve"> - </w:t>
      </w:r>
      <w:r w:rsidRPr="00115B02">
        <w:rPr>
          <w:sz w:val="28"/>
          <w:szCs w:val="28"/>
        </w:rPr>
        <w:t>теоретическом мышлении, так как и при сравнении понятий необходима опора на их конкретное содержание, причем чем сложнее мыслительная задача, тем более часто приходится опираться на конкретные, чувственные данные. Недостаточно тонкий анализ, страдающий из-за сужения сферы чувственного познания, часто приводит к установлению тождества или различия по несущественным либо по слишком общим, генерализованным признакам, в результате чего сравнение не способствует вычленению характерных признаков и существенных связей.</w:t>
      </w:r>
    </w:p>
    <w:p w:rsidR="00806C00" w:rsidRPr="00115B02" w:rsidRDefault="00806C00" w:rsidP="00FA6F3A">
      <w:pPr>
        <w:pStyle w:val="p75"/>
        <w:spacing w:before="0" w:beforeAutospacing="0" w:after="0" w:afterAutospacing="0" w:line="360" w:lineRule="auto"/>
        <w:ind w:firstLine="570"/>
        <w:jc w:val="both"/>
        <w:rPr>
          <w:sz w:val="28"/>
          <w:szCs w:val="28"/>
        </w:rPr>
      </w:pPr>
      <w:r w:rsidRPr="00115B02">
        <w:rPr>
          <w:sz w:val="28"/>
          <w:szCs w:val="28"/>
        </w:rPr>
        <w:t>На операции сравнения основаны классификация и систематизация, т.е. объединение объектов по сходным признакам, их мысленная группировка. Обнаружилось, что часто наблю</w:t>
      </w:r>
      <w:r w:rsidR="00FA6F3A" w:rsidRPr="00115B02">
        <w:rPr>
          <w:sz w:val="28"/>
          <w:szCs w:val="28"/>
        </w:rPr>
        <w:t>дающееся у слепых выделение не</w:t>
      </w:r>
      <w:r w:rsidRPr="00115B02">
        <w:rPr>
          <w:sz w:val="28"/>
          <w:szCs w:val="28"/>
        </w:rPr>
        <w:t>существенных или чрезмерно общих признаков препятствует правильной классификации и систематизации.</w:t>
      </w:r>
    </w:p>
    <w:p w:rsidR="00806C00" w:rsidRPr="00115B02" w:rsidRDefault="00806C00" w:rsidP="003E144C">
      <w:pPr>
        <w:pStyle w:val="p36"/>
        <w:spacing w:before="0" w:beforeAutospacing="0" w:after="0" w:afterAutospacing="0" w:line="360" w:lineRule="auto"/>
        <w:ind w:firstLine="570"/>
        <w:jc w:val="both"/>
        <w:rPr>
          <w:sz w:val="28"/>
          <w:szCs w:val="28"/>
        </w:rPr>
      </w:pPr>
      <w:r w:rsidRPr="00115B02">
        <w:rPr>
          <w:sz w:val="28"/>
          <w:szCs w:val="28"/>
        </w:rPr>
        <w:t>Таким образом, полная или частичная утрата зрения, сужая сенсорную сферу, затрудняя и обедняя чувственное познание, отрицательно влияет на развитие аналитико-синтетической деятельности и мышления слепых.</w:t>
      </w:r>
    </w:p>
    <w:p w:rsidR="00806C00" w:rsidRPr="00115B02" w:rsidRDefault="00806C00" w:rsidP="003E144C">
      <w:pPr>
        <w:pStyle w:val="p38"/>
        <w:spacing w:before="0" w:beforeAutospacing="0" w:after="0" w:afterAutospacing="0" w:line="360" w:lineRule="auto"/>
        <w:ind w:firstLine="570"/>
        <w:jc w:val="both"/>
        <w:rPr>
          <w:sz w:val="28"/>
          <w:szCs w:val="28"/>
        </w:rPr>
      </w:pPr>
      <w:r w:rsidRPr="00115B02">
        <w:rPr>
          <w:sz w:val="28"/>
          <w:szCs w:val="28"/>
        </w:rPr>
        <w:lastRenderedPageBreak/>
        <w:t>Однако эти недостатки не делают мышление слепых необратимо неполноценным, так как в процессе обучения и воспитания в значительной мере устраняется основная причина замедленного развития мышления – пробелы в сфере чувственных, конкретных знаний.</w:t>
      </w:r>
    </w:p>
    <w:p w:rsidR="00806C00" w:rsidRPr="00115B02" w:rsidRDefault="00806C00" w:rsidP="003E144C">
      <w:pPr>
        <w:pStyle w:val="p38"/>
        <w:spacing w:before="0" w:beforeAutospacing="0" w:after="0" w:afterAutospacing="0" w:line="360" w:lineRule="auto"/>
        <w:ind w:firstLine="570"/>
        <w:jc w:val="both"/>
        <w:rPr>
          <w:sz w:val="28"/>
          <w:szCs w:val="28"/>
        </w:rPr>
      </w:pPr>
      <w:r w:rsidRPr="00115B02">
        <w:rPr>
          <w:sz w:val="28"/>
          <w:szCs w:val="28"/>
        </w:rPr>
        <w:t>Сужение сферы чувственного познания, возникающее при слепоте, отражается в области мышления в первую очередь именно на формировании понятий и последующем оперировании ими. Наиболее характерной особенностью мышления слепых является дивергенция, т.е. расхождение двух взаимо</w:t>
      </w:r>
      <w:r w:rsidR="007E7C1F">
        <w:rPr>
          <w:sz w:val="28"/>
          <w:szCs w:val="28"/>
        </w:rPr>
        <w:t xml:space="preserve"> - </w:t>
      </w:r>
      <w:r w:rsidRPr="00115B02">
        <w:rPr>
          <w:sz w:val="28"/>
          <w:szCs w:val="28"/>
        </w:rPr>
        <w:t>переплетенных и взаимо</w:t>
      </w:r>
      <w:r w:rsidR="007E7C1F">
        <w:rPr>
          <w:sz w:val="28"/>
          <w:szCs w:val="28"/>
        </w:rPr>
        <w:t xml:space="preserve"> - </w:t>
      </w:r>
      <w:r w:rsidRPr="00115B02">
        <w:rPr>
          <w:sz w:val="28"/>
          <w:szCs w:val="28"/>
        </w:rPr>
        <w:t>обусловливающих сторон отражения действительности – чувственного и логического.</w:t>
      </w:r>
    </w:p>
    <w:p w:rsidR="00806C00" w:rsidRPr="00115B02" w:rsidRDefault="00806C00" w:rsidP="003E144C">
      <w:pPr>
        <w:pStyle w:val="p38"/>
        <w:spacing w:before="0" w:beforeAutospacing="0" w:after="0" w:afterAutospacing="0" w:line="360" w:lineRule="auto"/>
        <w:ind w:firstLine="570"/>
        <w:jc w:val="both"/>
        <w:rPr>
          <w:sz w:val="28"/>
          <w:szCs w:val="28"/>
        </w:rPr>
      </w:pPr>
      <w:r w:rsidRPr="00115B02">
        <w:rPr>
          <w:sz w:val="28"/>
          <w:szCs w:val="28"/>
        </w:rPr>
        <w:t>Отсутствие конкретного, чувственного наполнения понятий ведет не только к формализму, но и к искажению их содержания.</w:t>
      </w:r>
    </w:p>
    <w:p w:rsidR="00806C00" w:rsidRPr="00115B02" w:rsidRDefault="00806C00" w:rsidP="003E144C">
      <w:pPr>
        <w:pStyle w:val="p36"/>
        <w:spacing w:before="0" w:beforeAutospacing="0" w:after="0" w:afterAutospacing="0" w:line="360" w:lineRule="auto"/>
        <w:ind w:firstLine="570"/>
        <w:jc w:val="both"/>
        <w:rPr>
          <w:sz w:val="28"/>
          <w:szCs w:val="28"/>
        </w:rPr>
      </w:pPr>
      <w:r w:rsidRPr="00115B02">
        <w:rPr>
          <w:sz w:val="28"/>
          <w:szCs w:val="28"/>
        </w:rPr>
        <w:t>Сокращение чувственного опыта у слепых приводит к затруднениям при «сличении мысли и вещи», к преимущественному оперированию понятиями, но это вовсе не означает, что их мышление становится логическим.</w:t>
      </w:r>
    </w:p>
    <w:p w:rsidR="00806C00" w:rsidRPr="00115B02" w:rsidRDefault="00806C00" w:rsidP="003E144C">
      <w:pPr>
        <w:pStyle w:val="p35"/>
        <w:spacing w:before="0" w:beforeAutospacing="0" w:after="0" w:afterAutospacing="0" w:line="360" w:lineRule="auto"/>
        <w:ind w:firstLine="570"/>
        <w:jc w:val="both"/>
        <w:rPr>
          <w:sz w:val="28"/>
          <w:szCs w:val="28"/>
        </w:rPr>
      </w:pPr>
      <w:r w:rsidRPr="00115B02">
        <w:rPr>
          <w:sz w:val="28"/>
          <w:szCs w:val="28"/>
        </w:rPr>
        <w:t>Имеются все основания утверждать, что формирование видов и типов мышления при дефектах зрения проходит через те же этапы, что и в норме, и логическое (теоретическое) мышление может развиваться только на основе высокоразвитого наглядно-действенного и наглядно-образного мышления.</w:t>
      </w:r>
    </w:p>
    <w:p w:rsidR="00806C00" w:rsidRPr="00115B02" w:rsidRDefault="00806C00" w:rsidP="003E144C">
      <w:pPr>
        <w:pStyle w:val="p29"/>
        <w:spacing w:before="0" w:beforeAutospacing="0" w:after="0" w:afterAutospacing="0" w:line="360" w:lineRule="auto"/>
        <w:ind w:firstLine="570"/>
        <w:jc w:val="both"/>
        <w:rPr>
          <w:sz w:val="28"/>
          <w:szCs w:val="28"/>
        </w:rPr>
      </w:pPr>
      <w:r w:rsidRPr="00115B02">
        <w:rPr>
          <w:sz w:val="28"/>
          <w:szCs w:val="28"/>
        </w:rPr>
        <w:t>Итак, мыслительная деятельность слепых подчиняется в своем развитии тем же закономерностям, что и мышление нормально видящих. И хотя сокращение чувственного опыта вносит определенную специфику в этот психический процесс, замедляя интеллектуальное развитие и изменяя содержание мышления, оно не может принципиально изменить его сущности. Отмеченные выше отклонения в развитии мышления от нормы могут быть в значительной степени преодолены в результате обучения, направленного на формирование полноценных знаний, в которых чувственное и понятийное представлены в единстве.</w:t>
      </w:r>
    </w:p>
    <w:p w:rsidR="00FA6F3A" w:rsidRPr="00115B02" w:rsidRDefault="00FA6F3A" w:rsidP="00FA6F3A">
      <w:pPr>
        <w:pStyle w:val="p51"/>
        <w:spacing w:before="0" w:beforeAutospacing="0" w:after="0" w:afterAutospacing="0" w:line="360" w:lineRule="auto"/>
        <w:rPr>
          <w:b/>
          <w:sz w:val="28"/>
          <w:szCs w:val="28"/>
        </w:rPr>
      </w:pPr>
    </w:p>
    <w:p w:rsidR="00FA6F3A" w:rsidRPr="00115B02" w:rsidRDefault="00FA6F3A" w:rsidP="00FA6F3A">
      <w:pPr>
        <w:pStyle w:val="p51"/>
        <w:spacing w:before="0" w:beforeAutospacing="0" w:after="0" w:afterAutospacing="0" w:line="360" w:lineRule="auto"/>
        <w:rPr>
          <w:b/>
          <w:sz w:val="28"/>
          <w:szCs w:val="28"/>
        </w:rPr>
      </w:pPr>
    </w:p>
    <w:p w:rsidR="00FA6F3A" w:rsidRPr="00115B02" w:rsidRDefault="00806C00" w:rsidP="00FA6F3A">
      <w:pPr>
        <w:pStyle w:val="p51"/>
        <w:spacing w:before="0" w:beforeAutospacing="0" w:after="0" w:afterAutospacing="0" w:line="360" w:lineRule="auto"/>
        <w:rPr>
          <w:b/>
          <w:sz w:val="28"/>
          <w:szCs w:val="28"/>
        </w:rPr>
      </w:pPr>
      <w:r w:rsidRPr="00115B02">
        <w:rPr>
          <w:b/>
          <w:sz w:val="28"/>
          <w:szCs w:val="28"/>
        </w:rPr>
        <w:lastRenderedPageBreak/>
        <w:t>Пространственная ориентация слепых.</w:t>
      </w:r>
    </w:p>
    <w:p w:rsidR="00806C00" w:rsidRPr="00115B02" w:rsidRDefault="00806C00" w:rsidP="00FA6F3A">
      <w:pPr>
        <w:pStyle w:val="p51"/>
        <w:spacing w:before="0" w:beforeAutospacing="0" w:after="0" w:afterAutospacing="0" w:line="360" w:lineRule="auto"/>
        <w:ind w:firstLine="570"/>
        <w:jc w:val="both"/>
        <w:rPr>
          <w:b/>
          <w:sz w:val="28"/>
          <w:szCs w:val="28"/>
        </w:rPr>
      </w:pPr>
      <w:r w:rsidRPr="00115B02">
        <w:rPr>
          <w:sz w:val="28"/>
          <w:szCs w:val="28"/>
        </w:rPr>
        <w:t>Действительная причина трудностей, испытываемых слепыми в ориентировочной деятельности, заключается в том, что при слепоте, вопервых, сужается поле и снижается точность и дифференцированность восприятия пространства и соответственно пространственных представлений, а во-вторых, значительно ограничивается возможность воспринимать мир дистантно. Указанные причины затрудняют формирование навыков пространственной ориентировки, делают невозможной в ряде случаев ее автоматизацию. Выпадение или нарушение функций зрения, играющего в пространственной ориентировке нормально видящих ведущую роль, выдвигает у слепых на первый план другие анализаторы.</w:t>
      </w:r>
    </w:p>
    <w:p w:rsidR="00806C00" w:rsidRPr="00115B02" w:rsidRDefault="00806C00" w:rsidP="00FA6F3A">
      <w:pPr>
        <w:pStyle w:val="p67"/>
        <w:spacing w:before="45" w:beforeAutospacing="0" w:after="0" w:afterAutospacing="0" w:line="360" w:lineRule="auto"/>
        <w:ind w:firstLine="570"/>
        <w:jc w:val="both"/>
        <w:rPr>
          <w:sz w:val="28"/>
          <w:szCs w:val="28"/>
        </w:rPr>
      </w:pPr>
      <w:r w:rsidRPr="00115B02">
        <w:rPr>
          <w:sz w:val="28"/>
          <w:szCs w:val="28"/>
        </w:rPr>
        <w:t>Пространство, в котором приходится ориентироваться слепым, обычно различается по протяженности, заполненности и т.п., что и определяет ведущую роль того или иного анализатора. Помимо внешних органов чувств, при ориентировке слепых широко используются и другие виды чувствительности: вибрационная, температурная, статическая.</w:t>
      </w:r>
    </w:p>
    <w:p w:rsidR="00806C00" w:rsidRPr="00115B02" w:rsidRDefault="00806C00" w:rsidP="003E144C">
      <w:pPr>
        <w:pStyle w:val="p35"/>
        <w:spacing w:before="0" w:beforeAutospacing="0" w:after="0" w:afterAutospacing="0" w:line="360" w:lineRule="auto"/>
        <w:ind w:firstLine="570"/>
        <w:jc w:val="both"/>
        <w:rPr>
          <w:sz w:val="28"/>
          <w:szCs w:val="28"/>
        </w:rPr>
      </w:pPr>
      <w:r w:rsidRPr="00115B02">
        <w:rPr>
          <w:sz w:val="28"/>
          <w:szCs w:val="28"/>
        </w:rPr>
        <w:t>Взаимно дополняя друг друга, объединяясь в процессе восприятия в сложные комплексы, слуховые, кожные, мышечно-суставные, обонятельные, вибрационные, статические, а у частично</w:t>
      </w:r>
      <w:r w:rsidR="00FA6F3A" w:rsidRPr="00115B02">
        <w:rPr>
          <w:sz w:val="28"/>
          <w:szCs w:val="28"/>
        </w:rPr>
        <w:t xml:space="preserve"> </w:t>
      </w:r>
      <w:r w:rsidRPr="00115B02">
        <w:rPr>
          <w:sz w:val="28"/>
          <w:szCs w:val="28"/>
        </w:rPr>
        <w:t>зрячих и зрительные ощущения достаточно подробно информируют слепых об окружающем пространстве, благодаря чему они при известном навыке оказываются в состоянии успешно решать задачи выбора, сохранения направления и обнаружения цели.</w:t>
      </w:r>
    </w:p>
    <w:p w:rsidR="00FA6F3A" w:rsidRPr="00115B02" w:rsidRDefault="00806C00" w:rsidP="00FA6F3A">
      <w:pPr>
        <w:pStyle w:val="p186"/>
        <w:spacing w:before="60" w:beforeAutospacing="0" w:after="0" w:afterAutospacing="0" w:line="360" w:lineRule="auto"/>
        <w:rPr>
          <w:b/>
          <w:sz w:val="28"/>
          <w:szCs w:val="28"/>
        </w:rPr>
      </w:pPr>
      <w:r w:rsidRPr="00115B02">
        <w:rPr>
          <w:b/>
          <w:sz w:val="28"/>
          <w:szCs w:val="28"/>
        </w:rPr>
        <w:t>Речевая деятельность слепых и слабовидящих.</w:t>
      </w:r>
    </w:p>
    <w:p w:rsidR="00806C00" w:rsidRPr="00115B02" w:rsidRDefault="00806C00" w:rsidP="00FA6F3A">
      <w:pPr>
        <w:pStyle w:val="p186"/>
        <w:spacing w:before="60" w:beforeAutospacing="0" w:after="0" w:afterAutospacing="0" w:line="360" w:lineRule="auto"/>
        <w:ind w:firstLine="570"/>
        <w:jc w:val="both"/>
        <w:rPr>
          <w:sz w:val="28"/>
          <w:szCs w:val="28"/>
        </w:rPr>
      </w:pPr>
      <w:r w:rsidRPr="00115B02">
        <w:rPr>
          <w:sz w:val="28"/>
          <w:szCs w:val="28"/>
        </w:rPr>
        <w:t>Установив, что речь слепых, так же как и речь зрячих, в принципе адекватно отражает действительность, можно утверждать общность основных речевых функций для всех членов общества, независимо от состояния их анализаторских систем, и в частности зрительного анализатора.</w:t>
      </w:r>
    </w:p>
    <w:p w:rsidR="00806C00" w:rsidRPr="00115B02" w:rsidRDefault="00806C00" w:rsidP="00FA6F3A">
      <w:pPr>
        <w:pStyle w:val="p38"/>
        <w:spacing w:before="0" w:beforeAutospacing="0" w:after="0" w:afterAutospacing="0" w:line="360" w:lineRule="auto"/>
        <w:ind w:firstLine="570"/>
        <w:jc w:val="both"/>
        <w:rPr>
          <w:sz w:val="28"/>
          <w:szCs w:val="28"/>
        </w:rPr>
      </w:pPr>
      <w:r w:rsidRPr="00115B02">
        <w:rPr>
          <w:sz w:val="28"/>
          <w:szCs w:val="28"/>
        </w:rPr>
        <w:lastRenderedPageBreak/>
        <w:t>Помимо основных – коммуникативной (общения), сигнификативной (обозначения), обобщения, абстрагирования и побуждения – функций, в тифлопсихологии выделяется компенсаторная функция речи.</w:t>
      </w:r>
      <w:r w:rsidR="00FA6F3A" w:rsidRPr="00115B02">
        <w:rPr>
          <w:sz w:val="28"/>
          <w:szCs w:val="28"/>
        </w:rPr>
        <w:t xml:space="preserve"> </w:t>
      </w:r>
      <w:r w:rsidRPr="00115B02">
        <w:rPr>
          <w:sz w:val="28"/>
          <w:szCs w:val="28"/>
        </w:rPr>
        <w:t>Выделение этой функции не означает возникновения каких-либо принципиальных особенностей в ее содержании, структуре и характере, а только указывает на новый, появляющийся в связи с сужением сферы чувственного познания и направленный на ликвидацию его последствий в психическом развитии личности аспект речевой деятельности.</w:t>
      </w:r>
      <w:r w:rsidR="00FA6F3A" w:rsidRPr="00115B02">
        <w:rPr>
          <w:sz w:val="28"/>
          <w:szCs w:val="28"/>
        </w:rPr>
        <w:t xml:space="preserve"> </w:t>
      </w:r>
      <w:r w:rsidRPr="00115B02">
        <w:rPr>
          <w:sz w:val="28"/>
          <w:szCs w:val="28"/>
        </w:rPr>
        <w:t>На основе словесных объяснений, подкрепляемых доступными для слепого чувственными данными, а у ослепших, кроме того, сохранившимися зрительными образами, лица с дефектами зрения получают представление о многих, недоступных для их восприятия, предметах и явлениях действительности.</w:t>
      </w:r>
    </w:p>
    <w:p w:rsidR="00806C00" w:rsidRPr="00115B02" w:rsidRDefault="00806C00" w:rsidP="003E144C">
      <w:pPr>
        <w:pStyle w:val="p135"/>
        <w:spacing w:before="0" w:beforeAutospacing="0" w:after="0" w:afterAutospacing="0" w:line="360" w:lineRule="auto"/>
        <w:ind w:firstLine="570"/>
        <w:jc w:val="both"/>
        <w:rPr>
          <w:sz w:val="28"/>
          <w:szCs w:val="28"/>
        </w:rPr>
      </w:pPr>
      <w:r w:rsidRPr="00115B02">
        <w:rPr>
          <w:sz w:val="28"/>
          <w:szCs w:val="28"/>
        </w:rPr>
        <w:t>Компенсаторная функция речи отчетливо выступает во всех видах психической деятельности слепых: в процессе восприятия, когда слово направляет и уточняет его, при формировании представлений и образов воображения, в ходе усвоения понятий и т.д. Только благодаря речи слепые могут поддерживать контакт с окружающими людьми, ориентироваться в обществе, оставаться его полноправными членами, активно участвующими в общественно полезной деятельности.</w:t>
      </w:r>
    </w:p>
    <w:p w:rsidR="00806C00" w:rsidRPr="00115B02" w:rsidRDefault="00806C00" w:rsidP="003E144C">
      <w:pPr>
        <w:pStyle w:val="p75"/>
        <w:spacing w:before="0" w:beforeAutospacing="0" w:after="0" w:afterAutospacing="0" w:line="360" w:lineRule="auto"/>
        <w:ind w:firstLine="570"/>
        <w:jc w:val="both"/>
        <w:rPr>
          <w:sz w:val="28"/>
          <w:szCs w:val="28"/>
        </w:rPr>
      </w:pPr>
      <w:r w:rsidRPr="00115B02">
        <w:rPr>
          <w:sz w:val="28"/>
          <w:szCs w:val="28"/>
        </w:rPr>
        <w:t>Поскольку речевая деятельность при дефектах зрения принципиально не нарушается, овладение речью и ее функциями, а также структурой при слепоте происходит в общих чертах так же, как и у нормально видящих, однако нарушения или отсутствие зрения накладывают на этот процесс определенный отпечаток, вносят специфику, проявляющуюся в динамике развития и накопления языковых средств и выразительных движений, своеобразии соотношения слова и образа, содержании лексики, некотором отставание формирования речевых навыков и языкового чутья.</w:t>
      </w:r>
    </w:p>
    <w:p w:rsidR="00806C00" w:rsidRPr="00115B02" w:rsidRDefault="00806C00" w:rsidP="00FA6F3A">
      <w:pPr>
        <w:pStyle w:val="p75"/>
        <w:spacing w:before="0" w:beforeAutospacing="0" w:after="0" w:afterAutospacing="0" w:line="360" w:lineRule="auto"/>
        <w:ind w:firstLine="570"/>
        <w:jc w:val="both"/>
        <w:rPr>
          <w:sz w:val="28"/>
          <w:szCs w:val="28"/>
        </w:rPr>
      </w:pPr>
      <w:r w:rsidRPr="00115B02">
        <w:rPr>
          <w:sz w:val="28"/>
          <w:szCs w:val="28"/>
        </w:rPr>
        <w:t xml:space="preserve">Овладение фонетической стороной речи, с которого начинается усвоение родного языка, т.е. формирование фонематического слуха и механизма звукопроизношения (артикуляции), совершается на основе </w:t>
      </w:r>
      <w:r w:rsidRPr="00115B02">
        <w:rPr>
          <w:sz w:val="28"/>
          <w:szCs w:val="28"/>
        </w:rPr>
        <w:lastRenderedPageBreak/>
        <w:t>подражания. И если развитие фонематического слуха и формирование речеслуховых представлений, основанное на слуховом восприятии, протекает у слепых и зрячих идентично, то формирование речедвигательных образов (артикуляции звуков речи), основанное не только на слуховом, но и на кинестетическом и зрительном восприятии, существенно страдает. Это есть следствие полного или частичного нарушения возможности визуально отражать артикуляторные движения вступающих в речевой контакт со слепым ребенком окружающих его людей. Современные исследования подтвердили наличие нарушений взаимодействия в функционировании анализаторных систем, участвующих в формировании фонетической стороны речи – слуховой, кинестетической и зрительной, в результате чего в процессе становления речи у слепых набл</w:t>
      </w:r>
      <w:r w:rsidR="00FA6F3A" w:rsidRPr="00115B02">
        <w:rPr>
          <w:sz w:val="28"/>
          <w:szCs w:val="28"/>
        </w:rPr>
        <w:t>юдаются отклонения от нормы. Ос</w:t>
      </w:r>
      <w:r w:rsidRPr="00115B02">
        <w:rPr>
          <w:sz w:val="28"/>
          <w:szCs w:val="28"/>
        </w:rPr>
        <w:t>новным дефектом речи при слепоте является косноязычие, широко распространенное у слепых детей дошкольного и младшего школьного возраста.</w:t>
      </w:r>
    </w:p>
    <w:p w:rsidR="00FA6F3A" w:rsidRPr="00115B02" w:rsidRDefault="00806C00" w:rsidP="00FA6F3A">
      <w:pPr>
        <w:pStyle w:val="p36"/>
        <w:spacing w:before="0" w:beforeAutospacing="0" w:after="0" w:afterAutospacing="0" w:line="360" w:lineRule="auto"/>
        <w:ind w:firstLine="570"/>
        <w:jc w:val="both"/>
        <w:rPr>
          <w:sz w:val="28"/>
          <w:szCs w:val="28"/>
        </w:rPr>
      </w:pPr>
      <w:r w:rsidRPr="00115B02">
        <w:rPr>
          <w:sz w:val="28"/>
          <w:szCs w:val="28"/>
        </w:rPr>
        <w:t>Кроме того, и это наиболее существенно, дефекты речи тормозят психическое развитие слепых детей, причем в гораздо большей степени, чем нормально видящих. Это связано с тем, что развитие речи, способной при нормальном уровне развития в значительной мере компенсировать последствия слепоты, в данном случае задерживается и речь не выполняет свою компенсаторную функцию. Недостатки произношения отрицательно влияют на речевую деятельность, ограничивают и без того суженный круг общения детей с дефектами зрения, что тормозит формирование ряда качеств личности или ведет к появлению отрицательных свойств (замкнутости, аутизма, негативизма и др.).</w:t>
      </w:r>
    </w:p>
    <w:p w:rsidR="00FA6F3A" w:rsidRPr="00115B02" w:rsidRDefault="00806C00" w:rsidP="00FA6F3A">
      <w:pPr>
        <w:pStyle w:val="p36"/>
        <w:spacing w:before="0" w:beforeAutospacing="0" w:after="0" w:afterAutospacing="0" w:line="360" w:lineRule="auto"/>
        <w:ind w:firstLine="570"/>
        <w:jc w:val="both"/>
        <w:rPr>
          <w:rStyle w:val="ft54"/>
          <w:sz w:val="28"/>
          <w:szCs w:val="28"/>
        </w:rPr>
      </w:pPr>
      <w:r w:rsidRPr="00115B02">
        <w:rPr>
          <w:sz w:val="28"/>
          <w:szCs w:val="28"/>
        </w:rPr>
        <w:t>Развитие словарного запаса может рассматриваться в двух аспектах: количественно – как увеличение числа используемых и понимаемых слов,</w:t>
      </w:r>
      <w:r w:rsidR="00FA6F3A" w:rsidRPr="00115B02">
        <w:rPr>
          <w:sz w:val="28"/>
          <w:szCs w:val="28"/>
        </w:rPr>
        <w:t xml:space="preserve"> и </w:t>
      </w:r>
      <w:r w:rsidRPr="00115B02">
        <w:rPr>
          <w:rStyle w:val="ft54"/>
          <w:sz w:val="28"/>
          <w:szCs w:val="28"/>
        </w:rPr>
        <w:t xml:space="preserve">качественно – как смысловое развитие словаря, как соотношение слов и обозначаемых ими предметов, как процесс все большего и большего обобщения значения слов. Неограниченные у слепых детей возможности речевого общения (непосредственное общение со взрослыми, чтение книг, </w:t>
      </w:r>
      <w:r w:rsidRPr="00115B02">
        <w:rPr>
          <w:rStyle w:val="ft54"/>
          <w:sz w:val="28"/>
          <w:szCs w:val="28"/>
        </w:rPr>
        <w:lastRenderedPageBreak/>
        <w:t>слушание радио и т.д.) способствуют накоплению словарного запаса, который уже в среднем школьном возрасте может не только достичь уровня нормы, но и, по данным некоторых исследователей, превзойти его.</w:t>
      </w:r>
    </w:p>
    <w:p w:rsidR="00806C00" w:rsidRPr="00115B02" w:rsidRDefault="00806C00" w:rsidP="00FA6F3A">
      <w:pPr>
        <w:pStyle w:val="p36"/>
        <w:spacing w:before="0" w:beforeAutospacing="0" w:after="0" w:afterAutospacing="0" w:line="360" w:lineRule="auto"/>
        <w:ind w:firstLine="570"/>
        <w:jc w:val="both"/>
        <w:rPr>
          <w:sz w:val="28"/>
          <w:szCs w:val="28"/>
        </w:rPr>
      </w:pPr>
      <w:r w:rsidRPr="00115B02">
        <w:rPr>
          <w:sz w:val="28"/>
          <w:szCs w:val="28"/>
        </w:rPr>
        <w:t>Несмотря на то, что слепые обычно правильно употребляют слова в том или ином контексте, знания их при тщательной проверке часто оказываются вербальными, не опирающимися на конкретные представления, а значение слов либо неправомерно сужается – слово остается как бы привязанным к единичному признаку, объекту или конкретной ситуации, либо чрезмерно отвлекается от своего конкретного содержания, утрачивая свое значение.</w:t>
      </w:r>
    </w:p>
    <w:p w:rsidR="00806C00" w:rsidRPr="00115B02" w:rsidRDefault="00806C00" w:rsidP="00FA6F3A">
      <w:pPr>
        <w:pStyle w:val="p29"/>
        <w:spacing w:before="0" w:beforeAutospacing="0" w:after="0" w:afterAutospacing="0" w:line="360" w:lineRule="auto"/>
        <w:ind w:firstLine="570"/>
        <w:jc w:val="both"/>
        <w:rPr>
          <w:sz w:val="28"/>
          <w:szCs w:val="28"/>
        </w:rPr>
      </w:pPr>
      <w:r w:rsidRPr="00115B02">
        <w:rPr>
          <w:sz w:val="28"/>
          <w:szCs w:val="28"/>
        </w:rPr>
        <w:t>Сокращение или отсутствие возможности зрительно воспринимать и непосредственно подражать внешним выразительным движениям окружающих отрицательно сказывается как на понимании ситуативной, сопровождаемой мимикой и пантомимикой устной речи партнеров по общению, так и на внешнем оформлении речи самих слепых. С одной стороны, слепой не воспринимает массу мимических движений и жестов, придающих одним</w:t>
      </w:r>
      <w:r w:rsidR="00FA6F3A" w:rsidRPr="00115B02">
        <w:rPr>
          <w:sz w:val="28"/>
          <w:szCs w:val="28"/>
        </w:rPr>
        <w:t xml:space="preserve"> </w:t>
      </w:r>
      <w:r w:rsidRPr="00115B02">
        <w:rPr>
          <w:rStyle w:val="ft1"/>
          <w:sz w:val="28"/>
          <w:szCs w:val="28"/>
        </w:rPr>
        <w:t>и</w:t>
      </w:r>
      <w:r w:rsidR="00FA6F3A" w:rsidRPr="00115B02">
        <w:rPr>
          <w:rStyle w:val="ft1"/>
          <w:sz w:val="28"/>
          <w:szCs w:val="28"/>
        </w:rPr>
        <w:t xml:space="preserve"> </w:t>
      </w:r>
      <w:r w:rsidRPr="00115B02">
        <w:rPr>
          <w:rStyle w:val="ft55"/>
          <w:sz w:val="28"/>
          <w:szCs w:val="28"/>
        </w:rPr>
        <w:t>тем же высказываниям самые различные оттенки и значения, с другой</w:t>
      </w:r>
      <w:r w:rsidR="00FA6F3A" w:rsidRPr="00115B02">
        <w:rPr>
          <w:rStyle w:val="ft55"/>
          <w:sz w:val="28"/>
          <w:szCs w:val="28"/>
        </w:rPr>
        <w:t xml:space="preserve"> </w:t>
      </w:r>
      <w:r w:rsidRPr="00115B02">
        <w:rPr>
          <w:sz w:val="28"/>
          <w:szCs w:val="28"/>
        </w:rPr>
        <w:t>стороны, не пользуясь в своей речи этими средствами, слепой человек существенно обедняет свою речь, она становится маловыразительной.</w:t>
      </w:r>
    </w:p>
    <w:p w:rsidR="0052195F" w:rsidRPr="00115B02" w:rsidRDefault="00806C00" w:rsidP="003E144C">
      <w:pPr>
        <w:pStyle w:val="p193"/>
        <w:spacing w:before="0" w:beforeAutospacing="0" w:after="0" w:afterAutospacing="0" w:line="360" w:lineRule="auto"/>
        <w:ind w:firstLine="570"/>
        <w:jc w:val="both"/>
        <w:rPr>
          <w:sz w:val="28"/>
          <w:szCs w:val="28"/>
        </w:rPr>
      </w:pPr>
      <w:r w:rsidRPr="00115B02">
        <w:rPr>
          <w:sz w:val="28"/>
          <w:szCs w:val="28"/>
        </w:rPr>
        <w:t>Наиболее тесно со временем и степенью потери зрения связаны из неязыковых средств общения мимика и пантомимика. При врожденной и рано приобретенной слепоте страдают как инстинктивные, так и прижизненно формирующиеся социальные выразительные движен</w:t>
      </w:r>
      <w:r w:rsidR="0052195F" w:rsidRPr="00115B02">
        <w:rPr>
          <w:sz w:val="28"/>
          <w:szCs w:val="28"/>
        </w:rPr>
        <w:t>ия.</w:t>
      </w:r>
    </w:p>
    <w:p w:rsidR="0052195F" w:rsidRDefault="00806C00" w:rsidP="0052195F">
      <w:pPr>
        <w:pStyle w:val="p193"/>
        <w:spacing w:before="0" w:beforeAutospacing="0" w:after="0" w:afterAutospacing="0" w:line="360" w:lineRule="auto"/>
        <w:ind w:firstLine="570"/>
        <w:jc w:val="both"/>
        <w:rPr>
          <w:sz w:val="28"/>
          <w:szCs w:val="28"/>
        </w:rPr>
      </w:pPr>
      <w:r w:rsidRPr="00115B02">
        <w:rPr>
          <w:sz w:val="28"/>
          <w:szCs w:val="28"/>
        </w:rPr>
        <w:t>Последние у данной категории слепых вообще отсутствуют, а инстинктивные мимические движения (например, сопровождающие смех и плач) оказываются слабо выраженными. У слепых наблюдается снижение внешнего проявления эмоций и ситуативных выразительных движений, что сказывается на интонационном оформлении речи – в ее бедности и монотонности. Однако развивающаяся у слепых способность к речевой подражательности помогает преодолению этого недостатка.</w:t>
      </w:r>
    </w:p>
    <w:p w:rsidR="007E7C1F" w:rsidRDefault="007E7C1F" w:rsidP="007E7C1F">
      <w:pPr>
        <w:pStyle w:val="p193"/>
        <w:spacing w:before="0" w:beforeAutospacing="0" w:after="0" w:afterAutospacing="0" w:line="360" w:lineRule="auto"/>
        <w:ind w:firstLine="570"/>
        <w:jc w:val="center"/>
        <w:rPr>
          <w:b/>
          <w:sz w:val="28"/>
          <w:szCs w:val="28"/>
        </w:rPr>
      </w:pPr>
      <w:r w:rsidRPr="007E7C1F">
        <w:rPr>
          <w:b/>
          <w:sz w:val="28"/>
          <w:szCs w:val="28"/>
        </w:rPr>
        <w:lastRenderedPageBreak/>
        <w:t>Подготовка к практическим занятиям</w:t>
      </w:r>
    </w:p>
    <w:p w:rsidR="007E7C1F" w:rsidRPr="007E7C1F" w:rsidRDefault="007E7C1F" w:rsidP="007E7C1F">
      <w:pPr>
        <w:pStyle w:val="p193"/>
        <w:numPr>
          <w:ilvl w:val="0"/>
          <w:numId w:val="10"/>
        </w:numPr>
        <w:spacing w:before="0" w:beforeAutospacing="0" w:after="0" w:afterAutospacing="0" w:line="360" w:lineRule="auto"/>
        <w:rPr>
          <w:b/>
          <w:sz w:val="28"/>
          <w:szCs w:val="28"/>
        </w:rPr>
      </w:pPr>
      <w:r w:rsidRPr="007E7C1F">
        <w:rPr>
          <w:sz w:val="28"/>
          <w:szCs w:val="28"/>
        </w:rPr>
        <w:t>Этиология нарушений зрения у детей.</w:t>
      </w:r>
    </w:p>
    <w:p w:rsidR="007E7C1F" w:rsidRPr="007E7C1F" w:rsidRDefault="007E7C1F" w:rsidP="007E7C1F">
      <w:pPr>
        <w:pStyle w:val="p193"/>
        <w:numPr>
          <w:ilvl w:val="0"/>
          <w:numId w:val="10"/>
        </w:numPr>
        <w:spacing w:before="0" w:beforeAutospacing="0" w:after="0" w:afterAutospacing="0" w:line="360" w:lineRule="auto"/>
        <w:rPr>
          <w:b/>
          <w:sz w:val="28"/>
          <w:szCs w:val="28"/>
        </w:rPr>
      </w:pPr>
      <w:r w:rsidRPr="007E7C1F">
        <w:rPr>
          <w:sz w:val="28"/>
          <w:szCs w:val="28"/>
        </w:rPr>
        <w:t xml:space="preserve"> Систематика детей с нарушениями зрения. </w:t>
      </w:r>
    </w:p>
    <w:p w:rsidR="0052195F" w:rsidRDefault="007E7C1F" w:rsidP="007E7C1F">
      <w:pPr>
        <w:pStyle w:val="p193"/>
        <w:numPr>
          <w:ilvl w:val="0"/>
          <w:numId w:val="10"/>
        </w:numPr>
        <w:spacing w:before="0" w:beforeAutospacing="0" w:after="0" w:afterAutospacing="0" w:line="360" w:lineRule="auto"/>
        <w:rPr>
          <w:b/>
          <w:sz w:val="28"/>
          <w:szCs w:val="28"/>
        </w:rPr>
      </w:pPr>
      <w:r w:rsidRPr="007E7C1F">
        <w:rPr>
          <w:sz w:val="28"/>
          <w:szCs w:val="28"/>
        </w:rPr>
        <w:t>Клинико-психологическая структура дефекта при нарушениях зрения.</w:t>
      </w:r>
    </w:p>
    <w:p w:rsidR="007E7C1F" w:rsidRPr="007E7C1F" w:rsidRDefault="007E7C1F" w:rsidP="007E7C1F">
      <w:pPr>
        <w:pStyle w:val="p193"/>
        <w:spacing w:before="0" w:beforeAutospacing="0" w:after="0" w:afterAutospacing="0" w:line="360" w:lineRule="auto"/>
        <w:ind w:left="930"/>
        <w:rPr>
          <w:b/>
          <w:sz w:val="28"/>
          <w:szCs w:val="28"/>
        </w:rPr>
      </w:pPr>
    </w:p>
    <w:p w:rsidR="0052195F" w:rsidRPr="00115B02" w:rsidRDefault="0052195F" w:rsidP="0052195F">
      <w:pPr>
        <w:autoSpaceDE w:val="0"/>
        <w:autoSpaceDN w:val="0"/>
        <w:adjustRightInd w:val="0"/>
        <w:jc w:val="center"/>
        <w:rPr>
          <w:rFonts w:ascii="Times New Roman" w:eastAsia="Calibri" w:hAnsi="Times New Roman" w:cs="Times New Roman"/>
          <w:sz w:val="28"/>
          <w:szCs w:val="28"/>
        </w:rPr>
      </w:pPr>
      <w:r w:rsidRPr="00115B02">
        <w:rPr>
          <w:rFonts w:ascii="Times New Roman" w:eastAsia="Calibri" w:hAnsi="Times New Roman" w:cs="Times New Roman"/>
          <w:sz w:val="28"/>
          <w:szCs w:val="28"/>
        </w:rPr>
        <w:t>Лекция 11. Особенности психического развития детей с нарушениями функций опорно-двигательного аппарата</w:t>
      </w:r>
    </w:p>
    <w:p w:rsidR="0052195F" w:rsidRPr="00115B02" w:rsidRDefault="0052195F" w:rsidP="0052195F">
      <w:pPr>
        <w:pStyle w:val="p193"/>
        <w:spacing w:before="0" w:beforeAutospacing="0" w:after="0" w:afterAutospacing="0" w:line="360" w:lineRule="auto"/>
        <w:ind w:firstLine="570"/>
        <w:jc w:val="both"/>
        <w:rPr>
          <w:sz w:val="28"/>
          <w:szCs w:val="28"/>
        </w:rPr>
      </w:pPr>
      <w:r w:rsidRPr="00115B02">
        <w:rPr>
          <w:sz w:val="28"/>
          <w:szCs w:val="28"/>
        </w:rPr>
        <w:t xml:space="preserve">План:  </w:t>
      </w:r>
    </w:p>
    <w:p w:rsidR="0052195F" w:rsidRPr="00115B02" w:rsidRDefault="0052195F" w:rsidP="0052195F">
      <w:pPr>
        <w:pStyle w:val="p193"/>
        <w:spacing w:before="0" w:beforeAutospacing="0" w:after="0" w:afterAutospacing="0" w:line="360" w:lineRule="auto"/>
        <w:ind w:firstLine="570"/>
        <w:jc w:val="both"/>
        <w:rPr>
          <w:sz w:val="28"/>
          <w:szCs w:val="28"/>
        </w:rPr>
      </w:pPr>
      <w:r w:rsidRPr="00115B02">
        <w:rPr>
          <w:sz w:val="28"/>
          <w:szCs w:val="28"/>
        </w:rPr>
        <w:t xml:space="preserve">1. Этиология и патогенез двигательных нарушений. </w:t>
      </w:r>
    </w:p>
    <w:p w:rsidR="0052195F" w:rsidRPr="00115B02" w:rsidRDefault="0052195F" w:rsidP="0052195F">
      <w:pPr>
        <w:pStyle w:val="p193"/>
        <w:spacing w:before="0" w:beforeAutospacing="0" w:after="0" w:afterAutospacing="0" w:line="360" w:lineRule="auto"/>
        <w:ind w:firstLine="570"/>
        <w:jc w:val="both"/>
        <w:rPr>
          <w:sz w:val="28"/>
          <w:szCs w:val="28"/>
        </w:rPr>
      </w:pPr>
      <w:r w:rsidRPr="00115B02">
        <w:rPr>
          <w:sz w:val="28"/>
          <w:szCs w:val="28"/>
        </w:rPr>
        <w:t>2. Особенности психического и речевого развития детей с двигательными нарушениями.</w:t>
      </w:r>
    </w:p>
    <w:p w:rsidR="00360DD1" w:rsidRPr="00115B02" w:rsidRDefault="0052195F" w:rsidP="00360DD1">
      <w:pPr>
        <w:pStyle w:val="p193"/>
        <w:spacing w:before="0" w:beforeAutospacing="0" w:after="0" w:afterAutospacing="0" w:line="360" w:lineRule="auto"/>
        <w:ind w:firstLine="570"/>
        <w:jc w:val="both"/>
        <w:rPr>
          <w:sz w:val="28"/>
          <w:szCs w:val="28"/>
        </w:rPr>
      </w:pPr>
      <w:r w:rsidRPr="00115B02">
        <w:rPr>
          <w:b/>
          <w:sz w:val="28"/>
          <w:szCs w:val="28"/>
        </w:rPr>
        <w:t>1. Этиология и патогенез двигательных нарушений</w:t>
      </w:r>
      <w:r w:rsidRPr="00115B02">
        <w:rPr>
          <w:sz w:val="28"/>
          <w:szCs w:val="28"/>
        </w:rPr>
        <w:t xml:space="preserve">. Наиболее изучена структура двигательных расстройств при детском церебральном параличе (ДЦП). Этиология его разнообразна. </w:t>
      </w:r>
    </w:p>
    <w:p w:rsidR="00360DD1" w:rsidRPr="00115B02" w:rsidRDefault="0052195F" w:rsidP="00360DD1">
      <w:pPr>
        <w:pStyle w:val="p193"/>
        <w:spacing w:before="0" w:beforeAutospacing="0" w:after="0" w:afterAutospacing="0" w:line="360" w:lineRule="auto"/>
        <w:ind w:firstLine="570"/>
        <w:jc w:val="both"/>
        <w:rPr>
          <w:sz w:val="28"/>
          <w:szCs w:val="28"/>
        </w:rPr>
      </w:pPr>
      <w:r w:rsidRPr="00115B02">
        <w:rPr>
          <w:sz w:val="28"/>
          <w:szCs w:val="28"/>
        </w:rPr>
        <w:t xml:space="preserve">Наибольшее значение имеют органические поражения мозга в результате внутриутробных инфекций, интоксикаций, несовместимости крови матери и ребенка по групповой  принадлежности или резус-фактору, асфиксии и внутричерепных кровоизлияний в родах, недоношенности плода. </w:t>
      </w:r>
      <w:r w:rsidR="00360DD1" w:rsidRPr="00115B02">
        <w:rPr>
          <w:sz w:val="28"/>
          <w:szCs w:val="28"/>
        </w:rPr>
        <w:t xml:space="preserve"> </w:t>
      </w:r>
      <w:r w:rsidRPr="00115B02">
        <w:rPr>
          <w:sz w:val="28"/>
          <w:szCs w:val="28"/>
        </w:rPr>
        <w:t xml:space="preserve">Реже заболевание возникает постнатально, в результате менингоэнцефалитов, перенесенных в первые годы жизни. В клинической структуре детского церебрального паралича, среди симптомов органического поражения мозга, центральное место занимают двигательные нарушения, основными из которых являются параличи и парезы, нарушения мышечного тонуса. Сочетания расстройств моторной сферы и интеллекта различны. </w:t>
      </w:r>
    </w:p>
    <w:p w:rsidR="00360DD1" w:rsidRPr="00115B02" w:rsidRDefault="0052195F" w:rsidP="00360DD1">
      <w:pPr>
        <w:pStyle w:val="p193"/>
        <w:spacing w:before="0" w:beforeAutospacing="0" w:after="0" w:afterAutospacing="0" w:line="360" w:lineRule="auto"/>
        <w:ind w:firstLine="570"/>
        <w:jc w:val="both"/>
        <w:rPr>
          <w:sz w:val="28"/>
          <w:szCs w:val="28"/>
        </w:rPr>
      </w:pPr>
      <w:r w:rsidRPr="00115B02">
        <w:rPr>
          <w:sz w:val="28"/>
          <w:szCs w:val="28"/>
        </w:rPr>
        <w:t>Согласно классификации Семеновой К.А., выделяют следующие формы детского церебрального паралича, специфика клинической картины которых в значительной мере обусловлена разным характером поражения.</w:t>
      </w:r>
    </w:p>
    <w:p w:rsidR="0052195F" w:rsidRPr="00115B02" w:rsidRDefault="0052195F" w:rsidP="00360DD1">
      <w:pPr>
        <w:pStyle w:val="p193"/>
        <w:spacing w:before="0" w:beforeAutospacing="0" w:after="0" w:afterAutospacing="0" w:line="360" w:lineRule="auto"/>
        <w:ind w:firstLine="570"/>
        <w:jc w:val="both"/>
        <w:rPr>
          <w:sz w:val="28"/>
          <w:szCs w:val="28"/>
        </w:rPr>
      </w:pPr>
      <w:r w:rsidRPr="00115B02">
        <w:rPr>
          <w:sz w:val="28"/>
          <w:szCs w:val="28"/>
        </w:rPr>
        <w:t>1.</w:t>
      </w:r>
      <w:r w:rsidR="00360DD1" w:rsidRPr="00115B02">
        <w:rPr>
          <w:sz w:val="28"/>
          <w:szCs w:val="28"/>
        </w:rPr>
        <w:t xml:space="preserve"> </w:t>
      </w:r>
      <w:r w:rsidRPr="00115B02">
        <w:rPr>
          <w:sz w:val="28"/>
          <w:szCs w:val="28"/>
        </w:rPr>
        <w:t xml:space="preserve">Спастическая диплегия (болезнь Литтля) </w:t>
      </w:r>
      <w:r w:rsidR="00360DD1" w:rsidRPr="00115B02">
        <w:rPr>
          <w:sz w:val="28"/>
          <w:szCs w:val="28"/>
        </w:rPr>
        <w:t>-</w:t>
      </w:r>
      <w:r w:rsidRPr="00115B02">
        <w:rPr>
          <w:sz w:val="28"/>
          <w:szCs w:val="28"/>
        </w:rPr>
        <w:t xml:space="preserve"> тетрапарез, при котором руки страдают значительно меньше, чем ноги. Поэтому дети часто могут </w:t>
      </w:r>
      <w:r w:rsidRPr="00115B02">
        <w:rPr>
          <w:sz w:val="28"/>
          <w:szCs w:val="28"/>
        </w:rPr>
        <w:lastRenderedPageBreak/>
        <w:t xml:space="preserve">обслужить себя, писать, овладеть рядом трудовых навыков. Нарушения интеллектуального развития нередко незначительны, и многие из таких детей способны к обучению даже в массовых школах. </w:t>
      </w:r>
    </w:p>
    <w:p w:rsidR="00360DD1" w:rsidRPr="00115B02" w:rsidRDefault="0052195F" w:rsidP="00360DD1">
      <w:pPr>
        <w:pStyle w:val="p193"/>
        <w:spacing w:before="0" w:beforeAutospacing="0" w:after="0" w:afterAutospacing="0" w:line="360" w:lineRule="auto"/>
        <w:ind w:firstLine="570"/>
        <w:jc w:val="both"/>
        <w:rPr>
          <w:sz w:val="28"/>
          <w:szCs w:val="28"/>
        </w:rPr>
      </w:pPr>
      <w:r w:rsidRPr="00115B02">
        <w:rPr>
          <w:sz w:val="28"/>
          <w:szCs w:val="28"/>
        </w:rPr>
        <w:t>2.</w:t>
      </w:r>
      <w:r w:rsidR="00360DD1" w:rsidRPr="00115B02">
        <w:rPr>
          <w:sz w:val="28"/>
          <w:szCs w:val="28"/>
        </w:rPr>
        <w:t xml:space="preserve"> </w:t>
      </w:r>
      <w:r w:rsidRPr="00115B02">
        <w:rPr>
          <w:sz w:val="28"/>
          <w:szCs w:val="28"/>
        </w:rPr>
        <w:t>Двойная гемиплегия характеризуется тяжелым поражением всех конечностей, выраженной ригидностью мышц. Дети не могут даже сидеть. Интеллектуальное развитие большей частью на уровне олигофрении в степени тяжелой</w:t>
      </w:r>
      <w:r w:rsidR="00360DD1" w:rsidRPr="00115B02">
        <w:rPr>
          <w:sz w:val="28"/>
          <w:szCs w:val="28"/>
        </w:rPr>
        <w:t xml:space="preserve"> и глубокой степени умственной отсталости</w:t>
      </w:r>
      <w:r w:rsidRPr="00115B02">
        <w:rPr>
          <w:sz w:val="28"/>
          <w:szCs w:val="28"/>
        </w:rPr>
        <w:t xml:space="preserve"> </w:t>
      </w:r>
      <w:r w:rsidR="00360DD1" w:rsidRPr="00115B02">
        <w:rPr>
          <w:sz w:val="28"/>
          <w:szCs w:val="28"/>
        </w:rPr>
        <w:t>(</w:t>
      </w:r>
      <w:r w:rsidRPr="00115B02">
        <w:rPr>
          <w:sz w:val="28"/>
          <w:szCs w:val="28"/>
        </w:rPr>
        <w:t>дебильности, имбецильности или даже идиотии</w:t>
      </w:r>
      <w:r w:rsidR="00360DD1" w:rsidRPr="00115B02">
        <w:rPr>
          <w:sz w:val="28"/>
          <w:szCs w:val="28"/>
        </w:rPr>
        <w:t>)</w:t>
      </w:r>
      <w:r w:rsidRPr="00115B02">
        <w:rPr>
          <w:sz w:val="28"/>
          <w:szCs w:val="28"/>
        </w:rPr>
        <w:t xml:space="preserve">. </w:t>
      </w:r>
    </w:p>
    <w:p w:rsidR="00360DD1" w:rsidRPr="00115B02" w:rsidRDefault="0052195F" w:rsidP="00360DD1">
      <w:pPr>
        <w:pStyle w:val="p193"/>
        <w:spacing w:before="0" w:beforeAutospacing="0" w:after="0" w:afterAutospacing="0" w:line="360" w:lineRule="auto"/>
        <w:ind w:firstLine="570"/>
        <w:jc w:val="both"/>
        <w:rPr>
          <w:sz w:val="28"/>
          <w:szCs w:val="28"/>
        </w:rPr>
      </w:pPr>
      <w:r w:rsidRPr="00115B02">
        <w:rPr>
          <w:sz w:val="28"/>
          <w:szCs w:val="28"/>
        </w:rPr>
        <w:t>3.</w:t>
      </w:r>
      <w:r w:rsidR="00360DD1" w:rsidRPr="00115B02">
        <w:rPr>
          <w:sz w:val="28"/>
          <w:szCs w:val="28"/>
        </w:rPr>
        <w:t xml:space="preserve"> </w:t>
      </w:r>
      <w:r w:rsidRPr="00115B02">
        <w:rPr>
          <w:sz w:val="28"/>
          <w:szCs w:val="28"/>
        </w:rPr>
        <w:t xml:space="preserve">Гиперкинетическая форма, при которой различные гиперкинезы могут сочетаться с параличами и парезами или выступать как самостоятельный вид расстройств. Интеллект в большинстве случаев развивается удовлетворительно. </w:t>
      </w:r>
    </w:p>
    <w:p w:rsidR="00360DD1" w:rsidRPr="00115B02" w:rsidRDefault="0052195F" w:rsidP="00360DD1">
      <w:pPr>
        <w:pStyle w:val="p193"/>
        <w:spacing w:before="0" w:beforeAutospacing="0" w:after="0" w:afterAutospacing="0" w:line="360" w:lineRule="auto"/>
        <w:ind w:firstLine="570"/>
        <w:jc w:val="both"/>
        <w:rPr>
          <w:sz w:val="28"/>
          <w:szCs w:val="28"/>
        </w:rPr>
      </w:pPr>
      <w:r w:rsidRPr="00115B02">
        <w:rPr>
          <w:sz w:val="28"/>
          <w:szCs w:val="28"/>
        </w:rPr>
        <w:t>4.</w:t>
      </w:r>
      <w:r w:rsidR="00360DD1" w:rsidRPr="00115B02">
        <w:rPr>
          <w:sz w:val="28"/>
          <w:szCs w:val="28"/>
        </w:rPr>
        <w:t xml:space="preserve"> </w:t>
      </w:r>
      <w:r w:rsidRPr="00115B02">
        <w:rPr>
          <w:sz w:val="28"/>
          <w:szCs w:val="28"/>
        </w:rPr>
        <w:t xml:space="preserve">Атонически-астеническая форма характеризуется парезами, низким тонусом мышц, мозжечковыми симптомами. </w:t>
      </w:r>
    </w:p>
    <w:p w:rsidR="00360DD1" w:rsidRPr="00115B02" w:rsidRDefault="00360DD1" w:rsidP="00360DD1">
      <w:pPr>
        <w:pStyle w:val="p193"/>
        <w:spacing w:before="0" w:beforeAutospacing="0" w:after="0" w:afterAutospacing="0" w:line="360" w:lineRule="auto"/>
        <w:ind w:firstLine="570"/>
        <w:jc w:val="both"/>
        <w:rPr>
          <w:sz w:val="28"/>
          <w:szCs w:val="28"/>
        </w:rPr>
      </w:pPr>
      <w:r w:rsidRPr="00115B02">
        <w:rPr>
          <w:sz w:val="28"/>
          <w:szCs w:val="28"/>
        </w:rPr>
        <w:t>К 3-</w:t>
      </w:r>
      <w:r w:rsidR="0052195F" w:rsidRPr="00115B02">
        <w:rPr>
          <w:sz w:val="28"/>
          <w:szCs w:val="28"/>
        </w:rPr>
        <w:t>5 годам при систематическом лечении дети овладевают возможностью произвольных движений. В половине случаев имеется олигофрения в степени дебильности и имбецильности.</w:t>
      </w:r>
    </w:p>
    <w:p w:rsidR="0052195F" w:rsidRPr="00115B02" w:rsidRDefault="00360DD1" w:rsidP="00360DD1">
      <w:pPr>
        <w:pStyle w:val="p193"/>
        <w:spacing w:before="0" w:beforeAutospacing="0" w:after="0" w:afterAutospacing="0" w:line="360" w:lineRule="auto"/>
        <w:ind w:firstLine="570"/>
        <w:jc w:val="both"/>
        <w:rPr>
          <w:sz w:val="28"/>
          <w:szCs w:val="28"/>
        </w:rPr>
      </w:pPr>
      <w:r w:rsidRPr="00115B02">
        <w:rPr>
          <w:sz w:val="28"/>
          <w:szCs w:val="28"/>
        </w:rPr>
        <w:t>5. Гемипаретическая форма -</w:t>
      </w:r>
      <w:r w:rsidR="0052195F" w:rsidRPr="00115B02">
        <w:rPr>
          <w:sz w:val="28"/>
          <w:szCs w:val="28"/>
        </w:rPr>
        <w:t xml:space="preserve"> парезы одной стороны тела, тяжелее в </w:t>
      </w:r>
      <w:r w:rsidRPr="00115B02">
        <w:rPr>
          <w:sz w:val="28"/>
          <w:szCs w:val="28"/>
        </w:rPr>
        <w:t>верхней конечности. У 25 -</w:t>
      </w:r>
      <w:r w:rsidR="0052195F" w:rsidRPr="00115B02">
        <w:rPr>
          <w:sz w:val="28"/>
          <w:szCs w:val="28"/>
        </w:rPr>
        <w:t xml:space="preserve"> 35% детей наблюдается олигофрения. Выраженное интеллектуальное недоразвитие не вытекает прямо из двигательных расстройств, а свидетельствует о массивности и большой распространенности поражения мозга.</w:t>
      </w:r>
    </w:p>
    <w:p w:rsidR="00360DD1" w:rsidRPr="00115B02" w:rsidRDefault="0052195F" w:rsidP="0052195F">
      <w:pPr>
        <w:pStyle w:val="p193"/>
        <w:spacing w:before="0" w:beforeAutospacing="0" w:after="0" w:afterAutospacing="0" w:line="360" w:lineRule="auto"/>
        <w:ind w:firstLine="570"/>
        <w:jc w:val="both"/>
        <w:rPr>
          <w:sz w:val="28"/>
          <w:szCs w:val="28"/>
        </w:rPr>
      </w:pPr>
      <w:r w:rsidRPr="00115B02">
        <w:rPr>
          <w:sz w:val="28"/>
          <w:szCs w:val="28"/>
        </w:rPr>
        <w:t>Особенности психического и речевого развития де</w:t>
      </w:r>
      <w:r w:rsidR="00360DD1" w:rsidRPr="00115B02">
        <w:rPr>
          <w:sz w:val="28"/>
          <w:szCs w:val="28"/>
        </w:rPr>
        <w:t>тей с двигательными нарушениями.</w:t>
      </w:r>
    </w:p>
    <w:p w:rsidR="00360DD1" w:rsidRPr="00115B02" w:rsidRDefault="0052195F" w:rsidP="0052195F">
      <w:pPr>
        <w:pStyle w:val="p193"/>
        <w:spacing w:before="0" w:beforeAutospacing="0" w:after="0" w:afterAutospacing="0" w:line="360" w:lineRule="auto"/>
        <w:ind w:firstLine="570"/>
        <w:jc w:val="both"/>
        <w:rPr>
          <w:sz w:val="28"/>
          <w:szCs w:val="28"/>
        </w:rPr>
      </w:pPr>
      <w:r w:rsidRPr="00115B02">
        <w:rPr>
          <w:sz w:val="28"/>
          <w:szCs w:val="28"/>
        </w:rPr>
        <w:t xml:space="preserve"> У детей с церебральными параличами часто отмечается недостаточность целого ряда других нервно-психических функций, в значительной мере связанная именно с </w:t>
      </w:r>
      <w:r w:rsidR="00360DD1" w:rsidRPr="00115B02">
        <w:rPr>
          <w:sz w:val="28"/>
          <w:szCs w:val="28"/>
        </w:rPr>
        <w:t>поражением двигательной сферы.</w:t>
      </w:r>
    </w:p>
    <w:p w:rsidR="00360DD1" w:rsidRPr="00115B02" w:rsidRDefault="0052195F" w:rsidP="0052195F">
      <w:pPr>
        <w:pStyle w:val="p193"/>
        <w:spacing w:before="0" w:beforeAutospacing="0" w:after="0" w:afterAutospacing="0" w:line="360" w:lineRule="auto"/>
        <w:ind w:firstLine="570"/>
        <w:jc w:val="both"/>
        <w:rPr>
          <w:sz w:val="28"/>
          <w:szCs w:val="28"/>
        </w:rPr>
      </w:pPr>
      <w:r w:rsidRPr="00115B02">
        <w:rPr>
          <w:sz w:val="28"/>
          <w:szCs w:val="28"/>
        </w:rPr>
        <w:t xml:space="preserve">Сюда прежде всего относятся нарушения развития речи, в большей мере обусловленные дефектностью ее моторного компонента. Основными из них считаются дизартрия разного характера и разной степени выраженности. </w:t>
      </w:r>
      <w:r w:rsidRPr="00115B02">
        <w:rPr>
          <w:sz w:val="28"/>
          <w:szCs w:val="28"/>
        </w:rPr>
        <w:lastRenderedPageBreak/>
        <w:t xml:space="preserve">Наблюдаются более позднее формирование моторной стороны речи, правильности произношения, запаздывание в появлении первых слов и фразовой речи, замедленное расширение словаря. Указанные виды речевых расстройств часто сочетаются друг с другом, однако каждый из них наиболее характерен для того или иного вида двигательных нарушений. В нарушении психического развития имеет значение и недостаточность пространственного гнозиса, связанная как с поражением теменных отделов мозга, так и в определенной мере обусловленная и нарушениями зрительного восприятия в связи с двигательными расстройствами (недостаточность фиксации взора, конвергенции и т.д.). </w:t>
      </w:r>
    </w:p>
    <w:p w:rsidR="00360DD1" w:rsidRPr="00115B02" w:rsidRDefault="0052195F" w:rsidP="0052195F">
      <w:pPr>
        <w:pStyle w:val="p193"/>
        <w:spacing w:before="0" w:beforeAutospacing="0" w:after="0" w:afterAutospacing="0" w:line="360" w:lineRule="auto"/>
        <w:ind w:firstLine="570"/>
        <w:jc w:val="both"/>
        <w:rPr>
          <w:sz w:val="28"/>
          <w:szCs w:val="28"/>
        </w:rPr>
      </w:pPr>
      <w:r w:rsidRPr="00115B02">
        <w:rPr>
          <w:sz w:val="28"/>
          <w:szCs w:val="28"/>
        </w:rPr>
        <w:t>У этих детей имеются трудности в формировании восприятия формы, в соотнесении элементов в пространстве, в правильном восприятии пропорций и перспективы. Отмечается недоразвитие представлений и о схеме собственного тела. Запаздывает формирование доминантности руки, понятий правого и левого. Отмечаются явления так называемой пальцевой агнозии: неспособность различать и обозначать свои пальцы, иногда невозможность обозначать элементы лица. В связи с этим наблюдаются характерные особенности рисунка таких детей: неумение правильно изобразить лицо и руки. Расстройства внимания, трудности сосредоточения на задании обусловлены  недостаточностью фиксации взора, затруднением в прослеживании за движущимися предметами.</w:t>
      </w:r>
    </w:p>
    <w:p w:rsidR="00360DD1" w:rsidRDefault="0052195F" w:rsidP="0052195F">
      <w:pPr>
        <w:pStyle w:val="p193"/>
        <w:spacing w:before="0" w:beforeAutospacing="0" w:after="0" w:afterAutospacing="0" w:line="360" w:lineRule="auto"/>
        <w:ind w:firstLine="570"/>
        <w:jc w:val="both"/>
        <w:rPr>
          <w:sz w:val="28"/>
          <w:szCs w:val="28"/>
        </w:rPr>
      </w:pPr>
      <w:r w:rsidRPr="00115B02">
        <w:rPr>
          <w:sz w:val="28"/>
          <w:szCs w:val="28"/>
        </w:rPr>
        <w:t xml:space="preserve">Тяжелые двигательные расстройства, нарушения ряда высших корковых функций, сопутствующие им явления психической истощаемости являются причиной задержки интеллектуального развития у многих детей с церебральными параличами. Эта задержка развития преодолевается специальной системой воспитания и обучения этих детей в соответствующих учреждениях. Таковы самые основные особенности интеллектуального развития детей с церебральными параличами. В их эмоциональной сфере описывается склонность к невротическим и неврозоподобным расстройствам, в первую очередь к страхам (высоты, закрытых дверей, </w:t>
      </w:r>
      <w:r w:rsidRPr="00115B02">
        <w:rPr>
          <w:sz w:val="28"/>
          <w:szCs w:val="28"/>
        </w:rPr>
        <w:lastRenderedPageBreak/>
        <w:t xml:space="preserve">темноты, новой обстановки и т.д.), повышенной пугливости в отношении неожиданных раздражителей. </w:t>
      </w:r>
    </w:p>
    <w:p w:rsidR="007E7C1F" w:rsidRDefault="007E7C1F" w:rsidP="007E7C1F">
      <w:pPr>
        <w:pStyle w:val="p193"/>
        <w:spacing w:before="0" w:beforeAutospacing="0" w:after="0" w:afterAutospacing="0" w:line="360" w:lineRule="auto"/>
        <w:ind w:firstLine="570"/>
        <w:jc w:val="center"/>
        <w:rPr>
          <w:b/>
          <w:sz w:val="28"/>
          <w:szCs w:val="28"/>
        </w:rPr>
      </w:pPr>
    </w:p>
    <w:p w:rsidR="007E7C1F" w:rsidRDefault="007E7C1F" w:rsidP="007E7C1F">
      <w:pPr>
        <w:pStyle w:val="p193"/>
        <w:spacing w:before="0" w:beforeAutospacing="0" w:after="0" w:afterAutospacing="0" w:line="360" w:lineRule="auto"/>
        <w:ind w:firstLine="570"/>
        <w:jc w:val="center"/>
        <w:rPr>
          <w:b/>
          <w:sz w:val="28"/>
          <w:szCs w:val="28"/>
        </w:rPr>
      </w:pPr>
      <w:r w:rsidRPr="007E7C1F">
        <w:rPr>
          <w:b/>
          <w:sz w:val="28"/>
          <w:szCs w:val="28"/>
        </w:rPr>
        <w:t>Подготовка к практическим занятиям</w:t>
      </w:r>
    </w:p>
    <w:p w:rsidR="007E7C1F" w:rsidRPr="007E7C1F" w:rsidRDefault="007E7C1F" w:rsidP="007E7C1F">
      <w:pPr>
        <w:pStyle w:val="p193"/>
        <w:numPr>
          <w:ilvl w:val="0"/>
          <w:numId w:val="11"/>
        </w:numPr>
        <w:spacing w:before="0" w:beforeAutospacing="0" w:after="0" w:afterAutospacing="0" w:line="360" w:lineRule="auto"/>
        <w:rPr>
          <w:b/>
          <w:sz w:val="28"/>
          <w:szCs w:val="28"/>
        </w:rPr>
      </w:pPr>
      <w:r w:rsidRPr="007E7C1F">
        <w:rPr>
          <w:sz w:val="28"/>
          <w:szCs w:val="28"/>
        </w:rPr>
        <w:t>Этиология нарушений опорно-двигательного аппарата.</w:t>
      </w:r>
    </w:p>
    <w:p w:rsidR="007E7C1F" w:rsidRPr="007E7C1F" w:rsidRDefault="007E7C1F" w:rsidP="007E7C1F">
      <w:pPr>
        <w:pStyle w:val="p193"/>
        <w:numPr>
          <w:ilvl w:val="0"/>
          <w:numId w:val="11"/>
        </w:numPr>
        <w:spacing w:before="0" w:beforeAutospacing="0" w:after="0" w:afterAutospacing="0" w:line="360" w:lineRule="auto"/>
        <w:rPr>
          <w:b/>
          <w:sz w:val="28"/>
          <w:szCs w:val="28"/>
        </w:rPr>
      </w:pPr>
      <w:r w:rsidRPr="007E7C1F">
        <w:rPr>
          <w:sz w:val="28"/>
          <w:szCs w:val="28"/>
        </w:rPr>
        <w:t xml:space="preserve"> Систематика нарушений опорно-двигательного аппарата. </w:t>
      </w:r>
    </w:p>
    <w:p w:rsidR="007E7C1F" w:rsidRPr="007E7C1F" w:rsidRDefault="007E7C1F" w:rsidP="007E7C1F">
      <w:pPr>
        <w:pStyle w:val="p193"/>
        <w:numPr>
          <w:ilvl w:val="0"/>
          <w:numId w:val="11"/>
        </w:numPr>
        <w:spacing w:before="0" w:beforeAutospacing="0" w:after="0" w:afterAutospacing="0" w:line="360" w:lineRule="auto"/>
        <w:rPr>
          <w:b/>
          <w:sz w:val="28"/>
          <w:szCs w:val="28"/>
        </w:rPr>
      </w:pPr>
      <w:r w:rsidRPr="007E7C1F">
        <w:rPr>
          <w:sz w:val="28"/>
          <w:szCs w:val="28"/>
        </w:rPr>
        <w:t>Общая характеристика ДЦП.</w:t>
      </w:r>
    </w:p>
    <w:p w:rsidR="007E7C1F" w:rsidRPr="007E7C1F" w:rsidRDefault="007E7C1F" w:rsidP="007E7C1F">
      <w:pPr>
        <w:pStyle w:val="p193"/>
        <w:spacing w:before="0" w:beforeAutospacing="0" w:after="0" w:afterAutospacing="0" w:line="360" w:lineRule="auto"/>
        <w:ind w:left="930"/>
        <w:rPr>
          <w:b/>
          <w:sz w:val="28"/>
          <w:szCs w:val="28"/>
        </w:rPr>
      </w:pPr>
    </w:p>
    <w:p w:rsidR="00360DD1" w:rsidRPr="007E7C1F" w:rsidRDefault="0052195F" w:rsidP="0052195F">
      <w:pPr>
        <w:pStyle w:val="p193"/>
        <w:spacing w:before="0" w:beforeAutospacing="0" w:after="0" w:afterAutospacing="0" w:line="360" w:lineRule="auto"/>
        <w:ind w:firstLine="570"/>
        <w:jc w:val="both"/>
        <w:rPr>
          <w:b/>
          <w:sz w:val="28"/>
          <w:szCs w:val="28"/>
        </w:rPr>
      </w:pPr>
      <w:r w:rsidRPr="007E7C1F">
        <w:rPr>
          <w:b/>
          <w:sz w:val="28"/>
          <w:szCs w:val="28"/>
        </w:rPr>
        <w:t xml:space="preserve">Контрольные вопросы и задания для самостоятельной работы: </w:t>
      </w:r>
    </w:p>
    <w:p w:rsidR="00360DD1" w:rsidRPr="00115B02" w:rsidRDefault="0052195F" w:rsidP="0052195F">
      <w:pPr>
        <w:pStyle w:val="p193"/>
        <w:spacing w:before="0" w:beforeAutospacing="0" w:after="0" w:afterAutospacing="0" w:line="360" w:lineRule="auto"/>
        <w:ind w:firstLine="570"/>
        <w:jc w:val="both"/>
        <w:rPr>
          <w:sz w:val="28"/>
          <w:szCs w:val="28"/>
        </w:rPr>
      </w:pPr>
      <w:r w:rsidRPr="00115B02">
        <w:rPr>
          <w:sz w:val="28"/>
          <w:szCs w:val="28"/>
        </w:rPr>
        <w:t xml:space="preserve"> 1. Раскройте причины возникновения ДЦП. Чем объясняется полиэтиологичность ДЦП? </w:t>
      </w:r>
    </w:p>
    <w:p w:rsidR="00360DD1" w:rsidRPr="00115B02" w:rsidRDefault="0052195F" w:rsidP="0052195F">
      <w:pPr>
        <w:pStyle w:val="p193"/>
        <w:spacing w:before="0" w:beforeAutospacing="0" w:after="0" w:afterAutospacing="0" w:line="360" w:lineRule="auto"/>
        <w:ind w:firstLine="570"/>
        <w:jc w:val="both"/>
        <w:rPr>
          <w:sz w:val="28"/>
          <w:szCs w:val="28"/>
        </w:rPr>
      </w:pPr>
      <w:r w:rsidRPr="00115B02">
        <w:rPr>
          <w:sz w:val="28"/>
          <w:szCs w:val="28"/>
        </w:rPr>
        <w:t xml:space="preserve">2. Дайте характеристику нарушений двигательных функций у детей с ДЦП. </w:t>
      </w:r>
    </w:p>
    <w:p w:rsidR="00360DD1" w:rsidRPr="00115B02" w:rsidRDefault="0052195F" w:rsidP="0052195F">
      <w:pPr>
        <w:pStyle w:val="p193"/>
        <w:spacing w:before="0" w:beforeAutospacing="0" w:after="0" w:afterAutospacing="0" w:line="360" w:lineRule="auto"/>
        <w:ind w:firstLine="570"/>
        <w:jc w:val="both"/>
        <w:rPr>
          <w:sz w:val="28"/>
          <w:szCs w:val="28"/>
        </w:rPr>
      </w:pPr>
      <w:r w:rsidRPr="00115B02">
        <w:rPr>
          <w:sz w:val="28"/>
          <w:szCs w:val="28"/>
        </w:rPr>
        <w:t xml:space="preserve">3. Каковы нарушения психического развития у детей с ДЦП? </w:t>
      </w:r>
    </w:p>
    <w:p w:rsidR="0052195F" w:rsidRPr="00115B02" w:rsidRDefault="0052195F" w:rsidP="0052195F">
      <w:pPr>
        <w:pStyle w:val="p193"/>
        <w:spacing w:before="0" w:beforeAutospacing="0" w:after="0" w:afterAutospacing="0" w:line="360" w:lineRule="auto"/>
        <w:ind w:firstLine="570"/>
        <w:jc w:val="both"/>
        <w:rPr>
          <w:sz w:val="28"/>
          <w:szCs w:val="28"/>
        </w:rPr>
      </w:pPr>
      <w:r w:rsidRPr="00115B02">
        <w:rPr>
          <w:sz w:val="28"/>
          <w:szCs w:val="28"/>
        </w:rPr>
        <w:t>4. Опишите особенности р</w:t>
      </w:r>
      <w:r w:rsidR="00360DD1" w:rsidRPr="00115B02">
        <w:rPr>
          <w:sz w:val="28"/>
          <w:szCs w:val="28"/>
        </w:rPr>
        <w:t xml:space="preserve">азвития личности и эмоционально - </w:t>
      </w:r>
      <w:r w:rsidRPr="00115B02">
        <w:rPr>
          <w:sz w:val="28"/>
          <w:szCs w:val="28"/>
        </w:rPr>
        <w:t>волевой сферы у детей с ДЦП.</w:t>
      </w:r>
    </w:p>
    <w:p w:rsidR="00360DD1" w:rsidRPr="00115B02" w:rsidRDefault="00360DD1" w:rsidP="0052195F">
      <w:pPr>
        <w:pStyle w:val="p193"/>
        <w:spacing w:before="0" w:beforeAutospacing="0" w:after="0" w:afterAutospacing="0" w:line="360" w:lineRule="auto"/>
        <w:ind w:firstLine="570"/>
        <w:jc w:val="both"/>
        <w:rPr>
          <w:sz w:val="28"/>
          <w:szCs w:val="28"/>
        </w:rPr>
      </w:pPr>
    </w:p>
    <w:p w:rsidR="00360DD1" w:rsidRPr="00115B02" w:rsidRDefault="00360DD1" w:rsidP="0052195F">
      <w:pPr>
        <w:pStyle w:val="p193"/>
        <w:spacing w:before="0" w:beforeAutospacing="0" w:after="0" w:afterAutospacing="0" w:line="360" w:lineRule="auto"/>
        <w:ind w:firstLine="570"/>
        <w:jc w:val="both"/>
        <w:rPr>
          <w:sz w:val="28"/>
          <w:szCs w:val="28"/>
        </w:rPr>
      </w:pPr>
    </w:p>
    <w:p w:rsidR="00360DD1" w:rsidRPr="00115B02" w:rsidRDefault="00360DD1" w:rsidP="0022631A">
      <w:pPr>
        <w:autoSpaceDE w:val="0"/>
        <w:autoSpaceDN w:val="0"/>
        <w:adjustRightInd w:val="0"/>
        <w:jc w:val="center"/>
        <w:rPr>
          <w:rFonts w:ascii="Times New Roman" w:hAnsi="Times New Roman" w:cs="Times New Roman"/>
          <w:sz w:val="28"/>
          <w:szCs w:val="28"/>
        </w:rPr>
      </w:pPr>
      <w:r w:rsidRPr="00115B02">
        <w:rPr>
          <w:rFonts w:ascii="Times New Roman" w:hAnsi="Times New Roman" w:cs="Times New Roman"/>
          <w:sz w:val="28"/>
          <w:szCs w:val="28"/>
        </w:rPr>
        <w:t xml:space="preserve">Лекция 12. </w:t>
      </w:r>
      <w:r w:rsidRPr="00115B02">
        <w:rPr>
          <w:rFonts w:ascii="Times New Roman" w:eastAsia="Calibri" w:hAnsi="Times New Roman" w:cs="Times New Roman"/>
          <w:sz w:val="28"/>
          <w:szCs w:val="28"/>
        </w:rPr>
        <w:t xml:space="preserve">Синдром раннего детского аутизма (РДА). </w:t>
      </w:r>
      <w:r w:rsidRPr="00115B02">
        <w:rPr>
          <w:rFonts w:ascii="Times New Roman" w:hAnsi="Times New Roman" w:cs="Times New Roman"/>
          <w:sz w:val="28"/>
          <w:szCs w:val="28"/>
        </w:rPr>
        <w:t>Особенности психического развития детей с расстройствами эмоционально-волевой сферы и поведения</w:t>
      </w:r>
    </w:p>
    <w:p w:rsidR="0022631A" w:rsidRPr="00115B02" w:rsidRDefault="0022631A" w:rsidP="0022631A">
      <w:pPr>
        <w:pStyle w:val="p193"/>
        <w:spacing w:before="0" w:beforeAutospacing="0" w:after="0" w:afterAutospacing="0" w:line="360" w:lineRule="auto"/>
        <w:ind w:firstLine="570"/>
        <w:jc w:val="both"/>
        <w:rPr>
          <w:sz w:val="28"/>
          <w:szCs w:val="28"/>
        </w:rPr>
      </w:pPr>
      <w:r w:rsidRPr="00115B02">
        <w:rPr>
          <w:sz w:val="28"/>
          <w:szCs w:val="28"/>
        </w:rPr>
        <w:t xml:space="preserve">План: </w:t>
      </w:r>
    </w:p>
    <w:p w:rsidR="0022631A" w:rsidRPr="00115B02" w:rsidRDefault="00360DD1" w:rsidP="0022631A">
      <w:pPr>
        <w:pStyle w:val="p193"/>
        <w:spacing w:before="0" w:beforeAutospacing="0" w:after="0" w:afterAutospacing="0" w:line="360" w:lineRule="auto"/>
        <w:ind w:firstLine="570"/>
        <w:jc w:val="both"/>
        <w:rPr>
          <w:sz w:val="28"/>
          <w:szCs w:val="28"/>
        </w:rPr>
      </w:pPr>
      <w:r w:rsidRPr="00115B02">
        <w:rPr>
          <w:sz w:val="28"/>
          <w:szCs w:val="28"/>
        </w:rPr>
        <w:t>1. Этиология, клинико</w:t>
      </w:r>
      <w:r w:rsidR="0022631A" w:rsidRPr="00115B02">
        <w:rPr>
          <w:sz w:val="28"/>
          <w:szCs w:val="28"/>
        </w:rPr>
        <w:t>-</w:t>
      </w:r>
      <w:r w:rsidRPr="00115B02">
        <w:rPr>
          <w:sz w:val="28"/>
          <w:szCs w:val="28"/>
        </w:rPr>
        <w:t>психологическая структура синдрома раннего детского аут</w:t>
      </w:r>
      <w:r w:rsidR="0022631A" w:rsidRPr="00115B02">
        <w:rPr>
          <w:sz w:val="28"/>
          <w:szCs w:val="28"/>
        </w:rPr>
        <w:t>изма.</w:t>
      </w:r>
      <w:r w:rsidRPr="00115B02">
        <w:rPr>
          <w:sz w:val="28"/>
          <w:szCs w:val="28"/>
        </w:rPr>
        <w:t xml:space="preserve"> </w:t>
      </w:r>
    </w:p>
    <w:p w:rsidR="0022631A" w:rsidRPr="00115B02" w:rsidRDefault="00360DD1" w:rsidP="0022631A">
      <w:pPr>
        <w:pStyle w:val="p193"/>
        <w:spacing w:before="0" w:beforeAutospacing="0" w:after="0" w:afterAutospacing="0" w:line="360" w:lineRule="auto"/>
        <w:ind w:firstLine="570"/>
        <w:jc w:val="both"/>
        <w:rPr>
          <w:sz w:val="28"/>
          <w:szCs w:val="28"/>
        </w:rPr>
      </w:pPr>
      <w:r w:rsidRPr="00115B02">
        <w:rPr>
          <w:sz w:val="28"/>
          <w:szCs w:val="28"/>
        </w:rPr>
        <w:t>2. Особенности психическо</w:t>
      </w:r>
      <w:r w:rsidR="0022631A" w:rsidRPr="00115B02">
        <w:rPr>
          <w:sz w:val="28"/>
          <w:szCs w:val="28"/>
        </w:rPr>
        <w:t xml:space="preserve">го развития аутичного ребенка. </w:t>
      </w:r>
    </w:p>
    <w:p w:rsidR="00360DD1" w:rsidRPr="00115B02" w:rsidRDefault="00360DD1" w:rsidP="0022631A">
      <w:pPr>
        <w:pStyle w:val="p193"/>
        <w:spacing w:before="0" w:beforeAutospacing="0" w:after="0" w:afterAutospacing="0" w:line="360" w:lineRule="auto"/>
        <w:ind w:firstLine="570"/>
        <w:jc w:val="both"/>
        <w:rPr>
          <w:sz w:val="28"/>
          <w:szCs w:val="28"/>
        </w:rPr>
      </w:pPr>
      <w:r w:rsidRPr="00115B02">
        <w:rPr>
          <w:sz w:val="28"/>
          <w:szCs w:val="28"/>
        </w:rPr>
        <w:t>3. Систематика, клинико</w:t>
      </w:r>
      <w:r w:rsidR="0022631A" w:rsidRPr="00115B02">
        <w:rPr>
          <w:sz w:val="28"/>
          <w:szCs w:val="28"/>
        </w:rPr>
        <w:t>-</w:t>
      </w:r>
      <w:r w:rsidRPr="00115B02">
        <w:rPr>
          <w:sz w:val="28"/>
          <w:szCs w:val="28"/>
        </w:rPr>
        <w:t xml:space="preserve">психологическая структура психопатий. </w:t>
      </w:r>
    </w:p>
    <w:p w:rsidR="0022631A" w:rsidRPr="00115B02" w:rsidRDefault="00360DD1" w:rsidP="0022631A">
      <w:pPr>
        <w:pStyle w:val="p193"/>
        <w:spacing w:before="0" w:beforeAutospacing="0" w:after="0" w:afterAutospacing="0" w:line="360" w:lineRule="auto"/>
        <w:ind w:firstLine="570"/>
        <w:jc w:val="both"/>
        <w:rPr>
          <w:sz w:val="28"/>
          <w:szCs w:val="28"/>
        </w:rPr>
      </w:pPr>
      <w:r w:rsidRPr="00115B02">
        <w:rPr>
          <w:sz w:val="28"/>
          <w:szCs w:val="28"/>
        </w:rPr>
        <w:t xml:space="preserve">Для изучения ряда закономерностей искажения психического развития показательным является дизонтогенез при так называемом синдроме раннего детского аутизма (РДА). </w:t>
      </w:r>
    </w:p>
    <w:p w:rsidR="0022631A" w:rsidRPr="00115B02" w:rsidRDefault="00360DD1" w:rsidP="0022631A">
      <w:pPr>
        <w:pStyle w:val="p193"/>
        <w:spacing w:before="0" w:beforeAutospacing="0" w:after="0" w:afterAutospacing="0" w:line="360" w:lineRule="auto"/>
        <w:ind w:firstLine="570"/>
        <w:jc w:val="both"/>
        <w:rPr>
          <w:sz w:val="28"/>
          <w:szCs w:val="28"/>
        </w:rPr>
      </w:pPr>
      <w:r w:rsidRPr="00115B02">
        <w:rPr>
          <w:sz w:val="28"/>
          <w:szCs w:val="28"/>
        </w:rPr>
        <w:lastRenderedPageBreak/>
        <w:t xml:space="preserve">Клинико-психологическая структура раннего детского аутизма как особой аномалии развития была почти одновременно очерчена Каннером Л. (1943), Аспергером Г. (1944, 1946) и Мнухиным С.С. (1947). </w:t>
      </w:r>
    </w:p>
    <w:p w:rsidR="0022631A" w:rsidRPr="00115B02" w:rsidRDefault="00360DD1" w:rsidP="0022631A">
      <w:pPr>
        <w:pStyle w:val="p193"/>
        <w:spacing w:before="0" w:beforeAutospacing="0" w:after="0" w:afterAutospacing="0" w:line="360" w:lineRule="auto"/>
        <w:ind w:firstLine="570"/>
        <w:jc w:val="both"/>
        <w:rPr>
          <w:sz w:val="28"/>
          <w:szCs w:val="28"/>
        </w:rPr>
      </w:pPr>
      <w:r w:rsidRPr="00115B02">
        <w:rPr>
          <w:sz w:val="28"/>
          <w:szCs w:val="28"/>
        </w:rPr>
        <w:t>Л.Каннером выделена типичная для этого состояния осн</w:t>
      </w:r>
      <w:r w:rsidR="0022631A" w:rsidRPr="00115B02">
        <w:rPr>
          <w:sz w:val="28"/>
          <w:szCs w:val="28"/>
        </w:rPr>
        <w:t>овная триада симптомов: первое -</w:t>
      </w:r>
      <w:r w:rsidRPr="00115B02">
        <w:rPr>
          <w:sz w:val="28"/>
          <w:szCs w:val="28"/>
        </w:rPr>
        <w:t xml:space="preserve"> аутизм с аутист</w:t>
      </w:r>
      <w:r w:rsidR="0022631A" w:rsidRPr="00115B02">
        <w:rPr>
          <w:sz w:val="28"/>
          <w:szCs w:val="28"/>
        </w:rPr>
        <w:t>ическими переживаниями, второе -</w:t>
      </w:r>
      <w:r w:rsidRPr="00115B02">
        <w:rPr>
          <w:sz w:val="28"/>
          <w:szCs w:val="28"/>
        </w:rPr>
        <w:t xml:space="preserve"> однообразное поведение с элементами одержимости и особенностями дви</w:t>
      </w:r>
      <w:r w:rsidR="0022631A" w:rsidRPr="00115B02">
        <w:rPr>
          <w:sz w:val="28"/>
          <w:szCs w:val="28"/>
        </w:rPr>
        <w:t>гательных расстройств и третье -</w:t>
      </w:r>
      <w:r w:rsidRPr="00115B02">
        <w:rPr>
          <w:sz w:val="28"/>
          <w:szCs w:val="28"/>
        </w:rPr>
        <w:t xml:space="preserve"> своеобразные нарушения речи. В вопросе об этиологии РДА единства</w:t>
      </w:r>
      <w:r w:rsidR="0022631A" w:rsidRPr="00115B02">
        <w:rPr>
          <w:sz w:val="28"/>
          <w:szCs w:val="28"/>
        </w:rPr>
        <w:t xml:space="preserve"> </w:t>
      </w:r>
      <w:r w:rsidRPr="00115B02">
        <w:rPr>
          <w:sz w:val="28"/>
          <w:szCs w:val="28"/>
        </w:rPr>
        <w:t xml:space="preserve">мнений нет. </w:t>
      </w:r>
    </w:p>
    <w:p w:rsidR="0022631A" w:rsidRPr="00115B02" w:rsidRDefault="00360DD1" w:rsidP="0022631A">
      <w:pPr>
        <w:pStyle w:val="p193"/>
        <w:spacing w:before="0" w:beforeAutospacing="0" w:after="0" w:afterAutospacing="0" w:line="360" w:lineRule="auto"/>
        <w:ind w:firstLine="570"/>
        <w:jc w:val="both"/>
        <w:rPr>
          <w:sz w:val="28"/>
          <w:szCs w:val="28"/>
        </w:rPr>
      </w:pPr>
      <w:r w:rsidRPr="00115B02">
        <w:rPr>
          <w:sz w:val="28"/>
          <w:szCs w:val="28"/>
        </w:rPr>
        <w:t>Каннер Л. расценивал ранний детский аутизм как особое боле</w:t>
      </w:r>
      <w:r w:rsidR="0022631A" w:rsidRPr="00115B02">
        <w:rPr>
          <w:sz w:val="28"/>
          <w:szCs w:val="28"/>
        </w:rPr>
        <w:t>зненное состояние; Аспергер Г. -</w:t>
      </w:r>
      <w:r w:rsidRPr="00115B02">
        <w:rPr>
          <w:sz w:val="28"/>
          <w:szCs w:val="28"/>
        </w:rPr>
        <w:t xml:space="preserve"> как пат</w:t>
      </w:r>
      <w:r w:rsidR="0022631A" w:rsidRPr="00115B02">
        <w:rPr>
          <w:sz w:val="28"/>
          <w:szCs w:val="28"/>
        </w:rPr>
        <w:t>ологическую конституциональную структуру,</w:t>
      </w:r>
      <w:r w:rsidRPr="00115B02">
        <w:rPr>
          <w:sz w:val="28"/>
          <w:szCs w:val="28"/>
        </w:rPr>
        <w:t xml:space="preserve"> ближе к психопатической. Большинством отечественных исследователей: Башиной В.М., Вроно М.Ш., Сухаревой Г.Е., Юрьевой О.П., а также рядом зарубежных исследователей (Бендер Л., Кларк М., Поляк М., и др.) ранний детский аутизм рассматривается в основном в рамках патологии шизофренного круга: как начальный период детской шизофрении, реже</w:t>
      </w:r>
      <w:r w:rsidR="0022631A" w:rsidRPr="00115B02">
        <w:rPr>
          <w:sz w:val="28"/>
          <w:szCs w:val="28"/>
        </w:rPr>
        <w:t xml:space="preserve"> -</w:t>
      </w:r>
      <w:r w:rsidRPr="00115B02">
        <w:rPr>
          <w:sz w:val="28"/>
          <w:szCs w:val="28"/>
        </w:rPr>
        <w:t xml:space="preserve"> тяжелой формы шизоидной психопатии. В этих случаях речь идет о наследственной патологии с невыясненными патогенетическими механизмами, как это имеет место при шизофрении.</w:t>
      </w:r>
    </w:p>
    <w:p w:rsidR="0022631A" w:rsidRPr="00115B02" w:rsidRDefault="00360DD1" w:rsidP="0022631A">
      <w:pPr>
        <w:pStyle w:val="p193"/>
        <w:spacing w:before="0" w:beforeAutospacing="0" w:after="0" w:afterAutospacing="0" w:line="360" w:lineRule="auto"/>
        <w:ind w:firstLine="570"/>
        <w:jc w:val="both"/>
        <w:rPr>
          <w:sz w:val="28"/>
          <w:szCs w:val="28"/>
        </w:rPr>
      </w:pPr>
      <w:r w:rsidRPr="00115B02">
        <w:rPr>
          <w:sz w:val="28"/>
          <w:szCs w:val="28"/>
        </w:rPr>
        <w:t xml:space="preserve">Ряд исследователей предполагает возможность и органического происхождения синдрома раннего детского аутизма (Бендер Л., Исаев Д.Н., Каган В.Е., Ковалев В.В., Лебединская К.С., Мнухин С.С., Немировская С.В.), его связь с внутриутробным поражением нервной системы и локализацией в стволовых отделах мозга. </w:t>
      </w:r>
    </w:p>
    <w:p w:rsidR="0022631A" w:rsidRPr="00115B02" w:rsidRDefault="00360DD1" w:rsidP="0022631A">
      <w:pPr>
        <w:pStyle w:val="p193"/>
        <w:spacing w:before="0" w:beforeAutospacing="0" w:after="0" w:afterAutospacing="0" w:line="360" w:lineRule="auto"/>
        <w:ind w:firstLine="570"/>
        <w:jc w:val="both"/>
        <w:rPr>
          <w:sz w:val="28"/>
          <w:szCs w:val="28"/>
        </w:rPr>
      </w:pPr>
      <w:r w:rsidRPr="00115B02">
        <w:rPr>
          <w:sz w:val="28"/>
          <w:szCs w:val="28"/>
        </w:rPr>
        <w:t xml:space="preserve">В зарубежных исследованиях, особенно в рамках психоаналитического направления, в формировании синдрома раннего детского аутизма значительная роль отводится хронической психотравмирующей ситуации, вызванной нарушением аффективной связи ребенка с матерью, холодностью последней, ее деспотическим давлением, парализующим эмоциональную сферу и активность ребенка. Аутизм, как это видно из названия синдрома, </w:t>
      </w:r>
      <w:r w:rsidRPr="00115B02">
        <w:rPr>
          <w:sz w:val="28"/>
          <w:szCs w:val="28"/>
        </w:rPr>
        <w:lastRenderedPageBreak/>
        <w:t xml:space="preserve">является основным, стержневым образованием, во многом   определяющим   клинико-психологическую структуру этой аномалии развития. </w:t>
      </w:r>
    </w:p>
    <w:p w:rsidR="0022631A" w:rsidRPr="00115B02" w:rsidRDefault="00360DD1" w:rsidP="0022631A">
      <w:pPr>
        <w:pStyle w:val="p193"/>
        <w:spacing w:before="0" w:beforeAutospacing="0" w:after="0" w:afterAutospacing="0" w:line="360" w:lineRule="auto"/>
        <w:ind w:firstLine="570"/>
        <w:jc w:val="both"/>
        <w:rPr>
          <w:sz w:val="28"/>
          <w:szCs w:val="28"/>
        </w:rPr>
      </w:pPr>
      <w:r w:rsidRPr="00115B02">
        <w:rPr>
          <w:sz w:val="28"/>
          <w:szCs w:val="28"/>
        </w:rPr>
        <w:t xml:space="preserve">Он проявляется в отсутствии или значительном снижении контактов с окружающими, «уходе в себя», в свой внутренний мир, наполненность и характер содержания которого зависят от уровня интеллектуального развития, возраста ребенка, особенностей течения заболевания. Слабость либо отсутствие контактов наблюдаются по отношению как к близким, так и сверстникам. </w:t>
      </w:r>
    </w:p>
    <w:p w:rsidR="0022631A" w:rsidRPr="00115B02" w:rsidRDefault="00360DD1" w:rsidP="0022631A">
      <w:pPr>
        <w:pStyle w:val="p193"/>
        <w:spacing w:before="0" w:beforeAutospacing="0" w:after="0" w:afterAutospacing="0" w:line="360" w:lineRule="auto"/>
        <w:ind w:firstLine="570"/>
        <w:jc w:val="both"/>
        <w:rPr>
          <w:sz w:val="28"/>
          <w:szCs w:val="28"/>
        </w:rPr>
      </w:pPr>
      <w:r w:rsidRPr="00115B02">
        <w:rPr>
          <w:sz w:val="28"/>
          <w:szCs w:val="28"/>
        </w:rPr>
        <w:t xml:space="preserve">Аутичный ребенок, будучи дома с родными или в детском коллективе, большей частью ведет себя так, как будто находится один: он смотрит мимо, не отзывается на зов, не обращает внимания на действия других. Он играет один или «около» детей, нередко разговаривает сам с собой, а чаще молчит. Все его проявления вовне, даже игра, скупы, а в тяжелых случаях ограничиваются бедным набором стереотипных движений и мимики. Ребенок тщательно скрывает свой внутренний мир от окружающих, часто ни о чем не рассказывает сам, не отвечает на вопросы. Нередко только по косвенным признакам, случайным звукам, а иногда неожиданным фразам близкие могут догадаться о его переживаниях, игре, фантазиях, страхах. </w:t>
      </w:r>
    </w:p>
    <w:p w:rsidR="0022631A" w:rsidRPr="00115B02" w:rsidRDefault="00360DD1" w:rsidP="0022631A">
      <w:pPr>
        <w:pStyle w:val="p193"/>
        <w:spacing w:before="0" w:beforeAutospacing="0" w:after="0" w:afterAutospacing="0" w:line="360" w:lineRule="auto"/>
        <w:ind w:firstLine="570"/>
        <w:jc w:val="both"/>
        <w:rPr>
          <w:sz w:val="28"/>
          <w:szCs w:val="28"/>
        </w:rPr>
      </w:pPr>
      <w:r w:rsidRPr="00115B02">
        <w:rPr>
          <w:sz w:val="28"/>
          <w:szCs w:val="28"/>
        </w:rPr>
        <w:t xml:space="preserve">Аутизм, избегание контакта, очевидно, имеет отношение к тому, что эти дети часто эмоционально не дифференцируют неодушевленные предметы от одушевленных, а нередко предпочитают первые, питая к одушевленному значительную неприязнь. Обращает на себя внимание отсутствие эмоционального резонанса на окружающую ситуацию, нередкие холодность и безразличие даже к близким, часто сочетающиеся с повышенной ранимостью, пугливостью, чувствительностью к резкому тону, громкому голосу, малейшему замечанию в свой адрес. Но иногда коротким высказыванием, одной фразой такой ребенок неожиданно может обнаружить тонкое понимание какой-либо ситуации. Характерна болезненная гиперстезия к обычным сенсорным раздражителям: тактильным, </w:t>
      </w:r>
      <w:r w:rsidRPr="00115B02">
        <w:rPr>
          <w:sz w:val="28"/>
          <w:szCs w:val="28"/>
        </w:rPr>
        <w:lastRenderedPageBreak/>
        <w:t xml:space="preserve">температурным, свету, звукам. Обычные краски действительности для такого ребенка чрезмерны, неприятны, травмирующие. </w:t>
      </w:r>
    </w:p>
    <w:p w:rsidR="0022631A" w:rsidRPr="00115B02" w:rsidRDefault="00360DD1" w:rsidP="0022631A">
      <w:pPr>
        <w:pStyle w:val="p193"/>
        <w:spacing w:before="0" w:beforeAutospacing="0" w:after="0" w:afterAutospacing="0" w:line="360" w:lineRule="auto"/>
        <w:ind w:firstLine="570"/>
        <w:jc w:val="both"/>
        <w:rPr>
          <w:sz w:val="28"/>
          <w:szCs w:val="28"/>
        </w:rPr>
      </w:pPr>
      <w:r w:rsidRPr="00115B02">
        <w:rPr>
          <w:sz w:val="28"/>
          <w:szCs w:val="28"/>
        </w:rPr>
        <w:t xml:space="preserve">Поэтому окружающая среда, нормальная для здорового ребенка, для аутичного ребенка является источником постоянного отрицательного фона ощущений и эмоционального дискомфорта. Человеческое лицо особенно часто бывает сверхсильным раздражителем, отсюда избегание взгляда, прямого зрительного контакта. </w:t>
      </w:r>
    </w:p>
    <w:p w:rsidR="0022631A" w:rsidRPr="00115B02" w:rsidRDefault="00360DD1" w:rsidP="0022631A">
      <w:pPr>
        <w:pStyle w:val="p193"/>
        <w:spacing w:before="0" w:beforeAutospacing="0" w:after="0" w:afterAutospacing="0" w:line="360" w:lineRule="auto"/>
        <w:ind w:firstLine="570"/>
        <w:jc w:val="both"/>
        <w:rPr>
          <w:sz w:val="28"/>
          <w:szCs w:val="28"/>
        </w:rPr>
      </w:pPr>
      <w:r w:rsidRPr="00115B02">
        <w:rPr>
          <w:sz w:val="28"/>
          <w:szCs w:val="28"/>
        </w:rPr>
        <w:t xml:space="preserve">Ребенок как в скорлупу «уходит» в свой внутренний мир от чрезмерных раздражителей. Болезненная гиперестезия и связанный с ней эмоциональный дискомфорт способствует возникновению чувства неуверенности и являются благоприятной почвой для возникновения страхов. </w:t>
      </w:r>
    </w:p>
    <w:p w:rsidR="0022631A" w:rsidRPr="00115B02" w:rsidRDefault="00360DD1" w:rsidP="0022631A">
      <w:pPr>
        <w:pStyle w:val="p193"/>
        <w:spacing w:before="0" w:beforeAutospacing="0" w:after="0" w:afterAutospacing="0" w:line="360" w:lineRule="auto"/>
        <w:ind w:firstLine="570"/>
        <w:jc w:val="both"/>
        <w:rPr>
          <w:sz w:val="28"/>
          <w:szCs w:val="28"/>
        </w:rPr>
      </w:pPr>
      <w:r w:rsidRPr="00115B02">
        <w:rPr>
          <w:sz w:val="28"/>
          <w:szCs w:val="28"/>
        </w:rPr>
        <w:t>Страхи занимают одно из ведущих мест в формировании аутистического поведения этих детей. Как правило, дети сами не жалуются на страхи. Но при налаживании контакта выясняется, что многие обычные окружающие предметы и явления (определенные игрушки, бытовые предметы, шум воды, звук ветра), некоторые люди вызывают у них постоянное чувство страха. Страхи, пережитые в прошлом, сохраняются длительно, иногда годами и нередко являются причиной поведения, воспринима</w:t>
      </w:r>
      <w:r w:rsidR="0022631A" w:rsidRPr="00115B02">
        <w:rPr>
          <w:sz w:val="28"/>
          <w:szCs w:val="28"/>
        </w:rPr>
        <w:t xml:space="preserve">емого окружающими как нелепое. </w:t>
      </w:r>
    </w:p>
    <w:p w:rsidR="0022631A" w:rsidRPr="00115B02" w:rsidRDefault="00360DD1" w:rsidP="0022631A">
      <w:pPr>
        <w:pStyle w:val="p193"/>
        <w:spacing w:before="0" w:beforeAutospacing="0" w:after="0" w:afterAutospacing="0" w:line="360" w:lineRule="auto"/>
        <w:ind w:firstLine="570"/>
        <w:jc w:val="both"/>
        <w:rPr>
          <w:sz w:val="28"/>
          <w:szCs w:val="28"/>
        </w:rPr>
      </w:pPr>
      <w:r w:rsidRPr="00115B02">
        <w:rPr>
          <w:sz w:val="28"/>
          <w:szCs w:val="28"/>
        </w:rPr>
        <w:t xml:space="preserve">Аутистические страхи искажают, деформируют предметность восприятия окружающего мира. Особенности психического развития аутичного ребенка  Интеллектуальная недостаточность не является обязательной для раннего аутизма. Такие дети нередко могут иметь хорошие интеллектуальные возможности, даже быть парциально одаренными в различных областях: обладать абсолютным музыкальным слухом, играть шахматы, рисовать, считать. Однако для их интеллектуальной деятельности в целом типичны нарушение целенаправленности, затруднения в концентрации внимания, явная пресыщаемость. </w:t>
      </w:r>
    </w:p>
    <w:p w:rsidR="00360DD1" w:rsidRPr="00115B02" w:rsidRDefault="00360DD1" w:rsidP="0022631A">
      <w:pPr>
        <w:pStyle w:val="p193"/>
        <w:spacing w:before="0" w:beforeAutospacing="0" w:after="0" w:afterAutospacing="0" w:line="360" w:lineRule="auto"/>
        <w:ind w:firstLine="570"/>
        <w:jc w:val="both"/>
        <w:rPr>
          <w:sz w:val="28"/>
          <w:szCs w:val="28"/>
        </w:rPr>
      </w:pPr>
      <w:r w:rsidRPr="00115B02">
        <w:rPr>
          <w:sz w:val="28"/>
          <w:szCs w:val="28"/>
        </w:rPr>
        <w:t xml:space="preserve">Имеется определенная вычурность мышления, склонность к символике. </w:t>
      </w:r>
    </w:p>
    <w:p w:rsidR="0022631A" w:rsidRPr="00115B02" w:rsidRDefault="00360DD1" w:rsidP="00360DD1">
      <w:pPr>
        <w:pStyle w:val="p193"/>
        <w:spacing w:before="0" w:beforeAutospacing="0" w:after="0" w:afterAutospacing="0" w:line="360" w:lineRule="auto"/>
        <w:ind w:firstLine="570"/>
        <w:jc w:val="both"/>
        <w:rPr>
          <w:sz w:val="28"/>
          <w:szCs w:val="28"/>
        </w:rPr>
      </w:pPr>
      <w:r w:rsidRPr="00115B02">
        <w:rPr>
          <w:sz w:val="28"/>
          <w:szCs w:val="28"/>
        </w:rPr>
        <w:lastRenderedPageBreak/>
        <w:t xml:space="preserve">Наиболее же характерным является аутистическая направленность всей интеллектуальной деятельности. Игры, фантазии, интересы и интеллектуальная дея-тельность в целом </w:t>
      </w:r>
      <w:r w:rsidR="0022631A" w:rsidRPr="00115B02">
        <w:rPr>
          <w:sz w:val="28"/>
          <w:szCs w:val="28"/>
        </w:rPr>
        <w:t>далеки от реальной ситуации. Со</w:t>
      </w:r>
      <w:r w:rsidRPr="00115B02">
        <w:rPr>
          <w:sz w:val="28"/>
          <w:szCs w:val="28"/>
        </w:rPr>
        <w:t>держание их монотонно, поведение однообразно. Дети годами одержимо играют в одну и ту же игру, рисуют од</w:t>
      </w:r>
      <w:r w:rsidR="0022631A" w:rsidRPr="00115B02">
        <w:rPr>
          <w:sz w:val="28"/>
          <w:szCs w:val="28"/>
        </w:rPr>
        <w:t>ни и те же рисунки (часто -</w:t>
      </w:r>
      <w:r w:rsidRPr="00115B02">
        <w:rPr>
          <w:sz w:val="28"/>
          <w:szCs w:val="28"/>
        </w:rPr>
        <w:t xml:space="preserve"> отдельные предметы), совершают одни и те же стереотипные Действия (включают и выключают свет или воду, стереотипно бьют по мячу и т. д.), попытки прервать которые ч</w:t>
      </w:r>
      <w:r w:rsidR="0022631A" w:rsidRPr="00115B02">
        <w:rPr>
          <w:sz w:val="28"/>
          <w:szCs w:val="28"/>
        </w:rPr>
        <w:t>асто безуспешны. И в возрасте 8-</w:t>
      </w:r>
      <w:r w:rsidRPr="00115B02">
        <w:rPr>
          <w:sz w:val="28"/>
          <w:szCs w:val="28"/>
        </w:rPr>
        <w:t xml:space="preserve">10 лет игры часто носят манипулятивный характер. </w:t>
      </w:r>
    </w:p>
    <w:p w:rsidR="0022631A" w:rsidRPr="00115B02" w:rsidRDefault="00360DD1" w:rsidP="00360DD1">
      <w:pPr>
        <w:pStyle w:val="p193"/>
        <w:spacing w:before="0" w:beforeAutospacing="0" w:after="0" w:afterAutospacing="0" w:line="360" w:lineRule="auto"/>
        <w:ind w:firstLine="570"/>
        <w:jc w:val="both"/>
        <w:rPr>
          <w:sz w:val="28"/>
          <w:szCs w:val="28"/>
        </w:rPr>
      </w:pPr>
      <w:r w:rsidRPr="00115B02">
        <w:rPr>
          <w:sz w:val="28"/>
          <w:szCs w:val="28"/>
        </w:rPr>
        <w:t>При этом характерно предпочтение манипуляций с неигровыми предметами:</w:t>
      </w:r>
      <w:r w:rsidR="0022631A" w:rsidRPr="00115B02">
        <w:rPr>
          <w:sz w:val="28"/>
          <w:szCs w:val="28"/>
        </w:rPr>
        <w:t xml:space="preserve"> палочками, бумажками и т. д. </w:t>
      </w:r>
    </w:p>
    <w:p w:rsidR="0022631A" w:rsidRPr="00115B02" w:rsidRDefault="00360DD1" w:rsidP="00360DD1">
      <w:pPr>
        <w:pStyle w:val="p193"/>
        <w:spacing w:before="0" w:beforeAutospacing="0" w:after="0" w:afterAutospacing="0" w:line="360" w:lineRule="auto"/>
        <w:ind w:firstLine="570"/>
        <w:jc w:val="both"/>
        <w:rPr>
          <w:sz w:val="28"/>
          <w:szCs w:val="28"/>
        </w:rPr>
      </w:pPr>
      <w:r w:rsidRPr="00115B02">
        <w:rPr>
          <w:sz w:val="28"/>
          <w:szCs w:val="28"/>
        </w:rPr>
        <w:t xml:space="preserve">Аутистические фантазии, как правило, также имеют фабулу, оторванную от реальности, нередко вычурно-сказочную. Иногда имеется сюжет перевоплощения в животных.  В отличие от игр и фантазий здорового ребенка в этих случаях наблюдаются полный отрыв от реальности, захваченность всего поведения фантастическим сюжетом. Так, считая себя собачкой, зайчиком, волком, ребенок требует не называть его по имени, по-особому кормить, ложится спать на полу и т. д. В причудливом содержании фантазий и игр нередко можно уловить компенсаторную тенденцию изживания страхов, чувства собственной неполноценности. </w:t>
      </w:r>
    </w:p>
    <w:p w:rsidR="0022631A" w:rsidRPr="00115B02" w:rsidRDefault="00360DD1" w:rsidP="00360DD1">
      <w:pPr>
        <w:pStyle w:val="p193"/>
        <w:spacing w:before="0" w:beforeAutospacing="0" w:after="0" w:afterAutospacing="0" w:line="360" w:lineRule="auto"/>
        <w:ind w:firstLine="570"/>
        <w:jc w:val="both"/>
        <w:rPr>
          <w:sz w:val="28"/>
          <w:szCs w:val="28"/>
        </w:rPr>
      </w:pPr>
      <w:r w:rsidRPr="00115B02">
        <w:rPr>
          <w:sz w:val="28"/>
          <w:szCs w:val="28"/>
        </w:rPr>
        <w:t xml:space="preserve">Иногда фантазии носят агрессивный характер, отражающий как гиперкомпенсаторные проявления, так и расторможенность влечений. Аутизм отчетливо проявляется и в речи этих детей. Нередко при потенциально большом словарном запасе и способности к сложным оборотам дети не пользуются речью для общения. </w:t>
      </w:r>
    </w:p>
    <w:p w:rsidR="0022631A" w:rsidRPr="00115B02" w:rsidRDefault="00360DD1" w:rsidP="00360DD1">
      <w:pPr>
        <w:pStyle w:val="p193"/>
        <w:spacing w:before="0" w:beforeAutospacing="0" w:after="0" w:afterAutospacing="0" w:line="360" w:lineRule="auto"/>
        <w:ind w:firstLine="570"/>
        <w:jc w:val="both"/>
        <w:rPr>
          <w:sz w:val="28"/>
          <w:szCs w:val="28"/>
        </w:rPr>
      </w:pPr>
      <w:r w:rsidRPr="00115B02">
        <w:rPr>
          <w:sz w:val="28"/>
          <w:szCs w:val="28"/>
        </w:rPr>
        <w:t>В одних случаях, это может быть полный или</w:t>
      </w:r>
      <w:r w:rsidR="0022631A" w:rsidRPr="00115B02">
        <w:rPr>
          <w:sz w:val="28"/>
          <w:szCs w:val="28"/>
        </w:rPr>
        <w:t xml:space="preserve"> почти полный мутизм, в других -</w:t>
      </w:r>
      <w:r w:rsidRPr="00115B02">
        <w:rPr>
          <w:sz w:val="28"/>
          <w:szCs w:val="28"/>
        </w:rPr>
        <w:t xml:space="preserve"> аутичная речь, обращенная в пространство, к самому себе, эхолалии при ответах на вопросы. Характерно неупотребление личных местоимений, речь о себе во втором или третьем лице. Тембр и модуляция голоса неестественны, часто вычурны и певучи. При недоразвитии </w:t>
      </w:r>
      <w:r w:rsidRPr="00115B02">
        <w:rPr>
          <w:sz w:val="28"/>
          <w:szCs w:val="28"/>
        </w:rPr>
        <w:lastRenderedPageBreak/>
        <w:t>коммуникативной функции речи нередко наблюдается повышенное стремление к словотворчеству</w:t>
      </w:r>
      <w:r w:rsidR="0022631A" w:rsidRPr="00115B02">
        <w:rPr>
          <w:sz w:val="28"/>
          <w:szCs w:val="28"/>
        </w:rPr>
        <w:t>, неологизмам, бесцельному мани</w:t>
      </w:r>
      <w:r w:rsidRPr="00115B02">
        <w:rPr>
          <w:sz w:val="28"/>
          <w:szCs w:val="28"/>
        </w:rPr>
        <w:t xml:space="preserve">пулированию звуками, слогами, отдельными фразами из стихов и песен. Как в игре, так и в поведении в целом обращает на себя внимание плохая моторика, неловкость произвольных движений, особая трудность в овладении элементарными навыками самообслуживания, еды и т. д. Неврологическое обследование обнаруживает мышечную гипотонию. Наряду с неловкостью и слабостью, особенно рук, характерны манерность и вычурность движений, склонность к гримасничанью, неожиданным и своеобразным жестам, трудно отличимым от навязчивых ритуалов. Все эти особенности прослеживаются в динамике развития аутичного ребенка с самого раннего возраста и, по существу, формируют специфическую аномалию его </w:t>
      </w:r>
      <w:r w:rsidR="0022631A" w:rsidRPr="00115B02">
        <w:rPr>
          <w:sz w:val="28"/>
          <w:szCs w:val="28"/>
        </w:rPr>
        <w:t>развития.  Систематика, клинико-</w:t>
      </w:r>
      <w:r w:rsidRPr="00115B02">
        <w:rPr>
          <w:sz w:val="28"/>
          <w:szCs w:val="28"/>
        </w:rPr>
        <w:t>психологическая структура психопатий  Показательными моделями дисгармонического психическог</w:t>
      </w:r>
      <w:r w:rsidR="0022631A" w:rsidRPr="00115B02">
        <w:rPr>
          <w:sz w:val="28"/>
          <w:szCs w:val="28"/>
        </w:rPr>
        <w:t>о развития являются психопатии -</w:t>
      </w:r>
      <w:r w:rsidRPr="00115B02">
        <w:rPr>
          <w:sz w:val="28"/>
          <w:szCs w:val="28"/>
        </w:rPr>
        <w:t xml:space="preserve"> аномалии психического развития, в основе которых лежит дизонтогенез эмоционально-волевой сферы. </w:t>
      </w:r>
    </w:p>
    <w:p w:rsidR="0022631A" w:rsidRPr="00115B02" w:rsidRDefault="00360DD1" w:rsidP="00360DD1">
      <w:pPr>
        <w:pStyle w:val="p193"/>
        <w:spacing w:before="0" w:beforeAutospacing="0" w:after="0" w:afterAutospacing="0" w:line="360" w:lineRule="auto"/>
        <w:ind w:firstLine="570"/>
        <w:jc w:val="both"/>
        <w:rPr>
          <w:sz w:val="28"/>
          <w:szCs w:val="28"/>
        </w:rPr>
      </w:pPr>
      <w:r w:rsidRPr="00115B02">
        <w:rPr>
          <w:sz w:val="28"/>
          <w:szCs w:val="28"/>
        </w:rPr>
        <w:t>Психопатия представляет собой стойкий дисгармонический склад психики. Этиология психопатий связывается либо с генетическими, наследственными факторами (конституциональные формы психопатий), либо экзогенными вредностями, действующими на ранних этапам онтогенеза (органические формы психопатий). Некоторые виды психопатий могут иметь как наследственное, так и экзогенное происхождение. Ряд авторов (Гурьева В.А., Гиндикин В.Я., Кербиков О.В., Ковалев В.В.) не исключают возможности формирования психопатии под влиянием длительно действующих и деформирующих развитие личности ребенка средовых факторов. Ее клинико-психологическая структура обусловлена  основными признаками: 1)тотальность патологических черт, т.е. их одинаковое присутствие во всех сферах жизнедеятельности человека; 2)</w:t>
      </w:r>
      <w:r w:rsidR="0022631A" w:rsidRPr="00115B02">
        <w:rPr>
          <w:sz w:val="28"/>
          <w:szCs w:val="28"/>
        </w:rPr>
        <w:t xml:space="preserve"> </w:t>
      </w:r>
      <w:r w:rsidRPr="00115B02">
        <w:rPr>
          <w:sz w:val="28"/>
          <w:szCs w:val="28"/>
        </w:rPr>
        <w:t>относительная стабильность во времени: малая подверженность изменениям на протяжении жизни человека; 3)</w:t>
      </w:r>
      <w:r w:rsidR="0022631A" w:rsidRPr="00115B02">
        <w:rPr>
          <w:sz w:val="28"/>
          <w:szCs w:val="28"/>
        </w:rPr>
        <w:t xml:space="preserve"> </w:t>
      </w:r>
      <w:r w:rsidRPr="00115B02">
        <w:rPr>
          <w:sz w:val="28"/>
          <w:szCs w:val="28"/>
        </w:rPr>
        <w:t xml:space="preserve">социальная дезадаптация человека. </w:t>
      </w:r>
    </w:p>
    <w:p w:rsidR="0022631A" w:rsidRPr="00115B02" w:rsidRDefault="00360DD1" w:rsidP="00360DD1">
      <w:pPr>
        <w:pStyle w:val="p193"/>
        <w:spacing w:before="0" w:beforeAutospacing="0" w:after="0" w:afterAutospacing="0" w:line="360" w:lineRule="auto"/>
        <w:ind w:firstLine="570"/>
        <w:jc w:val="both"/>
        <w:rPr>
          <w:sz w:val="28"/>
          <w:szCs w:val="28"/>
        </w:rPr>
      </w:pPr>
      <w:r w:rsidRPr="00115B02">
        <w:rPr>
          <w:sz w:val="28"/>
          <w:szCs w:val="28"/>
        </w:rPr>
        <w:lastRenderedPageBreak/>
        <w:t>В настоящее время по происхождению можно выделить следующие виды психопатий: Ядерные, или конституциональные. Лица с данным видом психопатии обладают конституциональной (наследственной) предрасположенностью в виде неблагоприятного сочетания отдельных свойств нервной системы. Такие психопатии, называемые истинными, проявляются уже в раннем детстве в виде «трудного» темперамента и других эмоционально-левых нарушений. Уровень умственного развития при этом первично не страдает. В зависимости от формирующейся доминирующей диспозиции личности соответственно формируются разные формы психопатий: возбудимые, неустойчивые и т.</w:t>
      </w:r>
      <w:r w:rsidR="0022631A" w:rsidRPr="00115B02">
        <w:rPr>
          <w:sz w:val="28"/>
          <w:szCs w:val="28"/>
        </w:rPr>
        <w:t>д. (Диспозиция (предиспозиция) -</w:t>
      </w:r>
      <w:r w:rsidRPr="00115B02">
        <w:rPr>
          <w:sz w:val="28"/>
          <w:szCs w:val="28"/>
        </w:rPr>
        <w:t xml:space="preserve"> система многочисленных черт, обусловливающих специфические поведенческие реакции человека на внешние воздействия). </w:t>
      </w:r>
    </w:p>
    <w:p w:rsidR="0022631A" w:rsidRPr="00115B02" w:rsidRDefault="00360DD1" w:rsidP="00360DD1">
      <w:pPr>
        <w:pStyle w:val="p193"/>
        <w:spacing w:before="0" w:beforeAutospacing="0" w:after="0" w:afterAutospacing="0" w:line="360" w:lineRule="auto"/>
        <w:ind w:firstLine="570"/>
        <w:jc w:val="both"/>
        <w:rPr>
          <w:sz w:val="28"/>
          <w:szCs w:val="28"/>
        </w:rPr>
      </w:pPr>
      <w:r w:rsidRPr="00115B02">
        <w:rPr>
          <w:sz w:val="28"/>
          <w:szCs w:val="28"/>
        </w:rPr>
        <w:t>При данной этиологии психопатии внешние факторы активизируют, запускают имеющееся предрасположение. Краевые, или приобретенные.  Возникают под влиянием неблагоприятных факторов психологического и социального характера, таких, как неправильное воспитание, жестокость родителей, сильные эмоциональные потрясения. Ряд авторов (Блейлер Е., Гиляровский В.А., Гуревич М.О., Кербиков О.В.) доказывали возможность психогенных изменений характера, которые принимают характер психопатий.В современной литературе в качестве такого психологического стояния, обусловливающего резкое снижение и искажение адаптивных возможностей детского организма на всех уровнях его функционирования, описывается дистресс или посттравматическое стрессовое расстройство — ПТС</w:t>
      </w:r>
      <w:r w:rsidR="0022631A" w:rsidRPr="00115B02">
        <w:rPr>
          <w:sz w:val="28"/>
          <w:szCs w:val="28"/>
        </w:rPr>
        <w:t xml:space="preserve">Р (Н.В.Вострокнутов). </w:t>
      </w:r>
    </w:p>
    <w:p w:rsidR="0022631A" w:rsidRPr="00115B02" w:rsidRDefault="0022631A" w:rsidP="00360DD1">
      <w:pPr>
        <w:pStyle w:val="p193"/>
        <w:spacing w:before="0" w:beforeAutospacing="0" w:after="0" w:afterAutospacing="0" w:line="360" w:lineRule="auto"/>
        <w:ind w:firstLine="570"/>
        <w:jc w:val="both"/>
        <w:rPr>
          <w:sz w:val="28"/>
          <w:szCs w:val="28"/>
        </w:rPr>
      </w:pPr>
      <w:r w:rsidRPr="00115B02">
        <w:rPr>
          <w:sz w:val="28"/>
          <w:szCs w:val="28"/>
        </w:rPr>
        <w:t>Дистресс -</w:t>
      </w:r>
      <w:r w:rsidR="00360DD1" w:rsidRPr="00115B02">
        <w:rPr>
          <w:sz w:val="28"/>
          <w:szCs w:val="28"/>
        </w:rPr>
        <w:t xml:space="preserve"> это состояние эмоционального напряжения, которое возникает при конфликтных, кризисных ситуациях и превышает по своей интенсивности и длительности индивидуальные адаптивные возможности ребенка. Проявляется в эмоционально-поведенческих расстройствах, трудностях социализации, что вызывает как трудности социального взаимодействия, так и обучения. Органические. Развиваются как следствие </w:t>
      </w:r>
      <w:r w:rsidR="00360DD1" w:rsidRPr="00115B02">
        <w:rPr>
          <w:sz w:val="28"/>
          <w:szCs w:val="28"/>
        </w:rPr>
        <w:lastRenderedPageBreak/>
        <w:t>воздействия на организм ребенка в возрасте до трех лет различных вредностей (тяжелые токсикозы временности, родовые травмы, мозговые инфекции, длительные истощающие соматические заболевания и т.п.). От общего числа психопатий составляют до 30%. Имеют благоприятную почву  для возникновения при других дизонтогениях, связанных с поражениями головного мозга (при умственной отсталости, задержке психического развития церебрально-органического генеза, детском церебральном параличе).</w:t>
      </w:r>
    </w:p>
    <w:p w:rsidR="0022631A" w:rsidRPr="00115B02" w:rsidRDefault="00360DD1" w:rsidP="00360DD1">
      <w:pPr>
        <w:pStyle w:val="p193"/>
        <w:spacing w:before="0" w:beforeAutospacing="0" w:after="0" w:afterAutospacing="0" w:line="360" w:lineRule="auto"/>
        <w:ind w:firstLine="570"/>
        <w:jc w:val="both"/>
        <w:rPr>
          <w:sz w:val="28"/>
          <w:szCs w:val="28"/>
        </w:rPr>
      </w:pPr>
      <w:r w:rsidRPr="00115B02">
        <w:rPr>
          <w:sz w:val="28"/>
          <w:szCs w:val="28"/>
        </w:rPr>
        <w:t xml:space="preserve"> Однако, не отрицая все изложенное выше, следует помнить, что патологический характер, как правило, является результирующей нескольких неблагоприятных факторов: биологических (в виде  конституции или органической патологии), и средовых (в виде неблагоприятных условий воспитания). По ведущим проявлениям, основанным на типах нервной системы, различают следующие группы психопати</w:t>
      </w:r>
      <w:r w:rsidR="0022631A" w:rsidRPr="00115B02">
        <w:rPr>
          <w:sz w:val="28"/>
          <w:szCs w:val="28"/>
        </w:rPr>
        <w:t>й (Кербиков О.В.).  Возбудимые -</w:t>
      </w:r>
      <w:r w:rsidRPr="00115B02">
        <w:rPr>
          <w:sz w:val="28"/>
          <w:szCs w:val="28"/>
        </w:rPr>
        <w:t xml:space="preserve"> для них характерна высокая возбудимость, сочетающаяся с выраженной экстравертированностью, подозрительностью, гневливостью, упрямством и педантичностью. В поведении склонны к жестокости, мстительности, крайне требовательны к окружающим. Поведенческий ролевой репертуар д</w:t>
      </w:r>
      <w:r w:rsidR="0022631A" w:rsidRPr="00115B02">
        <w:rPr>
          <w:sz w:val="28"/>
          <w:szCs w:val="28"/>
        </w:rPr>
        <w:t>остаточно скуден.</w:t>
      </w:r>
    </w:p>
    <w:p w:rsidR="0022631A" w:rsidRPr="00115B02" w:rsidRDefault="0022631A" w:rsidP="00360DD1">
      <w:pPr>
        <w:pStyle w:val="p193"/>
        <w:spacing w:before="0" w:beforeAutospacing="0" w:after="0" w:afterAutospacing="0" w:line="360" w:lineRule="auto"/>
        <w:ind w:firstLine="570"/>
        <w:jc w:val="both"/>
        <w:rPr>
          <w:sz w:val="28"/>
          <w:szCs w:val="28"/>
        </w:rPr>
      </w:pPr>
      <w:r w:rsidRPr="00115B02">
        <w:rPr>
          <w:sz w:val="28"/>
          <w:szCs w:val="28"/>
        </w:rPr>
        <w:t>Неустойчивые -</w:t>
      </w:r>
      <w:r w:rsidR="00360DD1" w:rsidRPr="00115B02">
        <w:rPr>
          <w:sz w:val="28"/>
          <w:szCs w:val="28"/>
        </w:rPr>
        <w:t xml:space="preserve"> им свойственна повышенная эмоциональная неустойчивость, нестойкие интересы и привязанности. Чувства, достигая большой интенсивности, склонны к быстрому угасанию. Обладают повышенной внушаемостью, склонны к фантазированию и нереалистической, основанной на эмоциях, оценке событий. Тормозимые (астенические) — характеризуются повышенной утомляемостью и истощаемостью, общей вялостью. Впечатлительны, ранимы, нерешительны, мнительны, обидчивы. </w:t>
      </w:r>
    </w:p>
    <w:p w:rsidR="0022631A" w:rsidRDefault="00360DD1" w:rsidP="00360DD1">
      <w:pPr>
        <w:pStyle w:val="p193"/>
        <w:spacing w:before="0" w:beforeAutospacing="0" w:after="0" w:afterAutospacing="0" w:line="360" w:lineRule="auto"/>
        <w:ind w:firstLine="570"/>
        <w:jc w:val="both"/>
        <w:rPr>
          <w:sz w:val="28"/>
          <w:szCs w:val="28"/>
        </w:rPr>
      </w:pPr>
      <w:r w:rsidRPr="00115B02">
        <w:rPr>
          <w:sz w:val="28"/>
          <w:szCs w:val="28"/>
        </w:rPr>
        <w:t>В общении уступчивы, не стремятся к отстаиванию своей позиции. Особенно большой дискомфорт испытывают при общении с малознакомыми людьми, плохо привыкают к новом</w:t>
      </w:r>
      <w:r w:rsidR="0022631A" w:rsidRPr="00115B02">
        <w:rPr>
          <w:sz w:val="28"/>
          <w:szCs w:val="28"/>
        </w:rPr>
        <w:t>у коллективу. Психастенические -</w:t>
      </w:r>
      <w:r w:rsidRPr="00115B02">
        <w:rPr>
          <w:sz w:val="28"/>
          <w:szCs w:val="28"/>
        </w:rPr>
        <w:t xml:space="preserve"> для них </w:t>
      </w:r>
      <w:r w:rsidRPr="00115B02">
        <w:rPr>
          <w:sz w:val="28"/>
          <w:szCs w:val="28"/>
        </w:rPr>
        <w:lastRenderedPageBreak/>
        <w:t>характерно сочетание черт астенической личности с повышенной склонностью к самоанализу и самобичеванию. Постоянно испытывают разнообразные страхи, сомнения относительно принятия решения, в связи с возложенной на них ответственностью. Склонны к созданию различных ритуалов в поведении, боя</w:t>
      </w:r>
      <w:r w:rsidR="0022631A" w:rsidRPr="00115B02">
        <w:rPr>
          <w:sz w:val="28"/>
          <w:szCs w:val="28"/>
        </w:rPr>
        <w:t>тся любых изменений. Шизоидные -</w:t>
      </w:r>
      <w:r w:rsidRPr="00115B02">
        <w:rPr>
          <w:sz w:val="28"/>
          <w:szCs w:val="28"/>
        </w:rPr>
        <w:t xml:space="preserve"> им свойственны патологическая замкнутость, слабость эмоциональных привязанностей вплоть до черствости, выраженные трудности в налаживании неформального общения. В формальном общении более продуктивны, след</w:t>
      </w:r>
      <w:r w:rsidR="0022631A" w:rsidRPr="00115B02">
        <w:rPr>
          <w:sz w:val="28"/>
          <w:szCs w:val="28"/>
        </w:rPr>
        <w:t>уя предписанной роли, Мозаичные-</w:t>
      </w:r>
      <w:r w:rsidRPr="00115B02">
        <w:rPr>
          <w:sz w:val="28"/>
          <w:szCs w:val="28"/>
        </w:rPr>
        <w:t>представляют собой сочетание нескольких.</w:t>
      </w:r>
    </w:p>
    <w:p w:rsidR="007E7C1F" w:rsidRDefault="007E7C1F" w:rsidP="00360DD1">
      <w:pPr>
        <w:pStyle w:val="p193"/>
        <w:spacing w:before="0" w:beforeAutospacing="0" w:after="0" w:afterAutospacing="0" w:line="360" w:lineRule="auto"/>
        <w:ind w:firstLine="570"/>
        <w:jc w:val="both"/>
        <w:rPr>
          <w:sz w:val="28"/>
          <w:szCs w:val="28"/>
        </w:rPr>
      </w:pPr>
    </w:p>
    <w:p w:rsidR="007E7C1F" w:rsidRDefault="007E7C1F" w:rsidP="007E7C1F">
      <w:pPr>
        <w:pStyle w:val="p193"/>
        <w:spacing w:before="0" w:beforeAutospacing="0" w:after="0" w:afterAutospacing="0" w:line="360" w:lineRule="auto"/>
        <w:ind w:firstLine="570"/>
        <w:jc w:val="center"/>
        <w:rPr>
          <w:b/>
          <w:sz w:val="28"/>
          <w:szCs w:val="28"/>
        </w:rPr>
      </w:pPr>
      <w:r w:rsidRPr="007E7C1F">
        <w:rPr>
          <w:b/>
          <w:sz w:val="28"/>
          <w:szCs w:val="28"/>
        </w:rPr>
        <w:t>Подготовка к практическим занятиям</w:t>
      </w:r>
    </w:p>
    <w:p w:rsidR="007E7C1F" w:rsidRPr="007E7C1F" w:rsidRDefault="007E7C1F" w:rsidP="007E7C1F">
      <w:pPr>
        <w:pStyle w:val="p193"/>
        <w:spacing w:before="0" w:beforeAutospacing="0" w:after="0" w:afterAutospacing="0" w:line="360" w:lineRule="auto"/>
        <w:rPr>
          <w:sz w:val="28"/>
          <w:szCs w:val="28"/>
        </w:rPr>
      </w:pPr>
      <w:r w:rsidRPr="007E7C1F">
        <w:rPr>
          <w:sz w:val="28"/>
          <w:szCs w:val="28"/>
        </w:rPr>
        <w:t xml:space="preserve">1. Расстройства аутистического спектра (РАС). Синдром раннего детского аутизма (РДА). 2. Этиология, патогенез, вопросы классификации и прогноза развития ребенка с РАС. </w:t>
      </w:r>
    </w:p>
    <w:p w:rsidR="007E7C1F" w:rsidRPr="007E7C1F" w:rsidRDefault="007E7C1F" w:rsidP="007E7C1F">
      <w:pPr>
        <w:pStyle w:val="p193"/>
        <w:spacing w:before="0" w:beforeAutospacing="0" w:after="0" w:afterAutospacing="0" w:line="360" w:lineRule="auto"/>
        <w:rPr>
          <w:sz w:val="28"/>
          <w:szCs w:val="28"/>
        </w:rPr>
      </w:pPr>
      <w:r w:rsidRPr="007E7C1F">
        <w:rPr>
          <w:sz w:val="28"/>
          <w:szCs w:val="28"/>
        </w:rPr>
        <w:t xml:space="preserve">3. Специфические особенности детей с РАС. Сфера общения детей с РАС. </w:t>
      </w:r>
    </w:p>
    <w:p w:rsidR="007E7C1F" w:rsidRPr="007E7C1F" w:rsidRDefault="007E7C1F" w:rsidP="007E7C1F">
      <w:pPr>
        <w:pStyle w:val="p193"/>
        <w:spacing w:before="0" w:beforeAutospacing="0" w:after="0" w:afterAutospacing="0" w:line="360" w:lineRule="auto"/>
        <w:rPr>
          <w:sz w:val="28"/>
          <w:szCs w:val="28"/>
        </w:rPr>
      </w:pPr>
      <w:r w:rsidRPr="007E7C1F">
        <w:rPr>
          <w:sz w:val="28"/>
          <w:szCs w:val="28"/>
        </w:rPr>
        <w:t xml:space="preserve">4. Искажение интеллектуального и речевого развития у детей с РАС. </w:t>
      </w:r>
    </w:p>
    <w:p w:rsidR="007E7C1F" w:rsidRPr="007E7C1F" w:rsidRDefault="007E7C1F" w:rsidP="007E7C1F">
      <w:pPr>
        <w:pStyle w:val="p193"/>
        <w:spacing w:before="0" w:beforeAutospacing="0" w:after="0" w:afterAutospacing="0" w:line="360" w:lineRule="auto"/>
        <w:rPr>
          <w:sz w:val="28"/>
          <w:szCs w:val="28"/>
        </w:rPr>
      </w:pPr>
      <w:r w:rsidRPr="007E7C1F">
        <w:rPr>
          <w:sz w:val="28"/>
          <w:szCs w:val="28"/>
        </w:rPr>
        <w:t xml:space="preserve">5. Проявления РАС в раннем, дошкольном, младшем школьном, подростковом возрасте. Содержание коррекционной работы при РАС. </w:t>
      </w:r>
    </w:p>
    <w:p w:rsidR="007E7C1F" w:rsidRPr="007E7C1F" w:rsidRDefault="007E7C1F" w:rsidP="007E7C1F">
      <w:pPr>
        <w:pStyle w:val="p193"/>
        <w:spacing w:before="0" w:beforeAutospacing="0" w:after="0" w:afterAutospacing="0" w:line="360" w:lineRule="auto"/>
        <w:rPr>
          <w:sz w:val="28"/>
          <w:szCs w:val="28"/>
        </w:rPr>
      </w:pPr>
      <w:r w:rsidRPr="007E7C1F">
        <w:rPr>
          <w:sz w:val="28"/>
          <w:szCs w:val="28"/>
        </w:rPr>
        <w:t>6. Проблема консультативной помощи родителям, воспитывающим детей с РАС.</w:t>
      </w:r>
    </w:p>
    <w:p w:rsidR="0022631A" w:rsidRPr="007E7C1F" w:rsidRDefault="00360DD1" w:rsidP="00360DD1">
      <w:pPr>
        <w:pStyle w:val="p193"/>
        <w:spacing w:before="0" w:beforeAutospacing="0" w:after="0" w:afterAutospacing="0" w:line="360" w:lineRule="auto"/>
        <w:ind w:firstLine="570"/>
        <w:jc w:val="both"/>
        <w:rPr>
          <w:b/>
          <w:sz w:val="28"/>
          <w:szCs w:val="28"/>
        </w:rPr>
      </w:pPr>
      <w:r w:rsidRPr="007E7C1F">
        <w:rPr>
          <w:b/>
          <w:sz w:val="28"/>
          <w:szCs w:val="28"/>
        </w:rPr>
        <w:t xml:space="preserve">Контрольные вопросы и задания для самостоятельной работы: </w:t>
      </w:r>
    </w:p>
    <w:p w:rsidR="0022631A" w:rsidRPr="00115B02" w:rsidRDefault="00360DD1" w:rsidP="00360DD1">
      <w:pPr>
        <w:pStyle w:val="p193"/>
        <w:spacing w:before="0" w:beforeAutospacing="0" w:after="0" w:afterAutospacing="0" w:line="360" w:lineRule="auto"/>
        <w:ind w:firstLine="570"/>
        <w:jc w:val="both"/>
        <w:rPr>
          <w:sz w:val="28"/>
          <w:szCs w:val="28"/>
        </w:rPr>
      </w:pPr>
      <w:r w:rsidRPr="00115B02">
        <w:rPr>
          <w:sz w:val="28"/>
          <w:szCs w:val="28"/>
        </w:rPr>
        <w:t xml:space="preserve"> 1. Дайте характеристику основных современных представлений по вопросу этиологии синдрома раннего детского аутизма (наследственность, органические поражения головного мозга, психогенные факторы). </w:t>
      </w:r>
    </w:p>
    <w:p w:rsidR="0022631A" w:rsidRPr="00115B02" w:rsidRDefault="00360DD1" w:rsidP="00360DD1">
      <w:pPr>
        <w:pStyle w:val="p193"/>
        <w:spacing w:before="0" w:beforeAutospacing="0" w:after="0" w:afterAutospacing="0" w:line="360" w:lineRule="auto"/>
        <w:ind w:firstLine="570"/>
        <w:jc w:val="both"/>
        <w:rPr>
          <w:sz w:val="28"/>
          <w:szCs w:val="28"/>
        </w:rPr>
      </w:pPr>
      <w:r w:rsidRPr="00115B02">
        <w:rPr>
          <w:sz w:val="28"/>
          <w:szCs w:val="28"/>
        </w:rPr>
        <w:t>2. О</w:t>
      </w:r>
      <w:r w:rsidR="0022631A" w:rsidRPr="00115B02">
        <w:rPr>
          <w:sz w:val="28"/>
          <w:szCs w:val="28"/>
        </w:rPr>
        <w:t>характеризуйте основные клинико-</w:t>
      </w:r>
      <w:r w:rsidRPr="00115B02">
        <w:rPr>
          <w:sz w:val="28"/>
          <w:szCs w:val="28"/>
        </w:rPr>
        <w:t>психологи</w:t>
      </w:r>
      <w:r w:rsidR="0022631A" w:rsidRPr="00115B02">
        <w:rPr>
          <w:sz w:val="28"/>
          <w:szCs w:val="28"/>
        </w:rPr>
        <w:t>ческие проявления синдрома РДА</w:t>
      </w:r>
    </w:p>
    <w:p w:rsidR="0022631A" w:rsidRPr="00115B02" w:rsidRDefault="00360DD1" w:rsidP="00360DD1">
      <w:pPr>
        <w:pStyle w:val="p193"/>
        <w:spacing w:before="0" w:beforeAutospacing="0" w:after="0" w:afterAutospacing="0" w:line="360" w:lineRule="auto"/>
        <w:ind w:firstLine="570"/>
        <w:jc w:val="both"/>
        <w:rPr>
          <w:sz w:val="28"/>
          <w:szCs w:val="28"/>
        </w:rPr>
      </w:pPr>
      <w:r w:rsidRPr="00115B02">
        <w:rPr>
          <w:sz w:val="28"/>
          <w:szCs w:val="28"/>
        </w:rPr>
        <w:t xml:space="preserve">3. Каковы современные представления о дефекте при РДА? </w:t>
      </w:r>
    </w:p>
    <w:p w:rsidR="0022631A" w:rsidRPr="00115B02" w:rsidRDefault="00360DD1" w:rsidP="00360DD1">
      <w:pPr>
        <w:pStyle w:val="p193"/>
        <w:spacing w:before="0" w:beforeAutospacing="0" w:after="0" w:afterAutospacing="0" w:line="360" w:lineRule="auto"/>
        <w:ind w:firstLine="570"/>
        <w:jc w:val="both"/>
        <w:rPr>
          <w:sz w:val="28"/>
          <w:szCs w:val="28"/>
        </w:rPr>
      </w:pPr>
      <w:r w:rsidRPr="00115B02">
        <w:rPr>
          <w:sz w:val="28"/>
          <w:szCs w:val="28"/>
        </w:rPr>
        <w:t xml:space="preserve">4. Проанализируйте структуру дефекта при РДА. Какие нарушения относятся к первичным, вторичным? </w:t>
      </w:r>
    </w:p>
    <w:p w:rsidR="0022631A" w:rsidRPr="00115B02" w:rsidRDefault="00360DD1" w:rsidP="00360DD1">
      <w:pPr>
        <w:pStyle w:val="p193"/>
        <w:spacing w:before="0" w:beforeAutospacing="0" w:after="0" w:afterAutospacing="0" w:line="360" w:lineRule="auto"/>
        <w:ind w:firstLine="570"/>
        <w:jc w:val="both"/>
        <w:rPr>
          <w:sz w:val="28"/>
          <w:szCs w:val="28"/>
        </w:rPr>
      </w:pPr>
      <w:r w:rsidRPr="00115B02">
        <w:rPr>
          <w:sz w:val="28"/>
          <w:szCs w:val="28"/>
        </w:rPr>
        <w:t xml:space="preserve">5. Дайте определение дисгармоническому развитию. </w:t>
      </w:r>
    </w:p>
    <w:p w:rsidR="0022631A" w:rsidRPr="00115B02" w:rsidRDefault="00360DD1" w:rsidP="00360DD1">
      <w:pPr>
        <w:pStyle w:val="p193"/>
        <w:spacing w:before="0" w:beforeAutospacing="0" w:after="0" w:afterAutospacing="0" w:line="360" w:lineRule="auto"/>
        <w:ind w:firstLine="570"/>
        <w:jc w:val="both"/>
        <w:rPr>
          <w:sz w:val="28"/>
          <w:szCs w:val="28"/>
        </w:rPr>
      </w:pPr>
      <w:r w:rsidRPr="00115B02">
        <w:rPr>
          <w:sz w:val="28"/>
          <w:szCs w:val="28"/>
        </w:rPr>
        <w:lastRenderedPageBreak/>
        <w:t xml:space="preserve">6. В чем отличие психопатии от акцентуации характера? </w:t>
      </w:r>
    </w:p>
    <w:p w:rsidR="00360DD1" w:rsidRPr="00115B02" w:rsidRDefault="00360DD1" w:rsidP="00360DD1">
      <w:pPr>
        <w:pStyle w:val="p193"/>
        <w:spacing w:before="0" w:beforeAutospacing="0" w:after="0" w:afterAutospacing="0" w:line="360" w:lineRule="auto"/>
        <w:ind w:firstLine="570"/>
        <w:jc w:val="both"/>
        <w:rPr>
          <w:sz w:val="28"/>
          <w:szCs w:val="28"/>
        </w:rPr>
      </w:pPr>
      <w:r w:rsidRPr="00115B02">
        <w:rPr>
          <w:sz w:val="28"/>
          <w:szCs w:val="28"/>
        </w:rPr>
        <w:t>7. В чем заключается специфика психического развития при различных видах психопатий?</w:t>
      </w:r>
    </w:p>
    <w:p w:rsidR="00A44317" w:rsidRPr="00115B02" w:rsidRDefault="00120597" w:rsidP="003E144C">
      <w:pPr>
        <w:pStyle w:val="p208"/>
        <w:spacing w:before="240" w:beforeAutospacing="0" w:after="0" w:afterAutospacing="0" w:line="360" w:lineRule="auto"/>
        <w:jc w:val="both"/>
        <w:rPr>
          <w:b/>
          <w:sz w:val="28"/>
          <w:szCs w:val="28"/>
        </w:rPr>
      </w:pPr>
      <w:r w:rsidRPr="00115B02">
        <w:rPr>
          <w:b/>
          <w:sz w:val="28"/>
          <w:szCs w:val="28"/>
        </w:rPr>
        <w:t>В</w:t>
      </w:r>
      <w:r w:rsidR="00054AD8" w:rsidRPr="00115B02">
        <w:rPr>
          <w:b/>
          <w:sz w:val="28"/>
          <w:szCs w:val="28"/>
        </w:rPr>
        <w:t>опросы к экзамену (зачету) по дисциплине «Специальная психология»</w:t>
      </w:r>
    </w:p>
    <w:p w:rsidR="00FA5BCE" w:rsidRPr="00115B02" w:rsidRDefault="00FA5BCE" w:rsidP="00FA5BCE">
      <w:pPr>
        <w:pStyle w:val="21"/>
        <w:numPr>
          <w:ilvl w:val="0"/>
          <w:numId w:val="6"/>
        </w:numPr>
        <w:shd w:val="clear" w:color="auto" w:fill="auto"/>
        <w:spacing w:after="0" w:line="360" w:lineRule="auto"/>
        <w:ind w:left="20" w:right="20" w:firstLine="580"/>
        <w:jc w:val="both"/>
        <w:rPr>
          <w:sz w:val="28"/>
          <w:szCs w:val="28"/>
        </w:rPr>
      </w:pPr>
      <w:r w:rsidRPr="00115B02">
        <w:rPr>
          <w:sz w:val="28"/>
          <w:szCs w:val="28"/>
        </w:rPr>
        <w:t>Специальная психология как наука: объект, предмет, субъект. Разделы и задачи специальной психологии, связь со смежными науками.</w:t>
      </w:r>
    </w:p>
    <w:p w:rsidR="00FA5BCE" w:rsidRPr="00115B02" w:rsidRDefault="00FA5BCE" w:rsidP="00FA5BCE">
      <w:pPr>
        <w:pStyle w:val="21"/>
        <w:numPr>
          <w:ilvl w:val="0"/>
          <w:numId w:val="6"/>
        </w:numPr>
        <w:shd w:val="clear" w:color="auto" w:fill="auto"/>
        <w:spacing w:after="0" w:line="360" w:lineRule="auto"/>
        <w:ind w:left="20" w:right="20" w:firstLine="580"/>
        <w:jc w:val="both"/>
        <w:rPr>
          <w:sz w:val="28"/>
          <w:szCs w:val="28"/>
        </w:rPr>
      </w:pPr>
      <w:r w:rsidRPr="00115B02">
        <w:rPr>
          <w:sz w:val="28"/>
          <w:szCs w:val="28"/>
        </w:rPr>
        <w:t>Понятие дизонтогенеза. Биологические и социальные факторы дизонтогенеза.</w:t>
      </w:r>
    </w:p>
    <w:p w:rsidR="00FA5BCE" w:rsidRPr="00115B02" w:rsidRDefault="00FA5BCE" w:rsidP="00FA5BCE">
      <w:pPr>
        <w:pStyle w:val="21"/>
        <w:numPr>
          <w:ilvl w:val="0"/>
          <w:numId w:val="6"/>
        </w:numPr>
        <w:shd w:val="clear" w:color="auto" w:fill="auto"/>
        <w:spacing w:after="0" w:line="360" w:lineRule="auto"/>
        <w:ind w:left="20" w:right="20" w:firstLine="580"/>
        <w:jc w:val="both"/>
        <w:rPr>
          <w:sz w:val="28"/>
          <w:szCs w:val="28"/>
        </w:rPr>
      </w:pPr>
      <w:r w:rsidRPr="00115B02">
        <w:rPr>
          <w:rFonts w:eastAsia="Calibri"/>
          <w:sz w:val="28"/>
          <w:szCs w:val="28"/>
        </w:rPr>
        <w:t>Современные представления о нормальном и отклоняющимся развитии. Виды отклоняющего развития. (дизонтогения).</w:t>
      </w:r>
    </w:p>
    <w:p w:rsidR="00FA5BCE" w:rsidRPr="00115B02" w:rsidRDefault="00FA5BCE" w:rsidP="00FA5BCE">
      <w:pPr>
        <w:pStyle w:val="21"/>
        <w:numPr>
          <w:ilvl w:val="0"/>
          <w:numId w:val="6"/>
        </w:numPr>
        <w:shd w:val="clear" w:color="auto" w:fill="auto"/>
        <w:spacing w:after="0" w:line="360" w:lineRule="auto"/>
        <w:ind w:left="20" w:right="20" w:firstLine="580"/>
        <w:jc w:val="both"/>
        <w:rPr>
          <w:sz w:val="28"/>
          <w:szCs w:val="28"/>
        </w:rPr>
      </w:pPr>
      <w:r w:rsidRPr="00115B02">
        <w:rPr>
          <w:rFonts w:eastAsia="Calibri"/>
          <w:sz w:val="28"/>
          <w:szCs w:val="28"/>
        </w:rPr>
        <w:t>Понятие ретардации, дисфункции, асинхронии развития.</w:t>
      </w:r>
    </w:p>
    <w:p w:rsidR="00FA5BCE" w:rsidRPr="00115B02" w:rsidRDefault="00FA5BCE" w:rsidP="00FA5BCE">
      <w:pPr>
        <w:pStyle w:val="21"/>
        <w:numPr>
          <w:ilvl w:val="0"/>
          <w:numId w:val="6"/>
        </w:numPr>
        <w:shd w:val="clear" w:color="auto" w:fill="auto"/>
        <w:spacing w:after="0" w:line="360" w:lineRule="auto"/>
        <w:ind w:left="20" w:right="20" w:firstLine="580"/>
        <w:jc w:val="both"/>
        <w:rPr>
          <w:sz w:val="28"/>
          <w:szCs w:val="28"/>
        </w:rPr>
      </w:pPr>
      <w:r w:rsidRPr="00115B02">
        <w:rPr>
          <w:sz w:val="28"/>
          <w:szCs w:val="28"/>
        </w:rPr>
        <w:t xml:space="preserve"> Компенсация отклонений в развитии. Л.С. Выготский о дефекте и компенсации.</w:t>
      </w:r>
    </w:p>
    <w:p w:rsidR="00FA5BCE" w:rsidRPr="00115B02" w:rsidRDefault="00FA5BCE" w:rsidP="00FA5BCE">
      <w:pPr>
        <w:pStyle w:val="21"/>
        <w:numPr>
          <w:ilvl w:val="0"/>
          <w:numId w:val="6"/>
        </w:numPr>
        <w:shd w:val="clear" w:color="auto" w:fill="auto"/>
        <w:spacing w:after="0" w:line="360" w:lineRule="auto"/>
        <w:ind w:left="20" w:right="20" w:firstLine="580"/>
        <w:jc w:val="both"/>
        <w:rPr>
          <w:sz w:val="28"/>
          <w:szCs w:val="28"/>
        </w:rPr>
      </w:pPr>
      <w:r w:rsidRPr="00115B02">
        <w:rPr>
          <w:sz w:val="28"/>
          <w:szCs w:val="28"/>
        </w:rPr>
        <w:t>Задержка психического развития (ЗПР) как специфический вид дизонтогенеза. Классификации ЗПР.</w:t>
      </w:r>
    </w:p>
    <w:p w:rsidR="00FA5BCE" w:rsidRPr="00115B02" w:rsidRDefault="00FA5BCE" w:rsidP="00FA5BCE">
      <w:pPr>
        <w:pStyle w:val="21"/>
        <w:numPr>
          <w:ilvl w:val="0"/>
          <w:numId w:val="6"/>
        </w:numPr>
        <w:shd w:val="clear" w:color="auto" w:fill="auto"/>
        <w:spacing w:after="0" w:line="360" w:lineRule="auto"/>
        <w:ind w:left="20" w:right="20" w:firstLine="580"/>
        <w:jc w:val="both"/>
        <w:rPr>
          <w:sz w:val="28"/>
          <w:szCs w:val="28"/>
        </w:rPr>
      </w:pPr>
      <w:r w:rsidRPr="00115B02">
        <w:rPr>
          <w:sz w:val="28"/>
          <w:szCs w:val="28"/>
        </w:rPr>
        <w:t>Возрастные особенности детей с задержкой психического развития. Развитие ведущих видов деятельности при задержке психического развития.</w:t>
      </w:r>
    </w:p>
    <w:p w:rsidR="00FA5BCE" w:rsidRPr="00115B02" w:rsidRDefault="00FA5BCE" w:rsidP="00FA5BCE">
      <w:pPr>
        <w:pStyle w:val="21"/>
        <w:numPr>
          <w:ilvl w:val="0"/>
          <w:numId w:val="6"/>
        </w:numPr>
        <w:shd w:val="clear" w:color="auto" w:fill="auto"/>
        <w:spacing w:after="0" w:line="360" w:lineRule="auto"/>
        <w:ind w:left="20" w:right="20" w:firstLine="580"/>
        <w:jc w:val="both"/>
        <w:rPr>
          <w:sz w:val="28"/>
          <w:szCs w:val="28"/>
        </w:rPr>
      </w:pPr>
      <w:r w:rsidRPr="00115B02">
        <w:rPr>
          <w:sz w:val="28"/>
          <w:szCs w:val="28"/>
        </w:rPr>
        <w:t>Психология лиц с умственной отсталостью: определение, классификации. Психологическая структура дефекта при олигофрении и деменции.</w:t>
      </w:r>
    </w:p>
    <w:p w:rsidR="00FA5BCE" w:rsidRPr="00115B02" w:rsidRDefault="00FA5BCE" w:rsidP="00FA5BCE">
      <w:pPr>
        <w:pStyle w:val="21"/>
        <w:numPr>
          <w:ilvl w:val="0"/>
          <w:numId w:val="6"/>
        </w:numPr>
        <w:shd w:val="clear" w:color="auto" w:fill="auto"/>
        <w:spacing w:after="0" w:line="360" w:lineRule="auto"/>
        <w:ind w:left="20" w:right="20" w:firstLine="580"/>
        <w:jc w:val="both"/>
        <w:rPr>
          <w:sz w:val="28"/>
          <w:szCs w:val="28"/>
        </w:rPr>
      </w:pPr>
      <w:r w:rsidRPr="00115B02">
        <w:rPr>
          <w:sz w:val="28"/>
          <w:szCs w:val="28"/>
        </w:rPr>
        <w:t>Особенности развития познавательной сферы и ведущих видов деятельности при олигофрении.</w:t>
      </w:r>
    </w:p>
    <w:p w:rsidR="00FA5BCE" w:rsidRPr="00115B02" w:rsidRDefault="00FA5BCE" w:rsidP="00FA5BCE">
      <w:pPr>
        <w:pStyle w:val="21"/>
        <w:numPr>
          <w:ilvl w:val="0"/>
          <w:numId w:val="6"/>
        </w:numPr>
        <w:shd w:val="clear" w:color="auto" w:fill="auto"/>
        <w:spacing w:after="0" w:line="360" w:lineRule="auto"/>
        <w:ind w:left="20" w:right="20" w:firstLine="580"/>
        <w:jc w:val="both"/>
        <w:rPr>
          <w:sz w:val="28"/>
          <w:szCs w:val="28"/>
        </w:rPr>
      </w:pPr>
      <w:r w:rsidRPr="00115B02">
        <w:rPr>
          <w:sz w:val="28"/>
          <w:szCs w:val="28"/>
        </w:rPr>
        <w:t>Особенности развития эмоционально-волевой сферы и личности лиц с умственной отсталостью.</w:t>
      </w:r>
    </w:p>
    <w:p w:rsidR="00FA5BCE" w:rsidRPr="00115B02" w:rsidRDefault="00FA5BCE" w:rsidP="00FA5BCE">
      <w:pPr>
        <w:pStyle w:val="21"/>
        <w:numPr>
          <w:ilvl w:val="0"/>
          <w:numId w:val="6"/>
        </w:numPr>
        <w:shd w:val="clear" w:color="auto" w:fill="auto"/>
        <w:spacing w:after="0" w:line="360" w:lineRule="auto"/>
        <w:ind w:left="20" w:right="20" w:firstLine="580"/>
        <w:jc w:val="both"/>
        <w:rPr>
          <w:sz w:val="28"/>
          <w:szCs w:val="28"/>
        </w:rPr>
      </w:pPr>
      <w:r w:rsidRPr="00115B02">
        <w:rPr>
          <w:sz w:val="28"/>
          <w:szCs w:val="28"/>
        </w:rPr>
        <w:t xml:space="preserve">Психология лиц с нарушениями зрения: </w:t>
      </w:r>
      <w:r w:rsidRPr="00115B02">
        <w:rPr>
          <w:iCs/>
          <w:sz w:val="28"/>
          <w:szCs w:val="28"/>
        </w:rPr>
        <w:t>классификации, психологическая структура дефекта.</w:t>
      </w:r>
    </w:p>
    <w:p w:rsidR="00FA5BCE" w:rsidRPr="00115B02" w:rsidRDefault="00FA5BCE" w:rsidP="00FA5BCE">
      <w:pPr>
        <w:pStyle w:val="21"/>
        <w:numPr>
          <w:ilvl w:val="0"/>
          <w:numId w:val="6"/>
        </w:numPr>
        <w:shd w:val="clear" w:color="auto" w:fill="auto"/>
        <w:spacing w:after="0" w:line="360" w:lineRule="auto"/>
        <w:ind w:left="20" w:right="20" w:firstLine="580"/>
        <w:jc w:val="both"/>
        <w:rPr>
          <w:sz w:val="28"/>
          <w:szCs w:val="28"/>
        </w:rPr>
      </w:pPr>
      <w:r w:rsidRPr="00115B02">
        <w:rPr>
          <w:iCs/>
          <w:spacing w:val="-3"/>
          <w:sz w:val="28"/>
          <w:szCs w:val="28"/>
        </w:rPr>
        <w:t>Развитие познавательной сферы и ведущих видов деятельности при</w:t>
      </w:r>
      <w:r w:rsidRPr="00115B02">
        <w:rPr>
          <w:iCs/>
          <w:sz w:val="28"/>
          <w:szCs w:val="28"/>
        </w:rPr>
        <w:t>тотальном и частичном дефектах зрения.</w:t>
      </w:r>
    </w:p>
    <w:p w:rsidR="00FA5BCE" w:rsidRPr="00115B02" w:rsidRDefault="00FA5BCE" w:rsidP="00FA5BCE">
      <w:pPr>
        <w:pStyle w:val="21"/>
        <w:numPr>
          <w:ilvl w:val="0"/>
          <w:numId w:val="6"/>
        </w:numPr>
        <w:shd w:val="clear" w:color="auto" w:fill="auto"/>
        <w:spacing w:after="0" w:line="360" w:lineRule="auto"/>
        <w:ind w:left="20" w:right="20" w:firstLine="580"/>
        <w:jc w:val="both"/>
        <w:rPr>
          <w:sz w:val="28"/>
          <w:szCs w:val="28"/>
        </w:rPr>
      </w:pPr>
      <w:r w:rsidRPr="00115B02">
        <w:rPr>
          <w:sz w:val="28"/>
          <w:szCs w:val="28"/>
        </w:rPr>
        <w:lastRenderedPageBreak/>
        <w:t xml:space="preserve">Психология лиц с нарушениями слуха: понятие, классификации, психологическая структура дефекта. </w:t>
      </w:r>
    </w:p>
    <w:p w:rsidR="00FA5BCE" w:rsidRPr="00115B02" w:rsidRDefault="00FA5BCE" w:rsidP="00FA5BCE">
      <w:pPr>
        <w:pStyle w:val="21"/>
        <w:numPr>
          <w:ilvl w:val="0"/>
          <w:numId w:val="6"/>
        </w:numPr>
        <w:shd w:val="clear" w:color="auto" w:fill="auto"/>
        <w:spacing w:after="0" w:line="360" w:lineRule="auto"/>
        <w:ind w:left="20" w:right="20" w:firstLine="580"/>
        <w:jc w:val="both"/>
        <w:rPr>
          <w:sz w:val="28"/>
          <w:szCs w:val="28"/>
        </w:rPr>
      </w:pPr>
      <w:r w:rsidRPr="00115B02">
        <w:rPr>
          <w:sz w:val="28"/>
          <w:szCs w:val="28"/>
        </w:rPr>
        <w:t>Психология лиц с нарушениями речи: понятие, классификации, психологическая структура дефекта.</w:t>
      </w:r>
    </w:p>
    <w:p w:rsidR="00FA5BCE" w:rsidRPr="00115B02" w:rsidRDefault="00FA5BCE" w:rsidP="00FA5BCE">
      <w:pPr>
        <w:pStyle w:val="21"/>
        <w:numPr>
          <w:ilvl w:val="0"/>
          <w:numId w:val="6"/>
        </w:numPr>
        <w:shd w:val="clear" w:color="auto" w:fill="auto"/>
        <w:spacing w:after="0" w:line="360" w:lineRule="auto"/>
        <w:ind w:left="20" w:right="20" w:firstLine="580"/>
        <w:jc w:val="both"/>
        <w:rPr>
          <w:sz w:val="28"/>
          <w:szCs w:val="28"/>
        </w:rPr>
      </w:pPr>
      <w:r w:rsidRPr="00115B02">
        <w:rPr>
          <w:sz w:val="28"/>
          <w:szCs w:val="28"/>
        </w:rPr>
        <w:t>Развитие познавательных процессов и ведущих видов деятельности при тяжелых нарушениях речи.</w:t>
      </w:r>
    </w:p>
    <w:p w:rsidR="00FA5BCE" w:rsidRPr="00115B02" w:rsidRDefault="00FA5BCE" w:rsidP="00FA5BCE">
      <w:pPr>
        <w:pStyle w:val="21"/>
        <w:numPr>
          <w:ilvl w:val="0"/>
          <w:numId w:val="6"/>
        </w:numPr>
        <w:shd w:val="clear" w:color="auto" w:fill="auto"/>
        <w:spacing w:after="0" w:line="360" w:lineRule="auto"/>
        <w:ind w:left="20" w:right="20" w:firstLine="580"/>
        <w:jc w:val="both"/>
        <w:rPr>
          <w:sz w:val="28"/>
          <w:szCs w:val="28"/>
        </w:rPr>
      </w:pPr>
      <w:r w:rsidRPr="00115B02">
        <w:rPr>
          <w:spacing w:val="-2"/>
          <w:sz w:val="28"/>
          <w:szCs w:val="28"/>
        </w:rPr>
        <w:t>Детский церебральный паралич как нарушение опорно-двигательного аппарата: характеристики, классификация, психологическая структура дефекта.</w:t>
      </w:r>
    </w:p>
    <w:p w:rsidR="00FA5BCE" w:rsidRPr="00115B02" w:rsidRDefault="00FA5BCE" w:rsidP="00FA5BCE">
      <w:pPr>
        <w:pStyle w:val="21"/>
        <w:numPr>
          <w:ilvl w:val="0"/>
          <w:numId w:val="6"/>
        </w:numPr>
        <w:shd w:val="clear" w:color="auto" w:fill="auto"/>
        <w:spacing w:after="0" w:line="360" w:lineRule="auto"/>
        <w:ind w:left="20" w:right="20" w:firstLine="580"/>
        <w:jc w:val="both"/>
        <w:rPr>
          <w:sz w:val="28"/>
          <w:szCs w:val="28"/>
        </w:rPr>
      </w:pPr>
      <w:r w:rsidRPr="00115B02">
        <w:rPr>
          <w:spacing w:val="-4"/>
          <w:sz w:val="28"/>
          <w:szCs w:val="28"/>
        </w:rPr>
        <w:t>Психология детей с синдромом раннего детского аутизма. Причины и механизмы возникновения РДА.</w:t>
      </w:r>
    </w:p>
    <w:p w:rsidR="00FA5BCE" w:rsidRPr="00115B02" w:rsidRDefault="00FA5BCE" w:rsidP="00FA5BCE">
      <w:pPr>
        <w:pStyle w:val="21"/>
        <w:numPr>
          <w:ilvl w:val="0"/>
          <w:numId w:val="6"/>
        </w:numPr>
        <w:shd w:val="clear" w:color="auto" w:fill="auto"/>
        <w:spacing w:after="0" w:line="360" w:lineRule="auto"/>
        <w:ind w:left="20" w:right="20" w:firstLine="580"/>
        <w:jc w:val="both"/>
        <w:rPr>
          <w:sz w:val="28"/>
          <w:szCs w:val="28"/>
        </w:rPr>
      </w:pPr>
      <w:r w:rsidRPr="00115B02">
        <w:rPr>
          <w:spacing w:val="-4"/>
          <w:sz w:val="28"/>
          <w:szCs w:val="28"/>
        </w:rPr>
        <w:t>Психология детей со сложными нарушениями развития: предмет, задачи, причины.</w:t>
      </w:r>
    </w:p>
    <w:p w:rsidR="00FA5BCE" w:rsidRPr="00115B02" w:rsidRDefault="00FA5BCE" w:rsidP="00FA5BCE">
      <w:pPr>
        <w:pStyle w:val="21"/>
        <w:numPr>
          <w:ilvl w:val="0"/>
          <w:numId w:val="6"/>
        </w:numPr>
        <w:shd w:val="clear" w:color="auto" w:fill="auto"/>
        <w:spacing w:after="0" w:line="360" w:lineRule="auto"/>
        <w:ind w:left="20" w:right="20" w:firstLine="580"/>
        <w:jc w:val="both"/>
        <w:rPr>
          <w:sz w:val="28"/>
          <w:szCs w:val="28"/>
        </w:rPr>
      </w:pPr>
      <w:r w:rsidRPr="00115B02">
        <w:rPr>
          <w:iCs/>
          <w:spacing w:val="2"/>
          <w:sz w:val="28"/>
          <w:szCs w:val="28"/>
        </w:rPr>
        <w:t xml:space="preserve">Особенности психического и социального развития аутичных </w:t>
      </w:r>
      <w:r w:rsidRPr="00115B02">
        <w:rPr>
          <w:iCs/>
          <w:spacing w:val="-13"/>
          <w:sz w:val="28"/>
          <w:szCs w:val="28"/>
        </w:rPr>
        <w:t>детей.</w:t>
      </w:r>
    </w:p>
    <w:p w:rsidR="00FA5BCE" w:rsidRPr="00115B02" w:rsidRDefault="00FA5BCE" w:rsidP="00FA5BCE">
      <w:pPr>
        <w:pStyle w:val="21"/>
        <w:numPr>
          <w:ilvl w:val="0"/>
          <w:numId w:val="6"/>
        </w:numPr>
        <w:shd w:val="clear" w:color="auto" w:fill="auto"/>
        <w:spacing w:after="0" w:line="360" w:lineRule="auto"/>
        <w:ind w:left="20" w:right="20" w:firstLine="580"/>
        <w:jc w:val="both"/>
        <w:rPr>
          <w:sz w:val="28"/>
          <w:szCs w:val="28"/>
        </w:rPr>
      </w:pPr>
      <w:r w:rsidRPr="00115B02">
        <w:rPr>
          <w:iCs/>
          <w:spacing w:val="-3"/>
          <w:sz w:val="28"/>
          <w:szCs w:val="28"/>
        </w:rPr>
        <w:t xml:space="preserve">Акцентуации </w:t>
      </w:r>
      <w:r w:rsidRPr="00115B02">
        <w:rPr>
          <w:iCs/>
          <w:spacing w:val="-5"/>
          <w:sz w:val="28"/>
          <w:szCs w:val="28"/>
        </w:rPr>
        <w:t xml:space="preserve">характера: классификация, психологические характеристики. </w:t>
      </w:r>
      <w:r w:rsidRPr="00115B02">
        <w:rPr>
          <w:spacing w:val="-3"/>
          <w:sz w:val="28"/>
          <w:szCs w:val="28"/>
        </w:rPr>
        <w:t>Классификация акцентуаций характера у подростков (А.Е. Личко)</w:t>
      </w:r>
    </w:p>
    <w:p w:rsidR="00FA5BCE" w:rsidRPr="00115B02" w:rsidRDefault="00FA5BCE" w:rsidP="00FA5BCE">
      <w:pPr>
        <w:pStyle w:val="21"/>
        <w:numPr>
          <w:ilvl w:val="0"/>
          <w:numId w:val="6"/>
        </w:numPr>
        <w:shd w:val="clear" w:color="auto" w:fill="auto"/>
        <w:spacing w:after="0" w:line="360" w:lineRule="auto"/>
        <w:ind w:left="20" w:right="20" w:firstLine="580"/>
        <w:jc w:val="both"/>
        <w:rPr>
          <w:sz w:val="28"/>
          <w:szCs w:val="28"/>
        </w:rPr>
      </w:pPr>
      <w:r w:rsidRPr="00115B02">
        <w:rPr>
          <w:sz w:val="28"/>
          <w:szCs w:val="28"/>
        </w:rPr>
        <w:t>Психология детей со сложными недостатками развития</w:t>
      </w:r>
      <w:r w:rsidRPr="00115B02">
        <w:rPr>
          <w:spacing w:val="-4"/>
          <w:sz w:val="28"/>
          <w:szCs w:val="28"/>
        </w:rPr>
        <w:t>:</w:t>
      </w:r>
      <w:r w:rsidRPr="00115B02">
        <w:rPr>
          <w:sz w:val="28"/>
          <w:szCs w:val="28"/>
        </w:rPr>
        <w:t xml:space="preserve"> понятие, классификации, психологическая структура дефекта.</w:t>
      </w:r>
    </w:p>
    <w:p w:rsidR="00FA5BCE" w:rsidRPr="00115B02" w:rsidRDefault="00FA5BCE" w:rsidP="00FA5BCE">
      <w:pPr>
        <w:pStyle w:val="21"/>
        <w:numPr>
          <w:ilvl w:val="0"/>
          <w:numId w:val="6"/>
        </w:numPr>
        <w:shd w:val="clear" w:color="auto" w:fill="auto"/>
        <w:spacing w:after="0" w:line="360" w:lineRule="auto"/>
        <w:ind w:left="20" w:right="20" w:firstLine="580"/>
        <w:jc w:val="both"/>
        <w:rPr>
          <w:sz w:val="28"/>
          <w:szCs w:val="28"/>
        </w:rPr>
      </w:pPr>
      <w:r w:rsidRPr="00115B02">
        <w:rPr>
          <w:spacing w:val="-4"/>
          <w:sz w:val="28"/>
          <w:szCs w:val="28"/>
        </w:rPr>
        <w:t>Дифференциальная диагностика развития при сложном нарушении: этапы, задачи и принципы диагностического обследования.</w:t>
      </w:r>
    </w:p>
    <w:p w:rsidR="00FA5BCE" w:rsidRPr="00115B02" w:rsidRDefault="00120597" w:rsidP="00FA5BCE">
      <w:pPr>
        <w:pStyle w:val="21"/>
        <w:numPr>
          <w:ilvl w:val="0"/>
          <w:numId w:val="6"/>
        </w:numPr>
        <w:shd w:val="clear" w:color="auto" w:fill="auto"/>
        <w:spacing w:after="0" w:line="360" w:lineRule="auto"/>
        <w:ind w:left="20" w:right="20" w:firstLine="580"/>
        <w:jc w:val="both"/>
        <w:rPr>
          <w:sz w:val="28"/>
          <w:szCs w:val="28"/>
        </w:rPr>
      </w:pPr>
      <w:r w:rsidRPr="00115B02">
        <w:rPr>
          <w:sz w:val="28"/>
          <w:szCs w:val="28"/>
        </w:rPr>
        <w:t>Научное наследие Л.С.</w:t>
      </w:r>
      <w:r w:rsidR="00A44317" w:rsidRPr="00115B02">
        <w:rPr>
          <w:sz w:val="28"/>
          <w:szCs w:val="28"/>
        </w:rPr>
        <w:t xml:space="preserve"> </w:t>
      </w:r>
      <w:r w:rsidRPr="00115B02">
        <w:rPr>
          <w:sz w:val="28"/>
          <w:szCs w:val="28"/>
        </w:rPr>
        <w:t>Выготского в разработке основных положений специальной психологии.</w:t>
      </w:r>
    </w:p>
    <w:p w:rsidR="00FA5BCE" w:rsidRPr="00115B02" w:rsidRDefault="00120597" w:rsidP="00FA5BCE">
      <w:pPr>
        <w:pStyle w:val="21"/>
        <w:numPr>
          <w:ilvl w:val="0"/>
          <w:numId w:val="6"/>
        </w:numPr>
        <w:shd w:val="clear" w:color="auto" w:fill="auto"/>
        <w:spacing w:after="0" w:line="360" w:lineRule="auto"/>
        <w:ind w:left="20" w:right="20" w:firstLine="580"/>
        <w:jc w:val="both"/>
        <w:rPr>
          <w:sz w:val="28"/>
          <w:szCs w:val="28"/>
        </w:rPr>
      </w:pPr>
      <w:r w:rsidRPr="00115B02">
        <w:rPr>
          <w:sz w:val="28"/>
          <w:szCs w:val="28"/>
        </w:rPr>
        <w:t>Психологические проблемы семей, воспитывающих детей с отклонениями в развитии.</w:t>
      </w:r>
    </w:p>
    <w:p w:rsidR="00120597" w:rsidRPr="00115B02" w:rsidRDefault="00120597" w:rsidP="00FA5BCE">
      <w:pPr>
        <w:pStyle w:val="21"/>
        <w:numPr>
          <w:ilvl w:val="0"/>
          <w:numId w:val="6"/>
        </w:numPr>
        <w:shd w:val="clear" w:color="auto" w:fill="auto"/>
        <w:spacing w:after="0" w:line="360" w:lineRule="auto"/>
        <w:ind w:left="20" w:right="20" w:firstLine="580"/>
        <w:jc w:val="both"/>
        <w:rPr>
          <w:sz w:val="28"/>
          <w:szCs w:val="28"/>
        </w:rPr>
      </w:pPr>
      <w:r w:rsidRPr="00115B02">
        <w:rPr>
          <w:sz w:val="28"/>
          <w:szCs w:val="28"/>
        </w:rPr>
        <w:t>Современные направления психологической помощи лицам с нарушениями зрения.</w:t>
      </w:r>
    </w:p>
    <w:p w:rsidR="00FA5BCE" w:rsidRPr="00115B02" w:rsidRDefault="00FA5BCE" w:rsidP="00FA5BCE">
      <w:pPr>
        <w:pStyle w:val="21"/>
        <w:numPr>
          <w:ilvl w:val="0"/>
          <w:numId w:val="6"/>
        </w:numPr>
        <w:shd w:val="clear" w:color="auto" w:fill="auto"/>
        <w:spacing w:after="0" w:line="360" w:lineRule="auto"/>
        <w:ind w:left="20" w:right="20" w:firstLine="580"/>
        <w:jc w:val="both"/>
        <w:rPr>
          <w:sz w:val="28"/>
          <w:szCs w:val="28"/>
        </w:rPr>
      </w:pPr>
      <w:r w:rsidRPr="00115B02">
        <w:rPr>
          <w:sz w:val="28"/>
          <w:szCs w:val="28"/>
        </w:rPr>
        <w:t>Роль Л.С. Выготского в разработке теоретико-методологических основ специальной психологии и педагогики.</w:t>
      </w:r>
    </w:p>
    <w:p w:rsidR="00FA5BCE" w:rsidRPr="00115B02" w:rsidRDefault="00FA5BCE" w:rsidP="00FA5BCE">
      <w:pPr>
        <w:pStyle w:val="21"/>
        <w:numPr>
          <w:ilvl w:val="0"/>
          <w:numId w:val="6"/>
        </w:numPr>
        <w:shd w:val="clear" w:color="auto" w:fill="auto"/>
        <w:spacing w:after="0" w:line="360" w:lineRule="auto"/>
        <w:ind w:left="20" w:right="20" w:firstLine="580"/>
        <w:jc w:val="both"/>
        <w:rPr>
          <w:sz w:val="28"/>
          <w:szCs w:val="28"/>
        </w:rPr>
      </w:pPr>
      <w:r w:rsidRPr="00115B02">
        <w:rPr>
          <w:sz w:val="28"/>
          <w:szCs w:val="28"/>
        </w:rPr>
        <w:lastRenderedPageBreak/>
        <w:t>Организация специального образования. Общая характеристика современной системы коррекционно - образовательных услуг.</w:t>
      </w:r>
    </w:p>
    <w:p w:rsidR="00FA5BCE" w:rsidRPr="00115B02" w:rsidRDefault="00FA5BCE" w:rsidP="00FA5BCE">
      <w:pPr>
        <w:pStyle w:val="21"/>
        <w:numPr>
          <w:ilvl w:val="0"/>
          <w:numId w:val="6"/>
        </w:numPr>
        <w:shd w:val="clear" w:color="auto" w:fill="auto"/>
        <w:spacing w:after="0" w:line="360" w:lineRule="auto"/>
        <w:ind w:left="20" w:right="20" w:firstLine="580"/>
        <w:jc w:val="both"/>
        <w:rPr>
          <w:i/>
          <w:sz w:val="28"/>
          <w:szCs w:val="28"/>
        </w:rPr>
      </w:pPr>
      <w:r w:rsidRPr="00115B02">
        <w:rPr>
          <w:sz w:val="28"/>
          <w:szCs w:val="28"/>
        </w:rPr>
        <w:t>Психолого – медико – педагогическая комиссия (консилиум): цели и задачи.</w:t>
      </w:r>
    </w:p>
    <w:p w:rsidR="00A44317" w:rsidRPr="00115B02" w:rsidRDefault="00A44317" w:rsidP="00A44317">
      <w:pPr>
        <w:pStyle w:val="21"/>
        <w:numPr>
          <w:ilvl w:val="0"/>
          <w:numId w:val="6"/>
        </w:numPr>
        <w:shd w:val="clear" w:color="auto" w:fill="auto"/>
        <w:spacing w:after="0" w:line="360" w:lineRule="auto"/>
        <w:ind w:left="20" w:right="20" w:firstLine="580"/>
        <w:jc w:val="both"/>
        <w:rPr>
          <w:sz w:val="28"/>
          <w:szCs w:val="28"/>
        </w:rPr>
      </w:pPr>
      <w:r w:rsidRPr="00115B02">
        <w:rPr>
          <w:sz w:val="28"/>
          <w:szCs w:val="28"/>
        </w:rPr>
        <w:t>История развития специального образования и специальной педагогики как науки.</w:t>
      </w:r>
    </w:p>
    <w:p w:rsidR="00A44317" w:rsidRPr="00115B02" w:rsidRDefault="00A44317" w:rsidP="00A44317">
      <w:pPr>
        <w:pStyle w:val="21"/>
        <w:numPr>
          <w:ilvl w:val="0"/>
          <w:numId w:val="6"/>
        </w:numPr>
        <w:shd w:val="clear" w:color="auto" w:fill="auto"/>
        <w:spacing w:after="0" w:line="360" w:lineRule="auto"/>
        <w:ind w:left="20" w:right="20" w:firstLine="580"/>
        <w:jc w:val="both"/>
        <w:rPr>
          <w:i/>
          <w:sz w:val="28"/>
          <w:szCs w:val="28"/>
        </w:rPr>
      </w:pPr>
      <w:r w:rsidRPr="00115B02">
        <w:rPr>
          <w:sz w:val="28"/>
          <w:szCs w:val="28"/>
        </w:rPr>
        <w:t>Роль психолога в деятельности ПМПК (психолого – медико – педагогическая комиссия) в инклюзивном образовании детей с ограниченными возможностями здоровья.</w:t>
      </w:r>
    </w:p>
    <w:p w:rsidR="00FA5BCE" w:rsidRPr="00115B02" w:rsidRDefault="00FA5BCE" w:rsidP="00A44317">
      <w:pPr>
        <w:pStyle w:val="21"/>
        <w:shd w:val="clear" w:color="auto" w:fill="auto"/>
        <w:spacing w:after="0" w:line="360" w:lineRule="auto"/>
        <w:ind w:left="600" w:right="20" w:firstLine="0"/>
        <w:jc w:val="both"/>
        <w:rPr>
          <w:sz w:val="28"/>
          <w:szCs w:val="28"/>
        </w:rPr>
      </w:pPr>
    </w:p>
    <w:p w:rsidR="004B6ECC" w:rsidRPr="00115B02" w:rsidRDefault="004B6ECC" w:rsidP="004B6ECC">
      <w:pPr>
        <w:pStyle w:val="p193"/>
        <w:spacing w:before="0" w:beforeAutospacing="0" w:after="0" w:afterAutospacing="0" w:line="360" w:lineRule="auto"/>
        <w:ind w:firstLine="570"/>
        <w:jc w:val="both"/>
        <w:rPr>
          <w:sz w:val="28"/>
          <w:szCs w:val="28"/>
        </w:rPr>
      </w:pPr>
    </w:p>
    <w:p w:rsidR="004B6ECC" w:rsidRPr="00115B02" w:rsidRDefault="004B6ECC" w:rsidP="004B6ECC">
      <w:pPr>
        <w:pStyle w:val="p193"/>
        <w:spacing w:before="0" w:beforeAutospacing="0" w:after="0" w:afterAutospacing="0" w:line="360" w:lineRule="auto"/>
        <w:ind w:firstLine="570"/>
        <w:jc w:val="center"/>
        <w:rPr>
          <w:b/>
          <w:sz w:val="28"/>
          <w:szCs w:val="28"/>
        </w:rPr>
      </w:pPr>
      <w:r w:rsidRPr="00115B02">
        <w:rPr>
          <w:b/>
          <w:sz w:val="28"/>
          <w:szCs w:val="28"/>
        </w:rPr>
        <w:t>Основная литература</w:t>
      </w:r>
    </w:p>
    <w:p w:rsidR="004B6ECC" w:rsidRPr="00115B02" w:rsidRDefault="004B6ECC" w:rsidP="004B6ECC">
      <w:pPr>
        <w:pStyle w:val="p193"/>
        <w:spacing w:before="0" w:beforeAutospacing="0" w:after="0" w:afterAutospacing="0" w:line="360" w:lineRule="auto"/>
        <w:ind w:firstLine="570"/>
        <w:jc w:val="both"/>
        <w:rPr>
          <w:sz w:val="28"/>
          <w:szCs w:val="28"/>
        </w:rPr>
      </w:pPr>
      <w:r w:rsidRPr="00115B02">
        <w:rPr>
          <w:sz w:val="28"/>
          <w:szCs w:val="28"/>
        </w:rPr>
        <w:t>1. Специальная психология: учебное пособие / составители О. В. Липунова. - Саратов: Ай Пи Ар Медиа, 2019. - 81 c. - ISBN 978-5-4497-0106-0. — Текст : электронный // Электронно-библиотечная система IPR BOOKS: [сайт]. - URL: http://www.iprbookshop.ru/85903.html.</w:t>
      </w:r>
    </w:p>
    <w:p w:rsidR="004B6ECC" w:rsidRPr="00115B02" w:rsidRDefault="004B6ECC" w:rsidP="004B6ECC">
      <w:pPr>
        <w:pStyle w:val="p193"/>
        <w:spacing w:before="0" w:beforeAutospacing="0" w:after="0" w:afterAutospacing="0" w:line="360" w:lineRule="auto"/>
        <w:ind w:firstLine="570"/>
        <w:jc w:val="both"/>
        <w:rPr>
          <w:sz w:val="28"/>
          <w:szCs w:val="28"/>
        </w:rPr>
      </w:pPr>
      <w:r w:rsidRPr="00115B02">
        <w:rPr>
          <w:sz w:val="28"/>
          <w:szCs w:val="28"/>
        </w:rPr>
        <w:t>2. Спатаева, М. Х. Специальная психология. Часть 1. Психология познавательных процессов в условиях психического дизонтогенеза : учебное пособие / М. Х. Спатаева. - Омск : Омский государственный университет им. Ф.М. Достоевского, 2013. - 188 c. - ISBN 978-5-7779-1548-1. - Текст: электронный // Электронно-библиотечная система IPR BOOKS: [сайт]. - URL: http://www.iprbookshop.ru/24941.html.</w:t>
      </w:r>
    </w:p>
    <w:p w:rsidR="004B6ECC" w:rsidRPr="00115B02" w:rsidRDefault="004B6ECC" w:rsidP="004B6ECC">
      <w:pPr>
        <w:pStyle w:val="p193"/>
        <w:spacing w:before="0" w:beforeAutospacing="0" w:after="0" w:afterAutospacing="0" w:line="360" w:lineRule="auto"/>
        <w:ind w:firstLine="570"/>
        <w:jc w:val="both"/>
        <w:rPr>
          <w:sz w:val="28"/>
          <w:szCs w:val="28"/>
        </w:rPr>
      </w:pPr>
      <w:r w:rsidRPr="00115B02">
        <w:rPr>
          <w:sz w:val="28"/>
          <w:szCs w:val="28"/>
        </w:rPr>
        <w:t>3. Специальная психология: учебное пособие / Е. С. Слепович, А. М. Поляков, Т. В. Горудко [и др.]; под редакцией Е. С. Слепович, А. М. Поляков. - Минск: Вышэйшая школа, 2012. - 511 c. - ISBN 978-985-06-2186-3. - Текст: электронный // Электронно-библиотечная система IPR BOOKS: [сайт]. - URL: http://www.iprbookshop.ru/20280.html.</w:t>
      </w:r>
    </w:p>
    <w:p w:rsidR="004B6ECC" w:rsidRPr="00115B02" w:rsidRDefault="004B6ECC" w:rsidP="004B6ECC">
      <w:pPr>
        <w:pStyle w:val="p193"/>
        <w:spacing w:before="0" w:beforeAutospacing="0" w:after="0" w:afterAutospacing="0" w:line="360" w:lineRule="auto"/>
        <w:ind w:firstLine="570"/>
        <w:jc w:val="both"/>
        <w:rPr>
          <w:sz w:val="28"/>
          <w:szCs w:val="28"/>
        </w:rPr>
      </w:pPr>
      <w:r w:rsidRPr="00115B02">
        <w:rPr>
          <w:sz w:val="28"/>
          <w:szCs w:val="28"/>
        </w:rPr>
        <w:t xml:space="preserve">4. Ридецкая, О. Г. Специальная психология: учебное пособие / О. Г. Ридецкая. - Москва: Евразийский открытый институт, 2011. - 352 c. - ISBN </w:t>
      </w:r>
      <w:r w:rsidRPr="00115B02">
        <w:rPr>
          <w:sz w:val="28"/>
          <w:szCs w:val="28"/>
        </w:rPr>
        <w:lastRenderedPageBreak/>
        <w:t>978-5-374-00536-3. - Текст: электронный // Электронно-библиотечная система IPR BOOKS: [сайт]. - URL: http://www.iprbookshop.ru/10839.html.</w:t>
      </w:r>
    </w:p>
    <w:p w:rsidR="004B6ECC" w:rsidRPr="00115B02" w:rsidRDefault="004B6ECC" w:rsidP="004B6ECC">
      <w:pPr>
        <w:pStyle w:val="p193"/>
        <w:spacing w:before="0" w:beforeAutospacing="0" w:after="0" w:afterAutospacing="0" w:line="360" w:lineRule="auto"/>
        <w:ind w:firstLine="570"/>
        <w:jc w:val="center"/>
        <w:rPr>
          <w:b/>
          <w:sz w:val="28"/>
          <w:szCs w:val="28"/>
        </w:rPr>
      </w:pPr>
      <w:r w:rsidRPr="00115B02">
        <w:rPr>
          <w:b/>
          <w:sz w:val="28"/>
          <w:szCs w:val="28"/>
        </w:rPr>
        <w:t>Дополнительная литература</w:t>
      </w:r>
    </w:p>
    <w:p w:rsidR="004B6ECC" w:rsidRPr="00115B02" w:rsidRDefault="004B6ECC" w:rsidP="004B6ECC">
      <w:pPr>
        <w:numPr>
          <w:ilvl w:val="0"/>
          <w:numId w:val="7"/>
        </w:numPr>
        <w:spacing w:after="160" w:line="360" w:lineRule="auto"/>
        <w:contextualSpacing/>
        <w:jc w:val="both"/>
        <w:rPr>
          <w:rFonts w:ascii="Times New Roman" w:eastAsia="Calibri" w:hAnsi="Times New Roman" w:cs="Times New Roman"/>
          <w:b/>
          <w:sz w:val="28"/>
          <w:szCs w:val="28"/>
        </w:rPr>
      </w:pPr>
      <w:bookmarkStart w:id="1" w:name="_Hlk34139491"/>
      <w:r w:rsidRPr="00115B02">
        <w:rPr>
          <w:rFonts w:ascii="Times New Roman" w:eastAsia="Times New Roman" w:hAnsi="Times New Roman" w:cs="Times New Roman"/>
          <w:sz w:val="28"/>
          <w:szCs w:val="28"/>
        </w:rPr>
        <w:t>Астапов В.М. Коррекционная педагогика с основами нейро- и патопсихологии [Электронный ресурс]: учебное пособие / В.М. Астапов. - Электрон. текстовые данные. - М.: Пер Сэ, 2006. - 176 c.</w:t>
      </w:r>
      <w:bookmarkEnd w:id="1"/>
      <w:r w:rsidRPr="00115B02">
        <w:rPr>
          <w:rFonts w:ascii="Times New Roman" w:eastAsia="Times New Roman" w:hAnsi="Times New Roman" w:cs="Times New Roman"/>
          <w:sz w:val="28"/>
          <w:szCs w:val="28"/>
        </w:rPr>
        <w:t xml:space="preserve"> - </w:t>
      </w:r>
      <w:hyperlink r:id="rId11" w:history="1">
        <w:r w:rsidRPr="00115B02">
          <w:rPr>
            <w:rFonts w:ascii="Times New Roman" w:eastAsia="Times New Roman" w:hAnsi="Times New Roman" w:cs="Times New Roman"/>
            <w:sz w:val="28"/>
            <w:szCs w:val="28"/>
            <w:u w:val="single"/>
          </w:rPr>
          <w:t>http://www.iprbookshop.ru/7428.html</w:t>
        </w:r>
      </w:hyperlink>
      <w:r w:rsidRPr="00115B02">
        <w:rPr>
          <w:rFonts w:ascii="Times New Roman" w:eastAsia="Times New Roman" w:hAnsi="Times New Roman" w:cs="Times New Roman"/>
          <w:sz w:val="28"/>
          <w:szCs w:val="28"/>
        </w:rPr>
        <w:t>.</w:t>
      </w:r>
    </w:p>
    <w:p w:rsidR="004B6ECC" w:rsidRPr="00115B02" w:rsidRDefault="004B6ECC" w:rsidP="004B6ECC">
      <w:pPr>
        <w:numPr>
          <w:ilvl w:val="0"/>
          <w:numId w:val="7"/>
        </w:numPr>
        <w:spacing w:after="160" w:line="360" w:lineRule="auto"/>
        <w:contextualSpacing/>
        <w:jc w:val="both"/>
        <w:rPr>
          <w:rFonts w:ascii="Times New Roman" w:eastAsia="Calibri" w:hAnsi="Times New Roman" w:cs="Times New Roman"/>
          <w:b/>
          <w:sz w:val="28"/>
          <w:szCs w:val="28"/>
        </w:rPr>
      </w:pPr>
      <w:r w:rsidRPr="00115B02">
        <w:rPr>
          <w:rFonts w:ascii="Times New Roman" w:eastAsia="Calibri" w:hAnsi="Times New Roman" w:cs="Times New Roman"/>
          <w:sz w:val="28"/>
          <w:szCs w:val="28"/>
        </w:rPr>
        <w:t>Андрианова Е.И. Подготовка и проведение педагогического исследования [Электронный ресурс]: учебное пособие для вузов/ Андрианова Е.И. - Электрон. текстовые данные. - Ульяновск: Ульяновский государственный педагогический университет имени И.Н. Ульянова, 2013. - 116 c.</w:t>
      </w:r>
      <w:hyperlink r:id="rId12" w:history="1">
        <w:r w:rsidRPr="00115B02">
          <w:rPr>
            <w:rFonts w:ascii="Times New Roman" w:eastAsia="Calibri" w:hAnsi="Times New Roman" w:cs="Times New Roman"/>
            <w:sz w:val="28"/>
            <w:szCs w:val="28"/>
            <w:u w:val="single"/>
          </w:rPr>
          <w:t>http://www.iprbookshop.ru/59177</w:t>
        </w:r>
      </w:hyperlink>
      <w:r w:rsidRPr="00115B02">
        <w:rPr>
          <w:rFonts w:ascii="Times New Roman" w:eastAsia="Calibri" w:hAnsi="Times New Roman" w:cs="Times New Roman"/>
          <w:sz w:val="28"/>
          <w:szCs w:val="28"/>
        </w:rPr>
        <w:t>. ЭБС «IPRbooks»</w:t>
      </w:r>
    </w:p>
    <w:p w:rsidR="004B6ECC" w:rsidRPr="00115B02" w:rsidRDefault="004B6ECC" w:rsidP="004B6ECC">
      <w:pPr>
        <w:numPr>
          <w:ilvl w:val="0"/>
          <w:numId w:val="7"/>
        </w:numPr>
        <w:spacing w:after="160" w:line="360" w:lineRule="auto"/>
        <w:contextualSpacing/>
        <w:jc w:val="both"/>
        <w:rPr>
          <w:rFonts w:ascii="Times New Roman" w:eastAsia="Calibri" w:hAnsi="Times New Roman" w:cs="Times New Roman"/>
          <w:b/>
          <w:sz w:val="28"/>
          <w:szCs w:val="28"/>
        </w:rPr>
      </w:pPr>
      <w:r w:rsidRPr="00115B02">
        <w:rPr>
          <w:rFonts w:ascii="Times New Roman" w:eastAsia="Courier New" w:hAnsi="Times New Roman" w:cs="Times New Roman"/>
          <w:sz w:val="28"/>
          <w:szCs w:val="28"/>
        </w:rPr>
        <w:t xml:space="preserve">Архипова Т.Т. Педагогическая психология. Информационные материалы курса [Электронный ресурс]: учебное пособие / Т.Т. Архипова, Т.В. Снегирева. - Электрон. текстовые данные. - Саратов: Ай Пи Эр Медиа, 2018. - 305 c. - </w:t>
      </w:r>
      <w:hyperlink r:id="rId13" w:history="1">
        <w:r w:rsidRPr="00115B02">
          <w:rPr>
            <w:rFonts w:ascii="Times New Roman" w:eastAsia="Courier New" w:hAnsi="Times New Roman" w:cs="Times New Roman"/>
            <w:sz w:val="28"/>
            <w:szCs w:val="28"/>
            <w:u w:val="single"/>
          </w:rPr>
          <w:t>http://www.iprbookshop.ru/70777.html</w:t>
        </w:r>
      </w:hyperlink>
      <w:r w:rsidRPr="00115B02">
        <w:rPr>
          <w:rFonts w:ascii="Times New Roman" w:eastAsia="Courier New" w:hAnsi="Times New Roman" w:cs="Times New Roman"/>
          <w:sz w:val="28"/>
          <w:szCs w:val="28"/>
        </w:rPr>
        <w:t xml:space="preserve"> ЭБС «IPRbooks».</w:t>
      </w:r>
    </w:p>
    <w:p w:rsidR="004B6ECC" w:rsidRPr="00115B02" w:rsidRDefault="004B6ECC" w:rsidP="004B6ECC">
      <w:pPr>
        <w:numPr>
          <w:ilvl w:val="0"/>
          <w:numId w:val="7"/>
        </w:numPr>
        <w:spacing w:after="160" w:line="360" w:lineRule="auto"/>
        <w:contextualSpacing/>
        <w:jc w:val="both"/>
        <w:rPr>
          <w:rFonts w:ascii="Times New Roman" w:eastAsia="Calibri" w:hAnsi="Times New Roman" w:cs="Times New Roman"/>
          <w:b/>
          <w:sz w:val="28"/>
          <w:szCs w:val="28"/>
        </w:rPr>
      </w:pPr>
      <w:r w:rsidRPr="00115B02">
        <w:rPr>
          <w:rFonts w:ascii="Times New Roman" w:eastAsia="Calibri" w:hAnsi="Times New Roman" w:cs="Times New Roman"/>
          <w:sz w:val="28"/>
          <w:szCs w:val="28"/>
        </w:rPr>
        <w:t>Архипова, Е.Ф. Ранняя диагностика и коррекция проблем развития. Первый год жизни ребенка / Е.Ф. Архипова. - Москва: МОЗАИКА-СИНТЕЗ, 2012. - 160 с.</w:t>
      </w:r>
    </w:p>
    <w:p w:rsidR="004B6ECC" w:rsidRPr="00115B02" w:rsidRDefault="004B6ECC" w:rsidP="004B6ECC">
      <w:pPr>
        <w:numPr>
          <w:ilvl w:val="0"/>
          <w:numId w:val="7"/>
        </w:numPr>
        <w:spacing w:after="160" w:line="360" w:lineRule="auto"/>
        <w:contextualSpacing/>
        <w:jc w:val="both"/>
        <w:rPr>
          <w:rFonts w:ascii="Times New Roman" w:eastAsia="Calibri" w:hAnsi="Times New Roman" w:cs="Times New Roman"/>
          <w:b/>
          <w:sz w:val="28"/>
          <w:szCs w:val="28"/>
        </w:rPr>
      </w:pPr>
      <w:r w:rsidRPr="00115B02">
        <w:rPr>
          <w:rFonts w:ascii="Times New Roman" w:eastAsia="Times New Roman" w:hAnsi="Times New Roman" w:cs="Times New Roman"/>
          <w:sz w:val="28"/>
          <w:szCs w:val="28"/>
        </w:rPr>
        <w:t xml:space="preserve">Абдуллаева М.М. Психология общения [Электронный ресурс]: энциклопедический словарь / М.М. Абдуллаева, В.В. Абраменкова, С.М. Аврамченко. - Электрон. текстовые данные. - М.: Когито-Центр, 2011. - 600 c. - </w:t>
      </w:r>
      <w:hyperlink r:id="rId14" w:history="1">
        <w:r w:rsidRPr="00115B02">
          <w:rPr>
            <w:rFonts w:ascii="Times New Roman" w:eastAsia="Times New Roman" w:hAnsi="Times New Roman" w:cs="Times New Roman"/>
            <w:sz w:val="28"/>
            <w:szCs w:val="28"/>
            <w:u w:val="single"/>
          </w:rPr>
          <w:t>http://www.iprbookshop.ru/15298.html</w:t>
        </w:r>
      </w:hyperlink>
      <w:r w:rsidRPr="00115B02">
        <w:rPr>
          <w:rFonts w:ascii="Times New Roman" w:eastAsia="Times New Roman" w:hAnsi="Times New Roman" w:cs="Times New Roman"/>
          <w:sz w:val="28"/>
          <w:szCs w:val="28"/>
        </w:rPr>
        <w:t>. ЭБС «IPRbooks».</w:t>
      </w:r>
    </w:p>
    <w:p w:rsidR="004B6ECC" w:rsidRPr="00115B02" w:rsidRDefault="004B6ECC" w:rsidP="004B6ECC">
      <w:pPr>
        <w:numPr>
          <w:ilvl w:val="0"/>
          <w:numId w:val="7"/>
        </w:numPr>
        <w:spacing w:after="160" w:line="360" w:lineRule="auto"/>
        <w:contextualSpacing/>
        <w:jc w:val="both"/>
        <w:rPr>
          <w:rFonts w:ascii="Times New Roman" w:eastAsia="Calibri" w:hAnsi="Times New Roman" w:cs="Times New Roman"/>
          <w:b/>
          <w:sz w:val="28"/>
          <w:szCs w:val="28"/>
        </w:rPr>
      </w:pPr>
      <w:r w:rsidRPr="00115B02">
        <w:rPr>
          <w:rFonts w:ascii="Times New Roman" w:hAnsi="Times New Roman" w:cs="Times New Roman"/>
          <w:sz w:val="28"/>
          <w:szCs w:val="28"/>
        </w:rPr>
        <w:t xml:space="preserve"> Бенилова, С. Ю. Дошкольная дефектология. Ранняя комплексная профилактика нарушений развития у детей (современные подходы): учебное пособие / С. Ю. Бенилова, Л. Р. Давидович, Н. В. Микляева. - Москва: ПАРАДИГМА, 2012. - 312 c. - ISBN 978-5-4114-0008-0. - </w:t>
      </w:r>
      <w:r w:rsidRPr="00115B02">
        <w:rPr>
          <w:rFonts w:ascii="Times New Roman" w:hAnsi="Times New Roman" w:cs="Times New Roman"/>
          <w:sz w:val="28"/>
          <w:szCs w:val="28"/>
        </w:rPr>
        <w:lastRenderedPageBreak/>
        <w:t xml:space="preserve">Текст: электронный // Электронно-библиотечная система IPR BOOKS: [сайт]. - URL: </w:t>
      </w:r>
      <w:hyperlink r:id="rId15" w:history="1">
        <w:r w:rsidRPr="00115B02">
          <w:rPr>
            <w:rStyle w:val="a8"/>
            <w:rFonts w:ascii="Times New Roman" w:hAnsi="Times New Roman" w:cs="Times New Roman"/>
            <w:color w:val="auto"/>
            <w:sz w:val="28"/>
            <w:szCs w:val="28"/>
          </w:rPr>
          <w:t>http://www.iprbookshop.ru/13030.html</w:t>
        </w:r>
      </w:hyperlink>
      <w:r w:rsidRPr="00115B02">
        <w:rPr>
          <w:rFonts w:ascii="Times New Roman" w:hAnsi="Times New Roman" w:cs="Times New Roman"/>
          <w:sz w:val="28"/>
          <w:szCs w:val="28"/>
        </w:rPr>
        <w:t>.</w:t>
      </w:r>
    </w:p>
    <w:p w:rsidR="004B6ECC" w:rsidRPr="00115B02" w:rsidRDefault="004B6ECC" w:rsidP="004B6ECC">
      <w:pPr>
        <w:numPr>
          <w:ilvl w:val="0"/>
          <w:numId w:val="7"/>
        </w:numPr>
        <w:spacing w:after="160" w:line="360" w:lineRule="auto"/>
        <w:contextualSpacing/>
        <w:jc w:val="both"/>
        <w:rPr>
          <w:rFonts w:ascii="Times New Roman" w:eastAsia="Calibri" w:hAnsi="Times New Roman" w:cs="Times New Roman"/>
          <w:b/>
          <w:sz w:val="28"/>
          <w:szCs w:val="28"/>
        </w:rPr>
      </w:pPr>
      <w:r w:rsidRPr="00115B02">
        <w:rPr>
          <w:rFonts w:ascii="Times New Roman" w:hAnsi="Times New Roman" w:cs="Times New Roman"/>
          <w:sz w:val="28"/>
          <w:szCs w:val="28"/>
        </w:rPr>
        <w:t xml:space="preserve">Белопольская, Н. Л. Психологическая диагностика и коррекция развития детей с интеллектуальной недостаточностью / Н. Л. Белопольская. - 2-е изд. - Москва: Когито-Центр, 2019. - 56 c. - ISBN 5-89353-117-5. - Текст: электронный // Электронно-библиотечная система IPR BOOKS: [сайт]. - URL: </w:t>
      </w:r>
      <w:hyperlink r:id="rId16" w:history="1">
        <w:r w:rsidRPr="00115B02">
          <w:rPr>
            <w:rStyle w:val="a8"/>
            <w:rFonts w:ascii="Times New Roman" w:hAnsi="Times New Roman" w:cs="Times New Roman"/>
            <w:color w:val="auto"/>
            <w:sz w:val="28"/>
            <w:szCs w:val="28"/>
          </w:rPr>
          <w:t>http://www.iprbookshop.ru/88370.html</w:t>
        </w:r>
      </w:hyperlink>
      <w:r w:rsidRPr="00115B02">
        <w:rPr>
          <w:rFonts w:ascii="Times New Roman" w:hAnsi="Times New Roman" w:cs="Times New Roman"/>
          <w:sz w:val="28"/>
          <w:szCs w:val="28"/>
        </w:rPr>
        <w:t>.</w:t>
      </w:r>
    </w:p>
    <w:p w:rsidR="004B6ECC" w:rsidRPr="00115B02" w:rsidRDefault="004B6ECC" w:rsidP="004B6ECC">
      <w:pPr>
        <w:numPr>
          <w:ilvl w:val="0"/>
          <w:numId w:val="7"/>
        </w:numPr>
        <w:spacing w:after="160" w:line="360" w:lineRule="auto"/>
        <w:contextualSpacing/>
        <w:jc w:val="both"/>
        <w:rPr>
          <w:rFonts w:ascii="Times New Roman" w:eastAsia="Calibri" w:hAnsi="Times New Roman" w:cs="Times New Roman"/>
          <w:b/>
          <w:sz w:val="28"/>
          <w:szCs w:val="28"/>
        </w:rPr>
      </w:pPr>
      <w:r w:rsidRPr="00115B02">
        <w:rPr>
          <w:rFonts w:ascii="Times New Roman" w:hAnsi="Times New Roman" w:cs="Times New Roman"/>
          <w:sz w:val="28"/>
          <w:szCs w:val="28"/>
        </w:rPr>
        <w:t xml:space="preserve">Глухов, В. П. Дефектология. Специальная педагогика и специальная психология: курс лекций / В. П. Глухов. - Москва: Московский педагогический государственный университет, 2017. - 312 c. - ISBN 978-5-4263-0575-5. - Текст: электронный // Электронно-библиотечная система IPR BOOKS: [сайт]. - URL: </w:t>
      </w:r>
      <w:hyperlink r:id="rId17" w:history="1">
        <w:r w:rsidRPr="00115B02">
          <w:rPr>
            <w:rStyle w:val="a8"/>
            <w:rFonts w:ascii="Times New Roman" w:hAnsi="Times New Roman" w:cs="Times New Roman"/>
            <w:color w:val="auto"/>
            <w:sz w:val="28"/>
            <w:szCs w:val="28"/>
          </w:rPr>
          <w:t>http://www.iprbookshop.ru/75801.html</w:t>
        </w:r>
      </w:hyperlink>
      <w:r w:rsidRPr="00115B02">
        <w:rPr>
          <w:rFonts w:ascii="Times New Roman" w:hAnsi="Times New Roman" w:cs="Times New Roman"/>
          <w:sz w:val="28"/>
          <w:szCs w:val="28"/>
        </w:rPr>
        <w:t>.</w:t>
      </w:r>
    </w:p>
    <w:p w:rsidR="004B6ECC" w:rsidRPr="00115B02" w:rsidRDefault="004B6ECC" w:rsidP="004B6ECC">
      <w:pPr>
        <w:numPr>
          <w:ilvl w:val="0"/>
          <w:numId w:val="7"/>
        </w:numPr>
        <w:spacing w:after="160" w:line="360" w:lineRule="auto"/>
        <w:contextualSpacing/>
        <w:jc w:val="both"/>
        <w:rPr>
          <w:rFonts w:ascii="Times New Roman" w:eastAsia="Calibri" w:hAnsi="Times New Roman" w:cs="Times New Roman"/>
          <w:b/>
          <w:sz w:val="28"/>
          <w:szCs w:val="28"/>
        </w:rPr>
      </w:pPr>
      <w:r w:rsidRPr="00115B02">
        <w:rPr>
          <w:rFonts w:ascii="Times New Roman" w:hAnsi="Times New Roman" w:cs="Times New Roman"/>
          <w:sz w:val="28"/>
          <w:szCs w:val="28"/>
        </w:rPr>
        <w:t xml:space="preserve">Цикото, Г. В. Проблемные дети. Развитие и коррекция в предметно-практической деятельности / Г. В. Цикото. - Москва: ПАРАДИГМА, 2014. - 193 c. - ISBN 978-5-4214-0021-9. - Текст: электронный // Электронно-библиотечная система IPR BOOKS: [сайт]. URL: </w:t>
      </w:r>
      <w:hyperlink r:id="rId18" w:history="1">
        <w:r w:rsidRPr="00115B02">
          <w:rPr>
            <w:rStyle w:val="a8"/>
            <w:rFonts w:ascii="Times New Roman" w:hAnsi="Times New Roman" w:cs="Times New Roman"/>
            <w:color w:val="auto"/>
            <w:sz w:val="28"/>
            <w:szCs w:val="28"/>
          </w:rPr>
          <w:t>http://www.iprbookshop.ru/21235.html</w:t>
        </w:r>
      </w:hyperlink>
    </w:p>
    <w:p w:rsidR="004B6ECC" w:rsidRPr="00115B02" w:rsidRDefault="004B6ECC" w:rsidP="004B6ECC">
      <w:pPr>
        <w:numPr>
          <w:ilvl w:val="0"/>
          <w:numId w:val="7"/>
        </w:numPr>
        <w:spacing w:after="160" w:line="360" w:lineRule="auto"/>
        <w:contextualSpacing/>
        <w:jc w:val="both"/>
        <w:rPr>
          <w:rStyle w:val="ft34"/>
          <w:rFonts w:ascii="Times New Roman" w:eastAsia="Calibri" w:hAnsi="Times New Roman" w:cs="Times New Roman"/>
          <w:b/>
          <w:sz w:val="28"/>
          <w:szCs w:val="28"/>
        </w:rPr>
      </w:pPr>
      <w:r w:rsidRPr="00115B02">
        <w:rPr>
          <w:rFonts w:ascii="Times New Roman" w:hAnsi="Times New Roman" w:cs="Times New Roman"/>
          <w:sz w:val="28"/>
          <w:szCs w:val="28"/>
        </w:rPr>
        <w:t xml:space="preserve"> </w:t>
      </w:r>
      <w:r w:rsidRPr="00115B02">
        <w:rPr>
          <w:rStyle w:val="ft34"/>
          <w:rFonts w:ascii="Times New Roman" w:hAnsi="Times New Roman" w:cs="Times New Roman"/>
          <w:sz w:val="28"/>
          <w:szCs w:val="28"/>
        </w:rPr>
        <w:t>Дети с ограниченными возможностями: проблемы и инновационные тенденции в обучении и воспитании. Хрестоматия / Сост. Н.Д. Соколова, Л.В. Калиникова. М., 2015.</w:t>
      </w:r>
    </w:p>
    <w:p w:rsidR="004B6ECC" w:rsidRPr="00115B02" w:rsidRDefault="004B6ECC" w:rsidP="004B6ECC">
      <w:pPr>
        <w:numPr>
          <w:ilvl w:val="0"/>
          <w:numId w:val="7"/>
        </w:numPr>
        <w:spacing w:after="160" w:line="360" w:lineRule="auto"/>
        <w:contextualSpacing/>
        <w:jc w:val="both"/>
        <w:rPr>
          <w:rFonts w:ascii="Times New Roman" w:eastAsia="Calibri" w:hAnsi="Times New Roman" w:cs="Times New Roman"/>
          <w:sz w:val="28"/>
          <w:szCs w:val="28"/>
        </w:rPr>
      </w:pPr>
      <w:r w:rsidRPr="00115B02">
        <w:rPr>
          <w:rFonts w:ascii="Times New Roman" w:eastAsia="Calibri" w:hAnsi="Times New Roman" w:cs="Times New Roman"/>
          <w:sz w:val="28"/>
          <w:szCs w:val="28"/>
        </w:rPr>
        <w:t>Сопровождение ребенка дошкольного возраста с ограниченными возможностями здоровья в условиях интегрированного и инклюзивного образования [Электронный ресурс]: учебник. А.А. Наумов [и др.]. - Электрон. текстовые данные. - Пермь: Пермский государственный гуманитарно-педагогический университет, 2013. - 303 c.</w:t>
      </w:r>
    </w:p>
    <w:p w:rsidR="004B6ECC" w:rsidRPr="00115B02" w:rsidRDefault="004B6ECC" w:rsidP="004B6ECC">
      <w:pPr>
        <w:numPr>
          <w:ilvl w:val="0"/>
          <w:numId w:val="7"/>
        </w:numPr>
        <w:spacing w:after="160" w:line="360" w:lineRule="auto"/>
        <w:contextualSpacing/>
        <w:jc w:val="both"/>
        <w:rPr>
          <w:rStyle w:val="ft65"/>
          <w:rFonts w:ascii="Times New Roman" w:eastAsia="Calibri" w:hAnsi="Times New Roman" w:cs="Times New Roman"/>
          <w:b/>
          <w:sz w:val="28"/>
          <w:szCs w:val="28"/>
        </w:rPr>
      </w:pPr>
      <w:r w:rsidRPr="00115B02">
        <w:rPr>
          <w:rStyle w:val="ft65"/>
          <w:rFonts w:ascii="Times New Roman" w:hAnsi="Times New Roman" w:cs="Times New Roman"/>
          <w:sz w:val="28"/>
          <w:szCs w:val="28"/>
        </w:rPr>
        <w:t>Коррекционная педагогика: Основы обучения и воспитания детей с отклонениями в развитии / Б.П. Пузанов, В.И. Селиверстов, С.Н. Шаховская, Ю.А. Костенкова. М., 2015.</w:t>
      </w:r>
    </w:p>
    <w:p w:rsidR="004B6ECC" w:rsidRPr="00115B02" w:rsidRDefault="004B6ECC" w:rsidP="004B6ECC">
      <w:pPr>
        <w:numPr>
          <w:ilvl w:val="0"/>
          <w:numId w:val="7"/>
        </w:numPr>
        <w:spacing w:after="160" w:line="360" w:lineRule="auto"/>
        <w:contextualSpacing/>
        <w:jc w:val="both"/>
        <w:rPr>
          <w:rFonts w:ascii="Times New Roman" w:eastAsia="Calibri" w:hAnsi="Times New Roman" w:cs="Times New Roman"/>
          <w:b/>
          <w:sz w:val="28"/>
          <w:szCs w:val="28"/>
        </w:rPr>
      </w:pPr>
      <w:r w:rsidRPr="00115B02">
        <w:rPr>
          <w:rStyle w:val="ft34"/>
          <w:rFonts w:ascii="Times New Roman" w:hAnsi="Times New Roman" w:cs="Times New Roman"/>
          <w:sz w:val="28"/>
          <w:szCs w:val="28"/>
        </w:rPr>
        <w:lastRenderedPageBreak/>
        <w:t xml:space="preserve">Лебединский В.В. Нарушения психического развития в детском возрасте: Учеб.пособие для психол. </w:t>
      </w:r>
      <w:r w:rsidRPr="00115B02">
        <w:rPr>
          <w:rFonts w:ascii="Times New Roman" w:hAnsi="Times New Roman" w:cs="Times New Roman"/>
          <w:sz w:val="28"/>
          <w:szCs w:val="28"/>
        </w:rPr>
        <w:t>фак-в вузов. М.: Академия, 2014.</w:t>
      </w:r>
    </w:p>
    <w:p w:rsidR="004B6ECC" w:rsidRPr="00115B02" w:rsidRDefault="004B6ECC" w:rsidP="004B6ECC">
      <w:pPr>
        <w:numPr>
          <w:ilvl w:val="0"/>
          <w:numId w:val="7"/>
        </w:numPr>
        <w:spacing w:after="160" w:line="360" w:lineRule="auto"/>
        <w:contextualSpacing/>
        <w:jc w:val="both"/>
        <w:rPr>
          <w:rStyle w:val="ft34"/>
          <w:rFonts w:ascii="Times New Roman" w:eastAsia="Calibri" w:hAnsi="Times New Roman" w:cs="Times New Roman"/>
          <w:b/>
          <w:sz w:val="28"/>
          <w:szCs w:val="28"/>
        </w:rPr>
      </w:pPr>
      <w:r w:rsidRPr="00115B02">
        <w:rPr>
          <w:rStyle w:val="ft34"/>
          <w:rFonts w:ascii="Times New Roman" w:hAnsi="Times New Roman" w:cs="Times New Roman"/>
          <w:sz w:val="28"/>
          <w:szCs w:val="28"/>
        </w:rPr>
        <w:t>Лурия А.Р. Основы нейропсихологии: Учеб. пособие для вузов / Под ред. А. Р. Лурия. М.: Академия, 2015.</w:t>
      </w:r>
    </w:p>
    <w:p w:rsidR="004B6ECC" w:rsidRPr="00115B02" w:rsidRDefault="004B6ECC" w:rsidP="004B6ECC">
      <w:pPr>
        <w:numPr>
          <w:ilvl w:val="0"/>
          <w:numId w:val="7"/>
        </w:numPr>
        <w:spacing w:after="160" w:line="360" w:lineRule="auto"/>
        <w:contextualSpacing/>
        <w:jc w:val="both"/>
        <w:rPr>
          <w:rStyle w:val="ft76"/>
          <w:rFonts w:ascii="Times New Roman" w:eastAsia="Calibri" w:hAnsi="Times New Roman" w:cs="Times New Roman"/>
          <w:b/>
          <w:sz w:val="28"/>
          <w:szCs w:val="28"/>
        </w:rPr>
      </w:pPr>
      <w:r w:rsidRPr="00115B02">
        <w:rPr>
          <w:rStyle w:val="ft76"/>
          <w:rFonts w:ascii="Times New Roman" w:hAnsi="Times New Roman" w:cs="Times New Roman"/>
          <w:sz w:val="28"/>
          <w:szCs w:val="28"/>
        </w:rPr>
        <w:t>Сухонина, Н. С. Психолого-педагогическая помощь детям с ограниченными возможностями здоровья методами арт-терапии: учебное пособие / Н. С. Сухонина, В. Р. Ушакова. - Саратов: Вузовское образование, 2020. - 127 c. - ISBN 978-5-4487-0596-0. - Текст: электронный // Электронно-библиотечная система IPR BOOKS: [сайт]. - URL: http://www.iprbookshop.ru/87588.html (дата обращения: 07.10.2019).</w:t>
      </w:r>
    </w:p>
    <w:p w:rsidR="004B6ECC" w:rsidRPr="00115B02" w:rsidRDefault="004B6ECC" w:rsidP="004B6ECC">
      <w:pPr>
        <w:numPr>
          <w:ilvl w:val="0"/>
          <w:numId w:val="7"/>
        </w:numPr>
        <w:spacing w:after="160" w:line="360" w:lineRule="auto"/>
        <w:contextualSpacing/>
        <w:jc w:val="both"/>
        <w:rPr>
          <w:rStyle w:val="ft77"/>
          <w:rFonts w:ascii="Times New Roman" w:eastAsia="Calibri" w:hAnsi="Times New Roman" w:cs="Times New Roman"/>
          <w:b/>
          <w:sz w:val="28"/>
          <w:szCs w:val="28"/>
        </w:rPr>
      </w:pPr>
      <w:r w:rsidRPr="00115B02">
        <w:rPr>
          <w:rStyle w:val="ft77"/>
          <w:rFonts w:ascii="Times New Roman" w:hAnsi="Times New Roman" w:cs="Times New Roman"/>
          <w:sz w:val="28"/>
          <w:szCs w:val="28"/>
        </w:rPr>
        <w:t>Психология детей с нарушениями и отклонениями психического развития / Сост. В.М. Астапов, Ю.В. Микадзе. – СПб.,М., Харьков, Минск: Питер, 2015.</w:t>
      </w:r>
    </w:p>
    <w:p w:rsidR="004B6ECC" w:rsidRPr="00115B02" w:rsidRDefault="004B6ECC" w:rsidP="004B6ECC">
      <w:pPr>
        <w:numPr>
          <w:ilvl w:val="0"/>
          <w:numId w:val="7"/>
        </w:numPr>
        <w:spacing w:after="160" w:line="360" w:lineRule="auto"/>
        <w:contextualSpacing/>
        <w:jc w:val="both"/>
        <w:rPr>
          <w:rFonts w:ascii="Times New Roman" w:eastAsia="Calibri" w:hAnsi="Times New Roman" w:cs="Times New Roman"/>
          <w:b/>
          <w:sz w:val="28"/>
          <w:szCs w:val="28"/>
        </w:rPr>
      </w:pPr>
      <w:r w:rsidRPr="00115B02">
        <w:rPr>
          <w:rFonts w:ascii="Times New Roman" w:hAnsi="Times New Roman" w:cs="Times New Roman"/>
          <w:sz w:val="28"/>
          <w:szCs w:val="28"/>
          <w:shd w:val="clear" w:color="auto" w:fill="FFFFFF"/>
        </w:rPr>
        <w:t xml:space="preserve">Бардышевская, М. К. Диагностика эмоциональных нарушений у детей: учебное пособие / М. К. Бардышевская, В. В. Лебединский. - 2-е изд. — М.: Когито-Центр, 2019. - 284 c. - ISBN 978-5-89353-556-3. - Текст: электронный // Электронно-библиотечная система IPR BOOKS: [сайт]. - URL: </w:t>
      </w:r>
      <w:hyperlink r:id="rId19" w:history="1">
        <w:r w:rsidRPr="00115B02">
          <w:rPr>
            <w:rStyle w:val="a8"/>
            <w:rFonts w:ascii="Times New Roman" w:hAnsi="Times New Roman" w:cs="Times New Roman"/>
            <w:color w:val="auto"/>
            <w:sz w:val="28"/>
            <w:szCs w:val="28"/>
            <w:shd w:val="clear" w:color="auto" w:fill="FFFFFF"/>
          </w:rPr>
          <w:t>http://www.iprbookshop.ru/88061.html</w:t>
        </w:r>
      </w:hyperlink>
      <w:r w:rsidRPr="00115B02">
        <w:rPr>
          <w:rFonts w:ascii="Times New Roman" w:hAnsi="Times New Roman" w:cs="Times New Roman"/>
          <w:sz w:val="28"/>
          <w:szCs w:val="28"/>
          <w:shd w:val="clear" w:color="auto" w:fill="FFFFFF"/>
        </w:rPr>
        <w:t>.</w:t>
      </w:r>
    </w:p>
    <w:p w:rsidR="004B6ECC" w:rsidRPr="00115B02" w:rsidRDefault="004B6ECC" w:rsidP="004B6ECC">
      <w:pPr>
        <w:numPr>
          <w:ilvl w:val="0"/>
          <w:numId w:val="7"/>
        </w:numPr>
        <w:spacing w:after="160" w:line="360" w:lineRule="auto"/>
        <w:contextualSpacing/>
        <w:jc w:val="both"/>
        <w:rPr>
          <w:rFonts w:ascii="Times New Roman" w:eastAsia="Calibri" w:hAnsi="Times New Roman" w:cs="Times New Roman"/>
          <w:b/>
          <w:sz w:val="28"/>
          <w:szCs w:val="28"/>
        </w:rPr>
      </w:pPr>
      <w:r w:rsidRPr="00115B02">
        <w:rPr>
          <w:rFonts w:ascii="Times New Roman" w:hAnsi="Times New Roman" w:cs="Times New Roman"/>
          <w:sz w:val="28"/>
          <w:szCs w:val="28"/>
        </w:rPr>
        <w:t>Специальная психология: Учеб. пособие для вузов / Под ред. Л.В. Кузнецовой. М.: Академия, 2017.</w:t>
      </w:r>
    </w:p>
    <w:p w:rsidR="004B6ECC" w:rsidRPr="00115B02" w:rsidRDefault="004B6ECC" w:rsidP="004B6ECC">
      <w:pPr>
        <w:numPr>
          <w:ilvl w:val="0"/>
          <w:numId w:val="7"/>
        </w:numPr>
        <w:spacing w:after="160" w:line="360" w:lineRule="auto"/>
        <w:contextualSpacing/>
        <w:jc w:val="both"/>
        <w:rPr>
          <w:rFonts w:ascii="Times New Roman" w:eastAsia="Calibri" w:hAnsi="Times New Roman" w:cs="Times New Roman"/>
          <w:b/>
          <w:sz w:val="28"/>
          <w:szCs w:val="28"/>
        </w:rPr>
      </w:pPr>
      <w:r w:rsidRPr="00115B02">
        <w:rPr>
          <w:rFonts w:ascii="Times New Roman" w:hAnsi="Times New Roman" w:cs="Times New Roman"/>
          <w:sz w:val="28"/>
          <w:szCs w:val="28"/>
        </w:rPr>
        <w:t>Усанова О.Н. Специальная психология. СПб: Питер, 2006. 19.Шипицына Л.М., Мамайчук И.И. Психология детей с нарушениями функций опорно-двигательного аппарата: Учеб.пособие для вузов. М.: Владос, 2014.</w:t>
      </w:r>
    </w:p>
    <w:p w:rsidR="001938AB" w:rsidRPr="00115B02" w:rsidRDefault="004B6ECC" w:rsidP="004B6ECC">
      <w:pPr>
        <w:numPr>
          <w:ilvl w:val="0"/>
          <w:numId w:val="7"/>
        </w:numPr>
        <w:spacing w:after="160" w:line="360" w:lineRule="auto"/>
        <w:contextualSpacing/>
        <w:jc w:val="both"/>
        <w:rPr>
          <w:rFonts w:ascii="Times New Roman" w:eastAsia="Calibri" w:hAnsi="Times New Roman" w:cs="Times New Roman"/>
          <w:b/>
          <w:sz w:val="28"/>
          <w:szCs w:val="28"/>
        </w:rPr>
      </w:pPr>
      <w:r w:rsidRPr="00115B02">
        <w:rPr>
          <w:rFonts w:ascii="Times New Roman" w:hAnsi="Times New Roman" w:cs="Times New Roman"/>
          <w:sz w:val="28"/>
          <w:szCs w:val="28"/>
        </w:rPr>
        <w:t xml:space="preserve">Трофимова Н.м., Дуванова С.П., Трофимова Н.Б., Пушкина Т.Ф. Основы специальной педагогики и психологии. – СПб., 2005. 42. Ульенкова У.В. Дети с задержкой психического развития. – Н.Новгород, 1994. 43. Усанова О. Н. Дети с проблемами психического развития. – М., 1996. </w:t>
      </w:r>
    </w:p>
    <w:sectPr w:rsidR="001938AB" w:rsidRPr="00115B02" w:rsidSect="000E3C36">
      <w:footerReference w:type="default" r:id="rId2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678EB" w:rsidRDefault="007678EB" w:rsidP="00576B52">
      <w:pPr>
        <w:spacing w:after="0" w:line="240" w:lineRule="auto"/>
      </w:pPr>
      <w:r>
        <w:separator/>
      </w:r>
    </w:p>
  </w:endnote>
  <w:endnote w:type="continuationSeparator" w:id="0">
    <w:p w:rsidR="007678EB" w:rsidRDefault="007678EB" w:rsidP="00576B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6480405"/>
      <w:docPartObj>
        <w:docPartGallery w:val="Page Numbers (Bottom of Page)"/>
        <w:docPartUnique/>
      </w:docPartObj>
    </w:sdtPr>
    <w:sdtEndPr/>
    <w:sdtContent>
      <w:p w:rsidR="00F94FCB" w:rsidRDefault="001B3267">
        <w:pPr>
          <w:pStyle w:val="a6"/>
          <w:jc w:val="center"/>
        </w:pPr>
        <w:r>
          <w:rPr>
            <w:noProof/>
          </w:rPr>
          <w:fldChar w:fldCharType="begin"/>
        </w:r>
        <w:r>
          <w:rPr>
            <w:noProof/>
          </w:rPr>
          <w:instrText xml:space="preserve"> PAGE   \* MERGEFORMAT </w:instrText>
        </w:r>
        <w:r>
          <w:rPr>
            <w:noProof/>
          </w:rPr>
          <w:fldChar w:fldCharType="separate"/>
        </w:r>
        <w:r w:rsidR="007E7C1F">
          <w:rPr>
            <w:noProof/>
          </w:rPr>
          <w:t>168</w:t>
        </w:r>
        <w:r>
          <w:rPr>
            <w:noProof/>
          </w:rPr>
          <w:fldChar w:fldCharType="end"/>
        </w:r>
      </w:p>
    </w:sdtContent>
  </w:sdt>
  <w:p w:rsidR="00F94FCB" w:rsidRDefault="00F94FC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678EB" w:rsidRDefault="007678EB" w:rsidP="00576B52">
      <w:pPr>
        <w:spacing w:after="0" w:line="240" w:lineRule="auto"/>
      </w:pPr>
      <w:r>
        <w:separator/>
      </w:r>
    </w:p>
  </w:footnote>
  <w:footnote w:type="continuationSeparator" w:id="0">
    <w:p w:rsidR="007678EB" w:rsidRDefault="007678EB" w:rsidP="00576B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595F62"/>
    <w:multiLevelType w:val="multilevel"/>
    <w:tmpl w:val="EE5A9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75F464F"/>
    <w:multiLevelType w:val="hybridMultilevel"/>
    <w:tmpl w:val="29A022A6"/>
    <w:lvl w:ilvl="0" w:tplc="32E4C160">
      <w:start w:val="1"/>
      <w:numFmt w:val="decimal"/>
      <w:lvlText w:val="%1."/>
      <w:lvlJc w:val="left"/>
      <w:pPr>
        <w:ind w:left="720" w:hanging="360"/>
      </w:pPr>
      <w:rPr>
        <w:rFonts w:eastAsia="Times New Roman"/>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3B4E6D30"/>
    <w:multiLevelType w:val="multilevel"/>
    <w:tmpl w:val="4B2E9F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0050CD0"/>
    <w:multiLevelType w:val="hybridMultilevel"/>
    <w:tmpl w:val="29A022A6"/>
    <w:lvl w:ilvl="0" w:tplc="32E4C160">
      <w:start w:val="1"/>
      <w:numFmt w:val="decimal"/>
      <w:lvlText w:val="%1."/>
      <w:lvlJc w:val="left"/>
      <w:pPr>
        <w:ind w:left="720" w:hanging="360"/>
      </w:pPr>
      <w:rPr>
        <w:rFonts w:eastAsia="Times New Roman"/>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562649E6"/>
    <w:multiLevelType w:val="hybridMultilevel"/>
    <w:tmpl w:val="2170488E"/>
    <w:lvl w:ilvl="0" w:tplc="3C88AA12">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5" w15:restartNumberingAfterBreak="0">
    <w:nsid w:val="597103B9"/>
    <w:multiLevelType w:val="hybridMultilevel"/>
    <w:tmpl w:val="06EC0702"/>
    <w:lvl w:ilvl="0" w:tplc="2B8AA834">
      <w:start w:val="1"/>
      <w:numFmt w:val="decimal"/>
      <w:lvlText w:val="%1."/>
      <w:lvlJc w:val="left"/>
      <w:pPr>
        <w:ind w:left="930" w:hanging="360"/>
      </w:pPr>
      <w:rPr>
        <w:rFonts w:ascii="Times New Roman" w:eastAsia="Times New Roman" w:hAnsi="Times New Roman" w:cs="Times New Roman"/>
        <w:b w:val="0"/>
        <w:sz w:val="24"/>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6" w15:restartNumberingAfterBreak="0">
    <w:nsid w:val="5AB23131"/>
    <w:multiLevelType w:val="hybridMultilevel"/>
    <w:tmpl w:val="2170488E"/>
    <w:lvl w:ilvl="0" w:tplc="3C88AA12">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7" w15:restartNumberingAfterBreak="0">
    <w:nsid w:val="5BFC22E3"/>
    <w:multiLevelType w:val="hybridMultilevel"/>
    <w:tmpl w:val="B7585DCC"/>
    <w:lvl w:ilvl="0" w:tplc="81A4D832">
      <w:start w:val="1"/>
      <w:numFmt w:val="decimal"/>
      <w:lvlText w:val="%1."/>
      <w:lvlJc w:val="left"/>
      <w:pPr>
        <w:ind w:left="930" w:hanging="360"/>
      </w:pPr>
      <w:rPr>
        <w:rFonts w:hint="default"/>
        <w:b w:val="0"/>
        <w:sz w:val="24"/>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8" w15:restartNumberingAfterBreak="0">
    <w:nsid w:val="6E823146"/>
    <w:multiLevelType w:val="hybridMultilevel"/>
    <w:tmpl w:val="12B4DA46"/>
    <w:lvl w:ilvl="0" w:tplc="903CE4CC">
      <w:start w:val="1"/>
      <w:numFmt w:val="decimal"/>
      <w:lvlText w:val="%1."/>
      <w:lvlJc w:val="left"/>
      <w:pPr>
        <w:ind w:left="1290" w:hanging="360"/>
      </w:pPr>
      <w:rPr>
        <w:rFonts w:hint="default"/>
      </w:rPr>
    </w:lvl>
    <w:lvl w:ilvl="1" w:tplc="04190019" w:tentative="1">
      <w:start w:val="1"/>
      <w:numFmt w:val="lowerLetter"/>
      <w:lvlText w:val="%2."/>
      <w:lvlJc w:val="left"/>
      <w:pPr>
        <w:ind w:left="2010" w:hanging="360"/>
      </w:pPr>
    </w:lvl>
    <w:lvl w:ilvl="2" w:tplc="0419001B" w:tentative="1">
      <w:start w:val="1"/>
      <w:numFmt w:val="lowerRoman"/>
      <w:lvlText w:val="%3."/>
      <w:lvlJc w:val="right"/>
      <w:pPr>
        <w:ind w:left="2730" w:hanging="180"/>
      </w:pPr>
    </w:lvl>
    <w:lvl w:ilvl="3" w:tplc="0419000F" w:tentative="1">
      <w:start w:val="1"/>
      <w:numFmt w:val="decimal"/>
      <w:lvlText w:val="%4."/>
      <w:lvlJc w:val="left"/>
      <w:pPr>
        <w:ind w:left="3450" w:hanging="360"/>
      </w:pPr>
    </w:lvl>
    <w:lvl w:ilvl="4" w:tplc="04190019" w:tentative="1">
      <w:start w:val="1"/>
      <w:numFmt w:val="lowerLetter"/>
      <w:lvlText w:val="%5."/>
      <w:lvlJc w:val="left"/>
      <w:pPr>
        <w:ind w:left="4170" w:hanging="360"/>
      </w:pPr>
    </w:lvl>
    <w:lvl w:ilvl="5" w:tplc="0419001B" w:tentative="1">
      <w:start w:val="1"/>
      <w:numFmt w:val="lowerRoman"/>
      <w:lvlText w:val="%6."/>
      <w:lvlJc w:val="right"/>
      <w:pPr>
        <w:ind w:left="4890" w:hanging="180"/>
      </w:pPr>
    </w:lvl>
    <w:lvl w:ilvl="6" w:tplc="0419000F" w:tentative="1">
      <w:start w:val="1"/>
      <w:numFmt w:val="decimal"/>
      <w:lvlText w:val="%7."/>
      <w:lvlJc w:val="left"/>
      <w:pPr>
        <w:ind w:left="5610" w:hanging="360"/>
      </w:pPr>
    </w:lvl>
    <w:lvl w:ilvl="7" w:tplc="04190019" w:tentative="1">
      <w:start w:val="1"/>
      <w:numFmt w:val="lowerLetter"/>
      <w:lvlText w:val="%8."/>
      <w:lvlJc w:val="left"/>
      <w:pPr>
        <w:ind w:left="6330" w:hanging="360"/>
      </w:pPr>
    </w:lvl>
    <w:lvl w:ilvl="8" w:tplc="0419001B" w:tentative="1">
      <w:start w:val="1"/>
      <w:numFmt w:val="lowerRoman"/>
      <w:lvlText w:val="%9."/>
      <w:lvlJc w:val="right"/>
      <w:pPr>
        <w:ind w:left="7050" w:hanging="180"/>
      </w:pPr>
    </w:lvl>
  </w:abstractNum>
  <w:abstractNum w:abstractNumId="9" w15:restartNumberingAfterBreak="0">
    <w:nsid w:val="77170958"/>
    <w:multiLevelType w:val="hybridMultilevel"/>
    <w:tmpl w:val="127EF162"/>
    <w:lvl w:ilvl="0" w:tplc="3C88AA12">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10" w15:restartNumberingAfterBreak="0">
    <w:nsid w:val="7BE84844"/>
    <w:multiLevelType w:val="hybridMultilevel"/>
    <w:tmpl w:val="B6209AA8"/>
    <w:lvl w:ilvl="0" w:tplc="D840CE88">
      <w:start w:val="1"/>
      <w:numFmt w:val="decimal"/>
      <w:lvlText w:val="%1."/>
      <w:lvlJc w:val="left"/>
      <w:pPr>
        <w:ind w:left="930" w:hanging="360"/>
      </w:pPr>
      <w:rPr>
        <w:rFonts w:hint="default"/>
        <w:b w:val="0"/>
        <w:sz w:val="24"/>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num w:numId="1">
    <w:abstractNumId w:val="2"/>
  </w:num>
  <w:num w:numId="2">
    <w:abstractNumId w:val="4"/>
  </w:num>
  <w:num w:numId="3">
    <w:abstractNumId w:val="8"/>
  </w:num>
  <w:num w:numId="4">
    <w:abstractNumId w:val="6"/>
  </w:num>
  <w:num w:numId="5">
    <w:abstractNumId w:val="9"/>
  </w:num>
  <w:num w:numId="6">
    <w:abstractNumId w:val="0"/>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0"/>
  </w:num>
  <w:num w:numId="10">
    <w:abstractNumId w:val="5"/>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008D5"/>
    <w:rsid w:val="00054AD8"/>
    <w:rsid w:val="000841B2"/>
    <w:rsid w:val="000946C3"/>
    <w:rsid w:val="000B5220"/>
    <w:rsid w:val="000E3C36"/>
    <w:rsid w:val="000E5DC7"/>
    <w:rsid w:val="001008D5"/>
    <w:rsid w:val="00115B02"/>
    <w:rsid w:val="00120597"/>
    <w:rsid w:val="0014601D"/>
    <w:rsid w:val="001938AB"/>
    <w:rsid w:val="001B3267"/>
    <w:rsid w:val="0021472F"/>
    <w:rsid w:val="0022631A"/>
    <w:rsid w:val="00274B95"/>
    <w:rsid w:val="00360DD1"/>
    <w:rsid w:val="003B73C8"/>
    <w:rsid w:val="003D58DA"/>
    <w:rsid w:val="003E144C"/>
    <w:rsid w:val="003E4D41"/>
    <w:rsid w:val="0040153B"/>
    <w:rsid w:val="0041703D"/>
    <w:rsid w:val="00421D8E"/>
    <w:rsid w:val="004806AB"/>
    <w:rsid w:val="004B6ECC"/>
    <w:rsid w:val="0052195F"/>
    <w:rsid w:val="00527D30"/>
    <w:rsid w:val="005451F4"/>
    <w:rsid w:val="00553A02"/>
    <w:rsid w:val="00562DDC"/>
    <w:rsid w:val="005630F9"/>
    <w:rsid w:val="00576B52"/>
    <w:rsid w:val="005C52BB"/>
    <w:rsid w:val="006001C0"/>
    <w:rsid w:val="00622205"/>
    <w:rsid w:val="006A6211"/>
    <w:rsid w:val="006E514E"/>
    <w:rsid w:val="007678EB"/>
    <w:rsid w:val="007A38CA"/>
    <w:rsid w:val="007E7C1F"/>
    <w:rsid w:val="00806C00"/>
    <w:rsid w:val="00821107"/>
    <w:rsid w:val="008B5759"/>
    <w:rsid w:val="00911818"/>
    <w:rsid w:val="00961241"/>
    <w:rsid w:val="00995D0B"/>
    <w:rsid w:val="009961D0"/>
    <w:rsid w:val="009F014C"/>
    <w:rsid w:val="009F5424"/>
    <w:rsid w:val="00A01280"/>
    <w:rsid w:val="00A303E9"/>
    <w:rsid w:val="00A44317"/>
    <w:rsid w:val="00A46B19"/>
    <w:rsid w:val="00A512B5"/>
    <w:rsid w:val="00A52A79"/>
    <w:rsid w:val="00A6310C"/>
    <w:rsid w:val="00B444BB"/>
    <w:rsid w:val="00B85F8A"/>
    <w:rsid w:val="00B863CA"/>
    <w:rsid w:val="00BB545B"/>
    <w:rsid w:val="00C27ED5"/>
    <w:rsid w:val="00C46BC2"/>
    <w:rsid w:val="00C66812"/>
    <w:rsid w:val="00CB6DD6"/>
    <w:rsid w:val="00CD5E3D"/>
    <w:rsid w:val="00CF45C4"/>
    <w:rsid w:val="00D51720"/>
    <w:rsid w:val="00D56792"/>
    <w:rsid w:val="00D61A37"/>
    <w:rsid w:val="00D8286F"/>
    <w:rsid w:val="00DA3B12"/>
    <w:rsid w:val="00E47877"/>
    <w:rsid w:val="00E478D5"/>
    <w:rsid w:val="00EF38C2"/>
    <w:rsid w:val="00F33EEF"/>
    <w:rsid w:val="00F63E8B"/>
    <w:rsid w:val="00F746DF"/>
    <w:rsid w:val="00F94FCB"/>
    <w:rsid w:val="00F963F1"/>
    <w:rsid w:val="00FA5BCE"/>
    <w:rsid w:val="00FA6F3A"/>
    <w:rsid w:val="00FC50AC"/>
    <w:rsid w:val="00FC5AB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733B1"/>
  <w15:docId w15:val="{C1560C39-88CF-448D-B7EE-E3F8B10AB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E3C36"/>
  </w:style>
  <w:style w:type="paragraph" w:styleId="1">
    <w:name w:val="heading 1"/>
    <w:basedOn w:val="a"/>
    <w:next w:val="a"/>
    <w:link w:val="10"/>
    <w:uiPriority w:val="9"/>
    <w:qFormat/>
    <w:rsid w:val="00806C0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806C0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06C00"/>
    <w:rPr>
      <w:rFonts w:ascii="Times New Roman" w:eastAsia="Times New Roman" w:hAnsi="Times New Roman" w:cs="Times New Roman"/>
      <w:b/>
      <w:bCs/>
      <w:sz w:val="36"/>
      <w:szCs w:val="36"/>
      <w:lang w:eastAsia="ru-RU"/>
    </w:rPr>
  </w:style>
  <w:style w:type="paragraph" w:customStyle="1" w:styleId="p104">
    <w:name w:val="p10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8">
    <w:name w:val="p3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1">
    <w:name w:val="p5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5">
    <w:name w:val="p10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5">
    <w:name w:val="ft15"/>
    <w:basedOn w:val="a0"/>
    <w:rsid w:val="00806C00"/>
  </w:style>
  <w:style w:type="character" w:customStyle="1" w:styleId="ft39">
    <w:name w:val="ft39"/>
    <w:basedOn w:val="a0"/>
    <w:rsid w:val="00806C00"/>
  </w:style>
  <w:style w:type="paragraph" w:customStyle="1" w:styleId="p42">
    <w:name w:val="p4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0">
    <w:name w:val="ft40"/>
    <w:basedOn w:val="a0"/>
    <w:rsid w:val="00806C00"/>
  </w:style>
  <w:style w:type="paragraph" w:customStyle="1" w:styleId="p106">
    <w:name w:val="p10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1">
    <w:name w:val="ft41"/>
    <w:basedOn w:val="a0"/>
    <w:rsid w:val="00806C00"/>
  </w:style>
  <w:style w:type="paragraph" w:customStyle="1" w:styleId="p107">
    <w:name w:val="p10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3">
    <w:name w:val="ft13"/>
    <w:basedOn w:val="a0"/>
    <w:rsid w:val="00806C00"/>
  </w:style>
  <w:style w:type="character" w:customStyle="1" w:styleId="ft24">
    <w:name w:val="ft24"/>
    <w:basedOn w:val="a0"/>
    <w:rsid w:val="00806C00"/>
  </w:style>
  <w:style w:type="paragraph" w:customStyle="1" w:styleId="p109">
    <w:name w:val="p10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
    <w:name w:val="p2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2">
    <w:name w:val="p7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5">
    <w:name w:val="p7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0">
    <w:name w:val="p11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2">
    <w:name w:val="p11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3">
    <w:name w:val="p11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37">
    <w:name w:val="ft37"/>
    <w:basedOn w:val="a0"/>
    <w:rsid w:val="00806C00"/>
  </w:style>
  <w:style w:type="paragraph" w:customStyle="1" w:styleId="p29">
    <w:name w:val="p2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4">
    <w:name w:val="p11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
    <w:name w:val="ft1"/>
    <w:basedOn w:val="a0"/>
    <w:rsid w:val="00806C00"/>
  </w:style>
  <w:style w:type="character" w:customStyle="1" w:styleId="ft42">
    <w:name w:val="ft42"/>
    <w:basedOn w:val="a0"/>
    <w:rsid w:val="00806C00"/>
  </w:style>
  <w:style w:type="paragraph" w:customStyle="1" w:styleId="p115">
    <w:name w:val="p11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6">
    <w:name w:val="p3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6">
    <w:name w:val="p11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7">
    <w:name w:val="p11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5">
    <w:name w:val="p6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8">
    <w:name w:val="p11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9">
    <w:name w:val="p11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0">
    <w:name w:val="p12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5">
    <w:name w:val="p3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1">
    <w:name w:val="p12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2">
    <w:name w:val="p12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0">
    <w:name w:val="p8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3">
    <w:name w:val="p12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3">
    <w:name w:val="ft43"/>
    <w:basedOn w:val="a0"/>
    <w:rsid w:val="00806C00"/>
  </w:style>
  <w:style w:type="paragraph" w:customStyle="1" w:styleId="p124">
    <w:name w:val="p12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4">
    <w:name w:val="ft44"/>
    <w:basedOn w:val="a0"/>
    <w:rsid w:val="00806C00"/>
  </w:style>
  <w:style w:type="paragraph" w:customStyle="1" w:styleId="p125">
    <w:name w:val="p12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5">
    <w:name w:val="ft45"/>
    <w:basedOn w:val="a0"/>
    <w:rsid w:val="00806C00"/>
  </w:style>
  <w:style w:type="paragraph" w:customStyle="1" w:styleId="p126">
    <w:name w:val="p12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7">
    <w:name w:val="p12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34">
    <w:name w:val="ft34"/>
    <w:basedOn w:val="a0"/>
    <w:rsid w:val="00806C00"/>
  </w:style>
  <w:style w:type="paragraph" w:customStyle="1" w:styleId="p128">
    <w:name w:val="p12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0">
    <w:name w:val="p7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6">
    <w:name w:val="ft46"/>
    <w:basedOn w:val="a0"/>
    <w:rsid w:val="00806C00"/>
  </w:style>
  <w:style w:type="paragraph" w:customStyle="1" w:styleId="p129">
    <w:name w:val="p12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0">
    <w:name w:val="p13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806C00"/>
    <w:rPr>
      <w:rFonts w:asciiTheme="majorHAnsi" w:eastAsiaTheme="majorEastAsia" w:hAnsiTheme="majorHAnsi" w:cstheme="majorBidi"/>
      <w:b/>
      <w:bCs/>
      <w:color w:val="365F91" w:themeColor="accent1" w:themeShade="BF"/>
      <w:sz w:val="28"/>
      <w:szCs w:val="28"/>
    </w:rPr>
  </w:style>
  <w:style w:type="paragraph" w:customStyle="1" w:styleId="p132">
    <w:name w:val="p13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3">
    <w:name w:val="p13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4">
    <w:name w:val="p13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5">
    <w:name w:val="p13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6">
    <w:name w:val="p13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7">
    <w:name w:val="p13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3">
    <w:name w:val="p8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9">
    <w:name w:val="p6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7">
    <w:name w:val="p3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8">
    <w:name w:val="p13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9">
    <w:name w:val="p13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0">
    <w:name w:val="p14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1">
    <w:name w:val="p14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2">
    <w:name w:val="p14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8">
    <w:name w:val="p7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3">
    <w:name w:val="p14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4">
    <w:name w:val="p14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7">
    <w:name w:val="ft47"/>
    <w:basedOn w:val="a0"/>
    <w:rsid w:val="00806C00"/>
  </w:style>
  <w:style w:type="paragraph" w:customStyle="1" w:styleId="p145">
    <w:name w:val="p14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6">
    <w:name w:val="p14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7">
    <w:name w:val="p14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8">
    <w:name w:val="p14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9">
    <w:name w:val="p14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0">
    <w:name w:val="p15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1">
    <w:name w:val="p15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9">
    <w:name w:val="ft49"/>
    <w:basedOn w:val="a0"/>
    <w:rsid w:val="00806C00"/>
  </w:style>
  <w:style w:type="paragraph" w:customStyle="1" w:styleId="p152">
    <w:name w:val="p15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3">
    <w:name w:val="p15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4">
    <w:name w:val="p15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1">
    <w:name w:val="p13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7">
    <w:name w:val="p6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5">
    <w:name w:val="p15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6">
    <w:name w:val="p15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7">
    <w:name w:val="p15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8">
    <w:name w:val="p15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9">
    <w:name w:val="p15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0">
    <w:name w:val="p16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1">
    <w:name w:val="p16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2">
    <w:name w:val="p16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3">
    <w:name w:val="p16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4">
    <w:name w:val="p16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50">
    <w:name w:val="ft50"/>
    <w:basedOn w:val="a0"/>
    <w:rsid w:val="00806C00"/>
  </w:style>
  <w:style w:type="paragraph" w:customStyle="1" w:styleId="p165">
    <w:name w:val="p16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6">
    <w:name w:val="p16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7">
    <w:name w:val="p16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8">
    <w:name w:val="p16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8">
    <w:name w:val="p2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9">
    <w:name w:val="p16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0">
    <w:name w:val="p17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2">
    <w:name w:val="p17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3">
    <w:name w:val="p17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4">
    <w:name w:val="p17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5">
    <w:name w:val="p17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51">
    <w:name w:val="ft51"/>
    <w:basedOn w:val="a0"/>
    <w:rsid w:val="00806C00"/>
  </w:style>
  <w:style w:type="paragraph" w:customStyle="1" w:styleId="p176">
    <w:name w:val="p17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52">
    <w:name w:val="ft52"/>
    <w:basedOn w:val="a0"/>
    <w:rsid w:val="00806C00"/>
  </w:style>
  <w:style w:type="paragraph" w:customStyle="1" w:styleId="p177">
    <w:name w:val="p17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8">
    <w:name w:val="p17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9">
    <w:name w:val="p17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0">
    <w:name w:val="p18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1">
    <w:name w:val="p18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2">
    <w:name w:val="p18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3">
    <w:name w:val="p18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4">
    <w:name w:val="p18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5">
    <w:name w:val="p18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6">
    <w:name w:val="p18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7">
    <w:name w:val="p18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8">
    <w:name w:val="p18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9">
    <w:name w:val="p18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0">
    <w:name w:val="p19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53">
    <w:name w:val="ft53"/>
    <w:basedOn w:val="a0"/>
    <w:rsid w:val="00806C00"/>
  </w:style>
  <w:style w:type="character" w:customStyle="1" w:styleId="ft54">
    <w:name w:val="ft54"/>
    <w:basedOn w:val="a0"/>
    <w:rsid w:val="00806C00"/>
  </w:style>
  <w:style w:type="paragraph" w:customStyle="1" w:styleId="p191">
    <w:name w:val="p19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55">
    <w:name w:val="ft55"/>
    <w:basedOn w:val="a0"/>
    <w:rsid w:val="00806C00"/>
  </w:style>
  <w:style w:type="paragraph" w:customStyle="1" w:styleId="p192">
    <w:name w:val="p19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3">
    <w:name w:val="p19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4">
    <w:name w:val="p19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5">
    <w:name w:val="p19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6">
    <w:name w:val="p19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7">
    <w:name w:val="p19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8">
    <w:name w:val="p19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9">
    <w:name w:val="p19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0">
    <w:name w:val="p20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1">
    <w:name w:val="p20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2">
    <w:name w:val="p20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56">
    <w:name w:val="ft56"/>
    <w:basedOn w:val="a0"/>
    <w:rsid w:val="00806C00"/>
  </w:style>
  <w:style w:type="character" w:customStyle="1" w:styleId="ft57">
    <w:name w:val="ft57"/>
    <w:basedOn w:val="a0"/>
    <w:rsid w:val="00806C00"/>
  </w:style>
  <w:style w:type="paragraph" w:customStyle="1" w:styleId="p203">
    <w:name w:val="p20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58">
    <w:name w:val="ft58"/>
    <w:basedOn w:val="a0"/>
    <w:rsid w:val="00806C00"/>
  </w:style>
  <w:style w:type="character" w:customStyle="1" w:styleId="ft59">
    <w:name w:val="ft59"/>
    <w:basedOn w:val="a0"/>
    <w:rsid w:val="00806C00"/>
  </w:style>
  <w:style w:type="paragraph" w:customStyle="1" w:styleId="p204">
    <w:name w:val="p20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5">
    <w:name w:val="p20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6">
    <w:name w:val="p20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7">
    <w:name w:val="p20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8">
    <w:name w:val="p20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9">
    <w:name w:val="p20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0">
    <w:name w:val="p21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1">
    <w:name w:val="p21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2">
    <w:name w:val="p8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2">
    <w:name w:val="p21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3">
    <w:name w:val="p21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4">
    <w:name w:val="p21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4">
    <w:name w:val="p5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6">
    <w:name w:val="p21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60">
    <w:name w:val="ft60"/>
    <w:basedOn w:val="a0"/>
    <w:rsid w:val="00806C00"/>
  </w:style>
  <w:style w:type="paragraph" w:customStyle="1" w:styleId="p79">
    <w:name w:val="p7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7">
    <w:name w:val="p21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8">
    <w:name w:val="p21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61">
    <w:name w:val="ft61"/>
    <w:basedOn w:val="a0"/>
    <w:rsid w:val="00806C00"/>
  </w:style>
  <w:style w:type="character" w:customStyle="1" w:styleId="ft62">
    <w:name w:val="ft62"/>
    <w:basedOn w:val="a0"/>
    <w:rsid w:val="00806C00"/>
  </w:style>
  <w:style w:type="paragraph" w:customStyle="1" w:styleId="p219">
    <w:name w:val="p21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0">
    <w:name w:val="p22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1">
    <w:name w:val="p22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2">
    <w:name w:val="p22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3">
    <w:name w:val="p22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4">
    <w:name w:val="p22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5">
    <w:name w:val="p22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6">
    <w:name w:val="p22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7">
    <w:name w:val="p22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8">
    <w:name w:val="p22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63">
    <w:name w:val="ft63"/>
    <w:basedOn w:val="a0"/>
    <w:rsid w:val="00806C00"/>
  </w:style>
  <w:style w:type="paragraph" w:customStyle="1" w:styleId="p229">
    <w:name w:val="p22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0">
    <w:name w:val="p23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64">
    <w:name w:val="ft64"/>
    <w:basedOn w:val="a0"/>
    <w:rsid w:val="00806C00"/>
  </w:style>
  <w:style w:type="paragraph" w:customStyle="1" w:styleId="p231">
    <w:name w:val="p23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2">
    <w:name w:val="p23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3">
    <w:name w:val="p23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4">
    <w:name w:val="p23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5">
    <w:name w:val="p23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6">
    <w:name w:val="p23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7">
    <w:name w:val="p23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8">
    <w:name w:val="p23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65">
    <w:name w:val="ft65"/>
    <w:basedOn w:val="a0"/>
    <w:rsid w:val="00806C00"/>
  </w:style>
  <w:style w:type="character" w:customStyle="1" w:styleId="ft66">
    <w:name w:val="ft66"/>
    <w:basedOn w:val="a0"/>
    <w:rsid w:val="00806C00"/>
  </w:style>
  <w:style w:type="paragraph" w:customStyle="1" w:styleId="p239">
    <w:name w:val="p23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0">
    <w:name w:val="p24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1">
    <w:name w:val="p24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2">
    <w:name w:val="p24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9">
    <w:name w:val="p3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3">
    <w:name w:val="p24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4">
    <w:name w:val="p6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4">
    <w:name w:val="p24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67">
    <w:name w:val="ft67"/>
    <w:basedOn w:val="a0"/>
    <w:rsid w:val="00806C00"/>
  </w:style>
  <w:style w:type="paragraph" w:customStyle="1" w:styleId="p245">
    <w:name w:val="p24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6">
    <w:name w:val="p24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7">
    <w:name w:val="p24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8">
    <w:name w:val="p24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9">
    <w:name w:val="p24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0">
    <w:name w:val="p25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68">
    <w:name w:val="ft68"/>
    <w:basedOn w:val="a0"/>
    <w:rsid w:val="00806C00"/>
  </w:style>
  <w:style w:type="character" w:customStyle="1" w:styleId="ft69">
    <w:name w:val="ft69"/>
    <w:basedOn w:val="a0"/>
    <w:rsid w:val="00806C00"/>
  </w:style>
  <w:style w:type="paragraph" w:customStyle="1" w:styleId="p251">
    <w:name w:val="p25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2">
    <w:name w:val="p25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1">
    <w:name w:val="p6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3">
    <w:name w:val="p25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4">
    <w:name w:val="p25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5">
    <w:name w:val="p25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6">
    <w:name w:val="p25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7">
    <w:name w:val="p25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8">
    <w:name w:val="p25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9">
    <w:name w:val="p25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0">
    <w:name w:val="p26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1">
    <w:name w:val="p26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2">
    <w:name w:val="p26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3">
    <w:name w:val="p26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4">
    <w:name w:val="p26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5">
    <w:name w:val="p26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6">
    <w:name w:val="p26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7">
    <w:name w:val="p26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8">
    <w:name w:val="p26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9">
    <w:name w:val="p26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0">
    <w:name w:val="p27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4">
    <w:name w:val="p7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3">
    <w:name w:val="p27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25">
    <w:name w:val="ft25"/>
    <w:basedOn w:val="a0"/>
    <w:rsid w:val="00806C00"/>
  </w:style>
  <w:style w:type="character" w:customStyle="1" w:styleId="ft70">
    <w:name w:val="ft70"/>
    <w:basedOn w:val="a0"/>
    <w:rsid w:val="00806C00"/>
  </w:style>
  <w:style w:type="paragraph" w:customStyle="1" w:styleId="p274">
    <w:name w:val="p27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5">
    <w:name w:val="p27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35">
    <w:name w:val="ft35"/>
    <w:basedOn w:val="a0"/>
    <w:rsid w:val="00806C00"/>
  </w:style>
  <w:style w:type="paragraph" w:customStyle="1" w:styleId="p276">
    <w:name w:val="p27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7">
    <w:name w:val="p27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8">
    <w:name w:val="p27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6">
    <w:name w:val="p4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9">
    <w:name w:val="p27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2">
    <w:name w:val="p3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3">
    <w:name w:val="p3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71">
    <w:name w:val="ft71"/>
    <w:basedOn w:val="a0"/>
    <w:rsid w:val="00806C00"/>
  </w:style>
  <w:style w:type="paragraph" w:customStyle="1" w:styleId="p280">
    <w:name w:val="p28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72">
    <w:name w:val="ft72"/>
    <w:basedOn w:val="a0"/>
    <w:rsid w:val="00806C00"/>
  </w:style>
  <w:style w:type="paragraph" w:customStyle="1" w:styleId="p281">
    <w:name w:val="p28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82">
    <w:name w:val="p28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4">
    <w:name w:val="p3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73">
    <w:name w:val="ft73"/>
    <w:basedOn w:val="a0"/>
    <w:rsid w:val="00806C00"/>
  </w:style>
  <w:style w:type="paragraph" w:customStyle="1" w:styleId="p283">
    <w:name w:val="p28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27">
    <w:name w:val="ft27"/>
    <w:basedOn w:val="a0"/>
    <w:rsid w:val="00806C00"/>
  </w:style>
  <w:style w:type="paragraph" w:customStyle="1" w:styleId="p284">
    <w:name w:val="p28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85">
    <w:name w:val="p28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74">
    <w:name w:val="ft74"/>
    <w:basedOn w:val="a0"/>
    <w:rsid w:val="00806C00"/>
  </w:style>
  <w:style w:type="paragraph" w:customStyle="1" w:styleId="p286">
    <w:name w:val="p28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75">
    <w:name w:val="ft75"/>
    <w:basedOn w:val="a0"/>
    <w:rsid w:val="00806C00"/>
  </w:style>
  <w:style w:type="paragraph" w:customStyle="1" w:styleId="p287">
    <w:name w:val="p28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88">
    <w:name w:val="p28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89">
    <w:name w:val="p28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0">
    <w:name w:val="p29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1">
    <w:name w:val="p29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2">
    <w:name w:val="p29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3">
    <w:name w:val="p29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4">
    <w:name w:val="p29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5">
    <w:name w:val="p29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6">
    <w:name w:val="p29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7">
    <w:name w:val="p29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8">
    <w:name w:val="p29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9">
    <w:name w:val="p29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00">
    <w:name w:val="p30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01">
    <w:name w:val="p30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02">
    <w:name w:val="p30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05">
    <w:name w:val="p30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36">
    <w:name w:val="ft36"/>
    <w:basedOn w:val="a0"/>
    <w:rsid w:val="00806C00"/>
  </w:style>
  <w:style w:type="paragraph" w:customStyle="1" w:styleId="p306">
    <w:name w:val="p30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07">
    <w:name w:val="p30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08">
    <w:name w:val="p30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09">
    <w:name w:val="p30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76">
    <w:name w:val="ft76"/>
    <w:basedOn w:val="a0"/>
    <w:rsid w:val="00806C00"/>
  </w:style>
  <w:style w:type="character" w:customStyle="1" w:styleId="ft77">
    <w:name w:val="ft77"/>
    <w:basedOn w:val="a0"/>
    <w:rsid w:val="00806C00"/>
  </w:style>
  <w:style w:type="paragraph" w:customStyle="1" w:styleId="p310">
    <w:name w:val="p31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11">
    <w:name w:val="p31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13">
    <w:name w:val="p31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14">
    <w:name w:val="p31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15">
    <w:name w:val="p31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31">
    <w:name w:val="p33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78">
    <w:name w:val="ft78"/>
    <w:basedOn w:val="a0"/>
    <w:rsid w:val="00806C00"/>
  </w:style>
  <w:style w:type="paragraph" w:customStyle="1" w:styleId="p332">
    <w:name w:val="p33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79">
    <w:name w:val="ft79"/>
    <w:basedOn w:val="a0"/>
    <w:rsid w:val="00806C00"/>
  </w:style>
  <w:style w:type="paragraph" w:customStyle="1" w:styleId="p333">
    <w:name w:val="p33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23">
    <w:name w:val="ft23"/>
    <w:basedOn w:val="a0"/>
    <w:rsid w:val="00806C00"/>
  </w:style>
  <w:style w:type="paragraph" w:customStyle="1" w:styleId="p334">
    <w:name w:val="p33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2">
    <w:name w:val="ft2"/>
    <w:basedOn w:val="a0"/>
    <w:rsid w:val="00806C00"/>
  </w:style>
  <w:style w:type="paragraph" w:customStyle="1" w:styleId="p335">
    <w:name w:val="p33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31">
    <w:name w:val="ft31"/>
    <w:basedOn w:val="a0"/>
    <w:rsid w:val="00806C00"/>
  </w:style>
  <w:style w:type="paragraph" w:customStyle="1" w:styleId="p336">
    <w:name w:val="p33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37">
    <w:name w:val="p33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38">
    <w:name w:val="p33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6">
    <w:name w:val="ft6"/>
    <w:basedOn w:val="a0"/>
    <w:rsid w:val="00806C00"/>
  </w:style>
  <w:style w:type="paragraph" w:customStyle="1" w:styleId="p339">
    <w:name w:val="p33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40">
    <w:name w:val="p34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41">
    <w:name w:val="p34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81">
    <w:name w:val="ft81"/>
    <w:basedOn w:val="a0"/>
    <w:rsid w:val="00806C00"/>
  </w:style>
  <w:style w:type="paragraph" w:customStyle="1" w:styleId="p342">
    <w:name w:val="p34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43">
    <w:name w:val="p34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List Paragraph"/>
    <w:basedOn w:val="a"/>
    <w:uiPriority w:val="34"/>
    <w:qFormat/>
    <w:rsid w:val="007A38CA"/>
    <w:pPr>
      <w:ind w:left="720"/>
      <w:contextualSpacing/>
    </w:pPr>
  </w:style>
  <w:style w:type="paragraph" w:styleId="a4">
    <w:name w:val="header"/>
    <w:basedOn w:val="a"/>
    <w:link w:val="a5"/>
    <w:uiPriority w:val="99"/>
    <w:semiHidden/>
    <w:unhideWhenUsed/>
    <w:rsid w:val="00576B52"/>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576B52"/>
  </w:style>
  <w:style w:type="paragraph" w:styleId="a6">
    <w:name w:val="footer"/>
    <w:basedOn w:val="a"/>
    <w:link w:val="a7"/>
    <w:uiPriority w:val="99"/>
    <w:unhideWhenUsed/>
    <w:rsid w:val="00576B5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76B52"/>
  </w:style>
  <w:style w:type="character" w:styleId="a8">
    <w:name w:val="Hyperlink"/>
    <w:basedOn w:val="a0"/>
    <w:uiPriority w:val="99"/>
    <w:unhideWhenUsed/>
    <w:rsid w:val="00F33EEF"/>
    <w:rPr>
      <w:color w:val="0000FF" w:themeColor="hyperlink"/>
      <w:u w:val="single"/>
    </w:rPr>
  </w:style>
  <w:style w:type="character" w:customStyle="1" w:styleId="a9">
    <w:name w:val="Основной текст_"/>
    <w:basedOn w:val="a0"/>
    <w:link w:val="21"/>
    <w:rsid w:val="00FA5BCE"/>
    <w:rPr>
      <w:rFonts w:ascii="Times New Roman" w:eastAsia="Times New Roman" w:hAnsi="Times New Roman" w:cs="Times New Roman"/>
      <w:sz w:val="21"/>
      <w:szCs w:val="21"/>
      <w:shd w:val="clear" w:color="auto" w:fill="FFFFFF"/>
    </w:rPr>
  </w:style>
  <w:style w:type="paragraph" w:customStyle="1" w:styleId="21">
    <w:name w:val="Основной текст2"/>
    <w:basedOn w:val="a"/>
    <w:link w:val="a9"/>
    <w:rsid w:val="00FA5BCE"/>
    <w:pPr>
      <w:widowControl w:val="0"/>
      <w:shd w:val="clear" w:color="auto" w:fill="FFFFFF"/>
      <w:spacing w:after="960" w:line="250" w:lineRule="exact"/>
      <w:ind w:hanging="540"/>
      <w:jc w:val="center"/>
    </w:pPr>
    <w:rPr>
      <w:rFonts w:ascii="Times New Roman" w:eastAsia="Times New Roman" w:hAnsi="Times New Roman" w:cs="Times New Roman"/>
      <w:sz w:val="21"/>
      <w:szCs w:val="21"/>
    </w:rPr>
  </w:style>
  <w:style w:type="character" w:customStyle="1" w:styleId="FontStyle53">
    <w:name w:val="Font Style53"/>
    <w:uiPriority w:val="99"/>
    <w:rsid w:val="00B444BB"/>
    <w:rPr>
      <w:rFonts w:ascii="Times New Roman" w:hAnsi="Times New Roman" w:cs="Times New Roman"/>
      <w:spacing w:val="1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411365">
      <w:bodyDiv w:val="1"/>
      <w:marLeft w:val="0"/>
      <w:marRight w:val="0"/>
      <w:marTop w:val="0"/>
      <w:marBottom w:val="0"/>
      <w:divBdr>
        <w:top w:val="none" w:sz="0" w:space="0" w:color="auto"/>
        <w:left w:val="none" w:sz="0" w:space="0" w:color="auto"/>
        <w:bottom w:val="none" w:sz="0" w:space="0" w:color="auto"/>
        <w:right w:val="none" w:sz="0" w:space="0" w:color="auto"/>
      </w:divBdr>
      <w:divsChild>
        <w:div w:id="820384823">
          <w:marLeft w:val="0"/>
          <w:marRight w:val="0"/>
          <w:marTop w:val="150"/>
          <w:marBottom w:val="150"/>
          <w:divBdr>
            <w:top w:val="dashed" w:sz="6" w:space="0" w:color="787878"/>
            <w:left w:val="dashed" w:sz="6" w:space="0" w:color="787878"/>
            <w:bottom w:val="dashed" w:sz="6" w:space="0" w:color="787878"/>
            <w:right w:val="dashed" w:sz="6" w:space="0" w:color="787878"/>
          </w:divBdr>
          <w:divsChild>
            <w:div w:id="452863489">
              <w:marLeft w:val="0"/>
              <w:marRight w:val="0"/>
              <w:marTop w:val="0"/>
              <w:marBottom w:val="0"/>
              <w:divBdr>
                <w:top w:val="none" w:sz="0" w:space="0" w:color="auto"/>
                <w:left w:val="none" w:sz="0" w:space="0" w:color="auto"/>
                <w:bottom w:val="none" w:sz="0" w:space="0" w:color="auto"/>
                <w:right w:val="none" w:sz="0" w:space="0" w:color="auto"/>
              </w:divBdr>
            </w:div>
            <w:div w:id="49040197">
              <w:marLeft w:val="8790"/>
              <w:marRight w:val="0"/>
              <w:marTop w:val="255"/>
              <w:marBottom w:val="0"/>
              <w:divBdr>
                <w:top w:val="none" w:sz="0" w:space="0" w:color="auto"/>
                <w:left w:val="none" w:sz="0" w:space="0" w:color="auto"/>
                <w:bottom w:val="none" w:sz="0" w:space="0" w:color="auto"/>
                <w:right w:val="none" w:sz="0" w:space="0" w:color="auto"/>
              </w:divBdr>
            </w:div>
          </w:divsChild>
        </w:div>
        <w:div w:id="529682637">
          <w:marLeft w:val="0"/>
          <w:marRight w:val="0"/>
          <w:marTop w:val="150"/>
          <w:marBottom w:val="150"/>
          <w:divBdr>
            <w:top w:val="dashed" w:sz="6" w:space="0" w:color="787878"/>
            <w:left w:val="dashed" w:sz="6" w:space="0" w:color="787878"/>
            <w:bottom w:val="dashed" w:sz="6" w:space="0" w:color="787878"/>
            <w:right w:val="dashed" w:sz="6" w:space="0" w:color="787878"/>
          </w:divBdr>
        </w:div>
        <w:div w:id="342434526">
          <w:marLeft w:val="0"/>
          <w:marRight w:val="0"/>
          <w:marTop w:val="150"/>
          <w:marBottom w:val="150"/>
          <w:divBdr>
            <w:top w:val="dashed" w:sz="6" w:space="0" w:color="787878"/>
            <w:left w:val="dashed" w:sz="6" w:space="0" w:color="787878"/>
            <w:bottom w:val="dashed" w:sz="6" w:space="0" w:color="787878"/>
            <w:right w:val="dashed" w:sz="6" w:space="0" w:color="787878"/>
          </w:divBdr>
          <w:divsChild>
            <w:div w:id="1858956719">
              <w:marLeft w:val="0"/>
              <w:marRight w:val="0"/>
              <w:marTop w:val="0"/>
              <w:marBottom w:val="0"/>
              <w:divBdr>
                <w:top w:val="none" w:sz="0" w:space="0" w:color="auto"/>
                <w:left w:val="none" w:sz="0" w:space="0" w:color="auto"/>
                <w:bottom w:val="none" w:sz="0" w:space="0" w:color="auto"/>
                <w:right w:val="none" w:sz="0" w:space="0" w:color="auto"/>
              </w:divBdr>
            </w:div>
            <w:div w:id="1943755689">
              <w:marLeft w:val="8790"/>
              <w:marRight w:val="0"/>
              <w:marTop w:val="105"/>
              <w:marBottom w:val="0"/>
              <w:divBdr>
                <w:top w:val="none" w:sz="0" w:space="0" w:color="auto"/>
                <w:left w:val="none" w:sz="0" w:space="0" w:color="auto"/>
                <w:bottom w:val="none" w:sz="0" w:space="0" w:color="auto"/>
                <w:right w:val="none" w:sz="0" w:space="0" w:color="auto"/>
              </w:divBdr>
            </w:div>
          </w:divsChild>
        </w:div>
        <w:div w:id="897983334">
          <w:marLeft w:val="0"/>
          <w:marRight w:val="0"/>
          <w:marTop w:val="150"/>
          <w:marBottom w:val="150"/>
          <w:divBdr>
            <w:top w:val="dashed" w:sz="6" w:space="0" w:color="787878"/>
            <w:left w:val="dashed" w:sz="6" w:space="0" w:color="787878"/>
            <w:bottom w:val="dashed" w:sz="6" w:space="0" w:color="787878"/>
            <w:right w:val="dashed" w:sz="6" w:space="0" w:color="787878"/>
          </w:divBdr>
        </w:div>
        <w:div w:id="1808084172">
          <w:marLeft w:val="0"/>
          <w:marRight w:val="0"/>
          <w:marTop w:val="150"/>
          <w:marBottom w:val="150"/>
          <w:divBdr>
            <w:top w:val="dashed" w:sz="6" w:space="0" w:color="787878"/>
            <w:left w:val="dashed" w:sz="6" w:space="0" w:color="787878"/>
            <w:bottom w:val="dashed" w:sz="6" w:space="0" w:color="787878"/>
            <w:right w:val="dashed" w:sz="6" w:space="0" w:color="787878"/>
          </w:divBdr>
          <w:divsChild>
            <w:div w:id="404692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086441">
      <w:bodyDiv w:val="1"/>
      <w:marLeft w:val="0"/>
      <w:marRight w:val="0"/>
      <w:marTop w:val="0"/>
      <w:marBottom w:val="0"/>
      <w:divBdr>
        <w:top w:val="none" w:sz="0" w:space="0" w:color="auto"/>
        <w:left w:val="none" w:sz="0" w:space="0" w:color="auto"/>
        <w:bottom w:val="none" w:sz="0" w:space="0" w:color="auto"/>
        <w:right w:val="none" w:sz="0" w:space="0" w:color="auto"/>
      </w:divBdr>
      <w:divsChild>
        <w:div w:id="1247806746">
          <w:marLeft w:val="0"/>
          <w:marRight w:val="0"/>
          <w:marTop w:val="150"/>
          <w:marBottom w:val="150"/>
          <w:divBdr>
            <w:top w:val="dashed" w:sz="6" w:space="0" w:color="787878"/>
            <w:left w:val="dashed" w:sz="6" w:space="0" w:color="787878"/>
            <w:bottom w:val="dashed" w:sz="6" w:space="0" w:color="787878"/>
            <w:right w:val="dashed" w:sz="6" w:space="0" w:color="787878"/>
          </w:divBdr>
          <w:divsChild>
            <w:div w:id="1812484126">
              <w:marLeft w:val="0"/>
              <w:marRight w:val="0"/>
              <w:marTop w:val="0"/>
              <w:marBottom w:val="0"/>
              <w:divBdr>
                <w:top w:val="none" w:sz="0" w:space="0" w:color="auto"/>
                <w:left w:val="none" w:sz="0" w:space="0" w:color="auto"/>
                <w:bottom w:val="none" w:sz="0" w:space="0" w:color="auto"/>
                <w:right w:val="none" w:sz="0" w:space="0" w:color="auto"/>
              </w:divBdr>
            </w:div>
            <w:div w:id="612396081">
              <w:marLeft w:val="8655"/>
              <w:marRight w:val="0"/>
              <w:marTop w:val="165"/>
              <w:marBottom w:val="0"/>
              <w:divBdr>
                <w:top w:val="none" w:sz="0" w:space="0" w:color="auto"/>
                <w:left w:val="none" w:sz="0" w:space="0" w:color="auto"/>
                <w:bottom w:val="none" w:sz="0" w:space="0" w:color="auto"/>
                <w:right w:val="none" w:sz="0" w:space="0" w:color="auto"/>
              </w:divBdr>
            </w:div>
          </w:divsChild>
        </w:div>
        <w:div w:id="934554441">
          <w:marLeft w:val="0"/>
          <w:marRight w:val="0"/>
          <w:marTop w:val="150"/>
          <w:marBottom w:val="150"/>
          <w:divBdr>
            <w:top w:val="dashed" w:sz="6" w:space="0" w:color="787878"/>
            <w:left w:val="dashed" w:sz="6" w:space="0" w:color="787878"/>
            <w:bottom w:val="dashed" w:sz="6" w:space="0" w:color="787878"/>
            <w:right w:val="dashed" w:sz="6" w:space="0" w:color="787878"/>
          </w:divBdr>
        </w:div>
        <w:div w:id="8484058">
          <w:marLeft w:val="0"/>
          <w:marRight w:val="0"/>
          <w:marTop w:val="150"/>
          <w:marBottom w:val="150"/>
          <w:divBdr>
            <w:top w:val="dashed" w:sz="6" w:space="0" w:color="787878"/>
            <w:left w:val="dashed" w:sz="6" w:space="0" w:color="787878"/>
            <w:bottom w:val="dashed" w:sz="6" w:space="0" w:color="787878"/>
            <w:right w:val="dashed" w:sz="6" w:space="0" w:color="787878"/>
          </w:divBdr>
          <w:divsChild>
            <w:div w:id="702751039">
              <w:marLeft w:val="0"/>
              <w:marRight w:val="0"/>
              <w:marTop w:val="0"/>
              <w:marBottom w:val="0"/>
              <w:divBdr>
                <w:top w:val="none" w:sz="0" w:space="0" w:color="auto"/>
                <w:left w:val="none" w:sz="0" w:space="0" w:color="auto"/>
                <w:bottom w:val="none" w:sz="0" w:space="0" w:color="auto"/>
                <w:right w:val="none" w:sz="0" w:space="0" w:color="auto"/>
              </w:divBdr>
            </w:div>
            <w:div w:id="146363962">
              <w:marLeft w:val="8655"/>
              <w:marRight w:val="0"/>
              <w:marTop w:val="195"/>
              <w:marBottom w:val="0"/>
              <w:divBdr>
                <w:top w:val="none" w:sz="0" w:space="0" w:color="auto"/>
                <w:left w:val="none" w:sz="0" w:space="0" w:color="auto"/>
                <w:bottom w:val="none" w:sz="0" w:space="0" w:color="auto"/>
                <w:right w:val="none" w:sz="0" w:space="0" w:color="auto"/>
              </w:divBdr>
            </w:div>
          </w:divsChild>
        </w:div>
        <w:div w:id="1728530012">
          <w:marLeft w:val="0"/>
          <w:marRight w:val="0"/>
          <w:marTop w:val="150"/>
          <w:marBottom w:val="150"/>
          <w:divBdr>
            <w:top w:val="dashed" w:sz="6" w:space="0" w:color="787878"/>
            <w:left w:val="dashed" w:sz="6" w:space="0" w:color="787878"/>
            <w:bottom w:val="dashed" w:sz="6" w:space="0" w:color="787878"/>
            <w:right w:val="dashed" w:sz="6" w:space="0" w:color="787878"/>
          </w:divBdr>
        </w:div>
        <w:div w:id="1656497188">
          <w:marLeft w:val="0"/>
          <w:marRight w:val="0"/>
          <w:marTop w:val="150"/>
          <w:marBottom w:val="150"/>
          <w:divBdr>
            <w:top w:val="dashed" w:sz="6" w:space="0" w:color="787878"/>
            <w:left w:val="dashed" w:sz="6" w:space="0" w:color="787878"/>
            <w:bottom w:val="dashed" w:sz="6" w:space="0" w:color="787878"/>
            <w:right w:val="dashed" w:sz="6" w:space="0" w:color="787878"/>
          </w:divBdr>
        </w:div>
        <w:div w:id="121659331">
          <w:marLeft w:val="0"/>
          <w:marRight w:val="0"/>
          <w:marTop w:val="150"/>
          <w:marBottom w:val="150"/>
          <w:divBdr>
            <w:top w:val="dashed" w:sz="6" w:space="0" w:color="787878"/>
            <w:left w:val="dashed" w:sz="6" w:space="0" w:color="787878"/>
            <w:bottom w:val="dashed" w:sz="6" w:space="0" w:color="787878"/>
            <w:right w:val="dashed" w:sz="6" w:space="0" w:color="787878"/>
          </w:divBdr>
        </w:div>
        <w:div w:id="1177422163">
          <w:marLeft w:val="0"/>
          <w:marRight w:val="0"/>
          <w:marTop w:val="150"/>
          <w:marBottom w:val="150"/>
          <w:divBdr>
            <w:top w:val="dashed" w:sz="6" w:space="0" w:color="787878"/>
            <w:left w:val="dashed" w:sz="6" w:space="0" w:color="787878"/>
            <w:bottom w:val="dashed" w:sz="6" w:space="0" w:color="787878"/>
            <w:right w:val="dashed" w:sz="6" w:space="0" w:color="787878"/>
          </w:divBdr>
          <w:divsChild>
            <w:div w:id="1325165995">
              <w:marLeft w:val="0"/>
              <w:marRight w:val="0"/>
              <w:marTop w:val="0"/>
              <w:marBottom w:val="0"/>
              <w:divBdr>
                <w:top w:val="none" w:sz="0" w:space="0" w:color="auto"/>
                <w:left w:val="none" w:sz="0" w:space="0" w:color="auto"/>
                <w:bottom w:val="none" w:sz="0" w:space="0" w:color="auto"/>
                <w:right w:val="none" w:sz="0" w:space="0" w:color="auto"/>
              </w:divBdr>
            </w:div>
            <w:div w:id="1627542652">
              <w:marLeft w:val="8655"/>
              <w:marRight w:val="0"/>
              <w:marTop w:val="0"/>
              <w:marBottom w:val="0"/>
              <w:divBdr>
                <w:top w:val="none" w:sz="0" w:space="0" w:color="auto"/>
                <w:left w:val="none" w:sz="0" w:space="0" w:color="auto"/>
                <w:bottom w:val="none" w:sz="0" w:space="0" w:color="auto"/>
                <w:right w:val="none" w:sz="0" w:space="0" w:color="auto"/>
              </w:divBdr>
            </w:div>
          </w:divsChild>
        </w:div>
        <w:div w:id="1258951208">
          <w:marLeft w:val="0"/>
          <w:marRight w:val="0"/>
          <w:marTop w:val="150"/>
          <w:marBottom w:val="150"/>
          <w:divBdr>
            <w:top w:val="dashed" w:sz="6" w:space="0" w:color="787878"/>
            <w:left w:val="dashed" w:sz="6" w:space="0" w:color="787878"/>
            <w:bottom w:val="dashed" w:sz="6" w:space="0" w:color="787878"/>
            <w:right w:val="dashed" w:sz="6" w:space="0" w:color="787878"/>
          </w:divBdr>
        </w:div>
        <w:div w:id="412238644">
          <w:marLeft w:val="0"/>
          <w:marRight w:val="0"/>
          <w:marTop w:val="150"/>
          <w:marBottom w:val="150"/>
          <w:divBdr>
            <w:top w:val="dashed" w:sz="6" w:space="0" w:color="787878"/>
            <w:left w:val="dashed" w:sz="6" w:space="0" w:color="787878"/>
            <w:bottom w:val="dashed" w:sz="6" w:space="0" w:color="787878"/>
            <w:right w:val="dashed" w:sz="6" w:space="0" w:color="787878"/>
          </w:divBdr>
        </w:div>
        <w:div w:id="300691578">
          <w:marLeft w:val="0"/>
          <w:marRight w:val="0"/>
          <w:marTop w:val="150"/>
          <w:marBottom w:val="150"/>
          <w:divBdr>
            <w:top w:val="dashed" w:sz="6" w:space="0" w:color="787878"/>
            <w:left w:val="dashed" w:sz="6" w:space="0" w:color="787878"/>
            <w:bottom w:val="dashed" w:sz="6" w:space="0" w:color="787878"/>
            <w:right w:val="dashed" w:sz="6" w:space="0" w:color="787878"/>
          </w:divBdr>
          <w:divsChild>
            <w:div w:id="1111632100">
              <w:marLeft w:val="0"/>
              <w:marRight w:val="0"/>
              <w:marTop w:val="0"/>
              <w:marBottom w:val="0"/>
              <w:divBdr>
                <w:top w:val="none" w:sz="0" w:space="0" w:color="auto"/>
                <w:left w:val="none" w:sz="0" w:space="0" w:color="auto"/>
                <w:bottom w:val="none" w:sz="0" w:space="0" w:color="auto"/>
                <w:right w:val="none" w:sz="0" w:space="0" w:color="auto"/>
              </w:divBdr>
            </w:div>
            <w:div w:id="1148785696">
              <w:marLeft w:val="0"/>
              <w:marRight w:val="0"/>
              <w:marTop w:val="90"/>
              <w:marBottom w:val="0"/>
              <w:divBdr>
                <w:top w:val="none" w:sz="0" w:space="0" w:color="auto"/>
                <w:left w:val="none" w:sz="0" w:space="0" w:color="auto"/>
                <w:bottom w:val="none" w:sz="0" w:space="0" w:color="auto"/>
                <w:right w:val="none" w:sz="0" w:space="0" w:color="auto"/>
              </w:divBdr>
            </w:div>
          </w:divsChild>
        </w:div>
        <w:div w:id="1166480539">
          <w:marLeft w:val="0"/>
          <w:marRight w:val="0"/>
          <w:marTop w:val="150"/>
          <w:marBottom w:val="150"/>
          <w:divBdr>
            <w:top w:val="dashed" w:sz="6" w:space="0" w:color="787878"/>
            <w:left w:val="dashed" w:sz="6" w:space="0" w:color="787878"/>
            <w:bottom w:val="dashed" w:sz="6" w:space="0" w:color="787878"/>
            <w:right w:val="dashed" w:sz="6" w:space="0" w:color="787878"/>
          </w:divBdr>
        </w:div>
        <w:div w:id="501163427">
          <w:marLeft w:val="0"/>
          <w:marRight w:val="0"/>
          <w:marTop w:val="150"/>
          <w:marBottom w:val="150"/>
          <w:divBdr>
            <w:top w:val="dashed" w:sz="6" w:space="0" w:color="787878"/>
            <w:left w:val="dashed" w:sz="6" w:space="0" w:color="787878"/>
            <w:bottom w:val="dashed" w:sz="6" w:space="0" w:color="787878"/>
            <w:right w:val="dashed" w:sz="6" w:space="0" w:color="787878"/>
          </w:divBdr>
        </w:div>
        <w:div w:id="1678967552">
          <w:marLeft w:val="0"/>
          <w:marRight w:val="0"/>
          <w:marTop w:val="150"/>
          <w:marBottom w:val="150"/>
          <w:divBdr>
            <w:top w:val="dashed" w:sz="6" w:space="0" w:color="787878"/>
            <w:left w:val="dashed" w:sz="6" w:space="0" w:color="787878"/>
            <w:bottom w:val="dashed" w:sz="6" w:space="0" w:color="787878"/>
            <w:right w:val="dashed" w:sz="6" w:space="0" w:color="787878"/>
          </w:divBdr>
        </w:div>
        <w:div w:id="586110242">
          <w:marLeft w:val="0"/>
          <w:marRight w:val="0"/>
          <w:marTop w:val="150"/>
          <w:marBottom w:val="150"/>
          <w:divBdr>
            <w:top w:val="dashed" w:sz="6" w:space="0" w:color="787878"/>
            <w:left w:val="dashed" w:sz="6" w:space="0" w:color="787878"/>
            <w:bottom w:val="dashed" w:sz="6" w:space="0" w:color="787878"/>
            <w:right w:val="dashed" w:sz="6" w:space="0" w:color="787878"/>
          </w:divBdr>
        </w:div>
        <w:div w:id="601769826">
          <w:marLeft w:val="0"/>
          <w:marRight w:val="0"/>
          <w:marTop w:val="150"/>
          <w:marBottom w:val="150"/>
          <w:divBdr>
            <w:top w:val="dashed" w:sz="6" w:space="0" w:color="787878"/>
            <w:left w:val="dashed" w:sz="6" w:space="0" w:color="787878"/>
            <w:bottom w:val="dashed" w:sz="6" w:space="0" w:color="787878"/>
            <w:right w:val="dashed" w:sz="6" w:space="0" w:color="787878"/>
          </w:divBdr>
        </w:div>
        <w:div w:id="657418467">
          <w:marLeft w:val="0"/>
          <w:marRight w:val="0"/>
          <w:marTop w:val="150"/>
          <w:marBottom w:val="150"/>
          <w:divBdr>
            <w:top w:val="dashed" w:sz="6" w:space="0" w:color="787878"/>
            <w:left w:val="dashed" w:sz="6" w:space="0" w:color="787878"/>
            <w:bottom w:val="dashed" w:sz="6" w:space="0" w:color="787878"/>
            <w:right w:val="dashed" w:sz="6" w:space="0" w:color="787878"/>
          </w:divBdr>
        </w:div>
        <w:div w:id="1914778050">
          <w:marLeft w:val="0"/>
          <w:marRight w:val="0"/>
          <w:marTop w:val="150"/>
          <w:marBottom w:val="150"/>
          <w:divBdr>
            <w:top w:val="dashed" w:sz="6" w:space="0" w:color="787878"/>
            <w:left w:val="dashed" w:sz="6" w:space="0" w:color="787878"/>
            <w:bottom w:val="dashed" w:sz="6" w:space="0" w:color="787878"/>
            <w:right w:val="dashed" w:sz="6" w:space="0" w:color="787878"/>
          </w:divBdr>
        </w:div>
        <w:div w:id="817116229">
          <w:marLeft w:val="0"/>
          <w:marRight w:val="0"/>
          <w:marTop w:val="150"/>
          <w:marBottom w:val="150"/>
          <w:divBdr>
            <w:top w:val="dashed" w:sz="6" w:space="0" w:color="787878"/>
            <w:left w:val="dashed" w:sz="6" w:space="0" w:color="787878"/>
            <w:bottom w:val="dashed" w:sz="6" w:space="0" w:color="787878"/>
            <w:right w:val="dashed" w:sz="6" w:space="0" w:color="787878"/>
          </w:divBdr>
          <w:divsChild>
            <w:div w:id="31615271">
              <w:marLeft w:val="0"/>
              <w:marRight w:val="0"/>
              <w:marTop w:val="0"/>
              <w:marBottom w:val="0"/>
              <w:divBdr>
                <w:top w:val="none" w:sz="0" w:space="0" w:color="auto"/>
                <w:left w:val="none" w:sz="0" w:space="0" w:color="auto"/>
                <w:bottom w:val="none" w:sz="0" w:space="0" w:color="auto"/>
                <w:right w:val="none" w:sz="0" w:space="0" w:color="auto"/>
              </w:divBdr>
            </w:div>
            <w:div w:id="540678070">
              <w:marLeft w:val="15"/>
              <w:marRight w:val="0"/>
              <w:marTop w:val="315"/>
              <w:marBottom w:val="0"/>
              <w:divBdr>
                <w:top w:val="none" w:sz="0" w:space="0" w:color="auto"/>
                <w:left w:val="none" w:sz="0" w:space="0" w:color="auto"/>
                <w:bottom w:val="none" w:sz="0" w:space="0" w:color="auto"/>
                <w:right w:val="none" w:sz="0" w:space="0" w:color="auto"/>
              </w:divBdr>
            </w:div>
          </w:divsChild>
        </w:div>
        <w:div w:id="1690790957">
          <w:marLeft w:val="0"/>
          <w:marRight w:val="0"/>
          <w:marTop w:val="150"/>
          <w:marBottom w:val="150"/>
          <w:divBdr>
            <w:top w:val="dashed" w:sz="6" w:space="0" w:color="787878"/>
            <w:left w:val="dashed" w:sz="6" w:space="0" w:color="787878"/>
            <w:bottom w:val="dashed" w:sz="6" w:space="0" w:color="787878"/>
            <w:right w:val="dashed" w:sz="6" w:space="0" w:color="787878"/>
          </w:divBdr>
        </w:div>
        <w:div w:id="294944577">
          <w:marLeft w:val="0"/>
          <w:marRight w:val="0"/>
          <w:marTop w:val="150"/>
          <w:marBottom w:val="150"/>
          <w:divBdr>
            <w:top w:val="dashed" w:sz="6" w:space="0" w:color="787878"/>
            <w:left w:val="dashed" w:sz="6" w:space="0" w:color="787878"/>
            <w:bottom w:val="dashed" w:sz="6" w:space="0" w:color="787878"/>
            <w:right w:val="dashed" w:sz="6" w:space="0" w:color="787878"/>
          </w:divBdr>
        </w:div>
        <w:div w:id="466048458">
          <w:marLeft w:val="0"/>
          <w:marRight w:val="0"/>
          <w:marTop w:val="150"/>
          <w:marBottom w:val="150"/>
          <w:divBdr>
            <w:top w:val="dashed" w:sz="6" w:space="0" w:color="787878"/>
            <w:left w:val="dashed" w:sz="6" w:space="0" w:color="787878"/>
            <w:bottom w:val="dashed" w:sz="6" w:space="0" w:color="787878"/>
            <w:right w:val="dashed" w:sz="6" w:space="0" w:color="787878"/>
          </w:divBdr>
        </w:div>
        <w:div w:id="800616193">
          <w:marLeft w:val="0"/>
          <w:marRight w:val="0"/>
          <w:marTop w:val="150"/>
          <w:marBottom w:val="150"/>
          <w:divBdr>
            <w:top w:val="dashed" w:sz="6" w:space="0" w:color="787878"/>
            <w:left w:val="dashed" w:sz="6" w:space="0" w:color="787878"/>
            <w:bottom w:val="dashed" w:sz="6" w:space="0" w:color="787878"/>
            <w:right w:val="dashed" w:sz="6" w:space="0" w:color="787878"/>
          </w:divBdr>
          <w:divsChild>
            <w:div w:id="1217548421">
              <w:marLeft w:val="0"/>
              <w:marRight w:val="0"/>
              <w:marTop w:val="0"/>
              <w:marBottom w:val="0"/>
              <w:divBdr>
                <w:top w:val="none" w:sz="0" w:space="0" w:color="auto"/>
                <w:left w:val="none" w:sz="0" w:space="0" w:color="auto"/>
                <w:bottom w:val="none" w:sz="0" w:space="0" w:color="auto"/>
                <w:right w:val="none" w:sz="0" w:space="0" w:color="auto"/>
              </w:divBdr>
            </w:div>
            <w:div w:id="326203185">
              <w:marLeft w:val="15"/>
              <w:marRight w:val="0"/>
              <w:marTop w:val="360"/>
              <w:marBottom w:val="0"/>
              <w:divBdr>
                <w:top w:val="none" w:sz="0" w:space="0" w:color="auto"/>
                <w:left w:val="none" w:sz="0" w:space="0" w:color="auto"/>
                <w:bottom w:val="none" w:sz="0" w:space="0" w:color="auto"/>
                <w:right w:val="none" w:sz="0" w:space="0" w:color="auto"/>
              </w:divBdr>
            </w:div>
          </w:divsChild>
        </w:div>
        <w:div w:id="753165050">
          <w:marLeft w:val="0"/>
          <w:marRight w:val="0"/>
          <w:marTop w:val="150"/>
          <w:marBottom w:val="150"/>
          <w:divBdr>
            <w:top w:val="dashed" w:sz="6" w:space="0" w:color="787878"/>
            <w:left w:val="dashed" w:sz="6" w:space="0" w:color="787878"/>
            <w:bottom w:val="dashed" w:sz="6" w:space="0" w:color="787878"/>
            <w:right w:val="dashed" w:sz="6" w:space="0" w:color="787878"/>
          </w:divBdr>
        </w:div>
        <w:div w:id="1162500702">
          <w:marLeft w:val="0"/>
          <w:marRight w:val="0"/>
          <w:marTop w:val="150"/>
          <w:marBottom w:val="150"/>
          <w:divBdr>
            <w:top w:val="dashed" w:sz="6" w:space="0" w:color="787878"/>
            <w:left w:val="dashed" w:sz="6" w:space="0" w:color="787878"/>
            <w:bottom w:val="dashed" w:sz="6" w:space="0" w:color="787878"/>
            <w:right w:val="dashed" w:sz="6" w:space="0" w:color="787878"/>
          </w:divBdr>
        </w:div>
        <w:div w:id="2070957386">
          <w:marLeft w:val="0"/>
          <w:marRight w:val="0"/>
          <w:marTop w:val="150"/>
          <w:marBottom w:val="150"/>
          <w:divBdr>
            <w:top w:val="dashed" w:sz="6" w:space="0" w:color="787878"/>
            <w:left w:val="dashed" w:sz="6" w:space="0" w:color="787878"/>
            <w:bottom w:val="dashed" w:sz="6" w:space="0" w:color="787878"/>
            <w:right w:val="dashed" w:sz="6" w:space="0" w:color="787878"/>
          </w:divBdr>
        </w:div>
        <w:div w:id="754204130">
          <w:marLeft w:val="0"/>
          <w:marRight w:val="0"/>
          <w:marTop w:val="150"/>
          <w:marBottom w:val="150"/>
          <w:divBdr>
            <w:top w:val="dashed" w:sz="6" w:space="0" w:color="787878"/>
            <w:left w:val="dashed" w:sz="6" w:space="0" w:color="787878"/>
            <w:bottom w:val="dashed" w:sz="6" w:space="0" w:color="787878"/>
            <w:right w:val="dashed" w:sz="6" w:space="0" w:color="787878"/>
          </w:divBdr>
        </w:div>
      </w:divsChild>
    </w:div>
    <w:div w:id="464928147">
      <w:bodyDiv w:val="1"/>
      <w:marLeft w:val="0"/>
      <w:marRight w:val="0"/>
      <w:marTop w:val="0"/>
      <w:marBottom w:val="0"/>
      <w:divBdr>
        <w:top w:val="none" w:sz="0" w:space="0" w:color="auto"/>
        <w:left w:val="none" w:sz="0" w:space="0" w:color="auto"/>
        <w:bottom w:val="none" w:sz="0" w:space="0" w:color="auto"/>
        <w:right w:val="none" w:sz="0" w:space="0" w:color="auto"/>
      </w:divBdr>
      <w:divsChild>
        <w:div w:id="373775682">
          <w:marLeft w:val="0"/>
          <w:marRight w:val="0"/>
          <w:marTop w:val="150"/>
          <w:marBottom w:val="150"/>
          <w:divBdr>
            <w:top w:val="dashed" w:sz="6" w:space="0" w:color="787878"/>
            <w:left w:val="dashed" w:sz="6" w:space="0" w:color="787878"/>
            <w:bottom w:val="dashed" w:sz="6" w:space="0" w:color="787878"/>
            <w:right w:val="dashed" w:sz="6" w:space="0" w:color="787878"/>
          </w:divBdr>
        </w:div>
        <w:div w:id="688064813">
          <w:marLeft w:val="0"/>
          <w:marRight w:val="0"/>
          <w:marTop w:val="150"/>
          <w:marBottom w:val="150"/>
          <w:divBdr>
            <w:top w:val="dashed" w:sz="6" w:space="0" w:color="787878"/>
            <w:left w:val="dashed" w:sz="6" w:space="0" w:color="787878"/>
            <w:bottom w:val="dashed" w:sz="6" w:space="0" w:color="787878"/>
            <w:right w:val="dashed" w:sz="6" w:space="0" w:color="787878"/>
          </w:divBdr>
          <w:divsChild>
            <w:div w:id="1227186270">
              <w:marLeft w:val="0"/>
              <w:marRight w:val="0"/>
              <w:marTop w:val="0"/>
              <w:marBottom w:val="0"/>
              <w:divBdr>
                <w:top w:val="none" w:sz="0" w:space="0" w:color="auto"/>
                <w:left w:val="none" w:sz="0" w:space="0" w:color="auto"/>
                <w:bottom w:val="none" w:sz="0" w:space="0" w:color="auto"/>
                <w:right w:val="none" w:sz="0" w:space="0" w:color="auto"/>
              </w:divBdr>
            </w:div>
            <w:div w:id="191577300">
              <w:marLeft w:val="8655"/>
              <w:marRight w:val="0"/>
              <w:marTop w:val="30"/>
              <w:marBottom w:val="0"/>
              <w:divBdr>
                <w:top w:val="none" w:sz="0" w:space="0" w:color="auto"/>
                <w:left w:val="none" w:sz="0" w:space="0" w:color="auto"/>
                <w:bottom w:val="none" w:sz="0" w:space="0" w:color="auto"/>
                <w:right w:val="none" w:sz="0" w:space="0" w:color="auto"/>
              </w:divBdr>
            </w:div>
          </w:divsChild>
        </w:div>
        <w:div w:id="1330981254">
          <w:marLeft w:val="0"/>
          <w:marRight w:val="0"/>
          <w:marTop w:val="150"/>
          <w:marBottom w:val="150"/>
          <w:divBdr>
            <w:top w:val="dashed" w:sz="6" w:space="0" w:color="787878"/>
            <w:left w:val="dashed" w:sz="6" w:space="0" w:color="787878"/>
            <w:bottom w:val="dashed" w:sz="6" w:space="0" w:color="787878"/>
            <w:right w:val="dashed" w:sz="6" w:space="0" w:color="787878"/>
          </w:divBdr>
          <w:divsChild>
            <w:div w:id="2078162125">
              <w:marLeft w:val="0"/>
              <w:marRight w:val="0"/>
              <w:marTop w:val="0"/>
              <w:marBottom w:val="0"/>
              <w:divBdr>
                <w:top w:val="none" w:sz="0" w:space="0" w:color="auto"/>
                <w:left w:val="none" w:sz="0" w:space="0" w:color="auto"/>
                <w:bottom w:val="none" w:sz="0" w:space="0" w:color="auto"/>
                <w:right w:val="none" w:sz="0" w:space="0" w:color="auto"/>
              </w:divBdr>
            </w:div>
            <w:div w:id="424155587">
              <w:marLeft w:val="15"/>
              <w:marRight w:val="0"/>
              <w:marTop w:val="480"/>
              <w:marBottom w:val="0"/>
              <w:divBdr>
                <w:top w:val="none" w:sz="0" w:space="0" w:color="auto"/>
                <w:left w:val="none" w:sz="0" w:space="0" w:color="auto"/>
                <w:bottom w:val="none" w:sz="0" w:space="0" w:color="auto"/>
                <w:right w:val="none" w:sz="0" w:space="0" w:color="auto"/>
              </w:divBdr>
            </w:div>
          </w:divsChild>
        </w:div>
        <w:div w:id="459614033">
          <w:marLeft w:val="0"/>
          <w:marRight w:val="0"/>
          <w:marTop w:val="150"/>
          <w:marBottom w:val="150"/>
          <w:divBdr>
            <w:top w:val="dashed" w:sz="6" w:space="0" w:color="787878"/>
            <w:left w:val="dashed" w:sz="6" w:space="0" w:color="787878"/>
            <w:bottom w:val="dashed" w:sz="6" w:space="0" w:color="787878"/>
            <w:right w:val="dashed" w:sz="6" w:space="0" w:color="787878"/>
          </w:divBdr>
        </w:div>
        <w:div w:id="949507462">
          <w:marLeft w:val="0"/>
          <w:marRight w:val="0"/>
          <w:marTop w:val="150"/>
          <w:marBottom w:val="150"/>
          <w:divBdr>
            <w:top w:val="dashed" w:sz="6" w:space="0" w:color="787878"/>
            <w:left w:val="dashed" w:sz="6" w:space="0" w:color="787878"/>
            <w:bottom w:val="dashed" w:sz="6" w:space="0" w:color="787878"/>
            <w:right w:val="dashed" w:sz="6" w:space="0" w:color="787878"/>
          </w:divBdr>
          <w:divsChild>
            <w:div w:id="136370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4426">
      <w:bodyDiv w:val="1"/>
      <w:marLeft w:val="0"/>
      <w:marRight w:val="0"/>
      <w:marTop w:val="0"/>
      <w:marBottom w:val="0"/>
      <w:divBdr>
        <w:top w:val="none" w:sz="0" w:space="0" w:color="auto"/>
        <w:left w:val="none" w:sz="0" w:space="0" w:color="auto"/>
        <w:bottom w:val="none" w:sz="0" w:space="0" w:color="auto"/>
        <w:right w:val="none" w:sz="0" w:space="0" w:color="auto"/>
      </w:divBdr>
      <w:divsChild>
        <w:div w:id="1007901357">
          <w:marLeft w:val="0"/>
          <w:marRight w:val="0"/>
          <w:marTop w:val="150"/>
          <w:marBottom w:val="150"/>
          <w:divBdr>
            <w:top w:val="dashed" w:sz="6" w:space="0" w:color="787878"/>
            <w:left w:val="dashed" w:sz="6" w:space="0" w:color="787878"/>
            <w:bottom w:val="dashed" w:sz="6" w:space="0" w:color="787878"/>
            <w:right w:val="dashed" w:sz="6" w:space="0" w:color="787878"/>
          </w:divBdr>
          <w:divsChild>
            <w:div w:id="914977672">
              <w:marLeft w:val="0"/>
              <w:marRight w:val="0"/>
              <w:marTop w:val="0"/>
              <w:marBottom w:val="0"/>
              <w:divBdr>
                <w:top w:val="none" w:sz="0" w:space="0" w:color="auto"/>
                <w:left w:val="none" w:sz="0" w:space="0" w:color="auto"/>
                <w:bottom w:val="none" w:sz="0" w:space="0" w:color="auto"/>
                <w:right w:val="none" w:sz="0" w:space="0" w:color="auto"/>
              </w:divBdr>
            </w:div>
            <w:div w:id="1587570450">
              <w:marLeft w:val="8790"/>
              <w:marRight w:val="0"/>
              <w:marTop w:val="0"/>
              <w:marBottom w:val="0"/>
              <w:divBdr>
                <w:top w:val="none" w:sz="0" w:space="0" w:color="auto"/>
                <w:left w:val="none" w:sz="0" w:space="0" w:color="auto"/>
                <w:bottom w:val="none" w:sz="0" w:space="0" w:color="auto"/>
                <w:right w:val="none" w:sz="0" w:space="0" w:color="auto"/>
              </w:divBdr>
            </w:div>
          </w:divsChild>
        </w:div>
        <w:div w:id="1420366849">
          <w:marLeft w:val="0"/>
          <w:marRight w:val="0"/>
          <w:marTop w:val="150"/>
          <w:marBottom w:val="150"/>
          <w:divBdr>
            <w:top w:val="dashed" w:sz="6" w:space="0" w:color="787878"/>
            <w:left w:val="dashed" w:sz="6" w:space="0" w:color="787878"/>
            <w:bottom w:val="dashed" w:sz="6" w:space="0" w:color="787878"/>
            <w:right w:val="dashed" w:sz="6" w:space="0" w:color="787878"/>
          </w:divBdr>
        </w:div>
        <w:div w:id="48458447">
          <w:marLeft w:val="0"/>
          <w:marRight w:val="0"/>
          <w:marTop w:val="150"/>
          <w:marBottom w:val="150"/>
          <w:divBdr>
            <w:top w:val="dashed" w:sz="6" w:space="0" w:color="787878"/>
            <w:left w:val="dashed" w:sz="6" w:space="0" w:color="787878"/>
            <w:bottom w:val="dashed" w:sz="6" w:space="0" w:color="787878"/>
            <w:right w:val="dashed" w:sz="6" w:space="0" w:color="787878"/>
          </w:divBdr>
        </w:div>
        <w:div w:id="2112434629">
          <w:marLeft w:val="0"/>
          <w:marRight w:val="0"/>
          <w:marTop w:val="150"/>
          <w:marBottom w:val="150"/>
          <w:divBdr>
            <w:top w:val="dashed" w:sz="6" w:space="0" w:color="787878"/>
            <w:left w:val="dashed" w:sz="6" w:space="0" w:color="787878"/>
            <w:bottom w:val="dashed" w:sz="6" w:space="0" w:color="787878"/>
            <w:right w:val="dashed" w:sz="6" w:space="0" w:color="787878"/>
          </w:divBdr>
          <w:divsChild>
            <w:div w:id="528832033">
              <w:marLeft w:val="0"/>
              <w:marRight w:val="0"/>
              <w:marTop w:val="0"/>
              <w:marBottom w:val="0"/>
              <w:divBdr>
                <w:top w:val="none" w:sz="0" w:space="0" w:color="auto"/>
                <w:left w:val="none" w:sz="0" w:space="0" w:color="auto"/>
                <w:bottom w:val="none" w:sz="0" w:space="0" w:color="auto"/>
                <w:right w:val="none" w:sz="0" w:space="0" w:color="auto"/>
              </w:divBdr>
            </w:div>
            <w:div w:id="1168523232">
              <w:marLeft w:val="15"/>
              <w:marRight w:val="0"/>
              <w:marTop w:val="345"/>
              <w:marBottom w:val="0"/>
              <w:divBdr>
                <w:top w:val="none" w:sz="0" w:space="0" w:color="auto"/>
                <w:left w:val="none" w:sz="0" w:space="0" w:color="auto"/>
                <w:bottom w:val="none" w:sz="0" w:space="0" w:color="auto"/>
                <w:right w:val="none" w:sz="0" w:space="0" w:color="auto"/>
              </w:divBdr>
            </w:div>
          </w:divsChild>
        </w:div>
        <w:div w:id="1892500219">
          <w:marLeft w:val="0"/>
          <w:marRight w:val="0"/>
          <w:marTop w:val="150"/>
          <w:marBottom w:val="150"/>
          <w:divBdr>
            <w:top w:val="dashed" w:sz="6" w:space="0" w:color="787878"/>
            <w:left w:val="dashed" w:sz="6" w:space="0" w:color="787878"/>
            <w:bottom w:val="dashed" w:sz="6" w:space="0" w:color="787878"/>
            <w:right w:val="dashed" w:sz="6" w:space="0" w:color="787878"/>
          </w:divBdr>
        </w:div>
        <w:div w:id="728068092">
          <w:marLeft w:val="0"/>
          <w:marRight w:val="0"/>
          <w:marTop w:val="150"/>
          <w:marBottom w:val="150"/>
          <w:divBdr>
            <w:top w:val="dashed" w:sz="6" w:space="0" w:color="787878"/>
            <w:left w:val="dashed" w:sz="6" w:space="0" w:color="787878"/>
            <w:bottom w:val="dashed" w:sz="6" w:space="0" w:color="787878"/>
            <w:right w:val="dashed" w:sz="6" w:space="0" w:color="787878"/>
          </w:divBdr>
        </w:div>
        <w:div w:id="1131284531">
          <w:marLeft w:val="0"/>
          <w:marRight w:val="0"/>
          <w:marTop w:val="150"/>
          <w:marBottom w:val="150"/>
          <w:divBdr>
            <w:top w:val="dashed" w:sz="6" w:space="0" w:color="787878"/>
            <w:left w:val="dashed" w:sz="6" w:space="0" w:color="787878"/>
            <w:bottom w:val="dashed" w:sz="6" w:space="0" w:color="787878"/>
            <w:right w:val="dashed" w:sz="6" w:space="0" w:color="787878"/>
          </w:divBdr>
        </w:div>
        <w:div w:id="723021760">
          <w:marLeft w:val="0"/>
          <w:marRight w:val="0"/>
          <w:marTop w:val="150"/>
          <w:marBottom w:val="150"/>
          <w:divBdr>
            <w:top w:val="dashed" w:sz="6" w:space="0" w:color="787878"/>
            <w:left w:val="dashed" w:sz="6" w:space="0" w:color="787878"/>
            <w:bottom w:val="dashed" w:sz="6" w:space="0" w:color="787878"/>
            <w:right w:val="dashed" w:sz="6" w:space="0" w:color="787878"/>
          </w:divBdr>
          <w:divsChild>
            <w:div w:id="352734562">
              <w:marLeft w:val="0"/>
              <w:marRight w:val="0"/>
              <w:marTop w:val="0"/>
              <w:marBottom w:val="0"/>
              <w:divBdr>
                <w:top w:val="none" w:sz="0" w:space="0" w:color="auto"/>
                <w:left w:val="none" w:sz="0" w:space="0" w:color="auto"/>
                <w:bottom w:val="none" w:sz="0" w:space="0" w:color="auto"/>
                <w:right w:val="none" w:sz="0" w:space="0" w:color="auto"/>
              </w:divBdr>
            </w:div>
            <w:div w:id="1472286163">
              <w:marLeft w:val="15"/>
              <w:marRight w:val="0"/>
              <w:marTop w:val="675"/>
              <w:marBottom w:val="0"/>
              <w:divBdr>
                <w:top w:val="none" w:sz="0" w:space="0" w:color="auto"/>
                <w:left w:val="none" w:sz="0" w:space="0" w:color="auto"/>
                <w:bottom w:val="none" w:sz="0" w:space="0" w:color="auto"/>
                <w:right w:val="none" w:sz="0" w:space="0" w:color="auto"/>
              </w:divBdr>
            </w:div>
          </w:divsChild>
        </w:div>
        <w:div w:id="117187771">
          <w:marLeft w:val="0"/>
          <w:marRight w:val="0"/>
          <w:marTop w:val="150"/>
          <w:marBottom w:val="150"/>
          <w:divBdr>
            <w:top w:val="dashed" w:sz="6" w:space="0" w:color="787878"/>
            <w:left w:val="dashed" w:sz="6" w:space="0" w:color="787878"/>
            <w:bottom w:val="dashed" w:sz="6" w:space="0" w:color="787878"/>
            <w:right w:val="dashed" w:sz="6" w:space="0" w:color="787878"/>
          </w:divBdr>
          <w:divsChild>
            <w:div w:id="1141189283">
              <w:marLeft w:val="0"/>
              <w:marRight w:val="0"/>
              <w:marTop w:val="0"/>
              <w:marBottom w:val="0"/>
              <w:divBdr>
                <w:top w:val="none" w:sz="0" w:space="0" w:color="auto"/>
                <w:left w:val="none" w:sz="0" w:space="0" w:color="auto"/>
                <w:bottom w:val="none" w:sz="0" w:space="0" w:color="auto"/>
                <w:right w:val="none" w:sz="0" w:space="0" w:color="auto"/>
              </w:divBdr>
            </w:div>
            <w:div w:id="1024937372">
              <w:marLeft w:val="8790"/>
              <w:marRight w:val="0"/>
              <w:marTop w:val="0"/>
              <w:marBottom w:val="0"/>
              <w:divBdr>
                <w:top w:val="none" w:sz="0" w:space="0" w:color="auto"/>
                <w:left w:val="none" w:sz="0" w:space="0" w:color="auto"/>
                <w:bottom w:val="none" w:sz="0" w:space="0" w:color="auto"/>
                <w:right w:val="none" w:sz="0" w:space="0" w:color="auto"/>
              </w:divBdr>
            </w:div>
          </w:divsChild>
        </w:div>
        <w:div w:id="486091382">
          <w:marLeft w:val="0"/>
          <w:marRight w:val="0"/>
          <w:marTop w:val="150"/>
          <w:marBottom w:val="150"/>
          <w:divBdr>
            <w:top w:val="dashed" w:sz="6" w:space="0" w:color="787878"/>
            <w:left w:val="dashed" w:sz="6" w:space="0" w:color="787878"/>
            <w:bottom w:val="dashed" w:sz="6" w:space="0" w:color="787878"/>
            <w:right w:val="dashed" w:sz="6" w:space="0" w:color="787878"/>
          </w:divBdr>
        </w:div>
        <w:div w:id="250358164">
          <w:marLeft w:val="0"/>
          <w:marRight w:val="0"/>
          <w:marTop w:val="150"/>
          <w:marBottom w:val="150"/>
          <w:divBdr>
            <w:top w:val="dashed" w:sz="6" w:space="0" w:color="787878"/>
            <w:left w:val="dashed" w:sz="6" w:space="0" w:color="787878"/>
            <w:bottom w:val="dashed" w:sz="6" w:space="0" w:color="787878"/>
            <w:right w:val="dashed" w:sz="6" w:space="0" w:color="787878"/>
          </w:divBdr>
        </w:div>
        <w:div w:id="441800908">
          <w:marLeft w:val="0"/>
          <w:marRight w:val="0"/>
          <w:marTop w:val="150"/>
          <w:marBottom w:val="150"/>
          <w:divBdr>
            <w:top w:val="dashed" w:sz="6" w:space="0" w:color="787878"/>
            <w:left w:val="dashed" w:sz="6" w:space="0" w:color="787878"/>
            <w:bottom w:val="dashed" w:sz="6" w:space="0" w:color="787878"/>
            <w:right w:val="dashed" w:sz="6" w:space="0" w:color="787878"/>
          </w:divBdr>
        </w:div>
        <w:div w:id="838083781">
          <w:marLeft w:val="0"/>
          <w:marRight w:val="0"/>
          <w:marTop w:val="150"/>
          <w:marBottom w:val="150"/>
          <w:divBdr>
            <w:top w:val="dashed" w:sz="6" w:space="0" w:color="787878"/>
            <w:left w:val="dashed" w:sz="6" w:space="0" w:color="787878"/>
            <w:bottom w:val="dashed" w:sz="6" w:space="0" w:color="787878"/>
            <w:right w:val="dashed" w:sz="6" w:space="0" w:color="787878"/>
          </w:divBdr>
        </w:div>
        <w:div w:id="799150076">
          <w:marLeft w:val="0"/>
          <w:marRight w:val="0"/>
          <w:marTop w:val="150"/>
          <w:marBottom w:val="150"/>
          <w:divBdr>
            <w:top w:val="dashed" w:sz="6" w:space="0" w:color="787878"/>
            <w:left w:val="dashed" w:sz="6" w:space="0" w:color="787878"/>
            <w:bottom w:val="dashed" w:sz="6" w:space="0" w:color="787878"/>
            <w:right w:val="dashed" w:sz="6" w:space="0" w:color="787878"/>
          </w:divBdr>
        </w:div>
        <w:div w:id="976033089">
          <w:marLeft w:val="0"/>
          <w:marRight w:val="0"/>
          <w:marTop w:val="150"/>
          <w:marBottom w:val="150"/>
          <w:divBdr>
            <w:top w:val="dashed" w:sz="6" w:space="0" w:color="787878"/>
            <w:left w:val="dashed" w:sz="6" w:space="0" w:color="787878"/>
            <w:bottom w:val="dashed" w:sz="6" w:space="0" w:color="787878"/>
            <w:right w:val="dashed" w:sz="6" w:space="0" w:color="787878"/>
          </w:divBdr>
        </w:div>
        <w:div w:id="1508715961">
          <w:marLeft w:val="0"/>
          <w:marRight w:val="0"/>
          <w:marTop w:val="150"/>
          <w:marBottom w:val="150"/>
          <w:divBdr>
            <w:top w:val="dashed" w:sz="6" w:space="0" w:color="787878"/>
            <w:left w:val="dashed" w:sz="6" w:space="0" w:color="787878"/>
            <w:bottom w:val="dashed" w:sz="6" w:space="0" w:color="787878"/>
            <w:right w:val="dashed" w:sz="6" w:space="0" w:color="787878"/>
          </w:divBdr>
        </w:div>
        <w:div w:id="668869640">
          <w:marLeft w:val="0"/>
          <w:marRight w:val="0"/>
          <w:marTop w:val="150"/>
          <w:marBottom w:val="150"/>
          <w:divBdr>
            <w:top w:val="dashed" w:sz="6" w:space="0" w:color="787878"/>
            <w:left w:val="dashed" w:sz="6" w:space="0" w:color="787878"/>
            <w:bottom w:val="dashed" w:sz="6" w:space="0" w:color="787878"/>
            <w:right w:val="dashed" w:sz="6" w:space="0" w:color="787878"/>
          </w:divBdr>
        </w:div>
        <w:div w:id="1786073522">
          <w:marLeft w:val="0"/>
          <w:marRight w:val="0"/>
          <w:marTop w:val="150"/>
          <w:marBottom w:val="150"/>
          <w:divBdr>
            <w:top w:val="dashed" w:sz="6" w:space="0" w:color="787878"/>
            <w:left w:val="dashed" w:sz="6" w:space="0" w:color="787878"/>
            <w:bottom w:val="dashed" w:sz="6" w:space="0" w:color="787878"/>
            <w:right w:val="dashed" w:sz="6" w:space="0" w:color="787878"/>
          </w:divBdr>
        </w:div>
        <w:div w:id="1197231430">
          <w:marLeft w:val="0"/>
          <w:marRight w:val="0"/>
          <w:marTop w:val="150"/>
          <w:marBottom w:val="150"/>
          <w:divBdr>
            <w:top w:val="dashed" w:sz="6" w:space="0" w:color="787878"/>
            <w:left w:val="dashed" w:sz="6" w:space="0" w:color="787878"/>
            <w:bottom w:val="dashed" w:sz="6" w:space="0" w:color="787878"/>
            <w:right w:val="dashed" w:sz="6" w:space="0" w:color="787878"/>
          </w:divBdr>
        </w:div>
        <w:div w:id="596639869">
          <w:marLeft w:val="0"/>
          <w:marRight w:val="0"/>
          <w:marTop w:val="150"/>
          <w:marBottom w:val="150"/>
          <w:divBdr>
            <w:top w:val="dashed" w:sz="6" w:space="0" w:color="787878"/>
            <w:left w:val="dashed" w:sz="6" w:space="0" w:color="787878"/>
            <w:bottom w:val="dashed" w:sz="6" w:space="0" w:color="787878"/>
            <w:right w:val="dashed" w:sz="6" w:space="0" w:color="787878"/>
          </w:divBdr>
        </w:div>
        <w:div w:id="1586036921">
          <w:marLeft w:val="0"/>
          <w:marRight w:val="0"/>
          <w:marTop w:val="150"/>
          <w:marBottom w:val="150"/>
          <w:divBdr>
            <w:top w:val="dashed" w:sz="6" w:space="0" w:color="787878"/>
            <w:left w:val="dashed" w:sz="6" w:space="0" w:color="787878"/>
            <w:bottom w:val="dashed" w:sz="6" w:space="0" w:color="787878"/>
            <w:right w:val="dashed" w:sz="6" w:space="0" w:color="787878"/>
          </w:divBdr>
          <w:divsChild>
            <w:div w:id="1405570793">
              <w:marLeft w:val="0"/>
              <w:marRight w:val="0"/>
              <w:marTop w:val="0"/>
              <w:marBottom w:val="0"/>
              <w:divBdr>
                <w:top w:val="none" w:sz="0" w:space="0" w:color="auto"/>
                <w:left w:val="none" w:sz="0" w:space="0" w:color="auto"/>
                <w:bottom w:val="none" w:sz="0" w:space="0" w:color="auto"/>
                <w:right w:val="none" w:sz="0" w:space="0" w:color="auto"/>
              </w:divBdr>
            </w:div>
            <w:div w:id="1931967876">
              <w:marLeft w:val="8790"/>
              <w:marRight w:val="0"/>
              <w:marTop w:val="0"/>
              <w:marBottom w:val="0"/>
              <w:divBdr>
                <w:top w:val="none" w:sz="0" w:space="0" w:color="auto"/>
                <w:left w:val="none" w:sz="0" w:space="0" w:color="auto"/>
                <w:bottom w:val="none" w:sz="0" w:space="0" w:color="auto"/>
                <w:right w:val="none" w:sz="0" w:space="0" w:color="auto"/>
              </w:divBdr>
            </w:div>
          </w:divsChild>
        </w:div>
        <w:div w:id="1398286608">
          <w:marLeft w:val="0"/>
          <w:marRight w:val="0"/>
          <w:marTop w:val="150"/>
          <w:marBottom w:val="150"/>
          <w:divBdr>
            <w:top w:val="dashed" w:sz="6" w:space="0" w:color="787878"/>
            <w:left w:val="dashed" w:sz="6" w:space="0" w:color="787878"/>
            <w:bottom w:val="dashed" w:sz="6" w:space="0" w:color="787878"/>
            <w:right w:val="dashed" w:sz="6" w:space="0" w:color="787878"/>
          </w:divBdr>
        </w:div>
        <w:div w:id="1801804894">
          <w:marLeft w:val="0"/>
          <w:marRight w:val="0"/>
          <w:marTop w:val="150"/>
          <w:marBottom w:val="150"/>
          <w:divBdr>
            <w:top w:val="dashed" w:sz="6" w:space="0" w:color="787878"/>
            <w:left w:val="dashed" w:sz="6" w:space="0" w:color="787878"/>
            <w:bottom w:val="dashed" w:sz="6" w:space="0" w:color="787878"/>
            <w:right w:val="dashed" w:sz="6" w:space="0" w:color="787878"/>
          </w:divBdr>
        </w:div>
        <w:div w:id="805782247">
          <w:marLeft w:val="0"/>
          <w:marRight w:val="0"/>
          <w:marTop w:val="150"/>
          <w:marBottom w:val="150"/>
          <w:divBdr>
            <w:top w:val="dashed" w:sz="6" w:space="0" w:color="787878"/>
            <w:left w:val="dashed" w:sz="6" w:space="0" w:color="787878"/>
            <w:bottom w:val="dashed" w:sz="6" w:space="0" w:color="787878"/>
            <w:right w:val="dashed" w:sz="6" w:space="0" w:color="787878"/>
          </w:divBdr>
        </w:div>
        <w:div w:id="769471290">
          <w:marLeft w:val="0"/>
          <w:marRight w:val="0"/>
          <w:marTop w:val="150"/>
          <w:marBottom w:val="150"/>
          <w:divBdr>
            <w:top w:val="dashed" w:sz="6" w:space="0" w:color="787878"/>
            <w:left w:val="dashed" w:sz="6" w:space="0" w:color="787878"/>
            <w:bottom w:val="dashed" w:sz="6" w:space="0" w:color="787878"/>
            <w:right w:val="dashed" w:sz="6" w:space="0" w:color="787878"/>
          </w:divBdr>
        </w:div>
        <w:div w:id="1561133899">
          <w:marLeft w:val="0"/>
          <w:marRight w:val="0"/>
          <w:marTop w:val="150"/>
          <w:marBottom w:val="150"/>
          <w:divBdr>
            <w:top w:val="dashed" w:sz="6" w:space="0" w:color="787878"/>
            <w:left w:val="dashed" w:sz="6" w:space="0" w:color="787878"/>
            <w:bottom w:val="dashed" w:sz="6" w:space="0" w:color="787878"/>
            <w:right w:val="dashed" w:sz="6" w:space="0" w:color="787878"/>
          </w:divBdr>
        </w:div>
        <w:div w:id="1307205971">
          <w:marLeft w:val="0"/>
          <w:marRight w:val="0"/>
          <w:marTop w:val="150"/>
          <w:marBottom w:val="150"/>
          <w:divBdr>
            <w:top w:val="dashed" w:sz="6" w:space="0" w:color="787878"/>
            <w:left w:val="dashed" w:sz="6" w:space="0" w:color="787878"/>
            <w:bottom w:val="dashed" w:sz="6" w:space="0" w:color="787878"/>
            <w:right w:val="dashed" w:sz="6" w:space="0" w:color="787878"/>
          </w:divBdr>
        </w:div>
        <w:div w:id="1216089640">
          <w:marLeft w:val="0"/>
          <w:marRight w:val="0"/>
          <w:marTop w:val="150"/>
          <w:marBottom w:val="150"/>
          <w:divBdr>
            <w:top w:val="dashed" w:sz="6" w:space="0" w:color="787878"/>
            <w:left w:val="dashed" w:sz="6" w:space="0" w:color="787878"/>
            <w:bottom w:val="dashed" w:sz="6" w:space="0" w:color="787878"/>
            <w:right w:val="dashed" w:sz="6" w:space="0" w:color="787878"/>
          </w:divBdr>
        </w:div>
      </w:divsChild>
    </w:div>
    <w:div w:id="1021978163">
      <w:bodyDiv w:val="1"/>
      <w:marLeft w:val="0"/>
      <w:marRight w:val="0"/>
      <w:marTop w:val="0"/>
      <w:marBottom w:val="0"/>
      <w:divBdr>
        <w:top w:val="none" w:sz="0" w:space="0" w:color="auto"/>
        <w:left w:val="none" w:sz="0" w:space="0" w:color="auto"/>
        <w:bottom w:val="none" w:sz="0" w:space="0" w:color="auto"/>
        <w:right w:val="none" w:sz="0" w:space="0" w:color="auto"/>
      </w:divBdr>
    </w:div>
    <w:div w:id="1085034533">
      <w:bodyDiv w:val="1"/>
      <w:marLeft w:val="0"/>
      <w:marRight w:val="0"/>
      <w:marTop w:val="0"/>
      <w:marBottom w:val="0"/>
      <w:divBdr>
        <w:top w:val="none" w:sz="0" w:space="0" w:color="auto"/>
        <w:left w:val="none" w:sz="0" w:space="0" w:color="auto"/>
        <w:bottom w:val="none" w:sz="0" w:space="0" w:color="auto"/>
        <w:right w:val="none" w:sz="0" w:space="0" w:color="auto"/>
      </w:divBdr>
      <w:divsChild>
        <w:div w:id="574247315">
          <w:marLeft w:val="0"/>
          <w:marRight w:val="0"/>
          <w:marTop w:val="150"/>
          <w:marBottom w:val="150"/>
          <w:divBdr>
            <w:top w:val="dashed" w:sz="6" w:space="0" w:color="787878"/>
            <w:left w:val="dashed" w:sz="6" w:space="0" w:color="787878"/>
            <w:bottom w:val="dashed" w:sz="6" w:space="0" w:color="787878"/>
            <w:right w:val="dashed" w:sz="6" w:space="0" w:color="787878"/>
          </w:divBdr>
          <w:divsChild>
            <w:div w:id="450245591">
              <w:marLeft w:val="0"/>
              <w:marRight w:val="0"/>
              <w:marTop w:val="0"/>
              <w:marBottom w:val="0"/>
              <w:divBdr>
                <w:top w:val="none" w:sz="0" w:space="0" w:color="auto"/>
                <w:left w:val="none" w:sz="0" w:space="0" w:color="auto"/>
                <w:bottom w:val="none" w:sz="0" w:space="0" w:color="auto"/>
                <w:right w:val="none" w:sz="0" w:space="0" w:color="auto"/>
              </w:divBdr>
            </w:div>
            <w:div w:id="1400404995">
              <w:marLeft w:val="8790"/>
              <w:marRight w:val="0"/>
              <w:marTop w:val="60"/>
              <w:marBottom w:val="0"/>
              <w:divBdr>
                <w:top w:val="none" w:sz="0" w:space="0" w:color="auto"/>
                <w:left w:val="none" w:sz="0" w:space="0" w:color="auto"/>
                <w:bottom w:val="none" w:sz="0" w:space="0" w:color="auto"/>
                <w:right w:val="none" w:sz="0" w:space="0" w:color="auto"/>
              </w:divBdr>
            </w:div>
          </w:divsChild>
        </w:div>
        <w:div w:id="322272210">
          <w:marLeft w:val="0"/>
          <w:marRight w:val="0"/>
          <w:marTop w:val="150"/>
          <w:marBottom w:val="150"/>
          <w:divBdr>
            <w:top w:val="dashed" w:sz="6" w:space="0" w:color="787878"/>
            <w:left w:val="dashed" w:sz="6" w:space="0" w:color="787878"/>
            <w:bottom w:val="dashed" w:sz="6" w:space="0" w:color="787878"/>
            <w:right w:val="dashed" w:sz="6" w:space="0" w:color="787878"/>
          </w:divBdr>
        </w:div>
        <w:div w:id="387463802">
          <w:marLeft w:val="0"/>
          <w:marRight w:val="0"/>
          <w:marTop w:val="150"/>
          <w:marBottom w:val="150"/>
          <w:divBdr>
            <w:top w:val="dashed" w:sz="6" w:space="0" w:color="787878"/>
            <w:left w:val="dashed" w:sz="6" w:space="0" w:color="787878"/>
            <w:bottom w:val="dashed" w:sz="6" w:space="0" w:color="787878"/>
            <w:right w:val="dashed" w:sz="6" w:space="0" w:color="787878"/>
          </w:divBdr>
          <w:divsChild>
            <w:div w:id="1707094631">
              <w:marLeft w:val="0"/>
              <w:marRight w:val="0"/>
              <w:marTop w:val="0"/>
              <w:marBottom w:val="0"/>
              <w:divBdr>
                <w:top w:val="none" w:sz="0" w:space="0" w:color="auto"/>
                <w:left w:val="none" w:sz="0" w:space="0" w:color="auto"/>
                <w:bottom w:val="none" w:sz="0" w:space="0" w:color="auto"/>
                <w:right w:val="none" w:sz="0" w:space="0" w:color="auto"/>
              </w:divBdr>
            </w:div>
            <w:div w:id="960114882">
              <w:marLeft w:val="8790"/>
              <w:marRight w:val="0"/>
              <w:marTop w:val="0"/>
              <w:marBottom w:val="0"/>
              <w:divBdr>
                <w:top w:val="none" w:sz="0" w:space="0" w:color="auto"/>
                <w:left w:val="none" w:sz="0" w:space="0" w:color="auto"/>
                <w:bottom w:val="none" w:sz="0" w:space="0" w:color="auto"/>
                <w:right w:val="none" w:sz="0" w:space="0" w:color="auto"/>
              </w:divBdr>
            </w:div>
          </w:divsChild>
        </w:div>
        <w:div w:id="1799030649">
          <w:marLeft w:val="0"/>
          <w:marRight w:val="0"/>
          <w:marTop w:val="150"/>
          <w:marBottom w:val="150"/>
          <w:divBdr>
            <w:top w:val="dashed" w:sz="6" w:space="0" w:color="787878"/>
            <w:left w:val="dashed" w:sz="6" w:space="0" w:color="787878"/>
            <w:bottom w:val="dashed" w:sz="6" w:space="0" w:color="787878"/>
            <w:right w:val="dashed" w:sz="6" w:space="0" w:color="787878"/>
          </w:divBdr>
        </w:div>
        <w:div w:id="124473723">
          <w:marLeft w:val="0"/>
          <w:marRight w:val="0"/>
          <w:marTop w:val="150"/>
          <w:marBottom w:val="150"/>
          <w:divBdr>
            <w:top w:val="dashed" w:sz="6" w:space="0" w:color="787878"/>
            <w:left w:val="dashed" w:sz="6" w:space="0" w:color="787878"/>
            <w:bottom w:val="dashed" w:sz="6" w:space="0" w:color="787878"/>
            <w:right w:val="dashed" w:sz="6" w:space="0" w:color="787878"/>
          </w:divBdr>
          <w:divsChild>
            <w:div w:id="1203398639">
              <w:marLeft w:val="0"/>
              <w:marRight w:val="0"/>
              <w:marTop w:val="0"/>
              <w:marBottom w:val="0"/>
              <w:divBdr>
                <w:top w:val="none" w:sz="0" w:space="0" w:color="auto"/>
                <w:left w:val="none" w:sz="0" w:space="0" w:color="auto"/>
                <w:bottom w:val="none" w:sz="0" w:space="0" w:color="auto"/>
                <w:right w:val="none" w:sz="0" w:space="0" w:color="auto"/>
              </w:divBdr>
            </w:div>
            <w:div w:id="1515850372">
              <w:marLeft w:val="8790"/>
              <w:marRight w:val="0"/>
              <w:marTop w:val="315"/>
              <w:marBottom w:val="0"/>
              <w:divBdr>
                <w:top w:val="none" w:sz="0" w:space="0" w:color="auto"/>
                <w:left w:val="none" w:sz="0" w:space="0" w:color="auto"/>
                <w:bottom w:val="none" w:sz="0" w:space="0" w:color="auto"/>
                <w:right w:val="none" w:sz="0" w:space="0" w:color="auto"/>
              </w:divBdr>
            </w:div>
          </w:divsChild>
        </w:div>
        <w:div w:id="1762216002">
          <w:marLeft w:val="0"/>
          <w:marRight w:val="0"/>
          <w:marTop w:val="150"/>
          <w:marBottom w:val="150"/>
          <w:divBdr>
            <w:top w:val="dashed" w:sz="6" w:space="0" w:color="787878"/>
            <w:left w:val="dashed" w:sz="6" w:space="0" w:color="787878"/>
            <w:bottom w:val="dashed" w:sz="6" w:space="0" w:color="787878"/>
            <w:right w:val="dashed" w:sz="6" w:space="0" w:color="787878"/>
          </w:divBdr>
        </w:div>
        <w:div w:id="923681322">
          <w:marLeft w:val="0"/>
          <w:marRight w:val="0"/>
          <w:marTop w:val="150"/>
          <w:marBottom w:val="150"/>
          <w:divBdr>
            <w:top w:val="dashed" w:sz="6" w:space="0" w:color="787878"/>
            <w:left w:val="dashed" w:sz="6" w:space="0" w:color="787878"/>
            <w:bottom w:val="dashed" w:sz="6" w:space="0" w:color="787878"/>
            <w:right w:val="dashed" w:sz="6" w:space="0" w:color="787878"/>
          </w:divBdr>
          <w:divsChild>
            <w:div w:id="375930668">
              <w:marLeft w:val="0"/>
              <w:marRight w:val="0"/>
              <w:marTop w:val="0"/>
              <w:marBottom w:val="0"/>
              <w:divBdr>
                <w:top w:val="none" w:sz="0" w:space="0" w:color="auto"/>
                <w:left w:val="none" w:sz="0" w:space="0" w:color="auto"/>
                <w:bottom w:val="none" w:sz="0" w:space="0" w:color="auto"/>
                <w:right w:val="none" w:sz="0" w:space="0" w:color="auto"/>
              </w:divBdr>
            </w:div>
            <w:div w:id="200943607">
              <w:marLeft w:val="8790"/>
              <w:marRight w:val="0"/>
              <w:marTop w:val="405"/>
              <w:marBottom w:val="0"/>
              <w:divBdr>
                <w:top w:val="none" w:sz="0" w:space="0" w:color="auto"/>
                <w:left w:val="none" w:sz="0" w:space="0" w:color="auto"/>
                <w:bottom w:val="none" w:sz="0" w:space="0" w:color="auto"/>
                <w:right w:val="none" w:sz="0" w:space="0" w:color="auto"/>
              </w:divBdr>
            </w:div>
          </w:divsChild>
        </w:div>
        <w:div w:id="187137497">
          <w:marLeft w:val="0"/>
          <w:marRight w:val="0"/>
          <w:marTop w:val="150"/>
          <w:marBottom w:val="150"/>
          <w:divBdr>
            <w:top w:val="dashed" w:sz="6" w:space="0" w:color="787878"/>
            <w:left w:val="dashed" w:sz="6" w:space="0" w:color="787878"/>
            <w:bottom w:val="dashed" w:sz="6" w:space="0" w:color="787878"/>
            <w:right w:val="dashed" w:sz="6" w:space="0" w:color="787878"/>
          </w:divBdr>
          <w:divsChild>
            <w:div w:id="1891380744">
              <w:marLeft w:val="0"/>
              <w:marRight w:val="0"/>
              <w:marTop w:val="0"/>
              <w:marBottom w:val="0"/>
              <w:divBdr>
                <w:top w:val="none" w:sz="0" w:space="0" w:color="auto"/>
                <w:left w:val="none" w:sz="0" w:space="0" w:color="auto"/>
                <w:bottom w:val="none" w:sz="0" w:space="0" w:color="auto"/>
                <w:right w:val="none" w:sz="0" w:space="0" w:color="auto"/>
              </w:divBdr>
            </w:div>
            <w:div w:id="286663909">
              <w:marLeft w:val="15"/>
              <w:marRight w:val="0"/>
              <w:marTop w:val="360"/>
              <w:marBottom w:val="0"/>
              <w:divBdr>
                <w:top w:val="none" w:sz="0" w:space="0" w:color="auto"/>
                <w:left w:val="none" w:sz="0" w:space="0" w:color="auto"/>
                <w:bottom w:val="none" w:sz="0" w:space="0" w:color="auto"/>
                <w:right w:val="none" w:sz="0" w:space="0" w:color="auto"/>
              </w:divBdr>
            </w:div>
          </w:divsChild>
        </w:div>
        <w:div w:id="37291308">
          <w:marLeft w:val="0"/>
          <w:marRight w:val="0"/>
          <w:marTop w:val="150"/>
          <w:marBottom w:val="150"/>
          <w:divBdr>
            <w:top w:val="dashed" w:sz="6" w:space="0" w:color="787878"/>
            <w:left w:val="dashed" w:sz="6" w:space="0" w:color="787878"/>
            <w:bottom w:val="dashed" w:sz="6" w:space="0" w:color="787878"/>
            <w:right w:val="dashed" w:sz="6" w:space="0" w:color="787878"/>
          </w:divBdr>
          <w:divsChild>
            <w:div w:id="557478781">
              <w:marLeft w:val="0"/>
              <w:marRight w:val="0"/>
              <w:marTop w:val="0"/>
              <w:marBottom w:val="0"/>
              <w:divBdr>
                <w:top w:val="none" w:sz="0" w:space="0" w:color="auto"/>
                <w:left w:val="none" w:sz="0" w:space="0" w:color="auto"/>
                <w:bottom w:val="none" w:sz="0" w:space="0" w:color="auto"/>
                <w:right w:val="none" w:sz="0" w:space="0" w:color="auto"/>
              </w:divBdr>
            </w:div>
            <w:div w:id="690029318">
              <w:marLeft w:val="8790"/>
              <w:marRight w:val="0"/>
              <w:marTop w:val="330"/>
              <w:marBottom w:val="0"/>
              <w:divBdr>
                <w:top w:val="none" w:sz="0" w:space="0" w:color="auto"/>
                <w:left w:val="none" w:sz="0" w:space="0" w:color="auto"/>
                <w:bottom w:val="none" w:sz="0" w:space="0" w:color="auto"/>
                <w:right w:val="none" w:sz="0" w:space="0" w:color="auto"/>
              </w:divBdr>
            </w:div>
          </w:divsChild>
        </w:div>
        <w:div w:id="2094275036">
          <w:marLeft w:val="0"/>
          <w:marRight w:val="0"/>
          <w:marTop w:val="150"/>
          <w:marBottom w:val="150"/>
          <w:divBdr>
            <w:top w:val="dashed" w:sz="6" w:space="0" w:color="787878"/>
            <w:left w:val="dashed" w:sz="6" w:space="0" w:color="787878"/>
            <w:bottom w:val="dashed" w:sz="6" w:space="0" w:color="787878"/>
            <w:right w:val="dashed" w:sz="6" w:space="0" w:color="787878"/>
          </w:divBdr>
        </w:div>
        <w:div w:id="563954764">
          <w:marLeft w:val="0"/>
          <w:marRight w:val="0"/>
          <w:marTop w:val="150"/>
          <w:marBottom w:val="150"/>
          <w:divBdr>
            <w:top w:val="dashed" w:sz="6" w:space="0" w:color="787878"/>
            <w:left w:val="dashed" w:sz="6" w:space="0" w:color="787878"/>
            <w:bottom w:val="dashed" w:sz="6" w:space="0" w:color="787878"/>
            <w:right w:val="dashed" w:sz="6" w:space="0" w:color="787878"/>
          </w:divBdr>
        </w:div>
        <w:div w:id="920136059">
          <w:marLeft w:val="0"/>
          <w:marRight w:val="0"/>
          <w:marTop w:val="150"/>
          <w:marBottom w:val="150"/>
          <w:divBdr>
            <w:top w:val="dashed" w:sz="6" w:space="0" w:color="787878"/>
            <w:left w:val="dashed" w:sz="6" w:space="0" w:color="787878"/>
            <w:bottom w:val="dashed" w:sz="6" w:space="0" w:color="787878"/>
            <w:right w:val="dashed" w:sz="6" w:space="0" w:color="787878"/>
          </w:divBdr>
        </w:div>
        <w:div w:id="221453068">
          <w:marLeft w:val="0"/>
          <w:marRight w:val="0"/>
          <w:marTop w:val="150"/>
          <w:marBottom w:val="150"/>
          <w:divBdr>
            <w:top w:val="dashed" w:sz="6" w:space="0" w:color="787878"/>
            <w:left w:val="dashed" w:sz="6" w:space="0" w:color="787878"/>
            <w:bottom w:val="dashed" w:sz="6" w:space="0" w:color="787878"/>
            <w:right w:val="dashed" w:sz="6" w:space="0" w:color="787878"/>
          </w:divBdr>
          <w:divsChild>
            <w:div w:id="2027517802">
              <w:marLeft w:val="0"/>
              <w:marRight w:val="0"/>
              <w:marTop w:val="0"/>
              <w:marBottom w:val="0"/>
              <w:divBdr>
                <w:top w:val="none" w:sz="0" w:space="0" w:color="auto"/>
                <w:left w:val="none" w:sz="0" w:space="0" w:color="auto"/>
                <w:bottom w:val="none" w:sz="0" w:space="0" w:color="auto"/>
                <w:right w:val="none" w:sz="0" w:space="0" w:color="auto"/>
              </w:divBdr>
            </w:div>
            <w:div w:id="1529753363">
              <w:marLeft w:val="8790"/>
              <w:marRight w:val="0"/>
              <w:marTop w:val="450"/>
              <w:marBottom w:val="0"/>
              <w:divBdr>
                <w:top w:val="none" w:sz="0" w:space="0" w:color="auto"/>
                <w:left w:val="none" w:sz="0" w:space="0" w:color="auto"/>
                <w:bottom w:val="none" w:sz="0" w:space="0" w:color="auto"/>
                <w:right w:val="none" w:sz="0" w:space="0" w:color="auto"/>
              </w:divBdr>
            </w:div>
          </w:divsChild>
        </w:div>
        <w:div w:id="2026010751">
          <w:marLeft w:val="0"/>
          <w:marRight w:val="0"/>
          <w:marTop w:val="150"/>
          <w:marBottom w:val="150"/>
          <w:divBdr>
            <w:top w:val="dashed" w:sz="6" w:space="0" w:color="787878"/>
            <w:left w:val="dashed" w:sz="6" w:space="0" w:color="787878"/>
            <w:bottom w:val="dashed" w:sz="6" w:space="0" w:color="787878"/>
            <w:right w:val="dashed" w:sz="6" w:space="0" w:color="787878"/>
          </w:divBdr>
          <w:divsChild>
            <w:div w:id="797408226">
              <w:marLeft w:val="0"/>
              <w:marRight w:val="0"/>
              <w:marTop w:val="0"/>
              <w:marBottom w:val="0"/>
              <w:divBdr>
                <w:top w:val="none" w:sz="0" w:space="0" w:color="auto"/>
                <w:left w:val="none" w:sz="0" w:space="0" w:color="auto"/>
                <w:bottom w:val="none" w:sz="0" w:space="0" w:color="auto"/>
                <w:right w:val="none" w:sz="0" w:space="0" w:color="auto"/>
              </w:divBdr>
            </w:div>
            <w:div w:id="896471221">
              <w:marLeft w:val="15"/>
              <w:marRight w:val="0"/>
              <w:marTop w:val="330"/>
              <w:marBottom w:val="0"/>
              <w:divBdr>
                <w:top w:val="none" w:sz="0" w:space="0" w:color="auto"/>
                <w:left w:val="none" w:sz="0" w:space="0" w:color="auto"/>
                <w:bottom w:val="none" w:sz="0" w:space="0" w:color="auto"/>
                <w:right w:val="none" w:sz="0" w:space="0" w:color="auto"/>
              </w:divBdr>
            </w:div>
          </w:divsChild>
        </w:div>
        <w:div w:id="1797799139">
          <w:marLeft w:val="0"/>
          <w:marRight w:val="0"/>
          <w:marTop w:val="150"/>
          <w:marBottom w:val="150"/>
          <w:divBdr>
            <w:top w:val="dashed" w:sz="6" w:space="0" w:color="787878"/>
            <w:left w:val="dashed" w:sz="6" w:space="0" w:color="787878"/>
            <w:bottom w:val="dashed" w:sz="6" w:space="0" w:color="787878"/>
            <w:right w:val="dashed" w:sz="6" w:space="0" w:color="787878"/>
          </w:divBdr>
          <w:divsChild>
            <w:div w:id="1020736105">
              <w:marLeft w:val="0"/>
              <w:marRight w:val="0"/>
              <w:marTop w:val="0"/>
              <w:marBottom w:val="0"/>
              <w:divBdr>
                <w:top w:val="none" w:sz="0" w:space="0" w:color="auto"/>
                <w:left w:val="none" w:sz="0" w:space="0" w:color="auto"/>
                <w:bottom w:val="none" w:sz="0" w:space="0" w:color="auto"/>
                <w:right w:val="none" w:sz="0" w:space="0" w:color="auto"/>
              </w:divBdr>
            </w:div>
            <w:div w:id="2103716529">
              <w:marLeft w:val="8775"/>
              <w:marRight w:val="0"/>
              <w:marTop w:val="360"/>
              <w:marBottom w:val="0"/>
              <w:divBdr>
                <w:top w:val="none" w:sz="0" w:space="0" w:color="auto"/>
                <w:left w:val="none" w:sz="0" w:space="0" w:color="auto"/>
                <w:bottom w:val="none" w:sz="0" w:space="0" w:color="auto"/>
                <w:right w:val="none" w:sz="0" w:space="0" w:color="auto"/>
              </w:divBdr>
            </w:div>
          </w:divsChild>
        </w:div>
        <w:div w:id="245774562">
          <w:marLeft w:val="0"/>
          <w:marRight w:val="0"/>
          <w:marTop w:val="150"/>
          <w:marBottom w:val="150"/>
          <w:divBdr>
            <w:top w:val="dashed" w:sz="6" w:space="0" w:color="787878"/>
            <w:left w:val="dashed" w:sz="6" w:space="0" w:color="787878"/>
            <w:bottom w:val="dashed" w:sz="6" w:space="0" w:color="787878"/>
            <w:right w:val="dashed" w:sz="6" w:space="0" w:color="787878"/>
          </w:divBdr>
          <w:divsChild>
            <w:div w:id="1804499585">
              <w:marLeft w:val="0"/>
              <w:marRight w:val="0"/>
              <w:marTop w:val="0"/>
              <w:marBottom w:val="0"/>
              <w:divBdr>
                <w:top w:val="none" w:sz="0" w:space="0" w:color="auto"/>
                <w:left w:val="none" w:sz="0" w:space="0" w:color="auto"/>
                <w:bottom w:val="none" w:sz="0" w:space="0" w:color="auto"/>
                <w:right w:val="none" w:sz="0" w:space="0" w:color="auto"/>
              </w:divBdr>
            </w:div>
            <w:div w:id="1295256734">
              <w:marLeft w:val="15"/>
              <w:marRight w:val="0"/>
              <w:marTop w:val="450"/>
              <w:marBottom w:val="0"/>
              <w:divBdr>
                <w:top w:val="none" w:sz="0" w:space="0" w:color="auto"/>
                <w:left w:val="none" w:sz="0" w:space="0" w:color="auto"/>
                <w:bottom w:val="none" w:sz="0" w:space="0" w:color="auto"/>
                <w:right w:val="none" w:sz="0" w:space="0" w:color="auto"/>
              </w:divBdr>
            </w:div>
          </w:divsChild>
        </w:div>
        <w:div w:id="1759248788">
          <w:marLeft w:val="0"/>
          <w:marRight w:val="0"/>
          <w:marTop w:val="150"/>
          <w:marBottom w:val="150"/>
          <w:divBdr>
            <w:top w:val="dashed" w:sz="6" w:space="0" w:color="787878"/>
            <w:left w:val="dashed" w:sz="6" w:space="0" w:color="787878"/>
            <w:bottom w:val="dashed" w:sz="6" w:space="0" w:color="787878"/>
            <w:right w:val="dashed" w:sz="6" w:space="0" w:color="787878"/>
          </w:divBdr>
          <w:divsChild>
            <w:div w:id="1193763655">
              <w:marLeft w:val="0"/>
              <w:marRight w:val="0"/>
              <w:marTop w:val="0"/>
              <w:marBottom w:val="0"/>
              <w:divBdr>
                <w:top w:val="none" w:sz="0" w:space="0" w:color="auto"/>
                <w:left w:val="none" w:sz="0" w:space="0" w:color="auto"/>
                <w:bottom w:val="none" w:sz="0" w:space="0" w:color="auto"/>
                <w:right w:val="none" w:sz="0" w:space="0" w:color="auto"/>
              </w:divBdr>
            </w:div>
            <w:div w:id="1140465882">
              <w:marLeft w:val="8850"/>
              <w:marRight w:val="0"/>
              <w:marTop w:val="45"/>
              <w:marBottom w:val="0"/>
              <w:divBdr>
                <w:top w:val="none" w:sz="0" w:space="0" w:color="auto"/>
                <w:left w:val="none" w:sz="0" w:space="0" w:color="auto"/>
                <w:bottom w:val="none" w:sz="0" w:space="0" w:color="auto"/>
                <w:right w:val="none" w:sz="0" w:space="0" w:color="auto"/>
              </w:divBdr>
            </w:div>
          </w:divsChild>
        </w:div>
        <w:div w:id="351346075">
          <w:marLeft w:val="0"/>
          <w:marRight w:val="0"/>
          <w:marTop w:val="150"/>
          <w:marBottom w:val="150"/>
          <w:divBdr>
            <w:top w:val="dashed" w:sz="6" w:space="0" w:color="787878"/>
            <w:left w:val="dashed" w:sz="6" w:space="0" w:color="787878"/>
            <w:bottom w:val="dashed" w:sz="6" w:space="0" w:color="787878"/>
            <w:right w:val="dashed" w:sz="6" w:space="0" w:color="787878"/>
          </w:divBdr>
        </w:div>
        <w:div w:id="1229152517">
          <w:marLeft w:val="0"/>
          <w:marRight w:val="0"/>
          <w:marTop w:val="150"/>
          <w:marBottom w:val="150"/>
          <w:divBdr>
            <w:top w:val="dashed" w:sz="6" w:space="0" w:color="787878"/>
            <w:left w:val="dashed" w:sz="6" w:space="0" w:color="787878"/>
            <w:bottom w:val="dashed" w:sz="6" w:space="0" w:color="787878"/>
            <w:right w:val="dashed" w:sz="6" w:space="0" w:color="787878"/>
          </w:divBdr>
          <w:divsChild>
            <w:div w:id="1295285127">
              <w:marLeft w:val="0"/>
              <w:marRight w:val="0"/>
              <w:marTop w:val="0"/>
              <w:marBottom w:val="0"/>
              <w:divBdr>
                <w:top w:val="none" w:sz="0" w:space="0" w:color="auto"/>
                <w:left w:val="none" w:sz="0" w:space="0" w:color="auto"/>
                <w:bottom w:val="none" w:sz="0" w:space="0" w:color="auto"/>
                <w:right w:val="none" w:sz="0" w:space="0" w:color="auto"/>
              </w:divBdr>
            </w:div>
            <w:div w:id="140584681">
              <w:marLeft w:val="8790"/>
              <w:marRight w:val="0"/>
              <w:marTop w:val="345"/>
              <w:marBottom w:val="0"/>
              <w:divBdr>
                <w:top w:val="none" w:sz="0" w:space="0" w:color="auto"/>
                <w:left w:val="none" w:sz="0" w:space="0" w:color="auto"/>
                <w:bottom w:val="none" w:sz="0" w:space="0" w:color="auto"/>
                <w:right w:val="none" w:sz="0" w:space="0" w:color="auto"/>
              </w:divBdr>
            </w:div>
          </w:divsChild>
        </w:div>
        <w:div w:id="344789558">
          <w:marLeft w:val="0"/>
          <w:marRight w:val="0"/>
          <w:marTop w:val="150"/>
          <w:marBottom w:val="150"/>
          <w:divBdr>
            <w:top w:val="dashed" w:sz="6" w:space="0" w:color="787878"/>
            <w:left w:val="dashed" w:sz="6" w:space="0" w:color="787878"/>
            <w:bottom w:val="dashed" w:sz="6" w:space="0" w:color="787878"/>
            <w:right w:val="dashed" w:sz="6" w:space="0" w:color="787878"/>
          </w:divBdr>
        </w:div>
        <w:div w:id="728771995">
          <w:marLeft w:val="0"/>
          <w:marRight w:val="0"/>
          <w:marTop w:val="150"/>
          <w:marBottom w:val="150"/>
          <w:divBdr>
            <w:top w:val="dashed" w:sz="6" w:space="0" w:color="787878"/>
            <w:left w:val="dashed" w:sz="6" w:space="0" w:color="787878"/>
            <w:bottom w:val="dashed" w:sz="6" w:space="0" w:color="787878"/>
            <w:right w:val="dashed" w:sz="6" w:space="0" w:color="787878"/>
          </w:divBdr>
        </w:div>
        <w:div w:id="890111974">
          <w:marLeft w:val="0"/>
          <w:marRight w:val="0"/>
          <w:marTop w:val="150"/>
          <w:marBottom w:val="150"/>
          <w:divBdr>
            <w:top w:val="dashed" w:sz="6" w:space="0" w:color="787878"/>
            <w:left w:val="dashed" w:sz="6" w:space="0" w:color="787878"/>
            <w:bottom w:val="dashed" w:sz="6" w:space="0" w:color="787878"/>
            <w:right w:val="dashed" w:sz="6" w:space="0" w:color="787878"/>
          </w:divBdr>
        </w:div>
        <w:div w:id="38365075">
          <w:marLeft w:val="0"/>
          <w:marRight w:val="0"/>
          <w:marTop w:val="150"/>
          <w:marBottom w:val="150"/>
          <w:divBdr>
            <w:top w:val="dashed" w:sz="6" w:space="0" w:color="787878"/>
            <w:left w:val="dashed" w:sz="6" w:space="0" w:color="787878"/>
            <w:bottom w:val="dashed" w:sz="6" w:space="0" w:color="787878"/>
            <w:right w:val="dashed" w:sz="6" w:space="0" w:color="787878"/>
          </w:divBdr>
        </w:div>
        <w:div w:id="431096820">
          <w:marLeft w:val="0"/>
          <w:marRight w:val="0"/>
          <w:marTop w:val="150"/>
          <w:marBottom w:val="150"/>
          <w:divBdr>
            <w:top w:val="dashed" w:sz="6" w:space="0" w:color="787878"/>
            <w:left w:val="dashed" w:sz="6" w:space="0" w:color="787878"/>
            <w:bottom w:val="dashed" w:sz="6" w:space="0" w:color="787878"/>
            <w:right w:val="dashed" w:sz="6" w:space="0" w:color="787878"/>
          </w:divBdr>
        </w:div>
        <w:div w:id="503055615">
          <w:marLeft w:val="0"/>
          <w:marRight w:val="0"/>
          <w:marTop w:val="150"/>
          <w:marBottom w:val="150"/>
          <w:divBdr>
            <w:top w:val="dashed" w:sz="6" w:space="0" w:color="787878"/>
            <w:left w:val="dashed" w:sz="6" w:space="0" w:color="787878"/>
            <w:bottom w:val="dashed" w:sz="6" w:space="0" w:color="787878"/>
            <w:right w:val="dashed" w:sz="6" w:space="0" w:color="787878"/>
          </w:divBdr>
        </w:div>
        <w:div w:id="987785704">
          <w:marLeft w:val="0"/>
          <w:marRight w:val="0"/>
          <w:marTop w:val="150"/>
          <w:marBottom w:val="150"/>
          <w:divBdr>
            <w:top w:val="dashed" w:sz="6" w:space="0" w:color="787878"/>
            <w:left w:val="dashed" w:sz="6" w:space="0" w:color="787878"/>
            <w:bottom w:val="dashed" w:sz="6" w:space="0" w:color="787878"/>
            <w:right w:val="dashed" w:sz="6" w:space="0" w:color="787878"/>
          </w:divBdr>
        </w:div>
        <w:div w:id="208884284">
          <w:marLeft w:val="0"/>
          <w:marRight w:val="0"/>
          <w:marTop w:val="150"/>
          <w:marBottom w:val="150"/>
          <w:divBdr>
            <w:top w:val="dashed" w:sz="6" w:space="0" w:color="787878"/>
            <w:left w:val="dashed" w:sz="6" w:space="0" w:color="787878"/>
            <w:bottom w:val="dashed" w:sz="6" w:space="0" w:color="787878"/>
            <w:right w:val="dashed" w:sz="6" w:space="0" w:color="787878"/>
          </w:divBdr>
        </w:div>
        <w:div w:id="1871722645">
          <w:marLeft w:val="0"/>
          <w:marRight w:val="0"/>
          <w:marTop w:val="150"/>
          <w:marBottom w:val="150"/>
          <w:divBdr>
            <w:top w:val="dashed" w:sz="6" w:space="0" w:color="787878"/>
            <w:left w:val="dashed" w:sz="6" w:space="0" w:color="787878"/>
            <w:bottom w:val="dashed" w:sz="6" w:space="0" w:color="787878"/>
            <w:right w:val="dashed" w:sz="6" w:space="0" w:color="787878"/>
          </w:divBdr>
        </w:div>
        <w:div w:id="214394399">
          <w:marLeft w:val="0"/>
          <w:marRight w:val="0"/>
          <w:marTop w:val="150"/>
          <w:marBottom w:val="150"/>
          <w:divBdr>
            <w:top w:val="dashed" w:sz="6" w:space="0" w:color="787878"/>
            <w:left w:val="dashed" w:sz="6" w:space="0" w:color="787878"/>
            <w:bottom w:val="dashed" w:sz="6" w:space="0" w:color="787878"/>
            <w:right w:val="dashed" w:sz="6" w:space="0" w:color="787878"/>
          </w:divBdr>
          <w:divsChild>
            <w:div w:id="910233841">
              <w:marLeft w:val="0"/>
              <w:marRight w:val="0"/>
              <w:marTop w:val="0"/>
              <w:marBottom w:val="0"/>
              <w:divBdr>
                <w:top w:val="none" w:sz="0" w:space="0" w:color="auto"/>
                <w:left w:val="none" w:sz="0" w:space="0" w:color="auto"/>
                <w:bottom w:val="none" w:sz="0" w:space="0" w:color="auto"/>
                <w:right w:val="none" w:sz="0" w:space="0" w:color="auto"/>
              </w:divBdr>
            </w:div>
            <w:div w:id="1756584116">
              <w:marLeft w:val="8790"/>
              <w:marRight w:val="0"/>
              <w:marTop w:val="435"/>
              <w:marBottom w:val="0"/>
              <w:divBdr>
                <w:top w:val="none" w:sz="0" w:space="0" w:color="auto"/>
                <w:left w:val="none" w:sz="0" w:space="0" w:color="auto"/>
                <w:bottom w:val="none" w:sz="0" w:space="0" w:color="auto"/>
                <w:right w:val="none" w:sz="0" w:space="0" w:color="auto"/>
              </w:divBdr>
            </w:div>
          </w:divsChild>
        </w:div>
        <w:div w:id="1559979087">
          <w:marLeft w:val="0"/>
          <w:marRight w:val="0"/>
          <w:marTop w:val="150"/>
          <w:marBottom w:val="150"/>
          <w:divBdr>
            <w:top w:val="dashed" w:sz="6" w:space="0" w:color="787878"/>
            <w:left w:val="dashed" w:sz="6" w:space="0" w:color="787878"/>
            <w:bottom w:val="dashed" w:sz="6" w:space="0" w:color="787878"/>
            <w:right w:val="dashed" w:sz="6" w:space="0" w:color="787878"/>
          </w:divBdr>
        </w:div>
      </w:divsChild>
    </w:div>
    <w:div w:id="1294749667">
      <w:bodyDiv w:val="1"/>
      <w:marLeft w:val="0"/>
      <w:marRight w:val="0"/>
      <w:marTop w:val="0"/>
      <w:marBottom w:val="0"/>
      <w:divBdr>
        <w:top w:val="none" w:sz="0" w:space="0" w:color="auto"/>
        <w:left w:val="none" w:sz="0" w:space="0" w:color="auto"/>
        <w:bottom w:val="none" w:sz="0" w:space="0" w:color="auto"/>
        <w:right w:val="none" w:sz="0" w:space="0" w:color="auto"/>
      </w:divBdr>
      <w:divsChild>
        <w:div w:id="2071807343">
          <w:marLeft w:val="0"/>
          <w:marRight w:val="0"/>
          <w:marTop w:val="150"/>
          <w:marBottom w:val="150"/>
          <w:divBdr>
            <w:top w:val="dashed" w:sz="6" w:space="0" w:color="787878"/>
            <w:left w:val="dashed" w:sz="6" w:space="0" w:color="787878"/>
            <w:bottom w:val="dashed" w:sz="6" w:space="0" w:color="787878"/>
            <w:right w:val="dashed" w:sz="6" w:space="0" w:color="787878"/>
          </w:divBdr>
          <w:divsChild>
            <w:div w:id="682127274">
              <w:marLeft w:val="0"/>
              <w:marRight w:val="0"/>
              <w:marTop w:val="0"/>
              <w:marBottom w:val="0"/>
              <w:divBdr>
                <w:top w:val="none" w:sz="0" w:space="0" w:color="auto"/>
                <w:left w:val="none" w:sz="0" w:space="0" w:color="auto"/>
                <w:bottom w:val="none" w:sz="0" w:space="0" w:color="auto"/>
                <w:right w:val="none" w:sz="0" w:space="0" w:color="auto"/>
              </w:divBdr>
            </w:div>
            <w:div w:id="109738346">
              <w:marLeft w:val="8790"/>
              <w:marRight w:val="0"/>
              <w:marTop w:val="165"/>
              <w:marBottom w:val="0"/>
              <w:divBdr>
                <w:top w:val="none" w:sz="0" w:space="0" w:color="auto"/>
                <w:left w:val="none" w:sz="0" w:space="0" w:color="auto"/>
                <w:bottom w:val="none" w:sz="0" w:space="0" w:color="auto"/>
                <w:right w:val="none" w:sz="0" w:space="0" w:color="auto"/>
              </w:divBdr>
            </w:div>
          </w:divsChild>
        </w:div>
        <w:div w:id="1144349840">
          <w:marLeft w:val="0"/>
          <w:marRight w:val="0"/>
          <w:marTop w:val="150"/>
          <w:marBottom w:val="150"/>
          <w:divBdr>
            <w:top w:val="dashed" w:sz="6" w:space="0" w:color="787878"/>
            <w:left w:val="dashed" w:sz="6" w:space="0" w:color="787878"/>
            <w:bottom w:val="dashed" w:sz="6" w:space="0" w:color="787878"/>
            <w:right w:val="dashed" w:sz="6" w:space="0" w:color="787878"/>
          </w:divBdr>
        </w:div>
        <w:div w:id="1650015569">
          <w:marLeft w:val="0"/>
          <w:marRight w:val="0"/>
          <w:marTop w:val="150"/>
          <w:marBottom w:val="150"/>
          <w:divBdr>
            <w:top w:val="dashed" w:sz="6" w:space="0" w:color="787878"/>
            <w:left w:val="dashed" w:sz="6" w:space="0" w:color="787878"/>
            <w:bottom w:val="dashed" w:sz="6" w:space="0" w:color="787878"/>
            <w:right w:val="dashed" w:sz="6" w:space="0" w:color="787878"/>
          </w:divBdr>
          <w:divsChild>
            <w:div w:id="537425897">
              <w:marLeft w:val="0"/>
              <w:marRight w:val="0"/>
              <w:marTop w:val="0"/>
              <w:marBottom w:val="0"/>
              <w:divBdr>
                <w:top w:val="none" w:sz="0" w:space="0" w:color="auto"/>
                <w:left w:val="none" w:sz="0" w:space="0" w:color="auto"/>
                <w:bottom w:val="none" w:sz="0" w:space="0" w:color="auto"/>
                <w:right w:val="none" w:sz="0" w:space="0" w:color="auto"/>
              </w:divBdr>
            </w:div>
            <w:div w:id="1622960371">
              <w:marLeft w:val="8790"/>
              <w:marRight w:val="0"/>
              <w:marTop w:val="120"/>
              <w:marBottom w:val="0"/>
              <w:divBdr>
                <w:top w:val="none" w:sz="0" w:space="0" w:color="auto"/>
                <w:left w:val="none" w:sz="0" w:space="0" w:color="auto"/>
                <w:bottom w:val="none" w:sz="0" w:space="0" w:color="auto"/>
                <w:right w:val="none" w:sz="0" w:space="0" w:color="auto"/>
              </w:divBdr>
            </w:div>
          </w:divsChild>
        </w:div>
        <w:div w:id="2000186007">
          <w:marLeft w:val="0"/>
          <w:marRight w:val="0"/>
          <w:marTop w:val="150"/>
          <w:marBottom w:val="150"/>
          <w:divBdr>
            <w:top w:val="dashed" w:sz="6" w:space="0" w:color="787878"/>
            <w:left w:val="dashed" w:sz="6" w:space="0" w:color="787878"/>
            <w:bottom w:val="dashed" w:sz="6" w:space="0" w:color="787878"/>
            <w:right w:val="dashed" w:sz="6" w:space="0" w:color="787878"/>
          </w:divBdr>
        </w:div>
        <w:div w:id="1076166826">
          <w:marLeft w:val="0"/>
          <w:marRight w:val="0"/>
          <w:marTop w:val="150"/>
          <w:marBottom w:val="150"/>
          <w:divBdr>
            <w:top w:val="dashed" w:sz="6" w:space="0" w:color="787878"/>
            <w:left w:val="dashed" w:sz="6" w:space="0" w:color="787878"/>
            <w:bottom w:val="dashed" w:sz="6" w:space="0" w:color="787878"/>
            <w:right w:val="dashed" w:sz="6" w:space="0" w:color="787878"/>
          </w:divBdr>
        </w:div>
        <w:div w:id="2136243274">
          <w:marLeft w:val="0"/>
          <w:marRight w:val="0"/>
          <w:marTop w:val="150"/>
          <w:marBottom w:val="150"/>
          <w:divBdr>
            <w:top w:val="dashed" w:sz="6" w:space="0" w:color="787878"/>
            <w:left w:val="dashed" w:sz="6" w:space="0" w:color="787878"/>
            <w:bottom w:val="dashed" w:sz="6" w:space="0" w:color="787878"/>
            <w:right w:val="dashed" w:sz="6" w:space="0" w:color="787878"/>
          </w:divBdr>
        </w:div>
        <w:div w:id="425813577">
          <w:marLeft w:val="0"/>
          <w:marRight w:val="0"/>
          <w:marTop w:val="150"/>
          <w:marBottom w:val="150"/>
          <w:divBdr>
            <w:top w:val="dashed" w:sz="6" w:space="0" w:color="787878"/>
            <w:left w:val="dashed" w:sz="6" w:space="0" w:color="787878"/>
            <w:bottom w:val="dashed" w:sz="6" w:space="0" w:color="787878"/>
            <w:right w:val="dashed" w:sz="6" w:space="0" w:color="787878"/>
          </w:divBdr>
          <w:divsChild>
            <w:div w:id="1569263828">
              <w:marLeft w:val="0"/>
              <w:marRight w:val="0"/>
              <w:marTop w:val="0"/>
              <w:marBottom w:val="0"/>
              <w:divBdr>
                <w:top w:val="none" w:sz="0" w:space="0" w:color="auto"/>
                <w:left w:val="none" w:sz="0" w:space="0" w:color="auto"/>
                <w:bottom w:val="none" w:sz="0" w:space="0" w:color="auto"/>
                <w:right w:val="none" w:sz="0" w:space="0" w:color="auto"/>
              </w:divBdr>
            </w:div>
            <w:div w:id="739518481">
              <w:marLeft w:val="8790"/>
              <w:marRight w:val="0"/>
              <w:marTop w:val="0"/>
              <w:marBottom w:val="0"/>
              <w:divBdr>
                <w:top w:val="none" w:sz="0" w:space="0" w:color="auto"/>
                <w:left w:val="none" w:sz="0" w:space="0" w:color="auto"/>
                <w:bottom w:val="none" w:sz="0" w:space="0" w:color="auto"/>
                <w:right w:val="none" w:sz="0" w:space="0" w:color="auto"/>
              </w:divBdr>
            </w:div>
          </w:divsChild>
        </w:div>
        <w:div w:id="561063062">
          <w:marLeft w:val="0"/>
          <w:marRight w:val="0"/>
          <w:marTop w:val="150"/>
          <w:marBottom w:val="150"/>
          <w:divBdr>
            <w:top w:val="dashed" w:sz="6" w:space="0" w:color="787878"/>
            <w:left w:val="dashed" w:sz="6" w:space="0" w:color="787878"/>
            <w:bottom w:val="dashed" w:sz="6" w:space="0" w:color="787878"/>
            <w:right w:val="dashed" w:sz="6" w:space="0" w:color="787878"/>
          </w:divBdr>
        </w:div>
        <w:div w:id="1460300191">
          <w:marLeft w:val="0"/>
          <w:marRight w:val="0"/>
          <w:marTop w:val="150"/>
          <w:marBottom w:val="150"/>
          <w:divBdr>
            <w:top w:val="dashed" w:sz="6" w:space="0" w:color="787878"/>
            <w:left w:val="dashed" w:sz="6" w:space="0" w:color="787878"/>
            <w:bottom w:val="dashed" w:sz="6" w:space="0" w:color="787878"/>
            <w:right w:val="dashed" w:sz="6" w:space="0" w:color="787878"/>
          </w:divBdr>
          <w:divsChild>
            <w:div w:id="877594682">
              <w:marLeft w:val="0"/>
              <w:marRight w:val="0"/>
              <w:marTop w:val="0"/>
              <w:marBottom w:val="0"/>
              <w:divBdr>
                <w:top w:val="none" w:sz="0" w:space="0" w:color="auto"/>
                <w:left w:val="none" w:sz="0" w:space="0" w:color="auto"/>
                <w:bottom w:val="none" w:sz="0" w:space="0" w:color="auto"/>
                <w:right w:val="none" w:sz="0" w:space="0" w:color="auto"/>
              </w:divBdr>
            </w:div>
            <w:div w:id="310598721">
              <w:marLeft w:val="8790"/>
              <w:marRight w:val="0"/>
              <w:marTop w:val="30"/>
              <w:marBottom w:val="0"/>
              <w:divBdr>
                <w:top w:val="none" w:sz="0" w:space="0" w:color="auto"/>
                <w:left w:val="none" w:sz="0" w:space="0" w:color="auto"/>
                <w:bottom w:val="none" w:sz="0" w:space="0" w:color="auto"/>
                <w:right w:val="none" w:sz="0" w:space="0" w:color="auto"/>
              </w:divBdr>
            </w:div>
          </w:divsChild>
        </w:div>
        <w:div w:id="537814652">
          <w:marLeft w:val="0"/>
          <w:marRight w:val="0"/>
          <w:marTop w:val="150"/>
          <w:marBottom w:val="150"/>
          <w:divBdr>
            <w:top w:val="dashed" w:sz="6" w:space="0" w:color="787878"/>
            <w:left w:val="dashed" w:sz="6" w:space="0" w:color="787878"/>
            <w:bottom w:val="dashed" w:sz="6" w:space="0" w:color="787878"/>
            <w:right w:val="dashed" w:sz="6" w:space="0" w:color="787878"/>
          </w:divBdr>
        </w:div>
      </w:divsChild>
    </w:div>
    <w:div w:id="1339623728">
      <w:bodyDiv w:val="1"/>
      <w:marLeft w:val="0"/>
      <w:marRight w:val="0"/>
      <w:marTop w:val="0"/>
      <w:marBottom w:val="0"/>
      <w:divBdr>
        <w:top w:val="none" w:sz="0" w:space="0" w:color="auto"/>
        <w:left w:val="none" w:sz="0" w:space="0" w:color="auto"/>
        <w:bottom w:val="none" w:sz="0" w:space="0" w:color="auto"/>
        <w:right w:val="none" w:sz="0" w:space="0" w:color="auto"/>
      </w:divBdr>
      <w:divsChild>
        <w:div w:id="1431318260">
          <w:marLeft w:val="0"/>
          <w:marRight w:val="0"/>
          <w:marTop w:val="150"/>
          <w:marBottom w:val="150"/>
          <w:divBdr>
            <w:top w:val="dashed" w:sz="6" w:space="0" w:color="787878"/>
            <w:left w:val="dashed" w:sz="6" w:space="0" w:color="787878"/>
            <w:bottom w:val="dashed" w:sz="6" w:space="0" w:color="787878"/>
            <w:right w:val="dashed" w:sz="6" w:space="0" w:color="787878"/>
          </w:divBdr>
          <w:divsChild>
            <w:div w:id="1329288800">
              <w:marLeft w:val="0"/>
              <w:marRight w:val="0"/>
              <w:marTop w:val="0"/>
              <w:marBottom w:val="0"/>
              <w:divBdr>
                <w:top w:val="none" w:sz="0" w:space="0" w:color="auto"/>
                <w:left w:val="none" w:sz="0" w:space="0" w:color="auto"/>
                <w:bottom w:val="none" w:sz="0" w:space="0" w:color="auto"/>
                <w:right w:val="none" w:sz="0" w:space="0" w:color="auto"/>
              </w:divBdr>
            </w:div>
            <w:div w:id="870800980">
              <w:marLeft w:val="8655"/>
              <w:marRight w:val="0"/>
              <w:marTop w:val="450"/>
              <w:marBottom w:val="0"/>
              <w:divBdr>
                <w:top w:val="none" w:sz="0" w:space="0" w:color="auto"/>
                <w:left w:val="none" w:sz="0" w:space="0" w:color="auto"/>
                <w:bottom w:val="none" w:sz="0" w:space="0" w:color="auto"/>
                <w:right w:val="none" w:sz="0" w:space="0" w:color="auto"/>
              </w:divBdr>
            </w:div>
          </w:divsChild>
        </w:div>
        <w:div w:id="621812689">
          <w:marLeft w:val="0"/>
          <w:marRight w:val="0"/>
          <w:marTop w:val="150"/>
          <w:marBottom w:val="150"/>
          <w:divBdr>
            <w:top w:val="dashed" w:sz="6" w:space="0" w:color="787878"/>
            <w:left w:val="dashed" w:sz="6" w:space="0" w:color="787878"/>
            <w:bottom w:val="dashed" w:sz="6" w:space="0" w:color="787878"/>
            <w:right w:val="dashed" w:sz="6" w:space="0" w:color="787878"/>
          </w:divBdr>
          <w:divsChild>
            <w:div w:id="1857618972">
              <w:marLeft w:val="0"/>
              <w:marRight w:val="0"/>
              <w:marTop w:val="0"/>
              <w:marBottom w:val="0"/>
              <w:divBdr>
                <w:top w:val="none" w:sz="0" w:space="0" w:color="auto"/>
                <w:left w:val="none" w:sz="0" w:space="0" w:color="auto"/>
                <w:bottom w:val="none" w:sz="0" w:space="0" w:color="auto"/>
                <w:right w:val="none" w:sz="0" w:space="0" w:color="auto"/>
              </w:divBdr>
            </w:div>
            <w:div w:id="508448971">
              <w:marLeft w:val="15"/>
              <w:marRight w:val="0"/>
              <w:marTop w:val="450"/>
              <w:marBottom w:val="0"/>
              <w:divBdr>
                <w:top w:val="none" w:sz="0" w:space="0" w:color="auto"/>
                <w:left w:val="none" w:sz="0" w:space="0" w:color="auto"/>
                <w:bottom w:val="none" w:sz="0" w:space="0" w:color="auto"/>
                <w:right w:val="none" w:sz="0" w:space="0" w:color="auto"/>
              </w:divBdr>
            </w:div>
          </w:divsChild>
        </w:div>
        <w:div w:id="2025203100">
          <w:marLeft w:val="0"/>
          <w:marRight w:val="0"/>
          <w:marTop w:val="150"/>
          <w:marBottom w:val="150"/>
          <w:divBdr>
            <w:top w:val="dashed" w:sz="6" w:space="0" w:color="787878"/>
            <w:left w:val="dashed" w:sz="6" w:space="0" w:color="787878"/>
            <w:bottom w:val="dashed" w:sz="6" w:space="0" w:color="787878"/>
            <w:right w:val="dashed" w:sz="6" w:space="0" w:color="787878"/>
          </w:divBdr>
          <w:divsChild>
            <w:div w:id="774864733">
              <w:marLeft w:val="0"/>
              <w:marRight w:val="0"/>
              <w:marTop w:val="0"/>
              <w:marBottom w:val="0"/>
              <w:divBdr>
                <w:top w:val="none" w:sz="0" w:space="0" w:color="auto"/>
                <w:left w:val="none" w:sz="0" w:space="0" w:color="auto"/>
                <w:bottom w:val="none" w:sz="0" w:space="0" w:color="auto"/>
                <w:right w:val="none" w:sz="0" w:space="0" w:color="auto"/>
              </w:divBdr>
            </w:div>
            <w:div w:id="1101608770">
              <w:marLeft w:val="8655"/>
              <w:marRight w:val="0"/>
              <w:marTop w:val="0"/>
              <w:marBottom w:val="0"/>
              <w:divBdr>
                <w:top w:val="none" w:sz="0" w:space="0" w:color="auto"/>
                <w:left w:val="none" w:sz="0" w:space="0" w:color="auto"/>
                <w:bottom w:val="none" w:sz="0" w:space="0" w:color="auto"/>
                <w:right w:val="none" w:sz="0" w:space="0" w:color="auto"/>
              </w:divBdr>
            </w:div>
          </w:divsChild>
        </w:div>
        <w:div w:id="1304046207">
          <w:marLeft w:val="0"/>
          <w:marRight w:val="0"/>
          <w:marTop w:val="150"/>
          <w:marBottom w:val="150"/>
          <w:divBdr>
            <w:top w:val="dashed" w:sz="6" w:space="0" w:color="787878"/>
            <w:left w:val="dashed" w:sz="6" w:space="0" w:color="787878"/>
            <w:bottom w:val="dashed" w:sz="6" w:space="0" w:color="787878"/>
            <w:right w:val="dashed" w:sz="6" w:space="0" w:color="787878"/>
          </w:divBdr>
          <w:divsChild>
            <w:div w:id="191975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8310">
      <w:bodyDiv w:val="1"/>
      <w:marLeft w:val="0"/>
      <w:marRight w:val="0"/>
      <w:marTop w:val="0"/>
      <w:marBottom w:val="0"/>
      <w:divBdr>
        <w:top w:val="none" w:sz="0" w:space="0" w:color="auto"/>
        <w:left w:val="none" w:sz="0" w:space="0" w:color="auto"/>
        <w:bottom w:val="none" w:sz="0" w:space="0" w:color="auto"/>
        <w:right w:val="none" w:sz="0" w:space="0" w:color="auto"/>
      </w:divBdr>
      <w:divsChild>
        <w:div w:id="13307201">
          <w:marLeft w:val="0"/>
          <w:marRight w:val="0"/>
          <w:marTop w:val="150"/>
          <w:marBottom w:val="150"/>
          <w:divBdr>
            <w:top w:val="dashed" w:sz="6" w:space="0" w:color="787878"/>
            <w:left w:val="dashed" w:sz="6" w:space="0" w:color="787878"/>
            <w:bottom w:val="dashed" w:sz="6" w:space="0" w:color="787878"/>
            <w:right w:val="dashed" w:sz="6" w:space="0" w:color="787878"/>
          </w:divBdr>
          <w:divsChild>
            <w:div w:id="1588613446">
              <w:marLeft w:val="0"/>
              <w:marRight w:val="0"/>
              <w:marTop w:val="0"/>
              <w:marBottom w:val="0"/>
              <w:divBdr>
                <w:top w:val="none" w:sz="0" w:space="0" w:color="auto"/>
                <w:left w:val="none" w:sz="0" w:space="0" w:color="auto"/>
                <w:bottom w:val="none" w:sz="0" w:space="0" w:color="auto"/>
                <w:right w:val="none" w:sz="0" w:space="0" w:color="auto"/>
              </w:divBdr>
            </w:div>
            <w:div w:id="53436699">
              <w:marLeft w:val="15"/>
              <w:marRight w:val="0"/>
              <w:marTop w:val="435"/>
              <w:marBottom w:val="0"/>
              <w:divBdr>
                <w:top w:val="none" w:sz="0" w:space="0" w:color="auto"/>
                <w:left w:val="none" w:sz="0" w:space="0" w:color="auto"/>
                <w:bottom w:val="none" w:sz="0" w:space="0" w:color="auto"/>
                <w:right w:val="none" w:sz="0" w:space="0" w:color="auto"/>
              </w:divBdr>
            </w:div>
          </w:divsChild>
        </w:div>
        <w:div w:id="32465116">
          <w:marLeft w:val="0"/>
          <w:marRight w:val="0"/>
          <w:marTop w:val="150"/>
          <w:marBottom w:val="150"/>
          <w:divBdr>
            <w:top w:val="dashed" w:sz="6" w:space="0" w:color="787878"/>
            <w:left w:val="dashed" w:sz="6" w:space="0" w:color="787878"/>
            <w:bottom w:val="dashed" w:sz="6" w:space="0" w:color="787878"/>
            <w:right w:val="dashed" w:sz="6" w:space="0" w:color="787878"/>
          </w:divBdr>
        </w:div>
        <w:div w:id="1782725042">
          <w:marLeft w:val="0"/>
          <w:marRight w:val="0"/>
          <w:marTop w:val="150"/>
          <w:marBottom w:val="150"/>
          <w:divBdr>
            <w:top w:val="dashed" w:sz="6" w:space="0" w:color="787878"/>
            <w:left w:val="dashed" w:sz="6" w:space="0" w:color="787878"/>
            <w:bottom w:val="dashed" w:sz="6" w:space="0" w:color="787878"/>
            <w:right w:val="dashed" w:sz="6" w:space="0" w:color="787878"/>
          </w:divBdr>
          <w:divsChild>
            <w:div w:id="207375325">
              <w:marLeft w:val="0"/>
              <w:marRight w:val="0"/>
              <w:marTop w:val="0"/>
              <w:marBottom w:val="0"/>
              <w:divBdr>
                <w:top w:val="none" w:sz="0" w:space="0" w:color="auto"/>
                <w:left w:val="none" w:sz="0" w:space="0" w:color="auto"/>
                <w:bottom w:val="none" w:sz="0" w:space="0" w:color="auto"/>
                <w:right w:val="none" w:sz="0" w:space="0" w:color="auto"/>
              </w:divBdr>
            </w:div>
            <w:div w:id="38163444">
              <w:marLeft w:val="15"/>
              <w:marRight w:val="0"/>
              <w:marTop w:val="360"/>
              <w:marBottom w:val="0"/>
              <w:divBdr>
                <w:top w:val="none" w:sz="0" w:space="0" w:color="auto"/>
                <w:left w:val="none" w:sz="0" w:space="0" w:color="auto"/>
                <w:bottom w:val="none" w:sz="0" w:space="0" w:color="auto"/>
                <w:right w:val="none" w:sz="0" w:space="0" w:color="auto"/>
              </w:divBdr>
            </w:div>
          </w:divsChild>
        </w:div>
        <w:div w:id="2075201394">
          <w:marLeft w:val="0"/>
          <w:marRight w:val="0"/>
          <w:marTop w:val="150"/>
          <w:marBottom w:val="150"/>
          <w:divBdr>
            <w:top w:val="dashed" w:sz="6" w:space="0" w:color="787878"/>
            <w:left w:val="dashed" w:sz="6" w:space="0" w:color="787878"/>
            <w:bottom w:val="dashed" w:sz="6" w:space="0" w:color="787878"/>
            <w:right w:val="dashed" w:sz="6" w:space="0" w:color="787878"/>
          </w:divBdr>
        </w:div>
        <w:div w:id="344019216">
          <w:marLeft w:val="0"/>
          <w:marRight w:val="0"/>
          <w:marTop w:val="150"/>
          <w:marBottom w:val="150"/>
          <w:divBdr>
            <w:top w:val="dashed" w:sz="6" w:space="0" w:color="787878"/>
            <w:left w:val="dashed" w:sz="6" w:space="0" w:color="787878"/>
            <w:bottom w:val="dashed" w:sz="6" w:space="0" w:color="787878"/>
            <w:right w:val="dashed" w:sz="6" w:space="0" w:color="787878"/>
          </w:divBdr>
        </w:div>
        <w:div w:id="1476334699">
          <w:marLeft w:val="0"/>
          <w:marRight w:val="0"/>
          <w:marTop w:val="150"/>
          <w:marBottom w:val="150"/>
          <w:divBdr>
            <w:top w:val="dashed" w:sz="6" w:space="0" w:color="787878"/>
            <w:left w:val="dashed" w:sz="6" w:space="0" w:color="787878"/>
            <w:bottom w:val="dashed" w:sz="6" w:space="0" w:color="787878"/>
            <w:right w:val="dashed" w:sz="6" w:space="0" w:color="787878"/>
          </w:divBdr>
          <w:divsChild>
            <w:div w:id="1916233249">
              <w:marLeft w:val="0"/>
              <w:marRight w:val="0"/>
              <w:marTop w:val="0"/>
              <w:marBottom w:val="0"/>
              <w:divBdr>
                <w:top w:val="none" w:sz="0" w:space="0" w:color="auto"/>
                <w:left w:val="none" w:sz="0" w:space="0" w:color="auto"/>
                <w:bottom w:val="none" w:sz="0" w:space="0" w:color="auto"/>
                <w:right w:val="none" w:sz="0" w:space="0" w:color="auto"/>
              </w:divBdr>
            </w:div>
            <w:div w:id="630595902">
              <w:marLeft w:val="8775"/>
              <w:marRight w:val="0"/>
              <w:marTop w:val="60"/>
              <w:marBottom w:val="0"/>
              <w:divBdr>
                <w:top w:val="none" w:sz="0" w:space="0" w:color="auto"/>
                <w:left w:val="none" w:sz="0" w:space="0" w:color="auto"/>
                <w:bottom w:val="none" w:sz="0" w:space="0" w:color="auto"/>
                <w:right w:val="none" w:sz="0" w:space="0" w:color="auto"/>
              </w:divBdr>
            </w:div>
          </w:divsChild>
        </w:div>
        <w:div w:id="2008707263">
          <w:marLeft w:val="0"/>
          <w:marRight w:val="0"/>
          <w:marTop w:val="150"/>
          <w:marBottom w:val="150"/>
          <w:divBdr>
            <w:top w:val="dashed" w:sz="6" w:space="0" w:color="787878"/>
            <w:left w:val="dashed" w:sz="6" w:space="0" w:color="787878"/>
            <w:bottom w:val="dashed" w:sz="6" w:space="0" w:color="787878"/>
            <w:right w:val="dashed" w:sz="6" w:space="0" w:color="787878"/>
          </w:divBdr>
          <w:divsChild>
            <w:div w:id="1788964394">
              <w:marLeft w:val="0"/>
              <w:marRight w:val="0"/>
              <w:marTop w:val="0"/>
              <w:marBottom w:val="0"/>
              <w:divBdr>
                <w:top w:val="none" w:sz="0" w:space="0" w:color="auto"/>
                <w:left w:val="none" w:sz="0" w:space="0" w:color="auto"/>
                <w:bottom w:val="none" w:sz="0" w:space="0" w:color="auto"/>
                <w:right w:val="none" w:sz="0" w:space="0" w:color="auto"/>
              </w:divBdr>
            </w:div>
            <w:div w:id="1748382897">
              <w:marLeft w:val="15"/>
              <w:marRight w:val="0"/>
              <w:marTop w:val="345"/>
              <w:marBottom w:val="0"/>
              <w:divBdr>
                <w:top w:val="none" w:sz="0" w:space="0" w:color="auto"/>
                <w:left w:val="none" w:sz="0" w:space="0" w:color="auto"/>
                <w:bottom w:val="none" w:sz="0" w:space="0" w:color="auto"/>
                <w:right w:val="none" w:sz="0" w:space="0" w:color="auto"/>
              </w:divBdr>
            </w:div>
          </w:divsChild>
        </w:div>
        <w:div w:id="1300762074">
          <w:marLeft w:val="0"/>
          <w:marRight w:val="0"/>
          <w:marTop w:val="150"/>
          <w:marBottom w:val="150"/>
          <w:divBdr>
            <w:top w:val="dashed" w:sz="6" w:space="0" w:color="787878"/>
            <w:left w:val="dashed" w:sz="6" w:space="0" w:color="787878"/>
            <w:bottom w:val="dashed" w:sz="6" w:space="0" w:color="787878"/>
            <w:right w:val="dashed" w:sz="6" w:space="0" w:color="787878"/>
          </w:divBdr>
          <w:divsChild>
            <w:div w:id="1849640470">
              <w:marLeft w:val="0"/>
              <w:marRight w:val="0"/>
              <w:marTop w:val="0"/>
              <w:marBottom w:val="0"/>
              <w:divBdr>
                <w:top w:val="none" w:sz="0" w:space="0" w:color="auto"/>
                <w:left w:val="none" w:sz="0" w:space="0" w:color="auto"/>
                <w:bottom w:val="none" w:sz="0" w:space="0" w:color="auto"/>
                <w:right w:val="none" w:sz="0" w:space="0" w:color="auto"/>
              </w:divBdr>
            </w:div>
            <w:div w:id="1556508281">
              <w:marLeft w:val="8655"/>
              <w:marRight w:val="0"/>
              <w:marTop w:val="330"/>
              <w:marBottom w:val="0"/>
              <w:divBdr>
                <w:top w:val="none" w:sz="0" w:space="0" w:color="auto"/>
                <w:left w:val="none" w:sz="0" w:space="0" w:color="auto"/>
                <w:bottom w:val="none" w:sz="0" w:space="0" w:color="auto"/>
                <w:right w:val="none" w:sz="0" w:space="0" w:color="auto"/>
              </w:divBdr>
            </w:div>
          </w:divsChild>
        </w:div>
        <w:div w:id="1607927543">
          <w:marLeft w:val="0"/>
          <w:marRight w:val="0"/>
          <w:marTop w:val="150"/>
          <w:marBottom w:val="150"/>
          <w:divBdr>
            <w:top w:val="dashed" w:sz="6" w:space="0" w:color="787878"/>
            <w:left w:val="dashed" w:sz="6" w:space="0" w:color="787878"/>
            <w:bottom w:val="dashed" w:sz="6" w:space="0" w:color="787878"/>
            <w:right w:val="dashed" w:sz="6" w:space="0" w:color="787878"/>
          </w:divBdr>
          <w:divsChild>
            <w:div w:id="1656949944">
              <w:marLeft w:val="0"/>
              <w:marRight w:val="0"/>
              <w:marTop w:val="0"/>
              <w:marBottom w:val="0"/>
              <w:divBdr>
                <w:top w:val="none" w:sz="0" w:space="0" w:color="auto"/>
                <w:left w:val="none" w:sz="0" w:space="0" w:color="auto"/>
                <w:bottom w:val="none" w:sz="0" w:space="0" w:color="auto"/>
                <w:right w:val="none" w:sz="0" w:space="0" w:color="auto"/>
              </w:divBdr>
            </w:div>
            <w:div w:id="2029480293">
              <w:marLeft w:val="0"/>
              <w:marRight w:val="0"/>
              <w:marTop w:val="405"/>
              <w:marBottom w:val="0"/>
              <w:divBdr>
                <w:top w:val="none" w:sz="0" w:space="0" w:color="auto"/>
                <w:left w:val="none" w:sz="0" w:space="0" w:color="auto"/>
                <w:bottom w:val="none" w:sz="0" w:space="0" w:color="auto"/>
                <w:right w:val="none" w:sz="0" w:space="0" w:color="auto"/>
              </w:divBdr>
            </w:div>
          </w:divsChild>
        </w:div>
        <w:div w:id="1000039215">
          <w:marLeft w:val="0"/>
          <w:marRight w:val="0"/>
          <w:marTop w:val="150"/>
          <w:marBottom w:val="150"/>
          <w:divBdr>
            <w:top w:val="dashed" w:sz="6" w:space="0" w:color="787878"/>
            <w:left w:val="dashed" w:sz="6" w:space="0" w:color="787878"/>
            <w:bottom w:val="dashed" w:sz="6" w:space="0" w:color="787878"/>
            <w:right w:val="dashed" w:sz="6" w:space="0" w:color="787878"/>
          </w:divBdr>
          <w:divsChild>
            <w:div w:id="1018779114">
              <w:marLeft w:val="0"/>
              <w:marRight w:val="0"/>
              <w:marTop w:val="0"/>
              <w:marBottom w:val="0"/>
              <w:divBdr>
                <w:top w:val="none" w:sz="0" w:space="0" w:color="auto"/>
                <w:left w:val="none" w:sz="0" w:space="0" w:color="auto"/>
                <w:bottom w:val="none" w:sz="0" w:space="0" w:color="auto"/>
                <w:right w:val="none" w:sz="0" w:space="0" w:color="auto"/>
              </w:divBdr>
            </w:div>
            <w:div w:id="389965629">
              <w:marLeft w:val="8655"/>
              <w:marRight w:val="0"/>
              <w:marTop w:val="360"/>
              <w:marBottom w:val="0"/>
              <w:divBdr>
                <w:top w:val="none" w:sz="0" w:space="0" w:color="auto"/>
                <w:left w:val="none" w:sz="0" w:space="0" w:color="auto"/>
                <w:bottom w:val="none" w:sz="0" w:space="0" w:color="auto"/>
                <w:right w:val="none" w:sz="0" w:space="0" w:color="auto"/>
              </w:divBdr>
            </w:div>
          </w:divsChild>
        </w:div>
        <w:div w:id="1883978945">
          <w:marLeft w:val="0"/>
          <w:marRight w:val="0"/>
          <w:marTop w:val="150"/>
          <w:marBottom w:val="150"/>
          <w:divBdr>
            <w:top w:val="dashed" w:sz="6" w:space="0" w:color="787878"/>
            <w:left w:val="dashed" w:sz="6" w:space="0" w:color="787878"/>
            <w:bottom w:val="dashed" w:sz="6" w:space="0" w:color="787878"/>
            <w:right w:val="dashed" w:sz="6" w:space="0" w:color="787878"/>
          </w:divBdr>
          <w:divsChild>
            <w:div w:id="726029594">
              <w:marLeft w:val="0"/>
              <w:marRight w:val="0"/>
              <w:marTop w:val="0"/>
              <w:marBottom w:val="0"/>
              <w:divBdr>
                <w:top w:val="none" w:sz="0" w:space="0" w:color="auto"/>
                <w:left w:val="none" w:sz="0" w:space="0" w:color="auto"/>
                <w:bottom w:val="none" w:sz="0" w:space="0" w:color="auto"/>
                <w:right w:val="none" w:sz="0" w:space="0" w:color="auto"/>
              </w:divBdr>
            </w:div>
            <w:div w:id="1941444906">
              <w:marLeft w:val="15"/>
              <w:marRight w:val="0"/>
              <w:marTop w:val="360"/>
              <w:marBottom w:val="0"/>
              <w:divBdr>
                <w:top w:val="none" w:sz="0" w:space="0" w:color="auto"/>
                <w:left w:val="none" w:sz="0" w:space="0" w:color="auto"/>
                <w:bottom w:val="none" w:sz="0" w:space="0" w:color="auto"/>
                <w:right w:val="none" w:sz="0" w:space="0" w:color="auto"/>
              </w:divBdr>
            </w:div>
          </w:divsChild>
        </w:div>
        <w:div w:id="267856630">
          <w:marLeft w:val="0"/>
          <w:marRight w:val="0"/>
          <w:marTop w:val="150"/>
          <w:marBottom w:val="150"/>
          <w:divBdr>
            <w:top w:val="dashed" w:sz="6" w:space="0" w:color="787878"/>
            <w:left w:val="dashed" w:sz="6" w:space="0" w:color="787878"/>
            <w:bottom w:val="dashed" w:sz="6" w:space="0" w:color="787878"/>
            <w:right w:val="dashed" w:sz="6" w:space="0" w:color="787878"/>
          </w:divBdr>
          <w:divsChild>
            <w:div w:id="1111819115">
              <w:marLeft w:val="0"/>
              <w:marRight w:val="0"/>
              <w:marTop w:val="0"/>
              <w:marBottom w:val="0"/>
              <w:divBdr>
                <w:top w:val="none" w:sz="0" w:space="0" w:color="auto"/>
                <w:left w:val="none" w:sz="0" w:space="0" w:color="auto"/>
                <w:bottom w:val="none" w:sz="0" w:space="0" w:color="auto"/>
                <w:right w:val="none" w:sz="0" w:space="0" w:color="auto"/>
              </w:divBdr>
            </w:div>
            <w:div w:id="984821136">
              <w:marLeft w:val="8655"/>
              <w:marRight w:val="0"/>
              <w:marTop w:val="330"/>
              <w:marBottom w:val="0"/>
              <w:divBdr>
                <w:top w:val="none" w:sz="0" w:space="0" w:color="auto"/>
                <w:left w:val="none" w:sz="0" w:space="0" w:color="auto"/>
                <w:bottom w:val="none" w:sz="0" w:space="0" w:color="auto"/>
                <w:right w:val="none" w:sz="0" w:space="0" w:color="auto"/>
              </w:divBdr>
            </w:div>
          </w:divsChild>
        </w:div>
        <w:div w:id="972177291">
          <w:marLeft w:val="0"/>
          <w:marRight w:val="0"/>
          <w:marTop w:val="150"/>
          <w:marBottom w:val="150"/>
          <w:divBdr>
            <w:top w:val="dashed" w:sz="6" w:space="0" w:color="787878"/>
            <w:left w:val="dashed" w:sz="6" w:space="0" w:color="787878"/>
            <w:bottom w:val="dashed" w:sz="6" w:space="0" w:color="787878"/>
            <w:right w:val="dashed" w:sz="6" w:space="0" w:color="787878"/>
          </w:divBdr>
          <w:divsChild>
            <w:div w:id="782578027">
              <w:marLeft w:val="0"/>
              <w:marRight w:val="0"/>
              <w:marTop w:val="0"/>
              <w:marBottom w:val="0"/>
              <w:divBdr>
                <w:top w:val="none" w:sz="0" w:space="0" w:color="auto"/>
                <w:left w:val="none" w:sz="0" w:space="0" w:color="auto"/>
                <w:bottom w:val="none" w:sz="0" w:space="0" w:color="auto"/>
                <w:right w:val="none" w:sz="0" w:space="0" w:color="auto"/>
              </w:divBdr>
            </w:div>
            <w:div w:id="1755399801">
              <w:marLeft w:val="15"/>
              <w:marRight w:val="0"/>
              <w:marTop w:val="330"/>
              <w:marBottom w:val="0"/>
              <w:divBdr>
                <w:top w:val="none" w:sz="0" w:space="0" w:color="auto"/>
                <w:left w:val="none" w:sz="0" w:space="0" w:color="auto"/>
                <w:bottom w:val="none" w:sz="0" w:space="0" w:color="auto"/>
                <w:right w:val="none" w:sz="0" w:space="0" w:color="auto"/>
              </w:divBdr>
            </w:div>
          </w:divsChild>
        </w:div>
        <w:div w:id="2001545764">
          <w:marLeft w:val="0"/>
          <w:marRight w:val="0"/>
          <w:marTop w:val="150"/>
          <w:marBottom w:val="150"/>
          <w:divBdr>
            <w:top w:val="dashed" w:sz="6" w:space="0" w:color="787878"/>
            <w:left w:val="dashed" w:sz="6" w:space="0" w:color="787878"/>
            <w:bottom w:val="dashed" w:sz="6" w:space="0" w:color="787878"/>
            <w:right w:val="dashed" w:sz="6" w:space="0" w:color="787878"/>
          </w:divBdr>
          <w:divsChild>
            <w:div w:id="1189368548">
              <w:marLeft w:val="0"/>
              <w:marRight w:val="0"/>
              <w:marTop w:val="0"/>
              <w:marBottom w:val="0"/>
              <w:divBdr>
                <w:top w:val="none" w:sz="0" w:space="0" w:color="auto"/>
                <w:left w:val="none" w:sz="0" w:space="0" w:color="auto"/>
                <w:bottom w:val="none" w:sz="0" w:space="0" w:color="auto"/>
                <w:right w:val="none" w:sz="0" w:space="0" w:color="auto"/>
              </w:divBdr>
            </w:div>
            <w:div w:id="644548328">
              <w:marLeft w:val="8655"/>
              <w:marRight w:val="0"/>
              <w:marTop w:val="75"/>
              <w:marBottom w:val="0"/>
              <w:divBdr>
                <w:top w:val="none" w:sz="0" w:space="0" w:color="auto"/>
                <w:left w:val="none" w:sz="0" w:space="0" w:color="auto"/>
                <w:bottom w:val="none" w:sz="0" w:space="0" w:color="auto"/>
                <w:right w:val="none" w:sz="0" w:space="0" w:color="auto"/>
              </w:divBdr>
            </w:div>
          </w:divsChild>
        </w:div>
        <w:div w:id="718090855">
          <w:marLeft w:val="0"/>
          <w:marRight w:val="0"/>
          <w:marTop w:val="150"/>
          <w:marBottom w:val="150"/>
          <w:divBdr>
            <w:top w:val="dashed" w:sz="6" w:space="0" w:color="787878"/>
            <w:left w:val="dashed" w:sz="6" w:space="0" w:color="787878"/>
            <w:bottom w:val="dashed" w:sz="6" w:space="0" w:color="787878"/>
            <w:right w:val="dashed" w:sz="6" w:space="0" w:color="787878"/>
          </w:divBdr>
        </w:div>
        <w:div w:id="852960405">
          <w:marLeft w:val="0"/>
          <w:marRight w:val="0"/>
          <w:marTop w:val="150"/>
          <w:marBottom w:val="150"/>
          <w:divBdr>
            <w:top w:val="dashed" w:sz="6" w:space="0" w:color="787878"/>
            <w:left w:val="dashed" w:sz="6" w:space="0" w:color="787878"/>
            <w:bottom w:val="dashed" w:sz="6" w:space="0" w:color="787878"/>
            <w:right w:val="dashed" w:sz="6" w:space="0" w:color="787878"/>
          </w:divBdr>
        </w:div>
        <w:div w:id="1769041754">
          <w:marLeft w:val="0"/>
          <w:marRight w:val="0"/>
          <w:marTop w:val="150"/>
          <w:marBottom w:val="150"/>
          <w:divBdr>
            <w:top w:val="dashed" w:sz="6" w:space="0" w:color="787878"/>
            <w:left w:val="dashed" w:sz="6" w:space="0" w:color="787878"/>
            <w:bottom w:val="dashed" w:sz="6" w:space="0" w:color="787878"/>
            <w:right w:val="dashed" w:sz="6" w:space="0" w:color="787878"/>
          </w:divBdr>
        </w:div>
        <w:div w:id="719398986">
          <w:marLeft w:val="0"/>
          <w:marRight w:val="0"/>
          <w:marTop w:val="150"/>
          <w:marBottom w:val="150"/>
          <w:divBdr>
            <w:top w:val="dashed" w:sz="6" w:space="0" w:color="787878"/>
            <w:left w:val="dashed" w:sz="6" w:space="0" w:color="787878"/>
            <w:bottom w:val="dashed" w:sz="6" w:space="0" w:color="787878"/>
            <w:right w:val="dashed" w:sz="6" w:space="0" w:color="787878"/>
          </w:divBdr>
          <w:divsChild>
            <w:div w:id="161698831">
              <w:marLeft w:val="0"/>
              <w:marRight w:val="0"/>
              <w:marTop w:val="0"/>
              <w:marBottom w:val="0"/>
              <w:divBdr>
                <w:top w:val="none" w:sz="0" w:space="0" w:color="auto"/>
                <w:left w:val="none" w:sz="0" w:space="0" w:color="auto"/>
                <w:bottom w:val="none" w:sz="0" w:space="0" w:color="auto"/>
                <w:right w:val="none" w:sz="0" w:space="0" w:color="auto"/>
              </w:divBdr>
            </w:div>
            <w:div w:id="1834176986">
              <w:marLeft w:val="8655"/>
              <w:marRight w:val="0"/>
              <w:marTop w:val="0"/>
              <w:marBottom w:val="0"/>
              <w:divBdr>
                <w:top w:val="none" w:sz="0" w:space="0" w:color="auto"/>
                <w:left w:val="none" w:sz="0" w:space="0" w:color="auto"/>
                <w:bottom w:val="none" w:sz="0" w:space="0" w:color="auto"/>
                <w:right w:val="none" w:sz="0" w:space="0" w:color="auto"/>
              </w:divBdr>
            </w:div>
          </w:divsChild>
        </w:div>
        <w:div w:id="854467741">
          <w:marLeft w:val="0"/>
          <w:marRight w:val="0"/>
          <w:marTop w:val="150"/>
          <w:marBottom w:val="150"/>
          <w:divBdr>
            <w:top w:val="dashed" w:sz="6" w:space="0" w:color="787878"/>
            <w:left w:val="dashed" w:sz="6" w:space="0" w:color="787878"/>
            <w:bottom w:val="dashed" w:sz="6" w:space="0" w:color="787878"/>
            <w:right w:val="dashed" w:sz="6" w:space="0" w:color="787878"/>
          </w:divBdr>
        </w:div>
        <w:div w:id="703671086">
          <w:marLeft w:val="0"/>
          <w:marRight w:val="0"/>
          <w:marTop w:val="150"/>
          <w:marBottom w:val="150"/>
          <w:divBdr>
            <w:top w:val="dashed" w:sz="6" w:space="0" w:color="787878"/>
            <w:left w:val="dashed" w:sz="6" w:space="0" w:color="787878"/>
            <w:bottom w:val="dashed" w:sz="6" w:space="0" w:color="787878"/>
            <w:right w:val="dashed" w:sz="6" w:space="0" w:color="787878"/>
          </w:divBdr>
        </w:div>
        <w:div w:id="272445212">
          <w:marLeft w:val="0"/>
          <w:marRight w:val="0"/>
          <w:marTop w:val="150"/>
          <w:marBottom w:val="150"/>
          <w:divBdr>
            <w:top w:val="dashed" w:sz="6" w:space="0" w:color="787878"/>
            <w:left w:val="dashed" w:sz="6" w:space="0" w:color="787878"/>
            <w:bottom w:val="dashed" w:sz="6" w:space="0" w:color="787878"/>
            <w:right w:val="dashed" w:sz="6" w:space="0" w:color="787878"/>
          </w:divBdr>
        </w:div>
      </w:divsChild>
    </w:div>
    <w:div w:id="1682704831">
      <w:bodyDiv w:val="1"/>
      <w:marLeft w:val="0"/>
      <w:marRight w:val="0"/>
      <w:marTop w:val="0"/>
      <w:marBottom w:val="0"/>
      <w:divBdr>
        <w:top w:val="none" w:sz="0" w:space="0" w:color="auto"/>
        <w:left w:val="none" w:sz="0" w:space="0" w:color="auto"/>
        <w:bottom w:val="none" w:sz="0" w:space="0" w:color="auto"/>
        <w:right w:val="none" w:sz="0" w:space="0" w:color="auto"/>
      </w:divBdr>
      <w:divsChild>
        <w:div w:id="2134401628">
          <w:marLeft w:val="0"/>
          <w:marRight w:val="0"/>
          <w:marTop w:val="150"/>
          <w:marBottom w:val="150"/>
          <w:divBdr>
            <w:top w:val="dashed" w:sz="6" w:space="0" w:color="787878"/>
            <w:left w:val="dashed" w:sz="6" w:space="0" w:color="787878"/>
            <w:bottom w:val="dashed" w:sz="6" w:space="0" w:color="787878"/>
            <w:right w:val="dashed" w:sz="6" w:space="0" w:color="787878"/>
          </w:divBdr>
          <w:divsChild>
            <w:div w:id="784734111">
              <w:marLeft w:val="0"/>
              <w:marRight w:val="0"/>
              <w:marTop w:val="0"/>
              <w:marBottom w:val="0"/>
              <w:divBdr>
                <w:top w:val="none" w:sz="0" w:space="0" w:color="auto"/>
                <w:left w:val="none" w:sz="0" w:space="0" w:color="auto"/>
                <w:bottom w:val="none" w:sz="0" w:space="0" w:color="auto"/>
                <w:right w:val="none" w:sz="0" w:space="0" w:color="auto"/>
              </w:divBdr>
            </w:div>
            <w:div w:id="1192766640">
              <w:marLeft w:val="8655"/>
              <w:marRight w:val="0"/>
              <w:marTop w:val="60"/>
              <w:marBottom w:val="0"/>
              <w:divBdr>
                <w:top w:val="none" w:sz="0" w:space="0" w:color="auto"/>
                <w:left w:val="none" w:sz="0" w:space="0" w:color="auto"/>
                <w:bottom w:val="none" w:sz="0" w:space="0" w:color="auto"/>
                <w:right w:val="none" w:sz="0" w:space="0" w:color="auto"/>
              </w:divBdr>
            </w:div>
          </w:divsChild>
        </w:div>
        <w:div w:id="95292746">
          <w:marLeft w:val="0"/>
          <w:marRight w:val="0"/>
          <w:marTop w:val="150"/>
          <w:marBottom w:val="150"/>
          <w:divBdr>
            <w:top w:val="dashed" w:sz="6" w:space="0" w:color="787878"/>
            <w:left w:val="dashed" w:sz="6" w:space="0" w:color="787878"/>
            <w:bottom w:val="dashed" w:sz="6" w:space="0" w:color="787878"/>
            <w:right w:val="dashed" w:sz="6" w:space="0" w:color="787878"/>
          </w:divBdr>
        </w:div>
        <w:div w:id="1324507882">
          <w:marLeft w:val="0"/>
          <w:marRight w:val="0"/>
          <w:marTop w:val="150"/>
          <w:marBottom w:val="150"/>
          <w:divBdr>
            <w:top w:val="dashed" w:sz="6" w:space="0" w:color="787878"/>
            <w:left w:val="dashed" w:sz="6" w:space="0" w:color="787878"/>
            <w:bottom w:val="dashed" w:sz="6" w:space="0" w:color="787878"/>
            <w:right w:val="dashed" w:sz="6" w:space="0" w:color="787878"/>
          </w:divBdr>
        </w:div>
        <w:div w:id="1047952850">
          <w:marLeft w:val="0"/>
          <w:marRight w:val="0"/>
          <w:marTop w:val="150"/>
          <w:marBottom w:val="150"/>
          <w:divBdr>
            <w:top w:val="dashed" w:sz="6" w:space="0" w:color="787878"/>
            <w:left w:val="dashed" w:sz="6" w:space="0" w:color="787878"/>
            <w:bottom w:val="dashed" w:sz="6" w:space="0" w:color="787878"/>
            <w:right w:val="dashed" w:sz="6" w:space="0" w:color="787878"/>
          </w:divBdr>
        </w:div>
        <w:div w:id="1871644794">
          <w:marLeft w:val="0"/>
          <w:marRight w:val="0"/>
          <w:marTop w:val="150"/>
          <w:marBottom w:val="150"/>
          <w:divBdr>
            <w:top w:val="dashed" w:sz="6" w:space="0" w:color="787878"/>
            <w:left w:val="dashed" w:sz="6" w:space="0" w:color="787878"/>
            <w:bottom w:val="dashed" w:sz="6" w:space="0" w:color="787878"/>
            <w:right w:val="dashed" w:sz="6" w:space="0" w:color="787878"/>
          </w:divBdr>
          <w:divsChild>
            <w:div w:id="491068201">
              <w:marLeft w:val="0"/>
              <w:marRight w:val="0"/>
              <w:marTop w:val="0"/>
              <w:marBottom w:val="0"/>
              <w:divBdr>
                <w:top w:val="none" w:sz="0" w:space="0" w:color="auto"/>
                <w:left w:val="none" w:sz="0" w:space="0" w:color="auto"/>
                <w:bottom w:val="none" w:sz="0" w:space="0" w:color="auto"/>
                <w:right w:val="none" w:sz="0" w:space="0" w:color="auto"/>
              </w:divBdr>
            </w:div>
            <w:div w:id="270671620">
              <w:marLeft w:val="8655"/>
              <w:marRight w:val="0"/>
              <w:marTop w:val="0"/>
              <w:marBottom w:val="0"/>
              <w:divBdr>
                <w:top w:val="none" w:sz="0" w:space="0" w:color="auto"/>
                <w:left w:val="none" w:sz="0" w:space="0" w:color="auto"/>
                <w:bottom w:val="none" w:sz="0" w:space="0" w:color="auto"/>
                <w:right w:val="none" w:sz="0" w:space="0" w:color="auto"/>
              </w:divBdr>
            </w:div>
          </w:divsChild>
        </w:div>
        <w:div w:id="724762689">
          <w:marLeft w:val="0"/>
          <w:marRight w:val="0"/>
          <w:marTop w:val="150"/>
          <w:marBottom w:val="150"/>
          <w:divBdr>
            <w:top w:val="dashed" w:sz="6" w:space="0" w:color="787878"/>
            <w:left w:val="dashed" w:sz="6" w:space="0" w:color="787878"/>
            <w:bottom w:val="dashed" w:sz="6" w:space="0" w:color="787878"/>
            <w:right w:val="dashed" w:sz="6" w:space="0" w:color="787878"/>
          </w:divBdr>
        </w:div>
        <w:div w:id="1829327902">
          <w:marLeft w:val="0"/>
          <w:marRight w:val="0"/>
          <w:marTop w:val="150"/>
          <w:marBottom w:val="150"/>
          <w:divBdr>
            <w:top w:val="dashed" w:sz="6" w:space="0" w:color="787878"/>
            <w:left w:val="dashed" w:sz="6" w:space="0" w:color="787878"/>
            <w:bottom w:val="dashed" w:sz="6" w:space="0" w:color="787878"/>
            <w:right w:val="dashed" w:sz="6" w:space="0" w:color="787878"/>
          </w:divBdr>
          <w:divsChild>
            <w:div w:id="1420057940">
              <w:marLeft w:val="0"/>
              <w:marRight w:val="0"/>
              <w:marTop w:val="0"/>
              <w:marBottom w:val="0"/>
              <w:divBdr>
                <w:top w:val="none" w:sz="0" w:space="0" w:color="auto"/>
                <w:left w:val="none" w:sz="0" w:space="0" w:color="auto"/>
                <w:bottom w:val="none" w:sz="0" w:space="0" w:color="auto"/>
                <w:right w:val="none" w:sz="0" w:space="0" w:color="auto"/>
              </w:divBdr>
            </w:div>
            <w:div w:id="370226833">
              <w:marLeft w:val="8655"/>
              <w:marRight w:val="0"/>
              <w:marTop w:val="0"/>
              <w:marBottom w:val="0"/>
              <w:divBdr>
                <w:top w:val="none" w:sz="0" w:space="0" w:color="auto"/>
                <w:left w:val="none" w:sz="0" w:space="0" w:color="auto"/>
                <w:bottom w:val="none" w:sz="0" w:space="0" w:color="auto"/>
                <w:right w:val="none" w:sz="0" w:space="0" w:color="auto"/>
              </w:divBdr>
            </w:div>
          </w:divsChild>
        </w:div>
        <w:div w:id="378669234">
          <w:marLeft w:val="0"/>
          <w:marRight w:val="0"/>
          <w:marTop w:val="150"/>
          <w:marBottom w:val="150"/>
          <w:divBdr>
            <w:top w:val="dashed" w:sz="6" w:space="0" w:color="787878"/>
            <w:left w:val="dashed" w:sz="6" w:space="0" w:color="787878"/>
            <w:bottom w:val="dashed" w:sz="6" w:space="0" w:color="787878"/>
            <w:right w:val="dashed" w:sz="6" w:space="0" w:color="787878"/>
          </w:divBdr>
        </w:div>
        <w:div w:id="2117141682">
          <w:marLeft w:val="0"/>
          <w:marRight w:val="0"/>
          <w:marTop w:val="150"/>
          <w:marBottom w:val="150"/>
          <w:divBdr>
            <w:top w:val="dashed" w:sz="6" w:space="0" w:color="787878"/>
            <w:left w:val="dashed" w:sz="6" w:space="0" w:color="787878"/>
            <w:bottom w:val="dashed" w:sz="6" w:space="0" w:color="787878"/>
            <w:right w:val="dashed" w:sz="6" w:space="0" w:color="787878"/>
          </w:divBdr>
          <w:divsChild>
            <w:div w:id="711030977">
              <w:marLeft w:val="0"/>
              <w:marRight w:val="0"/>
              <w:marTop w:val="0"/>
              <w:marBottom w:val="0"/>
              <w:divBdr>
                <w:top w:val="none" w:sz="0" w:space="0" w:color="auto"/>
                <w:left w:val="none" w:sz="0" w:space="0" w:color="auto"/>
                <w:bottom w:val="none" w:sz="0" w:space="0" w:color="auto"/>
                <w:right w:val="none" w:sz="0" w:space="0" w:color="auto"/>
              </w:divBdr>
            </w:div>
            <w:div w:id="1000087938">
              <w:marLeft w:val="8655"/>
              <w:marRight w:val="0"/>
              <w:marTop w:val="360"/>
              <w:marBottom w:val="0"/>
              <w:divBdr>
                <w:top w:val="none" w:sz="0" w:space="0" w:color="auto"/>
                <w:left w:val="none" w:sz="0" w:space="0" w:color="auto"/>
                <w:bottom w:val="none" w:sz="0" w:space="0" w:color="auto"/>
                <w:right w:val="none" w:sz="0" w:space="0" w:color="auto"/>
              </w:divBdr>
            </w:div>
          </w:divsChild>
        </w:div>
        <w:div w:id="518088749">
          <w:marLeft w:val="0"/>
          <w:marRight w:val="0"/>
          <w:marTop w:val="150"/>
          <w:marBottom w:val="150"/>
          <w:divBdr>
            <w:top w:val="dashed" w:sz="6" w:space="0" w:color="787878"/>
            <w:left w:val="dashed" w:sz="6" w:space="0" w:color="787878"/>
            <w:bottom w:val="dashed" w:sz="6" w:space="0" w:color="787878"/>
            <w:right w:val="dashed" w:sz="6" w:space="0" w:color="787878"/>
          </w:divBdr>
        </w:div>
        <w:div w:id="900290263">
          <w:marLeft w:val="0"/>
          <w:marRight w:val="0"/>
          <w:marTop w:val="150"/>
          <w:marBottom w:val="150"/>
          <w:divBdr>
            <w:top w:val="dashed" w:sz="6" w:space="0" w:color="787878"/>
            <w:left w:val="dashed" w:sz="6" w:space="0" w:color="787878"/>
            <w:bottom w:val="dashed" w:sz="6" w:space="0" w:color="787878"/>
            <w:right w:val="dashed" w:sz="6" w:space="0" w:color="787878"/>
          </w:divBdr>
        </w:div>
        <w:div w:id="675694639">
          <w:marLeft w:val="0"/>
          <w:marRight w:val="0"/>
          <w:marTop w:val="150"/>
          <w:marBottom w:val="150"/>
          <w:divBdr>
            <w:top w:val="dashed" w:sz="6" w:space="0" w:color="787878"/>
            <w:left w:val="dashed" w:sz="6" w:space="0" w:color="787878"/>
            <w:bottom w:val="dashed" w:sz="6" w:space="0" w:color="787878"/>
            <w:right w:val="dashed" w:sz="6" w:space="0" w:color="787878"/>
          </w:divBdr>
        </w:div>
        <w:div w:id="1076632883">
          <w:marLeft w:val="0"/>
          <w:marRight w:val="0"/>
          <w:marTop w:val="150"/>
          <w:marBottom w:val="150"/>
          <w:divBdr>
            <w:top w:val="dashed" w:sz="6" w:space="0" w:color="787878"/>
            <w:left w:val="dashed" w:sz="6" w:space="0" w:color="787878"/>
            <w:bottom w:val="dashed" w:sz="6" w:space="0" w:color="787878"/>
            <w:right w:val="dashed" w:sz="6" w:space="0" w:color="787878"/>
          </w:divBdr>
        </w:div>
        <w:div w:id="1414355181">
          <w:marLeft w:val="0"/>
          <w:marRight w:val="0"/>
          <w:marTop w:val="150"/>
          <w:marBottom w:val="150"/>
          <w:divBdr>
            <w:top w:val="dashed" w:sz="6" w:space="0" w:color="787878"/>
            <w:left w:val="dashed" w:sz="6" w:space="0" w:color="787878"/>
            <w:bottom w:val="dashed" w:sz="6" w:space="0" w:color="787878"/>
            <w:right w:val="dashed" w:sz="6" w:space="0" w:color="787878"/>
          </w:divBdr>
          <w:divsChild>
            <w:div w:id="1199047667">
              <w:marLeft w:val="0"/>
              <w:marRight w:val="0"/>
              <w:marTop w:val="0"/>
              <w:marBottom w:val="0"/>
              <w:divBdr>
                <w:top w:val="none" w:sz="0" w:space="0" w:color="auto"/>
                <w:left w:val="none" w:sz="0" w:space="0" w:color="auto"/>
                <w:bottom w:val="none" w:sz="0" w:space="0" w:color="auto"/>
                <w:right w:val="none" w:sz="0" w:space="0" w:color="auto"/>
              </w:divBdr>
            </w:div>
            <w:div w:id="476647027">
              <w:marLeft w:val="15"/>
              <w:marRight w:val="0"/>
              <w:marTop w:val="2295"/>
              <w:marBottom w:val="0"/>
              <w:divBdr>
                <w:top w:val="none" w:sz="0" w:space="0" w:color="auto"/>
                <w:left w:val="none" w:sz="0" w:space="0" w:color="auto"/>
                <w:bottom w:val="none" w:sz="0" w:space="0" w:color="auto"/>
                <w:right w:val="none" w:sz="0" w:space="0" w:color="auto"/>
              </w:divBdr>
            </w:div>
          </w:divsChild>
        </w:div>
        <w:div w:id="1006904462">
          <w:marLeft w:val="0"/>
          <w:marRight w:val="0"/>
          <w:marTop w:val="150"/>
          <w:marBottom w:val="150"/>
          <w:divBdr>
            <w:top w:val="dashed" w:sz="6" w:space="0" w:color="787878"/>
            <w:left w:val="dashed" w:sz="6" w:space="0" w:color="787878"/>
            <w:bottom w:val="dashed" w:sz="6" w:space="0" w:color="787878"/>
            <w:right w:val="dashed" w:sz="6" w:space="0" w:color="787878"/>
          </w:divBdr>
          <w:divsChild>
            <w:div w:id="537789036">
              <w:marLeft w:val="0"/>
              <w:marRight w:val="0"/>
              <w:marTop w:val="0"/>
              <w:marBottom w:val="0"/>
              <w:divBdr>
                <w:top w:val="none" w:sz="0" w:space="0" w:color="auto"/>
                <w:left w:val="none" w:sz="0" w:space="0" w:color="auto"/>
                <w:bottom w:val="none" w:sz="0" w:space="0" w:color="auto"/>
                <w:right w:val="none" w:sz="0" w:space="0" w:color="auto"/>
              </w:divBdr>
            </w:div>
            <w:div w:id="1743868268">
              <w:marLeft w:val="8640"/>
              <w:marRight w:val="0"/>
              <w:marTop w:val="15"/>
              <w:marBottom w:val="0"/>
              <w:divBdr>
                <w:top w:val="none" w:sz="0" w:space="0" w:color="auto"/>
                <w:left w:val="none" w:sz="0" w:space="0" w:color="auto"/>
                <w:bottom w:val="none" w:sz="0" w:space="0" w:color="auto"/>
                <w:right w:val="none" w:sz="0" w:space="0" w:color="auto"/>
              </w:divBdr>
            </w:div>
          </w:divsChild>
        </w:div>
        <w:div w:id="1948854167">
          <w:marLeft w:val="0"/>
          <w:marRight w:val="0"/>
          <w:marTop w:val="150"/>
          <w:marBottom w:val="150"/>
          <w:divBdr>
            <w:top w:val="dashed" w:sz="6" w:space="0" w:color="787878"/>
            <w:left w:val="dashed" w:sz="6" w:space="0" w:color="787878"/>
            <w:bottom w:val="dashed" w:sz="6" w:space="0" w:color="787878"/>
            <w:right w:val="dashed" w:sz="6" w:space="0" w:color="787878"/>
          </w:divBdr>
        </w:div>
        <w:div w:id="1549799753">
          <w:marLeft w:val="0"/>
          <w:marRight w:val="0"/>
          <w:marTop w:val="150"/>
          <w:marBottom w:val="150"/>
          <w:divBdr>
            <w:top w:val="dashed" w:sz="6" w:space="0" w:color="787878"/>
            <w:left w:val="dashed" w:sz="6" w:space="0" w:color="787878"/>
            <w:bottom w:val="dashed" w:sz="6" w:space="0" w:color="787878"/>
            <w:right w:val="dashed" w:sz="6" w:space="0" w:color="787878"/>
          </w:divBdr>
        </w:div>
        <w:div w:id="1318725348">
          <w:marLeft w:val="0"/>
          <w:marRight w:val="0"/>
          <w:marTop w:val="150"/>
          <w:marBottom w:val="150"/>
          <w:divBdr>
            <w:top w:val="dashed" w:sz="6" w:space="0" w:color="787878"/>
            <w:left w:val="dashed" w:sz="6" w:space="0" w:color="787878"/>
            <w:bottom w:val="dashed" w:sz="6" w:space="0" w:color="787878"/>
            <w:right w:val="dashed" w:sz="6" w:space="0" w:color="787878"/>
          </w:divBdr>
          <w:divsChild>
            <w:div w:id="707998142">
              <w:marLeft w:val="0"/>
              <w:marRight w:val="0"/>
              <w:marTop w:val="0"/>
              <w:marBottom w:val="0"/>
              <w:divBdr>
                <w:top w:val="none" w:sz="0" w:space="0" w:color="auto"/>
                <w:left w:val="none" w:sz="0" w:space="0" w:color="auto"/>
                <w:bottom w:val="none" w:sz="0" w:space="0" w:color="auto"/>
                <w:right w:val="none" w:sz="0" w:space="0" w:color="auto"/>
              </w:divBdr>
            </w:div>
            <w:div w:id="1392197528">
              <w:marLeft w:val="15"/>
              <w:marRight w:val="0"/>
              <w:marTop w:val="405"/>
              <w:marBottom w:val="0"/>
              <w:divBdr>
                <w:top w:val="none" w:sz="0" w:space="0" w:color="auto"/>
                <w:left w:val="none" w:sz="0" w:space="0" w:color="auto"/>
                <w:bottom w:val="none" w:sz="0" w:space="0" w:color="auto"/>
                <w:right w:val="none" w:sz="0" w:space="0" w:color="auto"/>
              </w:divBdr>
            </w:div>
          </w:divsChild>
        </w:div>
        <w:div w:id="2117405671">
          <w:marLeft w:val="0"/>
          <w:marRight w:val="0"/>
          <w:marTop w:val="150"/>
          <w:marBottom w:val="150"/>
          <w:divBdr>
            <w:top w:val="dashed" w:sz="6" w:space="0" w:color="787878"/>
            <w:left w:val="dashed" w:sz="6" w:space="0" w:color="787878"/>
            <w:bottom w:val="dashed" w:sz="6" w:space="0" w:color="787878"/>
            <w:right w:val="dashed" w:sz="6" w:space="0" w:color="787878"/>
          </w:divBdr>
        </w:div>
        <w:div w:id="1111781670">
          <w:marLeft w:val="0"/>
          <w:marRight w:val="0"/>
          <w:marTop w:val="150"/>
          <w:marBottom w:val="150"/>
          <w:divBdr>
            <w:top w:val="dashed" w:sz="6" w:space="0" w:color="787878"/>
            <w:left w:val="dashed" w:sz="6" w:space="0" w:color="787878"/>
            <w:bottom w:val="dashed" w:sz="6" w:space="0" w:color="787878"/>
            <w:right w:val="dashed" w:sz="6" w:space="0" w:color="787878"/>
          </w:divBdr>
          <w:divsChild>
            <w:div w:id="51650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13798">
      <w:bodyDiv w:val="1"/>
      <w:marLeft w:val="0"/>
      <w:marRight w:val="0"/>
      <w:marTop w:val="0"/>
      <w:marBottom w:val="0"/>
      <w:divBdr>
        <w:top w:val="none" w:sz="0" w:space="0" w:color="auto"/>
        <w:left w:val="none" w:sz="0" w:space="0" w:color="auto"/>
        <w:bottom w:val="none" w:sz="0" w:space="0" w:color="auto"/>
        <w:right w:val="none" w:sz="0" w:space="0" w:color="auto"/>
      </w:divBdr>
      <w:divsChild>
        <w:div w:id="2127852093">
          <w:marLeft w:val="0"/>
          <w:marRight w:val="0"/>
          <w:marTop w:val="150"/>
          <w:marBottom w:val="150"/>
          <w:divBdr>
            <w:top w:val="dashed" w:sz="6" w:space="0" w:color="787878"/>
            <w:left w:val="dashed" w:sz="6" w:space="0" w:color="787878"/>
            <w:bottom w:val="dashed" w:sz="6" w:space="0" w:color="787878"/>
            <w:right w:val="dashed" w:sz="6" w:space="0" w:color="787878"/>
          </w:divBdr>
          <w:divsChild>
            <w:div w:id="1140615438">
              <w:marLeft w:val="0"/>
              <w:marRight w:val="0"/>
              <w:marTop w:val="0"/>
              <w:marBottom w:val="0"/>
              <w:divBdr>
                <w:top w:val="none" w:sz="0" w:space="0" w:color="auto"/>
                <w:left w:val="none" w:sz="0" w:space="0" w:color="auto"/>
                <w:bottom w:val="none" w:sz="0" w:space="0" w:color="auto"/>
                <w:right w:val="none" w:sz="0" w:space="0" w:color="auto"/>
              </w:divBdr>
            </w:div>
            <w:div w:id="1648783965">
              <w:marLeft w:val="8655"/>
              <w:marRight w:val="0"/>
              <w:marTop w:val="900"/>
              <w:marBottom w:val="0"/>
              <w:divBdr>
                <w:top w:val="none" w:sz="0" w:space="0" w:color="auto"/>
                <w:left w:val="none" w:sz="0" w:space="0" w:color="auto"/>
                <w:bottom w:val="none" w:sz="0" w:space="0" w:color="auto"/>
                <w:right w:val="none" w:sz="0" w:space="0" w:color="auto"/>
              </w:divBdr>
            </w:div>
          </w:divsChild>
        </w:div>
        <w:div w:id="1775129328">
          <w:marLeft w:val="0"/>
          <w:marRight w:val="0"/>
          <w:marTop w:val="150"/>
          <w:marBottom w:val="150"/>
          <w:divBdr>
            <w:top w:val="dashed" w:sz="6" w:space="0" w:color="787878"/>
            <w:left w:val="dashed" w:sz="6" w:space="0" w:color="787878"/>
            <w:bottom w:val="dashed" w:sz="6" w:space="0" w:color="787878"/>
            <w:right w:val="dashed" w:sz="6" w:space="0" w:color="787878"/>
          </w:divBdr>
          <w:divsChild>
            <w:div w:id="990451999">
              <w:marLeft w:val="0"/>
              <w:marRight w:val="0"/>
              <w:marTop w:val="0"/>
              <w:marBottom w:val="0"/>
              <w:divBdr>
                <w:top w:val="none" w:sz="0" w:space="0" w:color="auto"/>
                <w:left w:val="none" w:sz="0" w:space="0" w:color="auto"/>
                <w:bottom w:val="none" w:sz="0" w:space="0" w:color="auto"/>
                <w:right w:val="none" w:sz="0" w:space="0" w:color="auto"/>
              </w:divBdr>
            </w:div>
            <w:div w:id="1094087057">
              <w:marLeft w:val="15"/>
              <w:marRight w:val="0"/>
              <w:marTop w:val="60"/>
              <w:marBottom w:val="0"/>
              <w:divBdr>
                <w:top w:val="none" w:sz="0" w:space="0" w:color="auto"/>
                <w:left w:val="none" w:sz="0" w:space="0" w:color="auto"/>
                <w:bottom w:val="none" w:sz="0" w:space="0" w:color="auto"/>
                <w:right w:val="none" w:sz="0" w:space="0" w:color="auto"/>
              </w:divBdr>
            </w:div>
          </w:divsChild>
        </w:div>
        <w:div w:id="2053727068">
          <w:marLeft w:val="0"/>
          <w:marRight w:val="0"/>
          <w:marTop w:val="150"/>
          <w:marBottom w:val="150"/>
          <w:divBdr>
            <w:top w:val="dashed" w:sz="6" w:space="0" w:color="787878"/>
            <w:left w:val="dashed" w:sz="6" w:space="0" w:color="787878"/>
            <w:bottom w:val="dashed" w:sz="6" w:space="0" w:color="787878"/>
            <w:right w:val="dashed" w:sz="6" w:space="0" w:color="787878"/>
          </w:divBdr>
          <w:divsChild>
            <w:div w:id="1960916173">
              <w:marLeft w:val="0"/>
              <w:marRight w:val="0"/>
              <w:marTop w:val="0"/>
              <w:marBottom w:val="0"/>
              <w:divBdr>
                <w:top w:val="none" w:sz="0" w:space="0" w:color="auto"/>
                <w:left w:val="none" w:sz="0" w:space="0" w:color="auto"/>
                <w:bottom w:val="none" w:sz="0" w:space="0" w:color="auto"/>
                <w:right w:val="none" w:sz="0" w:space="0" w:color="auto"/>
              </w:divBdr>
            </w:div>
            <w:div w:id="847518935">
              <w:marLeft w:val="8655"/>
              <w:marRight w:val="0"/>
              <w:marTop w:val="330"/>
              <w:marBottom w:val="0"/>
              <w:divBdr>
                <w:top w:val="none" w:sz="0" w:space="0" w:color="auto"/>
                <w:left w:val="none" w:sz="0" w:space="0" w:color="auto"/>
                <w:bottom w:val="none" w:sz="0" w:space="0" w:color="auto"/>
                <w:right w:val="none" w:sz="0" w:space="0" w:color="auto"/>
              </w:divBdr>
            </w:div>
          </w:divsChild>
        </w:div>
        <w:div w:id="1498307138">
          <w:marLeft w:val="0"/>
          <w:marRight w:val="0"/>
          <w:marTop w:val="150"/>
          <w:marBottom w:val="150"/>
          <w:divBdr>
            <w:top w:val="dashed" w:sz="6" w:space="0" w:color="787878"/>
            <w:left w:val="dashed" w:sz="6" w:space="0" w:color="787878"/>
            <w:bottom w:val="dashed" w:sz="6" w:space="0" w:color="787878"/>
            <w:right w:val="dashed" w:sz="6" w:space="0" w:color="787878"/>
          </w:divBdr>
          <w:divsChild>
            <w:div w:id="1586301382">
              <w:marLeft w:val="0"/>
              <w:marRight w:val="0"/>
              <w:marTop w:val="0"/>
              <w:marBottom w:val="0"/>
              <w:divBdr>
                <w:top w:val="none" w:sz="0" w:space="0" w:color="auto"/>
                <w:left w:val="none" w:sz="0" w:space="0" w:color="auto"/>
                <w:bottom w:val="none" w:sz="0" w:space="0" w:color="auto"/>
                <w:right w:val="none" w:sz="0" w:space="0" w:color="auto"/>
              </w:divBdr>
            </w:div>
            <w:div w:id="1866677274">
              <w:marLeft w:val="15"/>
              <w:marRight w:val="0"/>
              <w:marTop w:val="330"/>
              <w:marBottom w:val="0"/>
              <w:divBdr>
                <w:top w:val="none" w:sz="0" w:space="0" w:color="auto"/>
                <w:left w:val="none" w:sz="0" w:space="0" w:color="auto"/>
                <w:bottom w:val="none" w:sz="0" w:space="0" w:color="auto"/>
                <w:right w:val="none" w:sz="0" w:space="0" w:color="auto"/>
              </w:divBdr>
            </w:div>
          </w:divsChild>
        </w:div>
        <w:div w:id="1571571413">
          <w:marLeft w:val="0"/>
          <w:marRight w:val="0"/>
          <w:marTop w:val="150"/>
          <w:marBottom w:val="150"/>
          <w:divBdr>
            <w:top w:val="dashed" w:sz="6" w:space="0" w:color="787878"/>
            <w:left w:val="dashed" w:sz="6" w:space="0" w:color="787878"/>
            <w:bottom w:val="dashed" w:sz="6" w:space="0" w:color="787878"/>
            <w:right w:val="dashed" w:sz="6" w:space="0" w:color="787878"/>
          </w:divBdr>
          <w:divsChild>
            <w:div w:id="1125345752">
              <w:marLeft w:val="0"/>
              <w:marRight w:val="0"/>
              <w:marTop w:val="0"/>
              <w:marBottom w:val="0"/>
              <w:divBdr>
                <w:top w:val="none" w:sz="0" w:space="0" w:color="auto"/>
                <w:left w:val="none" w:sz="0" w:space="0" w:color="auto"/>
                <w:bottom w:val="none" w:sz="0" w:space="0" w:color="auto"/>
                <w:right w:val="none" w:sz="0" w:space="0" w:color="auto"/>
              </w:divBdr>
            </w:div>
            <w:div w:id="431365581">
              <w:marLeft w:val="8640"/>
              <w:marRight w:val="0"/>
              <w:marTop w:val="0"/>
              <w:marBottom w:val="0"/>
              <w:divBdr>
                <w:top w:val="none" w:sz="0" w:space="0" w:color="auto"/>
                <w:left w:val="none" w:sz="0" w:space="0" w:color="auto"/>
                <w:bottom w:val="none" w:sz="0" w:space="0" w:color="auto"/>
                <w:right w:val="none" w:sz="0" w:space="0" w:color="auto"/>
              </w:divBdr>
            </w:div>
          </w:divsChild>
        </w:div>
        <w:div w:id="2048019124">
          <w:marLeft w:val="0"/>
          <w:marRight w:val="0"/>
          <w:marTop w:val="150"/>
          <w:marBottom w:val="150"/>
          <w:divBdr>
            <w:top w:val="dashed" w:sz="6" w:space="0" w:color="787878"/>
            <w:left w:val="dashed" w:sz="6" w:space="0" w:color="787878"/>
            <w:bottom w:val="dashed" w:sz="6" w:space="0" w:color="787878"/>
            <w:right w:val="dashed" w:sz="6" w:space="0" w:color="787878"/>
          </w:divBdr>
        </w:div>
        <w:div w:id="438718296">
          <w:marLeft w:val="0"/>
          <w:marRight w:val="0"/>
          <w:marTop w:val="150"/>
          <w:marBottom w:val="150"/>
          <w:divBdr>
            <w:top w:val="dashed" w:sz="6" w:space="0" w:color="787878"/>
            <w:left w:val="dashed" w:sz="6" w:space="0" w:color="787878"/>
            <w:bottom w:val="dashed" w:sz="6" w:space="0" w:color="787878"/>
            <w:right w:val="dashed" w:sz="6" w:space="0" w:color="787878"/>
          </w:divBdr>
          <w:divsChild>
            <w:div w:id="55788224">
              <w:marLeft w:val="0"/>
              <w:marRight w:val="0"/>
              <w:marTop w:val="0"/>
              <w:marBottom w:val="0"/>
              <w:divBdr>
                <w:top w:val="none" w:sz="0" w:space="0" w:color="auto"/>
                <w:left w:val="none" w:sz="0" w:space="0" w:color="auto"/>
                <w:bottom w:val="none" w:sz="0" w:space="0" w:color="auto"/>
                <w:right w:val="none" w:sz="0" w:space="0" w:color="auto"/>
              </w:divBdr>
            </w:div>
            <w:div w:id="1726680689">
              <w:marLeft w:val="8655"/>
              <w:marRight w:val="0"/>
              <w:marTop w:val="0"/>
              <w:marBottom w:val="0"/>
              <w:divBdr>
                <w:top w:val="none" w:sz="0" w:space="0" w:color="auto"/>
                <w:left w:val="none" w:sz="0" w:space="0" w:color="auto"/>
                <w:bottom w:val="none" w:sz="0" w:space="0" w:color="auto"/>
                <w:right w:val="none" w:sz="0" w:space="0" w:color="auto"/>
              </w:divBdr>
            </w:div>
          </w:divsChild>
        </w:div>
        <w:div w:id="1703356481">
          <w:marLeft w:val="0"/>
          <w:marRight w:val="0"/>
          <w:marTop w:val="150"/>
          <w:marBottom w:val="150"/>
          <w:divBdr>
            <w:top w:val="dashed" w:sz="6" w:space="0" w:color="787878"/>
            <w:left w:val="dashed" w:sz="6" w:space="0" w:color="787878"/>
            <w:bottom w:val="dashed" w:sz="6" w:space="0" w:color="787878"/>
            <w:right w:val="dashed" w:sz="6" w:space="0" w:color="787878"/>
          </w:divBdr>
          <w:divsChild>
            <w:div w:id="232472931">
              <w:marLeft w:val="0"/>
              <w:marRight w:val="0"/>
              <w:marTop w:val="0"/>
              <w:marBottom w:val="0"/>
              <w:divBdr>
                <w:top w:val="none" w:sz="0" w:space="0" w:color="auto"/>
                <w:left w:val="none" w:sz="0" w:space="0" w:color="auto"/>
                <w:bottom w:val="none" w:sz="0" w:space="0" w:color="auto"/>
                <w:right w:val="none" w:sz="0" w:space="0" w:color="auto"/>
              </w:divBdr>
            </w:div>
            <w:div w:id="269288174">
              <w:marLeft w:val="0"/>
              <w:marRight w:val="0"/>
              <w:marTop w:val="435"/>
              <w:marBottom w:val="0"/>
              <w:divBdr>
                <w:top w:val="none" w:sz="0" w:space="0" w:color="auto"/>
                <w:left w:val="none" w:sz="0" w:space="0" w:color="auto"/>
                <w:bottom w:val="none" w:sz="0" w:space="0" w:color="auto"/>
                <w:right w:val="none" w:sz="0" w:space="0" w:color="auto"/>
              </w:divBdr>
            </w:div>
          </w:divsChild>
        </w:div>
        <w:div w:id="1646204406">
          <w:marLeft w:val="0"/>
          <w:marRight w:val="0"/>
          <w:marTop w:val="150"/>
          <w:marBottom w:val="150"/>
          <w:divBdr>
            <w:top w:val="dashed" w:sz="6" w:space="0" w:color="787878"/>
            <w:left w:val="dashed" w:sz="6" w:space="0" w:color="787878"/>
            <w:bottom w:val="dashed" w:sz="6" w:space="0" w:color="787878"/>
            <w:right w:val="dashed" w:sz="6" w:space="0" w:color="787878"/>
          </w:divBdr>
          <w:divsChild>
            <w:div w:id="1503818280">
              <w:marLeft w:val="0"/>
              <w:marRight w:val="0"/>
              <w:marTop w:val="0"/>
              <w:marBottom w:val="0"/>
              <w:divBdr>
                <w:top w:val="none" w:sz="0" w:space="0" w:color="auto"/>
                <w:left w:val="none" w:sz="0" w:space="0" w:color="auto"/>
                <w:bottom w:val="none" w:sz="0" w:space="0" w:color="auto"/>
                <w:right w:val="none" w:sz="0" w:space="0" w:color="auto"/>
              </w:divBdr>
            </w:div>
            <w:div w:id="374503131">
              <w:marLeft w:val="8655"/>
              <w:marRight w:val="0"/>
              <w:marTop w:val="150"/>
              <w:marBottom w:val="0"/>
              <w:divBdr>
                <w:top w:val="none" w:sz="0" w:space="0" w:color="auto"/>
                <w:left w:val="none" w:sz="0" w:space="0" w:color="auto"/>
                <w:bottom w:val="none" w:sz="0" w:space="0" w:color="auto"/>
                <w:right w:val="none" w:sz="0" w:space="0" w:color="auto"/>
              </w:divBdr>
            </w:div>
          </w:divsChild>
        </w:div>
        <w:div w:id="1667896512">
          <w:marLeft w:val="0"/>
          <w:marRight w:val="0"/>
          <w:marTop w:val="150"/>
          <w:marBottom w:val="150"/>
          <w:divBdr>
            <w:top w:val="dashed" w:sz="6" w:space="0" w:color="787878"/>
            <w:left w:val="dashed" w:sz="6" w:space="0" w:color="787878"/>
            <w:bottom w:val="dashed" w:sz="6" w:space="0" w:color="787878"/>
            <w:right w:val="dashed" w:sz="6" w:space="0" w:color="787878"/>
          </w:divBdr>
          <w:divsChild>
            <w:div w:id="290671738">
              <w:marLeft w:val="0"/>
              <w:marRight w:val="0"/>
              <w:marTop w:val="0"/>
              <w:marBottom w:val="0"/>
              <w:divBdr>
                <w:top w:val="none" w:sz="0" w:space="0" w:color="auto"/>
                <w:left w:val="none" w:sz="0" w:space="0" w:color="auto"/>
                <w:bottom w:val="none" w:sz="0" w:space="0" w:color="auto"/>
                <w:right w:val="none" w:sz="0" w:space="0" w:color="auto"/>
              </w:divBdr>
            </w:div>
            <w:div w:id="46076658">
              <w:marLeft w:val="15"/>
              <w:marRight w:val="0"/>
              <w:marTop w:val="360"/>
              <w:marBottom w:val="0"/>
              <w:divBdr>
                <w:top w:val="none" w:sz="0" w:space="0" w:color="auto"/>
                <w:left w:val="none" w:sz="0" w:space="0" w:color="auto"/>
                <w:bottom w:val="none" w:sz="0" w:space="0" w:color="auto"/>
                <w:right w:val="none" w:sz="0" w:space="0" w:color="auto"/>
              </w:divBdr>
            </w:div>
          </w:divsChild>
        </w:div>
        <w:div w:id="936912165">
          <w:marLeft w:val="0"/>
          <w:marRight w:val="0"/>
          <w:marTop w:val="150"/>
          <w:marBottom w:val="150"/>
          <w:divBdr>
            <w:top w:val="dashed" w:sz="6" w:space="0" w:color="787878"/>
            <w:left w:val="dashed" w:sz="6" w:space="0" w:color="787878"/>
            <w:bottom w:val="dashed" w:sz="6" w:space="0" w:color="787878"/>
            <w:right w:val="dashed" w:sz="6" w:space="0" w:color="787878"/>
          </w:divBdr>
          <w:divsChild>
            <w:div w:id="307712213">
              <w:marLeft w:val="0"/>
              <w:marRight w:val="0"/>
              <w:marTop w:val="0"/>
              <w:marBottom w:val="0"/>
              <w:divBdr>
                <w:top w:val="none" w:sz="0" w:space="0" w:color="auto"/>
                <w:left w:val="none" w:sz="0" w:space="0" w:color="auto"/>
                <w:bottom w:val="none" w:sz="0" w:space="0" w:color="auto"/>
                <w:right w:val="none" w:sz="0" w:space="0" w:color="auto"/>
              </w:divBdr>
            </w:div>
            <w:div w:id="781148739">
              <w:marLeft w:val="8655"/>
              <w:marRight w:val="0"/>
              <w:marTop w:val="0"/>
              <w:marBottom w:val="0"/>
              <w:divBdr>
                <w:top w:val="none" w:sz="0" w:space="0" w:color="auto"/>
                <w:left w:val="none" w:sz="0" w:space="0" w:color="auto"/>
                <w:bottom w:val="none" w:sz="0" w:space="0" w:color="auto"/>
                <w:right w:val="none" w:sz="0" w:space="0" w:color="auto"/>
              </w:divBdr>
            </w:div>
          </w:divsChild>
        </w:div>
        <w:div w:id="1063798101">
          <w:marLeft w:val="0"/>
          <w:marRight w:val="0"/>
          <w:marTop w:val="150"/>
          <w:marBottom w:val="150"/>
          <w:divBdr>
            <w:top w:val="dashed" w:sz="6" w:space="0" w:color="787878"/>
            <w:left w:val="dashed" w:sz="6" w:space="0" w:color="787878"/>
            <w:bottom w:val="dashed" w:sz="6" w:space="0" w:color="787878"/>
            <w:right w:val="dashed" w:sz="6" w:space="0" w:color="787878"/>
          </w:divBdr>
          <w:divsChild>
            <w:div w:id="425080913">
              <w:marLeft w:val="0"/>
              <w:marRight w:val="0"/>
              <w:marTop w:val="0"/>
              <w:marBottom w:val="0"/>
              <w:divBdr>
                <w:top w:val="none" w:sz="0" w:space="0" w:color="auto"/>
                <w:left w:val="none" w:sz="0" w:space="0" w:color="auto"/>
                <w:bottom w:val="none" w:sz="0" w:space="0" w:color="auto"/>
                <w:right w:val="none" w:sz="0" w:space="0" w:color="auto"/>
              </w:divBdr>
            </w:div>
            <w:div w:id="394669938">
              <w:marLeft w:val="15"/>
              <w:marRight w:val="0"/>
              <w:marTop w:val="1125"/>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prbookshop.ru/20280.html" TargetMode="External"/><Relationship Id="rId13" Type="http://schemas.openxmlformats.org/officeDocument/2006/relationships/hyperlink" Target="http://www.iprbookshop.ru/70777.html" TargetMode="External"/><Relationship Id="rId18" Type="http://schemas.openxmlformats.org/officeDocument/2006/relationships/hyperlink" Target="http://www.iprbookshop.ru/21235.html"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iprbookshop.ru/24941.html" TargetMode="External"/><Relationship Id="rId12" Type="http://schemas.openxmlformats.org/officeDocument/2006/relationships/hyperlink" Target="http://www.iprbookshop.ru/59177" TargetMode="External"/><Relationship Id="rId17" Type="http://schemas.openxmlformats.org/officeDocument/2006/relationships/hyperlink" Target="http://www.iprbookshop.ru/75801.html" TargetMode="External"/><Relationship Id="rId2" Type="http://schemas.openxmlformats.org/officeDocument/2006/relationships/styles" Target="styles.xml"/><Relationship Id="rId16" Type="http://schemas.openxmlformats.org/officeDocument/2006/relationships/hyperlink" Target="http://www.iprbookshop.ru/88370.html"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prbookshop.ru/7428.html" TargetMode="External"/><Relationship Id="rId5" Type="http://schemas.openxmlformats.org/officeDocument/2006/relationships/footnotes" Target="footnotes.xml"/><Relationship Id="rId15" Type="http://schemas.openxmlformats.org/officeDocument/2006/relationships/hyperlink" Target="http://www.iprbookshop.ru/13030.html" TargetMode="External"/><Relationship Id="rId10" Type="http://schemas.openxmlformats.org/officeDocument/2006/relationships/hyperlink" Target="http://www.iprbookshop.ru/20280.html" TargetMode="External"/><Relationship Id="rId19" Type="http://schemas.openxmlformats.org/officeDocument/2006/relationships/hyperlink" Target="http://www.iprbookshop.ru/88061.html" TargetMode="External"/><Relationship Id="rId4" Type="http://schemas.openxmlformats.org/officeDocument/2006/relationships/webSettings" Target="webSettings.xml"/><Relationship Id="rId9" Type="http://schemas.openxmlformats.org/officeDocument/2006/relationships/hyperlink" Target="http://www.iprbookshop.ru/24941.html" TargetMode="External"/><Relationship Id="rId14" Type="http://schemas.openxmlformats.org/officeDocument/2006/relationships/hyperlink" Target="http://www.iprbookshop.ru/15298.html"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490</TotalTime>
  <Pages>1</Pages>
  <Words>45561</Words>
  <Characters>259702</Characters>
  <Application>Microsoft Office Word</Application>
  <DocSecurity>0</DocSecurity>
  <Lines>2164</Lines>
  <Paragraphs>609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304654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Хеда</dc:creator>
  <cp:lastModifiedBy>Решед Белалов Решед</cp:lastModifiedBy>
  <cp:revision>32</cp:revision>
  <dcterms:created xsi:type="dcterms:W3CDTF">2020-03-21T16:42:00Z</dcterms:created>
  <dcterms:modified xsi:type="dcterms:W3CDTF">2024-06-24T08:27:00Z</dcterms:modified>
</cp:coreProperties>
</file>