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579" w:rsidRPr="000E1F50" w:rsidRDefault="004E5579" w:rsidP="004E557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МИНИСТЕРСТВО ПРОСВЕЩЕНИЯ РОССИЙСКОЙ ФЕДЕРАЦИИ</w:t>
      </w:r>
    </w:p>
    <w:p w:rsidR="004E5579" w:rsidRPr="000E1F50" w:rsidRDefault="004E5579" w:rsidP="004E557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4E5579" w:rsidRPr="000E1F50" w:rsidRDefault="004E5579" w:rsidP="004E5579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«ЧЕЧЕНСКИЙ ГОСУДАРСТВЕННЫЙ ПЕДАГОГИЧЕСКИЙ УНИВЕРСИТЕТ»</w:t>
      </w:r>
    </w:p>
    <w:p w:rsidR="004E5579" w:rsidRPr="000E1F50" w:rsidRDefault="004E5579" w:rsidP="004E5579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КАФЕДРА ПСИХОЛОГИИ</w:t>
      </w:r>
    </w:p>
    <w:p w:rsidR="004E5579" w:rsidRPr="000E1F50" w:rsidRDefault="004E5579" w:rsidP="004E557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1973BF" w:rsidP="004E5579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57450" cy="1533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 xml:space="preserve">РАБОЧАЯ ПРОГРАММА ДИСЦИПЛИНЫ </w:t>
      </w:r>
    </w:p>
    <w:p w:rsidR="004E5579" w:rsidRPr="000E1F50" w:rsidRDefault="004E5579" w:rsidP="004E557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«</w:t>
      </w:r>
      <w:r w:rsidRPr="000E1F50">
        <w:rPr>
          <w:rFonts w:ascii="Times New Roman" w:hAnsi="Times New Roman"/>
          <w:b/>
          <w:sz w:val="24"/>
          <w:szCs w:val="24"/>
          <w:lang w:eastAsia="ru-RU"/>
        </w:rPr>
        <w:t>ПСИХОЛОГИЯ ВОСПИТАТЕЛЬНЫХ ПРАКТИК</w:t>
      </w:r>
      <w:r w:rsidRPr="000E1F50">
        <w:rPr>
          <w:rFonts w:ascii="Times New Roman" w:hAnsi="Times New Roman"/>
          <w:sz w:val="24"/>
          <w:szCs w:val="24"/>
        </w:rPr>
        <w:t>»</w:t>
      </w: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0E1F50">
        <w:rPr>
          <w:b/>
          <w:i w:val="0"/>
          <w:color w:val="auto"/>
          <w:sz w:val="24"/>
          <w:szCs w:val="24"/>
        </w:rPr>
        <w:t>Направление подготовки</w:t>
      </w: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/>
          <w:color w:val="auto"/>
          <w:sz w:val="24"/>
          <w:szCs w:val="24"/>
        </w:rPr>
      </w:pPr>
      <w:r w:rsidRPr="000E1F50">
        <w:rPr>
          <w:b/>
          <w:i w:val="0"/>
          <w:color w:val="auto"/>
          <w:sz w:val="24"/>
          <w:szCs w:val="24"/>
        </w:rPr>
        <w:t>44.03.01 –ПЕДАГОГИЧЕСКОЕ ОБРАЗОВАНИЕ</w:t>
      </w: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E1F50">
        <w:rPr>
          <w:b/>
          <w:i w:val="0"/>
          <w:color w:val="auto"/>
          <w:sz w:val="24"/>
          <w:szCs w:val="24"/>
        </w:rPr>
        <w:t>Профиль подготовки:</w:t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>
        <w:rPr>
          <w:b/>
          <w:i w:val="0"/>
          <w:color w:val="auto"/>
          <w:sz w:val="24"/>
          <w:szCs w:val="24"/>
        </w:rPr>
        <w:t>«Музыка</w:t>
      </w:r>
      <w:r w:rsidRPr="000E1F50">
        <w:rPr>
          <w:b/>
          <w:i w:val="0"/>
          <w:color w:val="auto"/>
          <w:sz w:val="24"/>
          <w:szCs w:val="24"/>
        </w:rPr>
        <w:t xml:space="preserve">» </w:t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i w:val="0"/>
          <w:color w:val="auto"/>
          <w:sz w:val="24"/>
          <w:szCs w:val="24"/>
        </w:rPr>
        <w:tab/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i w:val="0"/>
          <w:color w:val="auto"/>
          <w:sz w:val="24"/>
          <w:szCs w:val="24"/>
        </w:rPr>
        <w:tab/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4"/>
          <w:szCs w:val="24"/>
        </w:rPr>
      </w:pPr>
      <w:r w:rsidRPr="000E1F50">
        <w:rPr>
          <w:b/>
          <w:i w:val="0"/>
          <w:color w:val="auto"/>
          <w:sz w:val="24"/>
          <w:szCs w:val="24"/>
        </w:rPr>
        <w:t>Квалификация (степень) выпускника:</w:t>
      </w:r>
      <w:r w:rsidRPr="000E1F50">
        <w:rPr>
          <w:b/>
          <w:i w:val="0"/>
          <w:color w:val="auto"/>
          <w:sz w:val="24"/>
          <w:szCs w:val="24"/>
        </w:rPr>
        <w:tab/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i w:val="0"/>
          <w:color w:val="auto"/>
          <w:sz w:val="24"/>
          <w:szCs w:val="24"/>
        </w:rPr>
        <w:t>бакалавр</w:t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b/>
          <w:bCs/>
          <w:i w:val="0"/>
          <w:color w:val="auto"/>
          <w:sz w:val="24"/>
          <w:szCs w:val="24"/>
        </w:rPr>
        <w:t>форма обучения</w:t>
      </w:r>
      <w:r>
        <w:rPr>
          <w:i w:val="0"/>
          <w:color w:val="auto"/>
          <w:sz w:val="24"/>
          <w:szCs w:val="24"/>
        </w:rPr>
        <w:t xml:space="preserve">: очная </w:t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i w:val="0"/>
          <w:color w:val="auto"/>
          <w:sz w:val="24"/>
          <w:szCs w:val="24"/>
        </w:rPr>
        <w:tab/>
      </w:r>
    </w:p>
    <w:p w:rsidR="004E5579" w:rsidRPr="000E1F50" w:rsidRDefault="004E5579" w:rsidP="004E5579">
      <w:pPr>
        <w:pStyle w:val="22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  <w:r w:rsidRPr="000E1F50">
        <w:rPr>
          <w:b/>
          <w:i w:val="0"/>
          <w:color w:val="auto"/>
          <w:sz w:val="24"/>
          <w:szCs w:val="24"/>
        </w:rPr>
        <w:t>Год приема</w:t>
      </w:r>
      <w:r w:rsidRPr="000E1F50">
        <w:rPr>
          <w:i w:val="0"/>
          <w:color w:val="auto"/>
          <w:sz w:val="24"/>
          <w:szCs w:val="24"/>
        </w:rPr>
        <w:t>: 2024</w:t>
      </w: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4E5579" w:rsidP="004E5579">
      <w:pPr>
        <w:pStyle w:val="22"/>
        <w:shd w:val="clear" w:color="auto" w:fill="auto"/>
        <w:spacing w:line="240" w:lineRule="auto"/>
        <w:contextualSpacing/>
        <w:rPr>
          <w:bCs/>
          <w:i w:val="0"/>
          <w:iCs/>
          <w:color w:val="auto"/>
          <w:sz w:val="24"/>
          <w:szCs w:val="24"/>
        </w:rPr>
      </w:pPr>
    </w:p>
    <w:p w:rsidR="004E5579" w:rsidRPr="000E1F50" w:rsidRDefault="001973BF" w:rsidP="004E5579">
      <w:pPr>
        <w:pStyle w:val="22"/>
        <w:shd w:val="clear" w:color="auto" w:fill="auto"/>
        <w:spacing w:line="240" w:lineRule="auto"/>
        <w:contextualSpacing/>
        <w:jc w:val="center"/>
        <w:rPr>
          <w:b/>
          <w:bCs/>
          <w:i w:val="0"/>
          <w:color w:val="auto"/>
          <w:sz w:val="24"/>
          <w:szCs w:val="24"/>
        </w:rPr>
      </w:pPr>
      <w:r>
        <w:rPr>
          <w:b/>
          <w:bCs/>
          <w:i w:val="0"/>
          <w:color w:val="auto"/>
          <w:sz w:val="24"/>
          <w:szCs w:val="24"/>
        </w:rPr>
        <w:t>Грозный - 2025</w:t>
      </w:r>
    </w:p>
    <w:p w:rsidR="004E5579" w:rsidRPr="000E1F50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33"/>
      <w:bookmarkStart w:id="1" w:name="bookmark32"/>
    </w:p>
    <w:p w:rsidR="004E5579" w:rsidRPr="000E1F50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b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 ДИСЦИПЛИНЫ</w:t>
      </w:r>
    </w:p>
    <w:p w:rsidR="004E5579" w:rsidRPr="000E1F50" w:rsidRDefault="004E5579" w:rsidP="004E5579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:rsidR="004E5579" w:rsidRPr="000E1F50" w:rsidRDefault="004E5579" w:rsidP="004E5579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0E1F50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:rsidR="004E5579" w:rsidRPr="000E1F50" w:rsidRDefault="004E5579" w:rsidP="004E5579">
      <w:pPr>
        <w:pStyle w:val="22"/>
        <w:spacing w:line="240" w:lineRule="auto"/>
        <w:contextualSpacing/>
        <w:jc w:val="both"/>
        <w:rPr>
          <w:bCs/>
          <w:i w:val="0"/>
          <w:iCs/>
          <w:color w:val="auto"/>
          <w:kern w:val="32"/>
          <w:sz w:val="24"/>
          <w:szCs w:val="24"/>
        </w:rPr>
      </w:pPr>
      <w:r w:rsidRPr="000E1F50">
        <w:rPr>
          <w:bCs/>
          <w:i w:val="0"/>
          <w:color w:val="auto"/>
          <w:kern w:val="32"/>
          <w:sz w:val="24"/>
          <w:szCs w:val="24"/>
        </w:rPr>
        <w:t>Дисциплина Б1.О.05.02 «</w:t>
      </w:r>
      <w:r w:rsidRPr="000E1F50">
        <w:rPr>
          <w:bCs/>
          <w:i w:val="0"/>
          <w:color w:val="auto"/>
          <w:sz w:val="24"/>
          <w:szCs w:val="24"/>
        </w:rPr>
        <w:t>Психология воспитательных практик</w:t>
      </w:r>
      <w:r w:rsidRPr="000E1F50">
        <w:rPr>
          <w:bCs/>
          <w:i w:val="0"/>
          <w:color w:val="auto"/>
          <w:kern w:val="32"/>
          <w:sz w:val="24"/>
          <w:szCs w:val="24"/>
        </w:rPr>
        <w:t xml:space="preserve">» входит в модуль воспитательной деятельности и относится к обязательной части блока 1 «Дисциплины (модули)» образовательной программы по профилю </w:t>
      </w:r>
      <w:r w:rsidRPr="000E1F50">
        <w:rPr>
          <w:bCs/>
          <w:i w:val="0"/>
          <w:color w:val="auto"/>
          <w:sz w:val="24"/>
          <w:szCs w:val="24"/>
        </w:rPr>
        <w:t>«</w:t>
      </w:r>
      <w:r>
        <w:rPr>
          <w:bCs/>
          <w:i w:val="0"/>
          <w:color w:val="auto"/>
          <w:sz w:val="24"/>
          <w:szCs w:val="24"/>
        </w:rPr>
        <w:t>Музыка</w:t>
      </w:r>
      <w:r w:rsidRPr="000E1F50">
        <w:rPr>
          <w:bCs/>
          <w:i w:val="0"/>
          <w:color w:val="auto"/>
          <w:sz w:val="24"/>
          <w:szCs w:val="24"/>
        </w:rPr>
        <w:t xml:space="preserve">» </w:t>
      </w:r>
      <w:r w:rsidRPr="000E1F50">
        <w:rPr>
          <w:bCs/>
          <w:i w:val="0"/>
          <w:color w:val="auto"/>
          <w:kern w:val="32"/>
          <w:sz w:val="24"/>
          <w:szCs w:val="24"/>
        </w:rPr>
        <w:t>в составе учебного плана образовательной программы 44.03.01 Педагогическое образование, очная форма обучения</w:t>
      </w:r>
    </w:p>
    <w:p w:rsidR="004E5579" w:rsidRPr="000E1F50" w:rsidRDefault="004E5579" w:rsidP="004E5579">
      <w:pPr>
        <w:spacing w:after="0" w:line="276" w:lineRule="auto"/>
        <w:ind w:firstLine="567"/>
        <w:jc w:val="both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Дисциплина изучается в 4 семестре. Для освоения дисциплины «</w:t>
      </w:r>
      <w:r w:rsidRPr="000E1F50">
        <w:rPr>
          <w:rFonts w:ascii="Times New Roman" w:hAnsi="Times New Roman"/>
          <w:sz w:val="24"/>
          <w:szCs w:val="24"/>
          <w:lang w:eastAsia="ru-RU"/>
        </w:rPr>
        <w:t>Психология воспитательных практик»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 xml:space="preserve"> обучающи</w:t>
      </w:r>
      <w:r>
        <w:rPr>
          <w:rFonts w:ascii="Times New Roman" w:hAnsi="Times New Roman"/>
          <w:bCs/>
          <w:kern w:val="32"/>
          <w:sz w:val="24"/>
          <w:szCs w:val="24"/>
        </w:rPr>
        <w:t xml:space="preserve">еся используют знания, умения и 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>навыки,  сформированные при изучении дисциплины «Психология», «Педагогика».</w:t>
      </w:r>
    </w:p>
    <w:p w:rsidR="004E5579" w:rsidRPr="000E1F50" w:rsidRDefault="004E5579" w:rsidP="004E5579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Изучение дисциплины «</w:t>
      </w:r>
      <w:r w:rsidRPr="000E1F50">
        <w:rPr>
          <w:rFonts w:ascii="Times New Roman" w:hAnsi="Times New Roman"/>
          <w:sz w:val="24"/>
          <w:szCs w:val="24"/>
          <w:lang w:eastAsia="ru-RU"/>
        </w:rPr>
        <w:t>Психология воспитательных практик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 xml:space="preserve">» является необходимой основой для прохождения производственной практики, </w:t>
      </w:r>
      <w:r w:rsidRPr="000E1F50">
        <w:rPr>
          <w:rFonts w:ascii="Times New Roman" w:hAnsi="Times New Roman"/>
          <w:sz w:val="24"/>
          <w:szCs w:val="24"/>
        </w:rPr>
        <w:t xml:space="preserve">подготовки к государственной итоговой аттестации. </w:t>
      </w:r>
    </w:p>
    <w:p w:rsidR="004E5579" w:rsidRPr="000E1F50" w:rsidRDefault="004E5579" w:rsidP="004E5579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1.2. Цель освоения дисциплины (модуля)</w:t>
      </w:r>
    </w:p>
    <w:p w:rsidR="004E5579" w:rsidRPr="000E1F50" w:rsidRDefault="004E5579" w:rsidP="004E5579">
      <w:pPr>
        <w:ind w:firstLine="700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Цель освоения модуля, в состав которого входит дисциплина «</w:t>
      </w:r>
      <w:r w:rsidRPr="000E1F50">
        <w:rPr>
          <w:rFonts w:ascii="Times New Roman" w:hAnsi="Times New Roman"/>
          <w:sz w:val="24"/>
          <w:szCs w:val="24"/>
          <w:lang w:eastAsia="ru-RU"/>
        </w:rPr>
        <w:t>Психология воспитательных практик</w:t>
      </w:r>
      <w:r w:rsidRPr="000E1F50">
        <w:rPr>
          <w:rFonts w:ascii="Times New Roman" w:hAnsi="Times New Roman"/>
          <w:sz w:val="24"/>
          <w:szCs w:val="24"/>
        </w:rPr>
        <w:t>», – формирование у обучающихся готовности к осуществлению целенаправленной воспитательной деятельности, к использованию методов и форм организации коллективных творческих дел, экскурсий, походов, экспедиций и других мероприятий, оказанию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потребностями.</w:t>
      </w:r>
    </w:p>
    <w:p w:rsidR="004E5579" w:rsidRPr="000E1F50" w:rsidRDefault="004E5579" w:rsidP="004E55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Цель освоения дисциплины «</w:t>
      </w:r>
      <w:r w:rsidRPr="000E1F50">
        <w:rPr>
          <w:rFonts w:ascii="Times New Roman" w:hAnsi="Times New Roman"/>
          <w:b/>
          <w:sz w:val="24"/>
          <w:szCs w:val="24"/>
          <w:lang w:eastAsia="ru-RU"/>
        </w:rPr>
        <w:t>Психология воспитательных практик</w:t>
      </w:r>
      <w:r w:rsidRPr="000E1F50">
        <w:rPr>
          <w:rFonts w:ascii="Times New Roman" w:hAnsi="Times New Roman"/>
          <w:b/>
          <w:sz w:val="24"/>
          <w:szCs w:val="24"/>
        </w:rPr>
        <w:t>»</w:t>
      </w:r>
      <w:bookmarkStart w:id="4" w:name="bookmark37"/>
      <w:bookmarkStart w:id="5" w:name="bookmark36"/>
      <w:bookmarkEnd w:id="0"/>
      <w:bookmarkEnd w:id="1"/>
      <w:r w:rsidRPr="000E1F50">
        <w:rPr>
          <w:rFonts w:ascii="Times New Roman" w:hAnsi="Times New Roman"/>
          <w:b/>
          <w:sz w:val="24"/>
          <w:szCs w:val="24"/>
        </w:rPr>
        <w:t xml:space="preserve"> - </w:t>
      </w: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у обучающихся готовности к осуществлению профессиональной деятельности в соответствии со знаниями закономерностей развития личности, современных теорий обучения и воспитания, восприятия межкультурного разнообразия общества, организации и интерпретации психолого-педагогических исследований.</w:t>
      </w:r>
    </w:p>
    <w:p w:rsidR="004E5579" w:rsidRPr="000E1F50" w:rsidRDefault="004E5579" w:rsidP="004E557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1.3. Планируемые результаты обучения по дисциплине (модулю)</w:t>
      </w:r>
      <w:bookmarkEnd w:id="4"/>
      <w:bookmarkEnd w:id="5"/>
    </w:p>
    <w:p w:rsidR="004E5579" w:rsidRPr="000E1F50" w:rsidRDefault="004E5579" w:rsidP="004E5579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000000"/>
          <w:sz w:val="24"/>
          <w:szCs w:val="24"/>
        </w:rPr>
      </w:pPr>
      <w:r w:rsidRPr="000E1F50">
        <w:rPr>
          <w:i w:val="0"/>
          <w:color w:val="000000"/>
          <w:sz w:val="24"/>
          <w:szCs w:val="24"/>
        </w:rPr>
        <w:t>В результате изучения модуля обучающиеся должны:</w:t>
      </w:r>
    </w:p>
    <w:p w:rsidR="004E5579" w:rsidRPr="000E1F50" w:rsidRDefault="004E5579" w:rsidP="004E5579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4E5579" w:rsidRPr="000E1F50" w:rsidTr="004E5579"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и наименование компетенции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Планируемые результаты обучения </w:t>
            </w:r>
          </w:p>
        </w:tc>
      </w:tr>
      <w:tr w:rsidR="004E5579" w:rsidRPr="000E1F50" w:rsidTr="004E5579"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ОПК-3.1. 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ОПК-3.2. 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ОПК-3.3 Знает 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образовательными потребностями.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ОПК-3.4. 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Знает: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ОПК-3.1.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ОПК-3.2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Основы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образовательными потребностями.</w:t>
            </w:r>
          </w:p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 3.4.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Основные механизмы и технологии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ОПК-3.2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Применять педагогически обоснованные содержание, формы, методы и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приемы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ОПК-3.3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Оказать адресную психолого-педагогическую помощь в соответствии с индивидуальными образовательными потребностями обучающихся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 – 3.4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 Управлять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Владеет: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ОПК-3.1.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ОПК-3.2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 обоснованными содержанием, формами, методами и приемами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Базовыми психолого-педагогическими методиками первичного выявления детей с особыми образовательными потребностями.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ОПК-3.4.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Технологиями управления учебными группами с целью вовлечения обучающихся в процесс обучения 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воспитания, оказывает помощь и поддержку в организации деятельности ученических органов самоуправления.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ОПК-4. Способен осуществлять духовно-нравственное воспитание обучающихся на основе базовых национальных ценностей 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ОПК-4.1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знание духовно-нравственных ценностей личности, базовых национальных ценностей, модели нравственного поведения в профессиональной деятельности.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способность к формированию у обучающихся гражданской позиции, толерантности и навыков поведения в поликультурной среде, способности к труду и жизни в современном мире, общей культуры на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основе базовых национальных ценностей. 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ОПК-4.1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Концептуальные основы духовно-нравственных ценностей личности и модели нравственного поведения в профессиональной деятельности.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ОПК-4.2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Методы и приёмы формирования у обучающихся гражданской позиции, толерантности и навыков поведения в изменяющейся поликультурной среде.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ОПК-4.1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Создавать условия для развития у обучающихся духовно-нравственных ценностей и нравственного поведения в профессиональной деятельности.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ОПК-4.2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− создавать условия развития у обучающихся гражданской позиции, толерантности и навыков поведения в изменяющейся поликультурной среде,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ОПК-4.1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 Технологиями организации развития у обучающихся духовно-нравственных ценностей и нравственного поведения в профессиональной деятельности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ОПК-4.2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Технологиями организации у обучающихся гражданской позиции, толерантности и навыков поведения в изменяющейся поликультурной среде, способности к труду и жизни в условиях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современного мира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4E5579" w:rsidRPr="000E1F50" w:rsidTr="004E5579"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ОПК-6.1. 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ОПК-6.2.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ОПК-6.3. Знает психолого-педагогические технологии индивидуализации обучения, развития, воспитания.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ОПК-6.1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Концептуальные основы отбора и применения психолого-педагогических технологий (в том числе инклюзивные) с учетом различного контингента обучающихся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ОПК-6.2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Основы использования технологий и методов индивидуализации обучения, развития, воспитания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ОПК-6.3.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Психолого-педагогические технологии индивидуализации обучения, развития, воспитания.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ОПК-6.1.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отбор и применять психолого-педагогические технологии (в том числе инклюзивные) с учетом различного контингента обучающихся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ОПК-6.2.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систему регуляции поведения и деятельности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ОПК-6.3.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Применять психолого-педагогические технологии (в том числе инклюзивные) с учетом различного контингента обучающихся.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ОПК-6.1.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Способами и приемами отбора и применения психолого-педагогических технологий (в том числе инклюзивные) с учетом различного контингента обучающихся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ОПК-6.2.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Современными технологиями и методами индивидуализации обучения, развития, воспитания обучающихся.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ОПК- 6.3.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Психолого-педагогическими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технологиями индивидуализации обучения, развития, воспитания.</w:t>
            </w:r>
          </w:p>
        </w:tc>
      </w:tr>
      <w:tr w:rsidR="004E5579" w:rsidRPr="000E1F50" w:rsidTr="004E5579"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ПК-2 Способен осуществлять целенаправленную воспитательную деятельность.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ПК-2.1 Демонстрирует умение постановки воспитательных целей, проектирования воспитательной деятельности и методов ее реализации в соответствии с требованиями ФГОС ОО и спецификой учебного предмета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ПК-2.2 Демонстрирует способы организации и оценки различных видов внеурочной деятельности ребенка (учебной, игровой, трудовой, спортивной, художественной и т.д.), методы и формы организации коллективных творческих дел, экскурсий, походов, экспедиций и других мероприятий (по выбору).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ПК-2.3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Выбирает и демонстрирует способы оказания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</w:t>
            </w:r>
          </w:p>
        </w:tc>
        <w:tc>
          <w:tcPr>
            <w:tcW w:w="3115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Знает: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ПК-2.1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 Системные алгоритмы проектирования воспитательной деятельности и методов ее реализации в соответствии с требованиями ФГОС.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ПК-2.2.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Концептуальные способы организации и оценки различных видов деятельности ребенка, методы и формы организации коллективных творческих дел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ПК-2.3.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Умеет: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ПК-2.1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 Проектировать воспитательную деятельность и методы ее реализации в соответствии с требованиями ФГОС.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ПК-2.2.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Проектировать различные виды деятельности ребенка, методы и формы организации коллективных творческих дел.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ПК-2.3.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Проектировать индивидуальные образовательные маршруты в соответствии с образовательными потребностями детей и особенностями их развития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Владеет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ПК-2.1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. Технологиями проектирования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воспитательной деятельности и методов ее реализации в соответствии с требованиями ФГОС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ПК-2.2.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Способами 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приёмами организации различных видов деятельности ребенка, методы и формы организации коллективных творческих дел</w:t>
            </w: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ПК-2.3.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Технологиями проектирования индивидуальных образовательных маршрутов в соответствии с образовательными потребностями детей и особенностями их развития</w:t>
            </w:r>
          </w:p>
        </w:tc>
      </w:tr>
    </w:tbl>
    <w:p w:rsidR="004E5579" w:rsidRDefault="004E5579" w:rsidP="004E5579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tabs>
          <w:tab w:val="left" w:pos="1134"/>
        </w:tabs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 xml:space="preserve"> Объем дисциплины (модуля)</w:t>
      </w:r>
    </w:p>
    <w:p w:rsidR="004E5579" w:rsidRPr="000E1F50" w:rsidRDefault="004E5579" w:rsidP="004E5579">
      <w:pPr>
        <w:pStyle w:val="22"/>
        <w:tabs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 xml:space="preserve">Общая трудоемкость дисциплины (модуля) составляет 2 з.е. (72 академ. часа) </w:t>
      </w:r>
    </w:p>
    <w:p w:rsidR="004E5579" w:rsidRPr="000E1F50" w:rsidRDefault="004E5579" w:rsidP="004E5579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>Таблица 2</w:t>
      </w:r>
    </w:p>
    <w:tbl>
      <w:tblPr>
        <w:tblW w:w="823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41"/>
        <w:gridCol w:w="1276"/>
        <w:gridCol w:w="15"/>
      </w:tblGrid>
      <w:tr w:rsidR="004E5579" w:rsidRPr="000E1F50" w:rsidTr="004E5579">
        <w:trPr>
          <w:gridAfter w:val="1"/>
          <w:wAfter w:w="15" w:type="dxa"/>
          <w:trHeight w:hRule="exact" w:val="1114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академ. часов</w:t>
            </w:r>
          </w:p>
        </w:tc>
      </w:tr>
      <w:tr w:rsidR="004E5579" w:rsidRPr="000E1F50" w:rsidTr="004E5579">
        <w:trPr>
          <w:trHeight w:hRule="exact" w:val="409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Очно</w:t>
            </w:r>
          </w:p>
        </w:tc>
      </w:tr>
      <w:tr w:rsidR="004E5579" w:rsidRPr="000E1F50" w:rsidTr="004E5579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4E5579" w:rsidRPr="000E1F50" w:rsidTr="004E5579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4.1.1. аудиторная работа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E5579" w:rsidRPr="000E1F50" w:rsidTr="004E5579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E5579" w:rsidRPr="000E1F50" w:rsidTr="004E5579">
        <w:trPr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4.1.2. внеаудиторная работа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4E5579" w:rsidRPr="000E1F50" w:rsidTr="004E5579">
        <w:trPr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курсовое проектирование/работа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</w:tr>
      <w:tr w:rsidR="004E5579" w:rsidRPr="000E1F50" w:rsidTr="004E5579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часов, выделенных на подготовку к зачету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72/2</w:t>
            </w:r>
          </w:p>
        </w:tc>
      </w:tr>
    </w:tbl>
    <w:p w:rsidR="004E5579" w:rsidRPr="000E1F50" w:rsidRDefault="004E5579" w:rsidP="004E5579">
      <w:pPr>
        <w:tabs>
          <w:tab w:val="left" w:pos="644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5579" w:rsidRPr="000E1F50" w:rsidRDefault="004E5579" w:rsidP="004E5579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:rsidR="004E5579" w:rsidRPr="000E1F50" w:rsidRDefault="004E5579" w:rsidP="004E557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:rsidR="004E5579" w:rsidRPr="000E1F50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3832"/>
        <w:gridCol w:w="709"/>
        <w:gridCol w:w="709"/>
        <w:gridCol w:w="708"/>
        <w:gridCol w:w="709"/>
        <w:gridCol w:w="851"/>
        <w:gridCol w:w="708"/>
        <w:gridCol w:w="709"/>
        <w:gridCol w:w="856"/>
      </w:tblGrid>
      <w:tr w:rsidR="004E5579" w:rsidRPr="000E1F50" w:rsidTr="004E5579">
        <w:trPr>
          <w:trHeight w:val="684"/>
        </w:trPr>
        <w:tc>
          <w:tcPr>
            <w:tcW w:w="421" w:type="dxa"/>
            <w:vMerge w:val="restart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п/п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Merge w:val="restart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Наименование темы (раздела) дисциплины (модуля)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Общая трудоёмкость в акад. часах</w:t>
            </w:r>
          </w:p>
        </w:tc>
        <w:tc>
          <w:tcPr>
            <w:tcW w:w="4541" w:type="dxa"/>
            <w:gridSpan w:val="6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Трудоёмкость по видам учебных занятий (в акад. часах)</w:t>
            </w:r>
          </w:p>
        </w:tc>
      </w:tr>
      <w:tr w:rsidR="004E5579" w:rsidRPr="000E1F50" w:rsidTr="004E5579">
        <w:trPr>
          <w:trHeight w:val="624"/>
        </w:trPr>
        <w:tc>
          <w:tcPr>
            <w:tcW w:w="421" w:type="dxa"/>
            <w:vMerge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832" w:type="dxa"/>
            <w:vMerge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bottom w:val="nil"/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1559" w:type="dxa"/>
            <w:gridSpan w:val="2"/>
            <w:tcBorders>
              <w:bottom w:val="nil"/>
              <w:right w:val="nil"/>
            </w:tcBorders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Практ.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565" w:type="dxa"/>
            <w:gridSpan w:val="2"/>
            <w:tcBorders>
              <w:bottom w:val="nil"/>
            </w:tcBorders>
            <w:shd w:val="clear" w:color="auto" w:fill="FFFFFF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Сам.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</w:t>
            </w: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  <w:vMerge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vMerge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Психосоциальные проблемы взросления в реалиях традиционных воспитательных практик.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Проблемы воспитания, препятствующие воспроизводству взрослости: </w:t>
            </w:r>
            <w:r w:rsidRPr="000E1F50">
              <w:rPr>
                <w:rFonts w:ascii="Times New Roman" w:hAnsi="Times New Roman"/>
                <w:color w:val="2E2F2F"/>
                <w:sz w:val="24"/>
                <w:szCs w:val="24"/>
                <w:lang w:eastAsia="ru-RU"/>
              </w:rPr>
              <w:t xml:space="preserve">мифологичность, асубкультурность, стратификация, аномичность, псевдодеятельность, нерефлексивность.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Психология взросления: концепты и феномены.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Актуализаторы, этапы, уровни и формы взросления. Методологические основы конструирования воспитательных практик нового поколения и познания процесса взросления. Ключевые единицы проектирования воспитательных практик: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Встреча – пространственно-временная единица взросления, Диалог – дискурсивная единица взросления. Проба – деятельностная единица взросления. Поступок как акт взросления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Социальная зрелость личности как акмеоформа взросления.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Показатели взросления и социальной зрелости с позиции зарубежной и отечественной психологии.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Психологические характеристики социальных ситуаций взросления: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потенциальности, интенциальности, онтологичности, неструктурированности. Подростковая субкультура и герменевтика пространства взросления.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color w:val="2E2F2F"/>
                <w:lang w:eastAsia="ru-RU"/>
              </w:rPr>
            </w:pPr>
            <w:r w:rsidRPr="000E1F50">
              <w:rPr>
                <w:b/>
                <w:bCs/>
                <w:i/>
                <w:iCs/>
                <w:lang w:eastAsia="ru-RU"/>
              </w:rPr>
              <w:t xml:space="preserve">Подростковая субкультура и герменевтика пространства взросления. </w:t>
            </w:r>
            <w:r w:rsidRPr="000E1F50">
              <w:rPr>
                <w:color w:val="2E2F2F"/>
                <w:lang w:eastAsia="ru-RU"/>
              </w:rPr>
              <w:t xml:space="preserve">Феномен подростковой субкультуры. Прогностические функции подростковой субкультуры в комплексе с другими ее функциями: социализирующей и охранозащитной.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Феноменология взросления.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Типы взросления: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1-й тип: условный план действий – внешняя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2-ой тип: реальный план действий – внешняя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3-й тип: реальный план действий – внутренняя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4-й тип: условный план действий – внутренняя взрослость.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Модели отношения к другому. Представления подростков о взрослости.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04"/>
        </w:trPr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32" w:type="dxa"/>
          </w:tcPr>
          <w:p w:rsidR="004E5579" w:rsidRPr="000E1F50" w:rsidRDefault="004E5579" w:rsidP="004E5579">
            <w:pPr>
              <w:pStyle w:val="Default"/>
              <w:widowControl w:val="0"/>
              <w:jc w:val="both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Воспитательные практики нового поколения в пространстве взросления.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Принципы конструирования воспитательных практик. Практики целеполагания в воспитании. Практики воспитательных событий как формы инициирования взросления. Практики педагогической поддержки как способа посредничества в освоении взрослости подростком. 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DF5C85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E5579"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6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tcBorders>
              <w:bottom w:val="nil"/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Подготовка к зачету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42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32" w:type="dxa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6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E5579" w:rsidRPr="000E1F50" w:rsidRDefault="004E5579" w:rsidP="004E5579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tabs>
          <w:tab w:val="left" w:pos="1134"/>
        </w:tabs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2.2. Содержание разделов дисциплины (модуля):</w:t>
      </w:r>
    </w:p>
    <w:p w:rsidR="004E5579" w:rsidRPr="000E1F50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6" w:name="_Hlk101400863"/>
      <w:r w:rsidRPr="000E1F50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0A0" w:firstRow="1" w:lastRow="0" w:firstColumn="1" w:lastColumn="0" w:noHBand="0" w:noVBand="0"/>
      </w:tblPr>
      <w:tblGrid>
        <w:gridCol w:w="575"/>
        <w:gridCol w:w="3024"/>
        <w:gridCol w:w="6095"/>
      </w:tblGrid>
      <w:tr w:rsidR="004E5579" w:rsidRPr="000E1F50" w:rsidTr="004E5579">
        <w:trPr>
          <w:trHeight w:hRule="exact" w:val="850"/>
        </w:trPr>
        <w:tc>
          <w:tcPr>
            <w:tcW w:w="575" w:type="dxa"/>
            <w:vMerge w:val="restart"/>
          </w:tcPr>
          <w:bookmarkEnd w:id="6"/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№</w:t>
            </w:r>
          </w:p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п/п</w:t>
            </w:r>
          </w:p>
        </w:tc>
        <w:tc>
          <w:tcPr>
            <w:tcW w:w="3024" w:type="dxa"/>
            <w:vMerge w:val="restart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Наименование темы (раздела) дисциплины</w:t>
            </w:r>
          </w:p>
        </w:tc>
        <w:tc>
          <w:tcPr>
            <w:tcW w:w="6095" w:type="dxa"/>
            <w:vMerge w:val="restart"/>
          </w:tcPr>
          <w:p w:rsidR="004E5579" w:rsidRPr="00562182" w:rsidRDefault="004E5579" w:rsidP="004E5579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 xml:space="preserve">Содержание дисциплины </w:t>
            </w:r>
          </w:p>
          <w:p w:rsidR="004E5579" w:rsidRPr="00562182" w:rsidRDefault="004E5579" w:rsidP="004E5579">
            <w:pPr>
              <w:pStyle w:val="a5"/>
              <w:ind w:firstLine="0"/>
              <w:contextualSpacing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62182">
              <w:rPr>
                <w:b/>
                <w:bCs/>
                <w:color w:val="auto"/>
                <w:sz w:val="24"/>
                <w:szCs w:val="24"/>
              </w:rPr>
              <w:t>(дидактические единицы)</w:t>
            </w:r>
          </w:p>
          <w:p w:rsidR="004E5579" w:rsidRPr="00562182" w:rsidRDefault="004E5579" w:rsidP="004E5579">
            <w:pPr>
              <w:pStyle w:val="a5"/>
              <w:ind w:firstLine="0"/>
              <w:contextualSpacing/>
              <w:jc w:val="center"/>
              <w:rPr>
                <w:bCs/>
                <w:i/>
                <w:color w:val="auto"/>
                <w:sz w:val="24"/>
                <w:szCs w:val="24"/>
              </w:rPr>
            </w:pPr>
            <w:r w:rsidRPr="00562182">
              <w:rPr>
                <w:bCs/>
                <w:i/>
                <w:color w:val="auto"/>
                <w:sz w:val="24"/>
                <w:szCs w:val="24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4E5579" w:rsidRPr="000E1F50" w:rsidTr="004E5579">
        <w:trPr>
          <w:trHeight w:hRule="exact" w:val="460"/>
        </w:trPr>
        <w:tc>
          <w:tcPr>
            <w:tcW w:w="575" w:type="dxa"/>
            <w:vMerge/>
          </w:tcPr>
          <w:p w:rsidR="004E5579" w:rsidRPr="000E1F50" w:rsidRDefault="004E5579" w:rsidP="004E5579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4" w:type="dxa"/>
            <w:vMerge/>
          </w:tcPr>
          <w:p w:rsidR="004E5579" w:rsidRPr="000E1F50" w:rsidRDefault="004E5579" w:rsidP="004E5579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</w:tcPr>
          <w:p w:rsidR="004E5579" w:rsidRPr="000E1F50" w:rsidRDefault="004E5579" w:rsidP="004E5579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571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Психосоциальные проблемы взросления в реалиях традиционных воспитательных практик.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Проблемы воспитания, препятствующие воспроизводству взрослости: мифологичность, асубкультурность, стратификация, аномичность, псевдодеятельность, нерефлексивность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Психология взросления: концепты и феномены.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Актуализаторы, этапы, уровни и формы взросления. Методологические основы конструирования воспитательных практик нового поколения и познания процесса взросления. Ключевые единицы проектирования воспитательных практик: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Встреча – пространственно-временная единица взросления, Диалог – дискурсивная единица взросления. Проба – деятельностная единица взросления. Поступок как акт взросления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Социальная зрелость личности как акмеоформа взросления.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 взросления и социальной зрелости с позиции зарубежной и отечественной психологии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Психологические характеристики социальных ситуаций взросления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Потенциальности, интенциальности, онтологичности, неструктурированности. Подростковая субкультура и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Подростковая субкультура и герменевтика пространства взросления.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Феномен подростковой субкультуры. Прогностические функции подростковой субкультуры в комплексе с другими ее функциями: социализирующей и охранозащитной.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Феноменология взросления.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Типы взросления: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1-й тип: условный план действий – внешняя взрослость;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2-ой тип: реальный план действий – внешняя взрослость;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3-й тип: реальный план действий – внутренняя взрослость;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4-й тип: условный план действий – внутренняя взрослость.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Модели отношения к другому. Представления подростков о взрослости.</w:t>
            </w:r>
          </w:p>
        </w:tc>
      </w:tr>
      <w:tr w:rsidR="004E5579" w:rsidRPr="000E1F50" w:rsidTr="004E5579">
        <w:trPr>
          <w:trHeight w:val="1133"/>
        </w:trPr>
        <w:tc>
          <w:tcPr>
            <w:tcW w:w="575" w:type="dxa"/>
          </w:tcPr>
          <w:p w:rsidR="004E5579" w:rsidRPr="00562182" w:rsidRDefault="004E5579" w:rsidP="004E5579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3024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Воспитательные практики нового поколения в пространстве взросления.</w:t>
            </w:r>
          </w:p>
        </w:tc>
        <w:tc>
          <w:tcPr>
            <w:tcW w:w="6095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конструирования воспитательных практик. Практики целеполагания в воспитании. Практики воспитательных событий как формы инициирования взросления. Практики педагогической поддержки как способа посредничества в освоении взрослости подростком.</w:t>
            </w:r>
          </w:p>
        </w:tc>
      </w:tr>
    </w:tbl>
    <w:p w:rsidR="004E5579" w:rsidRPr="000E1F50" w:rsidRDefault="004E5579" w:rsidP="004E5579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:rsidR="004E5579" w:rsidRPr="000E1F50" w:rsidRDefault="004E5579" w:rsidP="004E5579">
      <w:pPr>
        <w:pStyle w:val="a7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>3.1. Учебно-методическое обеспечение самостоятельной работы обучающихся</w:t>
      </w:r>
    </w:p>
    <w:p w:rsidR="004E5579" w:rsidRPr="000E1F50" w:rsidRDefault="004E5579" w:rsidP="004E5579">
      <w:pPr>
        <w:pStyle w:val="a7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E1F50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0A0" w:firstRow="1" w:lastRow="0" w:firstColumn="1" w:lastColumn="0" w:noHBand="0" w:noVBand="0"/>
      </w:tblPr>
      <w:tblGrid>
        <w:gridCol w:w="833"/>
        <w:gridCol w:w="2739"/>
        <w:gridCol w:w="6061"/>
      </w:tblGrid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Психосоциальные проблемы взросления в реалиях традиционных воспитательных практик.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докладов/сообщений.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Составление глоссария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 взросления: концепты и феномены.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докладов/сообщений с адиовизуальным 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Выполнение практико-ориентированных заданий 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Контрольная работа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зрелость личности как акмеоформа взросления.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докладов/сообщений с адиовизуальным 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-Выполнение практико-ориентированных заданий 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-Составление глоссария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Психологические характеристики социальных ситуаций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взросления: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-Подготовка докладов/сообщений с адиовизуальным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-Выполнение практико-ориентированных заданий 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-Составления глоссария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Подростковая субкультура и герменевтика пространства взросления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докладов/сообщений с адиовизуальным 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-Составление глоссария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-Подготовить эссе на предложенную тему: «Подростковая субкультура как пространство приобретения «социальной компетентности в группе равных», площадка для опробывания себя и своих возможностей, как зона вариативного развития».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Феноменология взросления.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докладов/сообщений с адиовизуальным 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-Выполнение практико-ориентированных заданий 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-Составление глоссария</w:t>
            </w:r>
          </w:p>
        </w:tc>
      </w:tr>
      <w:tr w:rsidR="004E5579" w:rsidRPr="000E1F50" w:rsidTr="004E5579">
        <w:tc>
          <w:tcPr>
            <w:tcW w:w="833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39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Воспитательные практики нового поколения в пространстве взросления.</w:t>
            </w:r>
          </w:p>
        </w:tc>
        <w:tc>
          <w:tcPr>
            <w:tcW w:w="6061" w:type="dxa"/>
          </w:tcPr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докладов/сообщений с адиовизуальным представлением по теме занятия.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практико-ориентированных заданий </w:t>
            </w:r>
          </w:p>
          <w:p w:rsidR="004E5579" w:rsidRPr="000E1F50" w:rsidRDefault="004E5579" w:rsidP="004E5579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4E5579" w:rsidRPr="000E1F50" w:rsidRDefault="004E5579" w:rsidP="004E557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3.2 Учебно-методическое и информационное обеспечение программы дисциплины (модуля)</w:t>
      </w:r>
    </w:p>
    <w:p w:rsidR="004E5579" w:rsidRPr="000E1F50" w:rsidRDefault="004E5579" w:rsidP="004E557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3.2.1. Основная и дополнительная литература</w:t>
      </w:r>
    </w:p>
    <w:p w:rsidR="004E5579" w:rsidRPr="000E1F50" w:rsidRDefault="004E5579" w:rsidP="004E5579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0E1F50">
        <w:rPr>
          <w:rFonts w:ascii="Times New Roman" w:hAnsi="Times New Roman"/>
          <w:i/>
          <w:iCs/>
          <w:sz w:val="24"/>
          <w:szCs w:val="24"/>
        </w:rPr>
        <w:t>Таблица 6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993"/>
        <w:gridCol w:w="852"/>
        <w:gridCol w:w="965"/>
        <w:gridCol w:w="1277"/>
        <w:gridCol w:w="852"/>
        <w:gridCol w:w="27"/>
      </w:tblGrid>
      <w:tr w:rsidR="002A02AD" w:rsidRPr="00AE3BEC" w:rsidTr="003402CC">
        <w:trPr>
          <w:gridAfter w:val="1"/>
          <w:wAfter w:w="27" w:type="dxa"/>
          <w:cantSplit/>
          <w:trHeight w:val="23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Аудит./самост.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A02AD" w:rsidRPr="00AE3BEC" w:rsidRDefault="002A02AD" w:rsidP="003402CC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AE3BEC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2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2A02AD" w:rsidRPr="00AE3BEC" w:rsidTr="003402CC"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AE3BEC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Общая и социальная психология : учебник для вузов / под редакцией Б. А. Сосновского. — 3-е изд., перераб. и доп. — Москва : Издательство Юрайт, 2025. — 481 с. — (Высшее образование). — ISBN 978-5-534-18268-2. — Текст : электронный // Образовательная платформа Юрайт [сайт]. — URL: https://urait.ru/bcode/561696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6" w:right="-218" w:hanging="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Образовательная платформа Юрайт [сайт]. — URL: https://urait.ru/bcode/561696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Возрастная и педагогическая психология : учебник для вузов / под редакцией Б. А. Сосновского. — 3-е изд., перераб. и доп. — Москва : Издательство Юрайт, 2025. — 359 с. — (Высшее образование). — ISBN 978-5-534-18275-0. — Текст : электронный // Образовательная платформа Юрайт [сайт]. — URL: https://urait.ru/bcode/561697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color w:val="0000FF"/>
                <w:sz w:val="20"/>
                <w:szCs w:val="20"/>
                <w:u w:val="single"/>
                <w:shd w:val="clear" w:color="auto" w:fill="FFFFFF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Образовательная платформа Юрайт [сайт]. — URL: https://urait.ru/bcode/561697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Симановский, А. Э.  Психология обучения и воспитания : учебник для вузов / А. Э. Симановский. — 3-е изд., перераб. и доп. — Москва : Издательство Юрайт, 2025. — 135 с. — (Высшее образование). — ISBN 978-5-534-18787-8. — Текст : электронный // Образовательная платформа Юрайт [сайт]. — URL: https://urait.ru/bcode/564407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https://urait.ru/bcode/564407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Савенков, А. И.  Психология воспитания : учебник для вузов / А. И. Савенков. — 3-е изд. — Москва : Издательство Юрайт, 2025. — 154 с. — (Высшее образование). — ISBN 978-5-534-00784-8. — Текст : электронный // Образовательная платформа Юрайт [сайт]. — URL: https://urait.ru/bcode/561377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Образовательная платформа Юрайт [сайт]. — URL: https://urait.ru/bcode/561377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Талызина, Н. Ф.  Педагогическая психология. Практикум : учебник для вузов / Н. Ф. Талызина. — 2-е изд., испр. и доп. — Москва : Издательство Юрайт, 2025. — 190 с. — (Высшее образование). — ISBN 978-5-534-06245-8. — Текст : электронный // Образовательная платформа Юрайт [сайт]. — URL: https://urait.ru/bcode/563254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B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https://urait.ru/bcode/563254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cantSplit/>
          <w:trHeight w:val="37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Вараксин, В. Н.  Психолого-педагогический практикум : учебник для вузов / В. Н. Вараксин, Е. В. Казанцева. — 2-е изд. — Москва : Издательство Юрайт, 2025. — 239 с. — (Высшее образование). — ISBN 978-5-534-09647-7. — Текст : электронный // Образовательная платформа Юрайт [сайт]. — URL: https://urait.ru/bcode/565418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https://urait.ru/bcode/565418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Коротаева, Е. В.  Теория и практика педагогических взаимодействий  : учебник и практикум для вузов / Е. В. Коротаева. — Москва : Издательство Юрайт, 2025. — 230 с. — (Высшее образование). — ISBN 978-5-534-19724-2. — Текст : электронный // Образовательная платформа Юрайт [сайт]. — URL: https://urait.ru/bcode/556985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https://urait.ru/bcode/556985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Соловьева, Е. А.  Психология семьи и семейное воспитание : учебник для вузов / Е. А. Соловьева. — Москва : Издательство Юрайт, 2025. — 202 с. — (Высшее образование). — ISBN 978-5-534-16589-0. — Текст : электронный // Образовательная платформа Юрайт [сайт]. — URL: https://urait.ru/bcode/563055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Образовательная платформа Юрайт [сайт]. — URL: https://urait.ru/bcode/563055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Кандаурова, А. В.  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2025. — 255 с. — (Высшее образование). — ISBN 978-5-534-11176-7. — Текст : электронный // Образовательная платформа Юрайт [сайт]. — URL: https://urait.ru/bcode/565581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Образовательная платформа Юрайт [сайт]. — URL: https://urait.ru/bcode/565581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44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2025. — 415 с. — (Высшее образование). — ISBN 978-5-534-15965-3. — Текст : электронный // Образовательная платформа Юрайт [сайт]. — URL: https://urait.ru/bcode/559968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https://urait.ru/bcode/559968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2A02AD" w:rsidRPr="00AE3BEC" w:rsidTr="003402CC">
        <w:trPr>
          <w:gridAfter w:val="1"/>
          <w:wAfter w:w="27" w:type="dxa"/>
          <w:cantSplit/>
          <w:trHeight w:val="53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2025. — 363 с. — (Высшее образование). — ISBN 978-5-534-06557-2. — Текст : электронный // Образовательная платформа Юрайт [сайт]. — URL: https://urait.ru/bcode/562031 (дата обращения: 09.05.2025).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2AD" w:rsidRPr="00AE3BEC" w:rsidRDefault="002A02AD" w:rsidP="003402C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3BEC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https://urait.ru/bcode/562031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AD" w:rsidRPr="00AE3BEC" w:rsidRDefault="002A02AD" w:rsidP="003402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BE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2A02AD" w:rsidRPr="00AE3BEC" w:rsidRDefault="002A02AD" w:rsidP="002A02AD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:rsidR="004E5579" w:rsidRPr="000E1F50" w:rsidRDefault="004E5579" w:rsidP="004E5579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  <w:bookmarkStart w:id="7" w:name="_GoBack"/>
      <w:bookmarkEnd w:id="7"/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3.2.2. Интернет-ресурсы</w:t>
      </w:r>
    </w:p>
    <w:p w:rsidR="004E5579" w:rsidRPr="000E1F50" w:rsidRDefault="004E5579" w:rsidP="004E5579">
      <w:pPr>
        <w:numPr>
          <w:ilvl w:val="0"/>
          <w:numId w:val="36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lastRenderedPageBreak/>
        <w:t xml:space="preserve">Цифровой образовательный ресурс </w:t>
      </w:r>
      <w:r w:rsidRPr="000E1F50">
        <w:rPr>
          <w:rFonts w:ascii="Times New Roman" w:hAnsi="Times New Roman"/>
          <w:sz w:val="24"/>
          <w:szCs w:val="24"/>
        </w:rPr>
        <w:t>«</w:t>
      </w:r>
      <w:bookmarkStart w:id="8" w:name="_Hlk111765937"/>
      <w:r w:rsidRPr="000E1F50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E1F50">
        <w:rPr>
          <w:rFonts w:ascii="Times New Roman" w:hAnsi="Times New Roman"/>
          <w:sz w:val="24"/>
          <w:szCs w:val="24"/>
          <w:lang w:val="en-US"/>
        </w:rPr>
        <w:t>PR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r w:rsidRPr="000E1F50">
        <w:rPr>
          <w:rFonts w:ascii="Times New Roman" w:hAnsi="Times New Roman"/>
          <w:sz w:val="24"/>
          <w:szCs w:val="24"/>
          <w:lang w:val="en-US"/>
        </w:rPr>
        <w:t>SMART</w:t>
      </w:r>
      <w:bookmarkEnd w:id="8"/>
      <w:r w:rsidRPr="000E1F50">
        <w:rPr>
          <w:rFonts w:ascii="Times New Roman" w:hAnsi="Times New Roman"/>
          <w:sz w:val="24"/>
          <w:szCs w:val="24"/>
        </w:rPr>
        <w:t>».</w:t>
      </w:r>
      <w:r w:rsidRPr="000E1F50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0E1F50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0E1F50">
        <w:rPr>
          <w:rFonts w:ascii="Times New Roman" w:hAnsi="Times New Roman"/>
          <w:color w:val="2E74B5"/>
          <w:sz w:val="24"/>
          <w:szCs w:val="24"/>
        </w:rPr>
        <w:t>://</w:t>
      </w:r>
      <w:hyperlink r:id="rId6" w:history="1"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  <w:lang w:val="en-US"/>
          </w:rPr>
          <w:t>www</w:t>
        </w:r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.</w:t>
        </w:r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  <w:lang w:val="en-US"/>
          </w:rPr>
          <w:t>iprbookshop</w:t>
        </w:r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.</w:t>
        </w:r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  <w:lang w:val="en-US"/>
          </w:rPr>
          <w:t>ru</w:t>
        </w:r>
      </w:hyperlink>
    </w:p>
    <w:p w:rsidR="004E5579" w:rsidRPr="000E1F50" w:rsidRDefault="004E5579" w:rsidP="004E5579">
      <w:pPr>
        <w:numPr>
          <w:ilvl w:val="0"/>
          <w:numId w:val="36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Образовательная платформа «Юрайт».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https://urait.ru/</w:t>
        </w:r>
      </w:hyperlink>
    </w:p>
    <w:p w:rsidR="004E5579" w:rsidRPr="000E1F50" w:rsidRDefault="004E5579" w:rsidP="004E5579">
      <w:pPr>
        <w:numPr>
          <w:ilvl w:val="0"/>
          <w:numId w:val="36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Электронно-библиотечная система «Лань».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https://e.lanbook.com/</w:t>
        </w:r>
      </w:hyperlink>
    </w:p>
    <w:p w:rsidR="004E5579" w:rsidRPr="000E1F50" w:rsidRDefault="004E5579" w:rsidP="004E5579">
      <w:pPr>
        <w:numPr>
          <w:ilvl w:val="0"/>
          <w:numId w:val="36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>МЭБ (межвузовская электронная библиотека) НГПУ.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https://icdlib.nspu.ru/</w:t>
        </w:r>
      </w:hyperlink>
    </w:p>
    <w:p w:rsidR="004E5579" w:rsidRPr="000E1F50" w:rsidRDefault="004E5579" w:rsidP="004E5579">
      <w:pPr>
        <w:numPr>
          <w:ilvl w:val="0"/>
          <w:numId w:val="36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E1F50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0E1F50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>.</w:t>
      </w:r>
      <w:r w:rsidRPr="000E1F50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0E1F50">
        <w:rPr>
          <w:rFonts w:ascii="Times New Roman" w:hAnsi="Times New Roman"/>
          <w:bCs/>
          <w:kern w:val="32"/>
          <w:sz w:val="24"/>
          <w:szCs w:val="24"/>
        </w:rPr>
        <w:t>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0E1F50">
          <w:rPr>
            <w:rStyle w:val="ad"/>
            <w:rFonts w:ascii="Times New Roman" w:hAnsi="Times New Roman"/>
            <w:bCs/>
            <w:color w:val="2E74B5"/>
            <w:sz w:val="24"/>
            <w:szCs w:val="24"/>
          </w:rPr>
          <w:t>https://www.elibrary.ru/</w:t>
        </w:r>
      </w:hyperlink>
    </w:p>
    <w:p w:rsidR="004E5579" w:rsidRPr="000E1F50" w:rsidRDefault="004E5579" w:rsidP="004E5579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5579" w:rsidRPr="000E1F50" w:rsidRDefault="004E5579" w:rsidP="004E5579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3.3. Материально-техническое обеспечение дисциплины </w:t>
      </w:r>
    </w:p>
    <w:p w:rsidR="004E5579" w:rsidRPr="000E1F50" w:rsidRDefault="004E5579" w:rsidP="004E5579">
      <w:pPr>
        <w:widowControl w:val="0"/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  <w:lang w:eastAsia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4E5579" w:rsidRPr="000E1F50" w:rsidRDefault="004E5579" w:rsidP="004E5579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i/>
          <w:iCs/>
          <w:sz w:val="24"/>
          <w:szCs w:val="24"/>
          <w:lang w:eastAsia="ru-RU"/>
        </w:rPr>
      </w:pPr>
      <w:bookmarkStart w:id="9" w:name="_Hlk101401129"/>
      <w:r w:rsidRPr="000E1F50">
        <w:rPr>
          <w:rFonts w:ascii="Times New Roman" w:hAnsi="Times New Roman"/>
          <w:i/>
          <w:iCs/>
          <w:sz w:val="24"/>
          <w:szCs w:val="24"/>
          <w:lang w:eastAsia="ru-RU"/>
        </w:rPr>
        <w:t>Таблица 7.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581"/>
        <w:gridCol w:w="2942"/>
        <w:gridCol w:w="7"/>
      </w:tblGrid>
      <w:tr w:rsidR="004E5579" w:rsidRPr="000E1F50" w:rsidTr="004E5579">
        <w:trPr>
          <w:gridAfter w:val="1"/>
          <w:wAfter w:w="7" w:type="dxa"/>
        </w:trPr>
        <w:tc>
          <w:tcPr>
            <w:tcW w:w="3190" w:type="dxa"/>
          </w:tcPr>
          <w:bookmarkEnd w:id="9"/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>Адрес (местоположение)</w:t>
            </w:r>
          </w:p>
        </w:tc>
      </w:tr>
      <w:tr w:rsidR="004E5579" w:rsidRPr="000E1F50" w:rsidTr="004E5579">
        <w:tc>
          <w:tcPr>
            <w:tcW w:w="9720" w:type="dxa"/>
            <w:gridSpan w:val="4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Аудитории для проведения лекционных занятий</w:t>
            </w:r>
          </w:p>
        </w:tc>
      </w:tr>
      <w:tr w:rsidR="004E5579" w:rsidRPr="000E1F50" w:rsidTr="004E5579">
        <w:trPr>
          <w:gridAfter w:val="1"/>
          <w:wAfter w:w="7" w:type="dxa"/>
        </w:trPr>
        <w:tc>
          <w:tcPr>
            <w:tcW w:w="3190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Лекционная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аудитория</w:t>
            </w: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ауд. 3-05</w:t>
            </w:r>
          </w:p>
        </w:tc>
        <w:tc>
          <w:tcPr>
            <w:tcW w:w="3581" w:type="dxa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Уч. корпус №3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г. Грозный, ул. Субры Кишиевой, 33</w:t>
            </w:r>
          </w:p>
        </w:tc>
      </w:tr>
      <w:tr w:rsidR="004E5579" w:rsidRPr="000E1F50" w:rsidTr="004E5579">
        <w:tc>
          <w:tcPr>
            <w:tcW w:w="9720" w:type="dxa"/>
            <w:gridSpan w:val="4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>Аудитории для проведения практических занятий, контроля успеваемости</w:t>
            </w:r>
          </w:p>
        </w:tc>
      </w:tr>
      <w:tr w:rsidR="004E5579" w:rsidRPr="000E1F50" w:rsidTr="004E5579">
        <w:tc>
          <w:tcPr>
            <w:tcW w:w="3190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Компьютерный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ауд. 5-02</w:t>
            </w:r>
          </w:p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1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Уч. корпус №3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г. Грозный, ул. Субры Кишиевой, 33</w:t>
            </w:r>
          </w:p>
        </w:tc>
      </w:tr>
      <w:tr w:rsidR="004E5579" w:rsidRPr="000E1F50" w:rsidTr="004E5579">
        <w:tc>
          <w:tcPr>
            <w:tcW w:w="3190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Аудитория для</w:t>
            </w:r>
          </w:p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практических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ауд.3-01</w:t>
            </w:r>
          </w:p>
        </w:tc>
        <w:tc>
          <w:tcPr>
            <w:tcW w:w="3581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Уч. корпус №3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г. Грозный, ул. Субры Кишиевой, 33</w:t>
            </w:r>
          </w:p>
        </w:tc>
      </w:tr>
      <w:tr w:rsidR="004E5579" w:rsidRPr="000E1F50" w:rsidTr="004E5579">
        <w:tc>
          <w:tcPr>
            <w:tcW w:w="9720" w:type="dxa"/>
            <w:gridSpan w:val="4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Помещения для самостоятельной работы</w:t>
            </w:r>
          </w:p>
        </w:tc>
      </w:tr>
      <w:tr w:rsidR="004E5579" w:rsidRPr="000E1F50" w:rsidTr="004E5579">
        <w:tc>
          <w:tcPr>
            <w:tcW w:w="3190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Читальный зал библиотеки ЧГПУ</w:t>
            </w:r>
          </w:p>
        </w:tc>
        <w:tc>
          <w:tcPr>
            <w:tcW w:w="3581" w:type="dxa"/>
          </w:tcPr>
          <w:p w:rsidR="004E5579" w:rsidRPr="000E1F50" w:rsidRDefault="004E5579" w:rsidP="004E557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</w:tcPr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Электронный читальный зал. этаж 2 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Библиотечно-компьютерный центр</w:t>
            </w:r>
          </w:p>
          <w:p w:rsidR="004E5579" w:rsidRPr="000E1F50" w:rsidRDefault="004E5579" w:rsidP="004E5579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г. Грозный, ул. Субры Кишиевой, 33</w:t>
            </w:r>
          </w:p>
        </w:tc>
      </w:tr>
    </w:tbl>
    <w:p w:rsidR="004E5579" w:rsidRPr="000E1F50" w:rsidRDefault="004E5579" w:rsidP="004E557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ДИСЦИПЛИНЫ </w:t>
      </w:r>
    </w:p>
    <w:p w:rsidR="004E5579" w:rsidRPr="000E1F50" w:rsidRDefault="004E5579" w:rsidP="004E5579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 Фонд оценочных средств</w:t>
      </w:r>
    </w:p>
    <w:p w:rsidR="004E5579" w:rsidRPr="000E1F50" w:rsidRDefault="004E5579" w:rsidP="004E5579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lastRenderedPageBreak/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4E5579" w:rsidRPr="000E1F50" w:rsidRDefault="004E5579" w:rsidP="004E5579">
      <w:pPr>
        <w:pStyle w:val="a3"/>
        <w:numPr>
          <w:ilvl w:val="2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mallCap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Хара</w:t>
      </w:r>
      <w:r w:rsidR="00DF5C85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>ктеристика оценочных средств – 4</w:t>
      </w:r>
      <w:r w:rsidRPr="000E1F50">
        <w:rPr>
          <w:rFonts w:ascii="Times New Roman" w:hAnsi="Times New Roman"/>
          <w:b/>
          <w:bCs/>
          <w:smallCaps/>
          <w:sz w:val="24"/>
          <w:szCs w:val="24"/>
          <w:lang w:eastAsia="ru-RU"/>
        </w:rPr>
        <w:t xml:space="preserve"> семестр</w:t>
      </w:r>
    </w:p>
    <w:p w:rsidR="004E5579" w:rsidRPr="000E1F50" w:rsidRDefault="004E5579" w:rsidP="004E5579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 xml:space="preserve"> Таблица 8.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2927"/>
        <w:gridCol w:w="2061"/>
        <w:gridCol w:w="2114"/>
        <w:gridCol w:w="10"/>
        <w:gridCol w:w="1948"/>
      </w:tblGrid>
      <w:tr w:rsidR="004E5579" w:rsidRPr="000E1F50" w:rsidTr="004E5579">
        <w:trPr>
          <w:trHeight w:val="384"/>
        </w:trPr>
        <w:tc>
          <w:tcPr>
            <w:tcW w:w="542" w:type="dxa"/>
            <w:vMerge w:val="restart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86" w:type="dxa"/>
            <w:vMerge w:val="restart"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 с контролируемым содержанием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Код и наименование проверяемых компетенций</w:t>
            </w:r>
          </w:p>
        </w:tc>
        <w:tc>
          <w:tcPr>
            <w:tcW w:w="3579" w:type="dxa"/>
            <w:gridSpan w:val="3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Оценочные средства</w:t>
            </w:r>
          </w:p>
        </w:tc>
      </w:tr>
      <w:tr w:rsidR="004E5579" w:rsidRPr="000E1F50" w:rsidTr="004E5579">
        <w:trPr>
          <w:trHeight w:val="300"/>
        </w:trPr>
        <w:tc>
          <w:tcPr>
            <w:tcW w:w="542" w:type="dxa"/>
            <w:vMerge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6" w:type="dxa"/>
            <w:vMerge/>
            <w:tcBorders>
              <w:right w:val="nil"/>
            </w:tcBorders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6" w:type="dxa"/>
            <w:gridSpan w:val="2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663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4E5579" w:rsidRPr="000E1F50" w:rsidTr="004E5579">
        <w:trPr>
          <w:trHeight w:val="4527"/>
        </w:trPr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711"/>
            </w:tblGrid>
            <w:tr w:rsidR="004E5579" w:rsidRPr="000E1F50" w:rsidTr="004E5579">
              <w:trPr>
                <w:trHeight w:val="1162"/>
              </w:trPr>
              <w:tc>
                <w:tcPr>
                  <w:tcW w:w="0" w:type="auto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E1F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Психосоциальные проблемы взросления в реалиях традиционных воспитательных практик.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2E2F2F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Проблемы воспитания, препятствующие воспроизводству взрослости: </w:t>
                  </w:r>
                  <w:r w:rsidRPr="000E1F50">
                    <w:rPr>
                      <w:rFonts w:ascii="Times New Roman" w:hAnsi="Times New Roman"/>
                      <w:color w:val="2E2F2F"/>
                      <w:sz w:val="24"/>
                      <w:szCs w:val="24"/>
                    </w:rPr>
                    <w:t xml:space="preserve">мифологичность, асубкультурность, стратификация, аномичность, псевдодеятельность, нерефлексивность.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D7359D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6" w:type="dxa"/>
            <w:gridSpan w:val="2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Доклад/сообщение.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Эссе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Глоссарий</w:t>
            </w:r>
          </w:p>
        </w:tc>
        <w:tc>
          <w:tcPr>
            <w:tcW w:w="1663" w:type="dxa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Вопросы для подготовки к зачету</w:t>
            </w: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86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Психология взросления: концепты и феномены.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Актуализаторы, этапы, уровни и формы взросления. Методологические основы конструирования воспитательных практик нового поколения и познания процесса взросления. Ключевые единицы проектирования воспитательных практик: </w:t>
            </w:r>
          </w:p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Встреча – пространственно-временная единица взросления, Диалог – дискурсивная единица взросления. Проба –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деятельностная единица взросления. Поступок как акт взросления</w:t>
            </w: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 w:rsidR="001973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Практико-ориентированное задание.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Глоссарий</w:t>
            </w:r>
          </w:p>
        </w:tc>
        <w:tc>
          <w:tcPr>
            <w:tcW w:w="1675" w:type="dxa"/>
            <w:gridSpan w:val="2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86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711"/>
            </w:tblGrid>
            <w:tr w:rsidR="004E5579" w:rsidRPr="000E1F50" w:rsidTr="004E5579">
              <w:trPr>
                <w:trHeight w:val="713"/>
              </w:trPr>
              <w:tc>
                <w:tcPr>
                  <w:tcW w:w="0" w:type="auto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Социальная зрелость личности как акмеоформа взросления.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Показатели взросления и социальной зрелости с позиции зарубежной и отечественной психологии. </w:t>
                  </w:r>
                </w:p>
              </w:tc>
            </w:tr>
          </w:tbl>
          <w:p w:rsidR="004E5579" w:rsidRPr="000E1F50" w:rsidRDefault="004E5579" w:rsidP="004E5579">
            <w:pPr>
              <w:pStyle w:val="Default"/>
              <w:widowControl w:val="0"/>
              <w:rPr>
                <w:b/>
                <w:bCs/>
                <w:lang w:eastAsia="ru-RU"/>
              </w:rPr>
            </w:pP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 w:rsidR="001973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Практико-ориентированное задание.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Глоссарий</w:t>
            </w:r>
          </w:p>
        </w:tc>
        <w:tc>
          <w:tcPr>
            <w:tcW w:w="1675" w:type="dxa"/>
            <w:gridSpan w:val="2"/>
            <w:vMerge w:val="restart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86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Психологические характеристики социальных ситуаций взросления: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b/>
                <w:bCs/>
                <w:lang w:eastAsia="ru-RU"/>
              </w:rPr>
            </w:pPr>
            <w:r w:rsidRPr="000E1F50">
              <w:rPr>
                <w:lang w:eastAsia="ru-RU"/>
              </w:rPr>
              <w:t xml:space="preserve">потенциальности, интенциальности, онтологичности, неструктурированности. Подростковая субкультура и герменевтика пространства взросления. </w:t>
            </w: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Индикаторы: ПК-2.1, ПК-2.2, ПК-2.3</w:t>
            </w:r>
            <w:r w:rsidR="001973B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Практико-ориентированное задание.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Глоссарий</w:t>
            </w:r>
          </w:p>
        </w:tc>
        <w:tc>
          <w:tcPr>
            <w:tcW w:w="1675" w:type="dxa"/>
            <w:gridSpan w:val="2"/>
            <w:vMerge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386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2E2F2F"/>
                <w:lang w:eastAsia="ru-RU"/>
              </w:rPr>
            </w:pPr>
            <w:r w:rsidRPr="000E1F50">
              <w:rPr>
                <w:b/>
                <w:bCs/>
                <w:i/>
                <w:iCs/>
                <w:lang w:eastAsia="ru-RU"/>
              </w:rPr>
              <w:t xml:space="preserve">Подростковая субкультура и герменевтика пространства взросления. </w:t>
            </w:r>
            <w:r w:rsidRPr="000E1F50">
              <w:rPr>
                <w:color w:val="2E2F2F"/>
                <w:lang w:eastAsia="ru-RU"/>
              </w:rPr>
              <w:t xml:space="preserve">Феномен подростковой субкультуры. Прогностические функции подростковой субкультуры в комплексе с другими ее функциями: социализирующей и охранозащитной.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b/>
                <w:bCs/>
                <w:lang w:eastAsia="ru-RU"/>
              </w:rPr>
            </w:pP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Доклад/сообщение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Кейс</w:t>
            </w:r>
          </w:p>
        </w:tc>
        <w:tc>
          <w:tcPr>
            <w:tcW w:w="1675" w:type="dxa"/>
            <w:gridSpan w:val="2"/>
            <w:vMerge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86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Феноменология взросления.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Типы взросления: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1-й тип: условный план действий – внешняя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2-ой тип: реальный план действий – внешняя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3-й тип: реальный план действий – внутренняя взрослость;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4-й тип: условный план действий – внутренняя взрослость.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b/>
                <w:bCs/>
                <w:lang w:eastAsia="ru-RU"/>
              </w:rPr>
            </w:pPr>
            <w:r w:rsidRPr="000E1F50">
              <w:rPr>
                <w:lang w:eastAsia="ru-RU"/>
              </w:rPr>
              <w:t xml:space="preserve">Модели отношения к другому. Представления подростков о взрослости. </w:t>
            </w: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Практико-ориентированное задание.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Кейс.</w:t>
            </w:r>
          </w:p>
        </w:tc>
        <w:tc>
          <w:tcPr>
            <w:tcW w:w="1675" w:type="dxa"/>
            <w:gridSpan w:val="2"/>
            <w:vMerge w:val="restart"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542" w:type="dxa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386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b/>
                <w:bCs/>
                <w:lang w:eastAsia="ru-RU"/>
              </w:rPr>
              <w:t xml:space="preserve">Воспитательные практики нового поколения в пространстве взросления.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b/>
                <w:bCs/>
                <w:lang w:eastAsia="ru-RU"/>
              </w:rPr>
            </w:pPr>
            <w:r w:rsidRPr="000E1F50">
              <w:rPr>
                <w:lang w:eastAsia="ru-RU"/>
              </w:rPr>
              <w:t xml:space="preserve">Принципы конструирования воспитательных практик. Практики целеполагания в воспитании. Практики воспитательных событий как формы инициирования взросления. Практики педагогической поддержки как способа посредничества в освоении взрослости подростком. </w:t>
            </w:r>
          </w:p>
        </w:tc>
        <w:tc>
          <w:tcPr>
            <w:tcW w:w="2127" w:type="dxa"/>
          </w:tcPr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ОПК-3.1, ОПК-3.2, ОПК-3.3, ОПК-3.4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ОПК-4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ОПК-ОПК-4.1, ОПК-4.2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ОПК-6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(этап усвоения – промежуточный).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ОПК-6.1, ОПК-6.2, ОПК-6.3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ПК-2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(этап усвоения – промежуточный).</w:t>
            </w:r>
          </w:p>
          <w:p w:rsidR="004E5579" w:rsidRPr="000E1F50" w:rsidRDefault="004E5579" w:rsidP="001973BF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Индикаторы: ПК-2.1, ПК-2.2, ПК-2.3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04" w:type="dxa"/>
            <w:shd w:val="clear" w:color="auto" w:fill="FFFFFF"/>
          </w:tcPr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Практико-ориентированное задание.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Тестирование.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ind w:left="-9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1675" w:type="dxa"/>
            <w:gridSpan w:val="2"/>
            <w:vMerge/>
            <w:shd w:val="clear" w:color="auto" w:fill="FFFFFF"/>
          </w:tcPr>
          <w:p w:rsidR="004E5579" w:rsidRPr="000E1F50" w:rsidRDefault="004E5579" w:rsidP="004E5579">
            <w:pPr>
              <w:pStyle w:val="a3"/>
              <w:widowControl w:val="0"/>
              <w:tabs>
                <w:tab w:val="left" w:pos="1134"/>
              </w:tabs>
              <w:spacing w:after="0" w:line="240" w:lineRule="auto"/>
              <w:ind w:left="0" w:right="14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4E5579" w:rsidRPr="000E1F50" w:rsidRDefault="004E5579" w:rsidP="004E5579">
      <w:pPr>
        <w:pStyle w:val="a3"/>
        <w:widowControl w:val="0"/>
        <w:tabs>
          <w:tab w:val="left" w:pos="1134"/>
        </w:tabs>
        <w:spacing w:after="0" w:line="240" w:lineRule="auto"/>
        <w:ind w:right="14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E5579" w:rsidRPr="000E1F50" w:rsidRDefault="004E5579" w:rsidP="004E5579">
      <w:pPr>
        <w:tabs>
          <w:tab w:val="left" w:pos="426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bookmarkStart w:id="10" w:name="bookmark39"/>
      <w:bookmarkStart w:id="11" w:name="bookmark38"/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4.2. Оценочные средства для проведения текущего контроля успеваемости</w:t>
      </w:r>
    </w:p>
    <w:p w:rsidR="004E5579" w:rsidRPr="000E1F50" w:rsidRDefault="004E5579" w:rsidP="004E5579">
      <w:pPr>
        <w:numPr>
          <w:ilvl w:val="2"/>
          <w:numId w:val="5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оценочного средства: </w:t>
      </w:r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>устный опрос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>На каждом практическом занятии производится опрос (собеседование) по изучаемой теме. 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аспекту темы, проблеме и т.п.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bookmarkStart w:id="12" w:name="_Hlk104255491"/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Вопросы для </w:t>
      </w:r>
      <w:r w:rsidR="00237E15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подготовки к устному опросу – 4 </w:t>
      </w:r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семестр: 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/>
          <w:bCs/>
          <w:iCs/>
          <w:lang w:eastAsia="ru-RU"/>
        </w:rPr>
        <w:t xml:space="preserve">Тема 1. </w:t>
      </w:r>
      <w:bookmarkEnd w:id="12"/>
      <w:r w:rsidRPr="000E1F50">
        <w:rPr>
          <w:b/>
          <w:bCs/>
          <w:iCs/>
          <w:lang w:eastAsia="ru-RU"/>
        </w:rPr>
        <w:t>Психосоциальные проблемы взросления в реалиях традиционных воспитательных практик.</w:t>
      </w:r>
    </w:p>
    <w:p w:rsidR="004E5579" w:rsidRPr="000E1F50" w:rsidRDefault="004E5579" w:rsidP="004E5579">
      <w:pPr>
        <w:pStyle w:val="Default"/>
        <w:ind w:left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>1) Проблемы воспитания, препятствующие воспроизводству взрослости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>2) Мифологичность как искажение педагогических смыслов воспитания.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 xml:space="preserve">3) Асубкультурность (пренебрежение пониманием субкультуры подростничества) как барьер взросление, 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 xml:space="preserve">4) Социальная стратификация и ее влияние на процесс социализации. 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 xml:space="preserve">5) Аномичность как потеря нравственных ориентиров, ценностей и норм в обществе. </w:t>
      </w:r>
    </w:p>
    <w:p w:rsidR="004E5579" w:rsidRPr="000E1F50" w:rsidRDefault="004E5579" w:rsidP="004E5579">
      <w:pPr>
        <w:pStyle w:val="Default"/>
        <w:ind w:firstLine="567"/>
        <w:jc w:val="both"/>
        <w:rPr>
          <w:bCs/>
          <w:iCs/>
          <w:lang w:eastAsia="ru-RU"/>
        </w:rPr>
      </w:pPr>
      <w:r w:rsidRPr="000E1F50">
        <w:rPr>
          <w:bCs/>
          <w:iCs/>
          <w:lang w:eastAsia="ru-RU"/>
        </w:rPr>
        <w:t xml:space="preserve">6)Псевдодеятельность как преобладание в практике недеятельностных форм воспитания,  </w:t>
      </w:r>
    </w:p>
    <w:p w:rsidR="004E5579" w:rsidRPr="000E1F50" w:rsidRDefault="004E5579" w:rsidP="004E5579">
      <w:pPr>
        <w:pStyle w:val="Default"/>
        <w:ind w:firstLine="567"/>
        <w:jc w:val="both"/>
        <w:rPr>
          <w:b/>
          <w:bCs/>
          <w:iCs/>
          <w:lang w:eastAsia="ru-RU"/>
        </w:rPr>
      </w:pPr>
      <w:r w:rsidRPr="000E1F50">
        <w:rPr>
          <w:bCs/>
          <w:iCs/>
          <w:lang w:eastAsia="ru-RU"/>
        </w:rPr>
        <w:t>7) Нерефлексивность</w:t>
      </w:r>
      <w:r w:rsidRPr="000E1F50">
        <w:rPr>
          <w:b/>
          <w:bCs/>
          <w:iCs/>
          <w:lang w:eastAsia="ru-RU"/>
        </w:rPr>
        <w:t xml:space="preserve"> </w:t>
      </w:r>
      <w:r w:rsidRPr="000E1F50">
        <w:rPr>
          <w:bCs/>
          <w:iCs/>
          <w:lang w:eastAsia="ru-RU"/>
        </w:rPr>
        <w:t>воспитания ее последствия.</w:t>
      </w:r>
    </w:p>
    <w:p w:rsidR="004E5579" w:rsidRPr="000E1F50" w:rsidRDefault="004E5579" w:rsidP="004E5579">
      <w:pPr>
        <w:pStyle w:val="Default"/>
        <w:ind w:firstLine="567"/>
        <w:jc w:val="both"/>
      </w:pPr>
      <w:r w:rsidRPr="000E1F50">
        <w:rPr>
          <w:b/>
          <w:bCs/>
          <w:iCs/>
          <w:lang w:eastAsia="ru-RU"/>
        </w:rPr>
        <w:t>Тема 2. Психология взросления: концепты и феномены.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1) Актуализаторы, этапы, уровни и формы взросления.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2)Методологические основы конструирования воспитательных практик нового поколения и познания процесса взросления.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3) Ключевые единицы проектирования воспитательных практик: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4) Встреча – пространственно-временная единица взросления.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5) Диалог – дискурсивная единица взросления.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6) Проба – деятельностная единица взросления.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lastRenderedPageBreak/>
        <w:t>7) Поступок как акт взросления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Тема 3. Социальная зрелость личности как акмеоформа взросления.</w:t>
      </w:r>
    </w:p>
    <w:p w:rsidR="004E5579" w:rsidRPr="000E1F50" w:rsidRDefault="004E5579" w:rsidP="004E5579">
      <w:pPr>
        <w:pStyle w:val="Default"/>
        <w:ind w:firstLine="567"/>
        <w:jc w:val="both"/>
      </w:pPr>
      <w:r w:rsidRPr="000E1F50">
        <w:t>1) Показатели взросления и социальной зрелости с позиции зарубежной психологии</w:t>
      </w:r>
    </w:p>
    <w:p w:rsidR="004E5579" w:rsidRPr="000E1F50" w:rsidRDefault="004E5579" w:rsidP="004E5579">
      <w:pPr>
        <w:pStyle w:val="Default"/>
        <w:ind w:firstLine="567"/>
        <w:jc w:val="both"/>
        <w:rPr>
          <w:b/>
        </w:rPr>
      </w:pPr>
      <w:r w:rsidRPr="000E1F50">
        <w:t>2) Показатели взросления и социальной зрелости с позиции отечественной психологии</w:t>
      </w:r>
      <w:r w:rsidRPr="000E1F50">
        <w:rPr>
          <w:b/>
        </w:rPr>
        <w:t>.</w:t>
      </w:r>
    </w:p>
    <w:p w:rsidR="004E5579" w:rsidRPr="000E1F50" w:rsidRDefault="004E5579" w:rsidP="004E5579">
      <w:pPr>
        <w:pStyle w:val="Default"/>
        <w:ind w:firstLine="567"/>
        <w:jc w:val="both"/>
        <w:rPr>
          <w:lang w:eastAsia="ru-RU"/>
        </w:rPr>
      </w:pPr>
      <w:r w:rsidRPr="000E1F50">
        <w:rPr>
          <w:b/>
        </w:rPr>
        <w:t>Тема 4. Психологические характеристики социальных ситуаций взросления: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8755"/>
      </w:tblGrid>
      <w:tr w:rsidR="004E5579" w:rsidRPr="000E1F50" w:rsidTr="004E5579">
        <w:trPr>
          <w:trHeight w:val="566"/>
        </w:trPr>
        <w:tc>
          <w:tcPr>
            <w:tcW w:w="8755" w:type="dxa"/>
          </w:tcPr>
          <w:p w:rsidR="004E5579" w:rsidRPr="000E1F50" w:rsidRDefault="004E5579" w:rsidP="004E5579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>1) Психологические характеристики потенциальности, интенциальности, онтологичности и неструктурированности в структуре социальных ситуаций взросления</w:t>
            </w:r>
          </w:p>
          <w:p w:rsidR="004E5579" w:rsidRPr="000E1F50" w:rsidRDefault="004E5579" w:rsidP="004E5579">
            <w:pPr>
              <w:pStyle w:val="a3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Подростковая субкультура и герменевтика пространства взросления. </w:t>
            </w:r>
          </w:p>
        </w:tc>
      </w:tr>
    </w:tbl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</w:rPr>
        <w:t>Тема 5.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  <w:r w:rsidRPr="000E1F50">
        <w:rPr>
          <w:rFonts w:ascii="Times New Roman" w:hAnsi="Times New Roman"/>
          <w:b/>
          <w:sz w:val="24"/>
          <w:szCs w:val="24"/>
        </w:rPr>
        <w:t>Подростковая субкультура и герменевтика пространства взросления.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1)  Феномен подростковой субкультуры.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2) Прогностические функции подростковой субкультуры в комплексе с другими ее функциями: социализирующей и охранозащитной.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>Тема6. Феноменология взросления.</w:t>
      </w:r>
    </w:p>
    <w:p w:rsidR="004E5579" w:rsidRPr="000E1F50" w:rsidRDefault="004E5579" w:rsidP="004E5579">
      <w:pPr>
        <w:pStyle w:val="a3"/>
        <w:tabs>
          <w:tab w:val="left" w:pos="1134"/>
        </w:tabs>
        <w:spacing w:after="0"/>
        <w:ind w:left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1) Типы взросления: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1-й тип: условный план действий – внешняя взрослость;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2-ой тип: реальный план действий – внешняя взрослость;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3-й тип: реальный план действий – внутренняя взрослость;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4-й тип: условный план действий – внутренняя взрослость.</w:t>
      </w:r>
    </w:p>
    <w:p w:rsidR="004E5579" w:rsidRPr="000E1F50" w:rsidRDefault="004E5579" w:rsidP="004E5579">
      <w:pPr>
        <w:pStyle w:val="a3"/>
        <w:numPr>
          <w:ilvl w:val="0"/>
          <w:numId w:val="38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Модели отношения к другому. Представления подростков о взрослости.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>Тема 7. Воспитательные практики нового поколения в пространстве взросления.</w:t>
      </w:r>
    </w:p>
    <w:p w:rsidR="004E5579" w:rsidRPr="000E1F50" w:rsidRDefault="004E5579" w:rsidP="004E5579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Принципы конструирования воспитательных практик. </w:t>
      </w:r>
    </w:p>
    <w:p w:rsidR="004E5579" w:rsidRPr="000E1F50" w:rsidRDefault="004E5579" w:rsidP="004E5579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Практики целеполагания в воспитании. </w:t>
      </w:r>
    </w:p>
    <w:p w:rsidR="004E5579" w:rsidRPr="000E1F50" w:rsidRDefault="004E5579" w:rsidP="004E5579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Практики воспитательных событий как формы инициирования взросления. </w:t>
      </w:r>
    </w:p>
    <w:p w:rsidR="004E5579" w:rsidRPr="000E1F50" w:rsidRDefault="004E5579" w:rsidP="004E5579">
      <w:pPr>
        <w:pStyle w:val="a3"/>
        <w:numPr>
          <w:ilvl w:val="0"/>
          <w:numId w:val="31"/>
        </w:numPr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Практики педагогической поддержки как способа посредничества в освоении взрослости подростком.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4E5579" w:rsidRPr="000E1F50" w:rsidRDefault="004E5579" w:rsidP="004E5579">
      <w:p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Cs/>
          <w:sz w:val="24"/>
          <w:szCs w:val="24"/>
          <w:lang w:eastAsia="ru-RU"/>
        </w:rPr>
        <w:t>Критерии оценивания результатов устного опроса</w:t>
      </w:r>
    </w:p>
    <w:p w:rsidR="004E5579" w:rsidRPr="000E1F50" w:rsidRDefault="004E5579" w:rsidP="004E5579">
      <w:pPr>
        <w:widowControl w:val="0"/>
        <w:shd w:val="clear" w:color="auto" w:fill="FFFFFF"/>
        <w:tabs>
          <w:tab w:val="left" w:pos="1134"/>
        </w:tabs>
        <w:spacing w:after="0" w:line="264" w:lineRule="auto"/>
        <w:ind w:firstLine="709"/>
        <w:jc w:val="right"/>
        <w:rPr>
          <w:rFonts w:ascii="Times New Roman" w:hAnsi="Times New Roman"/>
          <w:i/>
          <w:iCs/>
          <w:sz w:val="24"/>
          <w:szCs w:val="24"/>
        </w:rPr>
      </w:pPr>
      <w:r w:rsidRPr="000E1F50">
        <w:rPr>
          <w:rFonts w:ascii="Times New Roman" w:hAnsi="Times New Roman"/>
          <w:i/>
          <w:iCs/>
          <w:sz w:val="24"/>
          <w:szCs w:val="24"/>
        </w:rPr>
        <w:t>Таблица 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4E5579" w:rsidRPr="000E1F50" w:rsidTr="004E5579">
        <w:trPr>
          <w:trHeight w:hRule="exact" w:val="442"/>
        </w:trPr>
        <w:tc>
          <w:tcPr>
            <w:tcW w:w="2551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bookmarkStart w:id="13" w:name="_Hlk101315997"/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  <w:tc>
          <w:tcPr>
            <w:tcW w:w="6516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4E5579" w:rsidRPr="000E1F50" w:rsidTr="004E5579">
        <w:trPr>
          <w:trHeight w:hRule="exact" w:val="562"/>
        </w:trPr>
        <w:tc>
          <w:tcPr>
            <w:tcW w:w="2551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579" w:rsidRPr="000E1F50" w:rsidTr="004E5579">
        <w:trPr>
          <w:trHeight w:hRule="exact" w:val="572"/>
        </w:trPr>
        <w:tc>
          <w:tcPr>
            <w:tcW w:w="2551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6516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Студент дал неполный ответ на один из вопросов по теме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579" w:rsidRPr="000E1F50" w:rsidTr="004E5579">
        <w:trPr>
          <w:trHeight w:hRule="exact" w:val="575"/>
        </w:trPr>
        <w:tc>
          <w:tcPr>
            <w:tcW w:w="2551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6516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bookmarkEnd w:id="13"/>
    </w:tbl>
    <w:p w:rsidR="004E5579" w:rsidRPr="000E1F50" w:rsidRDefault="004E5579" w:rsidP="004E5579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bookmarkEnd w:id="10"/>
    <w:bookmarkEnd w:id="11"/>
    <w:p w:rsidR="004E5579" w:rsidRPr="000E1F50" w:rsidRDefault="004E5579" w:rsidP="004E5579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Наименование оценочного средства: тестирование</w:t>
      </w:r>
    </w:p>
    <w:p w:rsidR="004E5579" w:rsidRPr="000E1F50" w:rsidRDefault="004E5579" w:rsidP="004E5579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  <w:lang w:eastAsia="ru-RU"/>
        </w:rPr>
        <w:t>Тест - система стандартизироваиньгх заданий, позволяющая автоматизировать процедуру измерения уровня знаний и умений обучающегося.</w:t>
      </w:r>
    </w:p>
    <w:p w:rsidR="004E5579" w:rsidRPr="000E1F50" w:rsidRDefault="004E5579" w:rsidP="004E5579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Типовые задания для тестирования</w:t>
      </w:r>
      <w:r w:rsidRPr="000E1F5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E5579" w:rsidRPr="000E1F50" w:rsidRDefault="004E5579" w:rsidP="004E557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предложенных) 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1. Система воспитания и образования, складывающаяся в условиях конкретной семьи силами родителей и родственников, называется: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стилем воспитания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стилем общения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семейным воспитанием +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2. Процесс формирования личности человека под влиянием внешних и внутренних, управляемых и неуправляемых социальных и природных факторов: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развитие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социализация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обучение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3. Группа, социальные контакты и отношения между членами которой носят безличный характер, называется: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возрастной группой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первичной группой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вторичной группой +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4. Материальный или идеальный предмет, который побуждает и направляет на себя деятельность или поступок, называется: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эталоном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мотивом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статусом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5. Постижение эмоционального состояния, проникновение — вчувствование в переживания другого человека: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идентификация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эмпатия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аффилиация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6. Общие жизненные убеждения и взгляды человека, которые служат ориентирами его деятельности: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самоосознание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ценностные ориентации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самооценка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7. Стиль воспитания, при котором воспитатель не считается с мнением воспитуемых и навязывает им свою волю, называется: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авторитарным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попустительским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либеральным</w:t>
      </w:r>
    </w:p>
    <w:p w:rsidR="004E5579" w:rsidRPr="000E1F50" w:rsidRDefault="004E5579" w:rsidP="004E5579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t>8. Повышенное внимание к ребенку со стороны родителей, ограничение свободы и самостоятельности ребенка: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а) депривация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б) гиперопека +</w:t>
      </w:r>
      <w:r w:rsidRPr="000E1F50">
        <w:rPr>
          <w:rFonts w:ascii="Times New Roman" w:hAnsi="Times New Roman"/>
          <w:color w:val="333333"/>
          <w:sz w:val="24"/>
          <w:szCs w:val="24"/>
          <w:lang w:eastAsia="ru-RU"/>
        </w:rPr>
        <w:br/>
        <w:t>в) наблюдение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5579" w:rsidRPr="000E1F50" w:rsidRDefault="004E5579" w:rsidP="004E5579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bookmarkStart w:id="14" w:name="_Hlk101382605"/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:rsidR="004E5579" w:rsidRPr="000E1F50" w:rsidRDefault="004E5579" w:rsidP="004E5579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8"/>
        <w:gridCol w:w="6465"/>
        <w:gridCol w:w="912"/>
      </w:tblGrid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</w:p>
        </w:tc>
      </w:tr>
      <w:bookmarkEnd w:id="14"/>
    </w:tbl>
    <w:p w:rsidR="004E5579" w:rsidRPr="000E1F50" w:rsidRDefault="004E5579" w:rsidP="004E5579">
      <w:pPr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numPr>
          <w:ilvl w:val="2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оценочного средства: </w:t>
      </w:r>
      <w:bookmarkStart w:id="15" w:name="_Hlk102601761"/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Наименование оценочного средства: </w:t>
      </w:r>
      <w:r w:rsidRPr="000E1F5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практико-ориентированное задания различного уровня (репродуктивного, реконструктивного (продуктивного) и творческого). </w:t>
      </w:r>
    </w:p>
    <w:bookmarkEnd w:id="15"/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>Практико-ориентированное задание предполагает решение профессиональной задачи, позволяющей выявить уровень сформированности профессионально значимых знаний, умений и навыков по дисциплине.</w:t>
      </w:r>
      <w:r w:rsidRPr="000E1F50">
        <w:rPr>
          <w:rFonts w:ascii="Times New Roman" w:hAnsi="Times New Roman"/>
          <w:sz w:val="24"/>
          <w:szCs w:val="24"/>
        </w:rPr>
        <w:t xml:space="preserve"> 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lastRenderedPageBreak/>
        <w:t xml:space="preserve">Различают задачи и задания: 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>а) репродуктивного уровня, ориентированные на знаниевый, деятельностный или эмоционально-ценностный компонент содержания. Они предполагают перцептивные, мнемические и простые мыслительные операции — понимание, узнавание, воспроизведение. К репродуктивным относятся задания, реализуемые в монологе педагога, когда обучающимся остается только воспринимать, понимать и фиксировать материал без его какой-либо переработки и трансформации. Также сюда относятся вопросы и задания на воспроизведение информации, способов действий, данных студенту в требуемой (той же, которая запрашивается педагогом) форме.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 xml:space="preserve"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формулированием конкретных выводов. установлением причинно-следственных связей. 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/>
          <w:iCs/>
          <w:sz w:val="24"/>
          <w:szCs w:val="24"/>
          <w:lang w:eastAsia="ru-RU"/>
        </w:rPr>
        <w:t>Продуктивные задания,</w:t>
      </w:r>
      <w:r w:rsidRPr="000E1F50">
        <w:rPr>
          <w:rFonts w:ascii="Times New Roman" w:hAnsi="Times New Roman"/>
          <w:iCs/>
          <w:sz w:val="24"/>
          <w:szCs w:val="24"/>
          <w:lang w:eastAsia="ru-RU"/>
        </w:rPr>
        <w:t> ориентированные на знаниевый, деятельностный или эмоционально-ценностный компонент содержания, предполагают сложные мыслительные операции (анализ, синтез, абстракцию, конкретизацию) и продуцирование субъективно новой информации, способов действий или отношений. В процесс решения продуктивных задач педагог вовлекает обучающихся постановкой различных вопросов и заданий на сравнение, интерпретацию, аргументацию. Предполагается, что студент не получил готового ответа от педагога (из учебника и пр. источников), но имеет необходимые для решения задачи знания, понимает путь, по которому нужно идти, чтобы найти решение, и владеет соответствующими умениями (сопоставления, сравнения, анализа и т. п.).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iCs/>
          <w:sz w:val="24"/>
          <w:szCs w:val="24"/>
          <w:lang w:eastAsia="ru-RU"/>
        </w:rPr>
        <w:t>в) творческого уровня, позволяющие оценивать и диагностировать умения, ннтегрировать знания различных областей, аргументировать собственную точку зрения.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Cs/>
          <w:sz w:val="24"/>
          <w:szCs w:val="24"/>
          <w:lang w:eastAsia="ru-RU"/>
        </w:rPr>
        <w:t>Творческие задачи,</w:t>
      </w:r>
      <w:r w:rsidRPr="000E1F50">
        <w:rPr>
          <w:rFonts w:ascii="Times New Roman" w:hAnsi="Times New Roman"/>
          <w:bCs/>
          <w:sz w:val="24"/>
          <w:szCs w:val="24"/>
          <w:lang w:eastAsia="ru-RU"/>
        </w:rPr>
        <w:t xml:space="preserve"> ориентированные на знаниевый, деятельностный или эмоционально-ценностный компонент содержания. Четкой границы между продуктивными и творческими задачами не существует. Можно сказать, что вторые предполагают творческое мышление и отличаются от первых тем, что заранее ученику неизвестен не только результат (ответ), но и алгоритм его поиска. В связи с этим творческие задачи зачастую носят интегральный, ориентированный на все компоненты содержания характер. 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В качестве творческих учебных задач используются проблемы, не имеющие однозначного решения (с открытой структурой), задачи на эвристический поиск на базе наблюдения, эмпирических данных и логического мышления, задачи на речевое оформление в письменном тексте тематических сочинений, эссе и др. Формулировка задачи может предполагать выражение обучающимся собственной точки зрения, определяющейся, во-первых, усвоенными психологическими знаниями, во-вторых, собственным житейским психологическим опытом, в-третьих, субъективными пристрастиями, ценностями, переживаниями студента.</w:t>
      </w:r>
    </w:p>
    <w:p w:rsidR="004E5579" w:rsidRPr="000E1F50" w:rsidRDefault="004E5579" w:rsidP="004E557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Типовые практико-ориентированные задания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Репродуктивные задания.</w:t>
      </w:r>
    </w:p>
    <w:p w:rsidR="004E5579" w:rsidRPr="000E1F50" w:rsidRDefault="004E5579" w:rsidP="004E5579">
      <w:pPr>
        <w:pStyle w:val="a3"/>
        <w:numPr>
          <w:ilvl w:val="0"/>
          <w:numId w:val="32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Опишите этапы организации воспитательной практики (по Фиофановой О.А.)</w:t>
      </w:r>
    </w:p>
    <w:p w:rsidR="004E5579" w:rsidRPr="000E1F50" w:rsidRDefault="004E5579" w:rsidP="004E5579">
      <w:pPr>
        <w:pStyle w:val="a3"/>
        <w:numPr>
          <w:ilvl w:val="0"/>
          <w:numId w:val="32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Какие основные психосоциальные проблемы взросления выявляют в традиционных воспитательных практиках? Назовите и опишите их.</w:t>
      </w:r>
    </w:p>
    <w:p w:rsidR="004E5579" w:rsidRPr="000E1F50" w:rsidRDefault="004E5579" w:rsidP="004E5579">
      <w:pPr>
        <w:pStyle w:val="a3"/>
        <w:numPr>
          <w:ilvl w:val="0"/>
          <w:numId w:val="32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Назовите инновационные формы воспитания подростков.</w:t>
      </w:r>
    </w:p>
    <w:p w:rsidR="004E5579" w:rsidRPr="000E1F50" w:rsidRDefault="004E5579" w:rsidP="004E5579">
      <w:pPr>
        <w:pStyle w:val="a3"/>
        <w:numPr>
          <w:ilvl w:val="0"/>
          <w:numId w:val="32"/>
        </w:numPr>
        <w:tabs>
          <w:tab w:val="left" w:pos="1134"/>
        </w:tabs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Назовите проблемы воспитания, препятствующие воспроизводству взрослости.</w:t>
      </w:r>
    </w:p>
    <w:p w:rsidR="004E5579" w:rsidRPr="000E1F50" w:rsidRDefault="004E5579" w:rsidP="004E5579">
      <w:pPr>
        <w:tabs>
          <w:tab w:val="left" w:pos="1134"/>
        </w:tabs>
        <w:spacing w:after="0"/>
        <w:ind w:left="709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Реконструктивного (продуктивного) уровня задания: </w:t>
      </w:r>
    </w:p>
    <w:p w:rsidR="004E5579" w:rsidRPr="000E1F50" w:rsidRDefault="004E5579" w:rsidP="004E5579">
      <w:pPr>
        <w:pStyle w:val="a3"/>
        <w:shd w:val="clear" w:color="auto" w:fill="FFFFFF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1.Изучите материалы по вопросу воспитания в различных культурах (например, традиции воспитания в западной и восточной культурах). Найдите общее и различия в этих подходах.</w:t>
      </w:r>
    </w:p>
    <w:p w:rsidR="004E5579" w:rsidRPr="000E1F50" w:rsidRDefault="004E5579" w:rsidP="004E5579">
      <w:pPr>
        <w:pStyle w:val="a3"/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Творческие задания.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1. Представьте особенности   воспитания детей разных возрастов в виде проектов. Для этого разбейтесь на подгруппы для представления: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● младенческого и раннего возраста;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● дошкольного возраста;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● младшего школьного возраста;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● среднего школьного (подросткового) возраста;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● старшего школьного возраста.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Участники подгрупп готовят разную информацию: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1) Краткая психологическая характеристика возраста.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2) Основные проблемы развития в данном возрасте.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3) Особенности воспитания в данном возрасте.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4) Примеры из художественной литературы, из собственной жизни, иллюстрирующие особенности воспитания.</w:t>
      </w:r>
    </w:p>
    <w:p w:rsidR="004E5579" w:rsidRPr="000E1F50" w:rsidRDefault="004E5579" w:rsidP="004E5579">
      <w:pPr>
        <w:spacing w:after="0" w:line="240" w:lineRule="auto"/>
        <w:ind w:left="142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6" w:name="_Hlk101382504"/>
    </w:p>
    <w:p w:rsidR="004E5579" w:rsidRPr="000E1F50" w:rsidRDefault="004E5579" w:rsidP="004E5579">
      <w:pPr>
        <w:spacing w:after="0" w:line="240" w:lineRule="auto"/>
        <w:ind w:left="1429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:rsidR="004E5579" w:rsidRPr="000E1F50" w:rsidRDefault="004E5579" w:rsidP="004E5579">
      <w:pPr>
        <w:spacing w:after="0" w:line="240" w:lineRule="auto"/>
        <w:ind w:left="1429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i/>
          <w:sz w:val="24"/>
          <w:szCs w:val="24"/>
          <w:lang w:eastAsia="ru-RU"/>
        </w:rPr>
        <w:t>Таблица 11.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7"/>
        <w:gridCol w:w="6466"/>
        <w:gridCol w:w="912"/>
      </w:tblGrid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bookmarkStart w:id="17" w:name="_Hlk101386495"/>
            <w:r w:rsidRPr="000E1F50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  <w:bookmarkEnd w:id="16"/>
      <w:bookmarkEnd w:id="17"/>
    </w:tbl>
    <w:p w:rsidR="004E5579" w:rsidRPr="000E1F50" w:rsidRDefault="004E5579" w:rsidP="004E5579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4E5579" w:rsidRPr="000E1F50" w:rsidRDefault="004E5579" w:rsidP="004E5579">
      <w:pPr>
        <w:tabs>
          <w:tab w:val="left" w:pos="1134"/>
        </w:tabs>
        <w:spacing w:after="0"/>
        <w:ind w:left="106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4.2.4.Наименование оценочного средства: </w:t>
      </w:r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доклад/сообщение</w:t>
      </w:r>
    </w:p>
    <w:p w:rsidR="004E5579" w:rsidRPr="000E1F50" w:rsidRDefault="004E5579" w:rsidP="004E5579">
      <w:pPr>
        <w:spacing w:after="0"/>
        <w:ind w:firstLine="567"/>
        <w:jc w:val="both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t xml:space="preserve">Темы докладов/сообщений: 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1.Цели и задачи современного воспитания. Принципиальное отличие современного подхода к воспитанию от существовавшего ранее.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2.Роль психолога в организации воспитательного процесса образовательного учреждения.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 xml:space="preserve">3.Принципы и содержание воспитания. 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4.Особенности воспитания на разных возрастных этапах.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5.Традиционные формы и методы воспитания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6.Модели нравственного поведения и их описание.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7.Психолого-педагогические технологии воспитания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8.Виды деятельности ребенка и способы их организации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9.Интерактивные формы и методы воспитательной работы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10.Духовно-нравственные ценности личности и их сущность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11.Кризисы в развитии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12.Причины конфликтов между родителями и детьми.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13.Стили семейного воспитания и их влияние на формирование личности ребенка.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14.Психологическая помощь семьям, воспитывающим детей с ОВЗ.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15.Психологическая сущность субъект-субъектной модели взаимодействия взрослого и ребенка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16.Психологическая помощь учителям и родителям в совершенствовании общения с детьми.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17.Методы диагностики детско-родительских отношений</w:t>
      </w:r>
    </w:p>
    <w:p w:rsidR="004E5579" w:rsidRPr="000E1F50" w:rsidRDefault="004E5579" w:rsidP="004E557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color w:val="000000"/>
          <w:sz w:val="24"/>
          <w:szCs w:val="24"/>
        </w:rPr>
        <w:t>18.Методы и приемы работы психолога с родителями</w:t>
      </w:r>
    </w:p>
    <w:p w:rsidR="004E5579" w:rsidRPr="000E1F50" w:rsidRDefault="004E5579" w:rsidP="004E5579">
      <w:pPr>
        <w:ind w:left="568"/>
        <w:jc w:val="center"/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/>
          <w:spacing w:val="2"/>
          <w:sz w:val="24"/>
          <w:szCs w:val="24"/>
          <w:lang w:eastAsia="ru-RU"/>
        </w:rPr>
        <w:lastRenderedPageBreak/>
        <w:t>Критерии и шкалы оценивания доклада/сообщения (в форме презентации):</w:t>
      </w:r>
    </w:p>
    <w:p w:rsidR="004E5579" w:rsidRPr="000E1F50" w:rsidRDefault="004E5579" w:rsidP="004E5579">
      <w:pPr>
        <w:ind w:left="568"/>
        <w:jc w:val="right"/>
        <w:rPr>
          <w:rFonts w:ascii="Times New Roman" w:hAnsi="Times New Roman"/>
          <w:i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i/>
          <w:spacing w:val="2"/>
          <w:sz w:val="24"/>
          <w:szCs w:val="24"/>
          <w:lang w:eastAsia="ru-RU"/>
        </w:rPr>
        <w:t>Таблица 12.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56"/>
        <w:gridCol w:w="6467"/>
        <w:gridCol w:w="912"/>
      </w:tblGrid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выступать перед аудиторией;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содержание выступления даёт полную информацию о теме;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общая ориентация в материале;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достаточно полная информация о теме;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невысокая степень информативности слайдов;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недостаточное использование научной литературы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ошибки в структуре доклада;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4E5579" w:rsidRPr="000E1F50" w:rsidTr="004E5579">
        <w:tc>
          <w:tcPr>
            <w:tcW w:w="2263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i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:rsidR="004E5579" w:rsidRPr="000E1F50" w:rsidRDefault="004E5579" w:rsidP="004E5579">
      <w:pPr>
        <w:ind w:firstLine="709"/>
        <w:jc w:val="both"/>
        <w:rPr>
          <w:rFonts w:ascii="Times New Roman" w:hAnsi="Times New Roman"/>
          <w:i/>
          <w:spacing w:val="2"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numPr>
          <w:ilvl w:val="2"/>
          <w:numId w:val="32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Наименование оценочного средства: </w:t>
      </w:r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контрольная работа</w:t>
      </w:r>
    </w:p>
    <w:p w:rsidR="004E5579" w:rsidRPr="000E1F50" w:rsidRDefault="004E5579" w:rsidP="004E5579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Примерные темы контрольных работ: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1. Воспитание как одна из центральных категорий педагогической психологии.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2. Взаимосвязь воспитания, формирования, становления и социализации.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3. Проблема целей воспитания.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4. Цель воспитания в различных педагогических концепциях.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5. Критерии и показатели воспитанности и воспитуемости.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6. Взаимосвязь обучения и воспитания.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7. Формирование нравственной основы учащихся.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8. Роль эмпатии в нравственном воспитании учащихся.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9. Ценностные ориентации современной молодежи.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10. Роль неформальных объединений на развитие личности в подростковом возрасте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11. Формирование и изменение социальных установок школьников.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12. Психологические теории воспитания.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  <w:r w:rsidRPr="000E1F50">
        <w:rPr>
          <w:rFonts w:ascii="Times New Roman" w:hAnsi="Times New Roman"/>
          <w:spacing w:val="2"/>
          <w:sz w:val="24"/>
          <w:szCs w:val="24"/>
          <w:lang w:eastAsia="ru-RU"/>
        </w:rPr>
        <w:t>13. Модель работы воспитателя с семьей.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16. Психологические факторы внутрисемейного воспитания.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17. Средства стимулирования обучения и воспитания детей.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18. Основные направления воспитательной работы среди учащихся средних и старших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классов школы.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19. Развитие личности подростка и юноши под влиянием средств массовой информации и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культуры.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20. Психологические аспекты самовоспитания в подростковом и раннем юношеском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возрасте.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21. Воспитание личности школьника в изобразительной деятельности.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22. Влияние сказки на формирование личности школьника.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23. Психологический анализ сказок.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24. Психологические механизмы влияния сказки на развитие ребенка.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.25. Представление о семье и изменениях, происходящих в ней и в общественном сознании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в современности.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26. Характеристика типов семьи.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27. Семья как объект психологического исследования. Психологическое содержание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понятия «семья».</w:t>
      </w:r>
    </w:p>
    <w:p w:rsidR="004E5579" w:rsidRPr="000E1F50" w:rsidRDefault="004E5579" w:rsidP="004E557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000000"/>
          <w:sz w:val="24"/>
          <w:szCs w:val="24"/>
          <w:lang w:eastAsia="ru-RU"/>
        </w:rPr>
        <w:t>28. Нормально функционирующие и дисфункциональные семьи.</w:t>
      </w:r>
    </w:p>
    <w:p w:rsidR="004E5579" w:rsidRPr="000E1F50" w:rsidRDefault="004E5579" w:rsidP="004E5579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  <w:szCs w:val="24"/>
          <w:lang w:eastAsia="ru-RU"/>
        </w:rPr>
      </w:pPr>
    </w:p>
    <w:p w:rsidR="004E5579" w:rsidRPr="000E1F50" w:rsidRDefault="004E5579" w:rsidP="004E5579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:rsidR="004E5579" w:rsidRPr="000E1F50" w:rsidRDefault="004E5579" w:rsidP="004E5579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</w:p>
    <w:p w:rsidR="004E5579" w:rsidRPr="000E1F50" w:rsidRDefault="004E5579" w:rsidP="004E5579">
      <w:pPr>
        <w:spacing w:after="0" w:line="240" w:lineRule="auto"/>
        <w:ind w:firstLine="708"/>
        <w:jc w:val="right"/>
        <w:rPr>
          <w:rFonts w:ascii="Times New Roman" w:hAnsi="Times New Roman"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i/>
          <w:sz w:val="24"/>
          <w:szCs w:val="24"/>
          <w:lang w:eastAsia="ru-RU"/>
        </w:rPr>
        <w:t>Таблица 13.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5"/>
        <w:gridCol w:w="2704"/>
        <w:gridCol w:w="5528"/>
      </w:tblGrid>
      <w:tr w:rsidR="004E5579" w:rsidRPr="000E1F50" w:rsidTr="004E5579">
        <w:tc>
          <w:tcPr>
            <w:tcW w:w="1515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bookmarkStart w:id="18" w:name="_Hlk101387385"/>
            <w:r w:rsidRPr="000E1F5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Балл (интервал баллов)</w:t>
            </w:r>
          </w:p>
        </w:tc>
        <w:tc>
          <w:tcPr>
            <w:tcW w:w="2704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5528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оценивания уровня освоения компетенций*</w:t>
            </w:r>
          </w:p>
        </w:tc>
      </w:tr>
      <w:tr w:rsidR="004E5579" w:rsidRPr="000E1F50" w:rsidTr="004E5579">
        <w:tc>
          <w:tcPr>
            <w:tcW w:w="1515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</w:p>
        </w:tc>
        <w:tc>
          <w:tcPr>
            <w:tcW w:w="2704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Максимальный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4E5579" w:rsidRPr="000E1F50" w:rsidTr="004E5579">
        <w:tc>
          <w:tcPr>
            <w:tcW w:w="1515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[</w:t>
            </w:r>
            <w:r w:rsidRPr="000E1F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6-8</w:t>
            </w: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]</w:t>
            </w:r>
          </w:p>
        </w:tc>
        <w:tc>
          <w:tcPr>
            <w:tcW w:w="2704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Средний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4E5579" w:rsidRPr="000E1F50" w:rsidTr="004E5579">
        <w:tc>
          <w:tcPr>
            <w:tcW w:w="1515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[3-5]</w:t>
            </w:r>
          </w:p>
        </w:tc>
        <w:tc>
          <w:tcPr>
            <w:tcW w:w="2704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Минимальный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уровень</w:t>
            </w:r>
          </w:p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(интервал)</w:t>
            </w:r>
          </w:p>
        </w:tc>
        <w:tc>
          <w:tcPr>
            <w:tcW w:w="5528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4E5579" w:rsidRPr="000E1F50" w:rsidTr="004E5579">
        <w:tc>
          <w:tcPr>
            <w:tcW w:w="1515" w:type="dxa"/>
          </w:tcPr>
          <w:p w:rsidR="004E5579" w:rsidRPr="000E1F50" w:rsidRDefault="004E5579" w:rsidP="004E55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Менее 3</w:t>
            </w:r>
          </w:p>
        </w:tc>
        <w:tc>
          <w:tcPr>
            <w:tcW w:w="2704" w:type="dxa"/>
          </w:tcPr>
          <w:p w:rsidR="004E5579" w:rsidRPr="000E1F50" w:rsidRDefault="004E5579" w:rsidP="004E557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sz w:val="24"/>
                <w:szCs w:val="24"/>
              </w:rPr>
              <w:t>Минимальный уровень (интервал) не достигнут.</w:t>
            </w:r>
          </w:p>
        </w:tc>
        <w:tc>
          <w:tcPr>
            <w:tcW w:w="5528" w:type="dxa"/>
          </w:tcPr>
          <w:p w:rsidR="004E5579" w:rsidRPr="000E1F50" w:rsidRDefault="004E5579" w:rsidP="004E55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E1F50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</w:tbl>
    <w:bookmarkEnd w:id="18"/>
    <w:p w:rsidR="004E5579" w:rsidRPr="000E1F50" w:rsidRDefault="004E5579" w:rsidP="004E557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4.2.6.  Наименование оценочного средства: глоссарий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iCs/>
          <w:color w:val="000000"/>
          <w:sz w:val="24"/>
          <w:szCs w:val="24"/>
        </w:rPr>
        <w:t xml:space="preserve">Цель: </w:t>
      </w:r>
      <w:r w:rsidRPr="000E1F50">
        <w:rPr>
          <w:rFonts w:ascii="Times New Roman" w:hAnsi="Times New Roman"/>
          <w:color w:val="000000"/>
          <w:sz w:val="24"/>
          <w:szCs w:val="24"/>
        </w:rPr>
        <w:t xml:space="preserve">сформировать профессиональный понятийно-терминологический аппарат 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1F5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Алгоритм работы: 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1F50">
        <w:rPr>
          <w:rFonts w:ascii="Times New Roman" w:hAnsi="Times New Roman"/>
          <w:color w:val="000000"/>
          <w:sz w:val="24"/>
          <w:szCs w:val="24"/>
        </w:rPr>
        <w:t xml:space="preserve">1. Найти в словарях определения. 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1F50">
        <w:rPr>
          <w:rFonts w:ascii="Times New Roman" w:hAnsi="Times New Roman"/>
          <w:color w:val="000000"/>
          <w:sz w:val="24"/>
          <w:szCs w:val="24"/>
        </w:rPr>
        <w:t xml:space="preserve">2. Проанализировать и выбрать из них наиболее полное. 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1F50">
        <w:rPr>
          <w:rFonts w:ascii="Times New Roman" w:hAnsi="Times New Roman"/>
          <w:color w:val="000000"/>
          <w:sz w:val="24"/>
          <w:szCs w:val="24"/>
        </w:rPr>
        <w:t xml:space="preserve">3. Выписать определение в тетрадь. </w:t>
      </w:r>
    </w:p>
    <w:p w:rsidR="004E5579" w:rsidRPr="000E1F50" w:rsidRDefault="004E5579" w:rsidP="004E5579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0E1F50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4"/>
        <w:gridCol w:w="4815"/>
      </w:tblGrid>
      <w:tr w:rsidR="004E5579" w:rsidRPr="000E1F50" w:rsidTr="004E5579">
        <w:tc>
          <w:tcPr>
            <w:tcW w:w="4814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8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Балл</w:t>
            </w:r>
          </w:p>
        </w:tc>
      </w:tr>
      <w:tr w:rsidR="004E5579" w:rsidRPr="000E1F50" w:rsidTr="004E5579">
        <w:tc>
          <w:tcPr>
            <w:tcW w:w="4814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глоссария соответствует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заданной теме, выдержаны все требования к его оформлению; </w:t>
            </w:r>
          </w:p>
        </w:tc>
        <w:tc>
          <w:tcPr>
            <w:tcW w:w="48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1 балл </w:t>
            </w:r>
          </w:p>
        </w:tc>
      </w:tr>
      <w:tr w:rsidR="004E5579" w:rsidRPr="000E1F50" w:rsidTr="004E5579">
        <w:tc>
          <w:tcPr>
            <w:tcW w:w="4814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Толкование слов должны быть лаконичным, но исчерпывающим. </w:t>
            </w:r>
          </w:p>
        </w:tc>
        <w:tc>
          <w:tcPr>
            <w:tcW w:w="48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0,5 балл </w:t>
            </w:r>
          </w:p>
        </w:tc>
      </w:tr>
      <w:tr w:rsidR="004E5579" w:rsidRPr="000E1F50" w:rsidTr="004E5579">
        <w:tc>
          <w:tcPr>
            <w:tcW w:w="4814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определениях не должно быть однокоренных слов. </w:t>
            </w:r>
          </w:p>
        </w:tc>
        <w:tc>
          <w:tcPr>
            <w:tcW w:w="48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0,5 балла </w:t>
            </w:r>
          </w:p>
        </w:tc>
      </w:tr>
      <w:tr w:rsidR="004E5579" w:rsidRPr="000E1F50" w:rsidTr="004E5579">
        <w:tc>
          <w:tcPr>
            <w:tcW w:w="4814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Максимальный балл </w:t>
            </w:r>
          </w:p>
        </w:tc>
        <w:tc>
          <w:tcPr>
            <w:tcW w:w="4815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lang w:eastAsia="ru-RU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балла </w:t>
            </w:r>
          </w:p>
        </w:tc>
      </w:tr>
    </w:tbl>
    <w:p w:rsidR="004E5579" w:rsidRPr="000E1F50" w:rsidRDefault="004E5579" w:rsidP="004E5579">
      <w:pPr>
        <w:pStyle w:val="a3"/>
        <w:numPr>
          <w:ilvl w:val="1"/>
          <w:numId w:val="14"/>
        </w:numPr>
        <w:tabs>
          <w:tab w:val="left" w:pos="426"/>
        </w:tabs>
        <w:spacing w:after="0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Оценочные средства для промежуточной аттестации.</w:t>
      </w:r>
    </w:p>
    <w:p w:rsidR="004E5579" w:rsidRPr="000E1F50" w:rsidRDefault="004E5579" w:rsidP="004E5579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Представлено в приложении №1.</w:t>
      </w:r>
    </w:p>
    <w:p w:rsidR="004E5579" w:rsidRPr="000E1F50" w:rsidRDefault="004E5579" w:rsidP="004E5579">
      <w:pPr>
        <w:widowControl w:val="0"/>
        <w:spacing w:after="0" w:line="240" w:lineRule="auto"/>
        <w:ind w:firstLine="709"/>
        <w:contextualSpacing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Автор(ы) рабочей программы дисциплины (модуля):</w:t>
      </w:r>
    </w:p>
    <w:p w:rsidR="004E5579" w:rsidRPr="000E1F50" w:rsidRDefault="004E5579" w:rsidP="004E5579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E5579" w:rsidRPr="000E1F50" w:rsidRDefault="004E5579" w:rsidP="004E55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9" w:name="_Hlk112505838"/>
      <w:r w:rsidRPr="000E1F50">
        <w:rPr>
          <w:rFonts w:ascii="Times New Roman" w:hAnsi="Times New Roman"/>
          <w:sz w:val="24"/>
          <w:szCs w:val="24"/>
          <w:lang w:eastAsia="ru-RU"/>
        </w:rPr>
        <w:t xml:space="preserve">Проф. кафедры, д. психол. наук, доцент 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A4F932C" wp14:editId="69CDE5B5">
                <wp:extent cx="2188845" cy="318770"/>
                <wp:effectExtent l="0" t="0" r="1905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8845" cy="318770"/>
                          <a:chOff x="0" y="0"/>
                          <a:chExt cx="3699" cy="585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3"/>
                            <a:ext cx="3700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0"/>
                            <a:ext cx="920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FD220A" id="Группа 5" o:spid="_x0000_s1026" style="width:172.35pt;height:25.1pt;mso-position-horizontal-relative:char;mso-position-vertical-relative:line" coordsize="3699,5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43;width:370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RDRvEAAAA2gAAAA8AAABkcnMvZG93bnJldi54bWxEj91qAjEUhO8LvkM4Qu9qVtFFV6OIINpe&#10;KP48wHFz3F3dnCxJ1O3bN4VCL4eZ+YaZLVpTiyc5X1lW0O8lIIhzqysuFJxP648xCB+QNdaWScE3&#10;eVjMO28zzLR98YGex1CICGGfoYIyhCaT0uclGfQ92xBH72qdwRClK6R2+IpwU8tBkqTSYMVxocSG&#10;ViXl9+PDKNiN3Pm2PAy2mwcOb/vJ1+cl3Y2Ueu+2yymIQG34D/+1t1pBCr9X4g2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BRDRvEAAAA2gAAAA8AAAAAAAAAAAAAAAAA&#10;nwIAAGRycy9kb3ducmV2LnhtbFBLBQYAAAAABAAEAPcAAACQAwAAAAA=&#10;">
                  <v:imagedata r:id="rId32" o:title=""/>
                </v:shape>
                <v:shape id="Picture 4" o:spid="_x0000_s1028" type="#_x0000_t75" style="position:absolute;left:1461;width:920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RbXrDAAAA2gAAAA8AAABkcnMvZG93bnJldi54bWxEj0GLwjAUhO/C/ofwFryIpnrQpRplcRHE&#10;k9Y9eHw2z7bavNQmaru/fiMIHoeZ+YaZLRpTijvVrrCsYDiIQBCnVhecKfjdr/pfIJxH1lhaJgUt&#10;OVjMPzozjLV98I7uic9EgLCLUUHufRVL6dKcDLqBrYiDd7K1QR9knUld4yPATSlHUTSWBgsOCzlW&#10;tMwpvSQ3o2B3Xer27P/04bJNNu3+2vtZHXtKdT+b7ykIT41/h1/ttVYwgeeVcAPk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FtesMAAADaAAAADwAAAAAAAAAAAAAAAACf&#10;AgAAZHJzL2Rvd25yZXYueG1sUEsFBgAAAAAEAAQA9wAAAI8DAAAAAA==&#10;">
                  <v:imagedata r:id="rId33" o:title=""/>
                </v:shape>
                <w10:anchorlock/>
              </v:group>
            </w:pict>
          </mc:Fallback>
        </mc:AlternateContent>
      </w:r>
      <w:r w:rsidRPr="000E1F50">
        <w:rPr>
          <w:rFonts w:ascii="Times New Roman" w:hAnsi="Times New Roman"/>
          <w:sz w:val="24"/>
          <w:szCs w:val="24"/>
          <w:lang w:eastAsia="ru-RU"/>
        </w:rPr>
        <w:t>Кагермазова Л.Ц.</w:t>
      </w:r>
    </w:p>
    <w:p w:rsidR="004E5579" w:rsidRPr="000E1F50" w:rsidRDefault="004E5579" w:rsidP="004E55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E5579" w:rsidRPr="000E1F50" w:rsidRDefault="004E5579" w:rsidP="004E557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  <w:lang w:eastAsia="ru-RU"/>
        </w:rPr>
        <w:t>СОГЛАСОВАНО:</w:t>
      </w:r>
    </w:p>
    <w:p w:rsidR="004E5579" w:rsidRPr="000E1F50" w:rsidRDefault="004E5579" w:rsidP="004E5579">
      <w:pPr>
        <w:kinsoku w:val="0"/>
        <w:overflowPunct w:val="0"/>
        <w:spacing w:before="2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sz w:val="24"/>
          <w:szCs w:val="24"/>
        </w:rPr>
        <w:t xml:space="preserve">Директор библиотеки           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F25215" wp14:editId="5D43B6BC">
            <wp:extent cx="533400" cy="342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1F50">
        <w:rPr>
          <w:rFonts w:ascii="Times New Roman" w:hAnsi="Times New Roman"/>
          <w:sz w:val="24"/>
          <w:szCs w:val="24"/>
          <w:lang w:eastAsia="ru-RU"/>
        </w:rPr>
        <w:t xml:space="preserve">          Арсагириева Т.А.</w:t>
      </w:r>
    </w:p>
    <w:p w:rsidR="004E5579" w:rsidRPr="000E1F50" w:rsidRDefault="004E5579" w:rsidP="004E5579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519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9C6329A" wp14:editId="138FEB6E">
                <wp:extent cx="1306830" cy="12700"/>
                <wp:effectExtent l="9525" t="9525" r="7620" b="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6830" cy="12700"/>
                          <a:chOff x="0" y="0"/>
                          <a:chExt cx="2058" cy="20"/>
                        </a:xfrm>
                      </wpg:grpSpPr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58" cy="20"/>
                          </a:xfrm>
                          <a:custGeom>
                            <a:avLst/>
                            <a:gdLst>
                              <a:gd name="T0" fmla="*/ 0 w 2058"/>
                              <a:gd name="T1" fmla="*/ 0 h 20"/>
                              <a:gd name="T2" fmla="*/ 2057 w 2058"/>
                              <a:gd name="T3" fmla="*/ 0 h 20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8" h="20">
                                <a:moveTo>
                                  <a:pt x="0" y="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9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76865" id="Группа 3" o:spid="_x0000_s1026" style="width:102.9pt;height:1pt;mso-position-horizontal-relative:char;mso-position-vertical-relative:line" coordsize="2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">
                <v:shape id="Freeform 6" o:spid="_x0000_s1027" style="position:absolute;top:7;width:2058;height:20;visibility:visible;mso-wrap-style:square;v-text-anchor:top" coordsize="205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wTscMA&#10;AADaAAAADwAAAGRycy9kb3ducmV2LnhtbESPQWvCQBSE74X+h+UVvIhuolYkukopKLlY0Ap6fGRf&#10;s6HZtyG7xvjvXaHQ4zAz3zCrTW9r0VHrK8cK0nECgrhwuuJSwel7O1qA8AFZY+2YFNzJw2b9+rLC&#10;TLsbH6g7hlJECPsMFZgQmkxKXxiy6MeuIY7ej2sthijbUuoWbxFuazlJkrm0WHFcMNjQp6Hi93i1&#10;Cr6m6fv+5E266862yoeUN5fSKTV46z+WIAL14T/81861ghk8r8Qb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wTscMAAADaAAAADwAAAAAAAAAAAAAAAACYAgAAZHJzL2Rv&#10;d25yZXYueG1sUEsFBgAAAAAEAAQA9QAAAIgDAAAAAA==&#10;" path="m,l2057,e" filled="f" strokeweight=".25428mm">
                  <v:path arrowok="t" o:connecttype="custom" o:connectlocs="0,0;2057,0" o:connectangles="0,0"/>
                </v:shape>
                <w10:anchorlock/>
              </v:group>
            </w:pict>
          </mc:Fallback>
        </mc:AlternateContent>
      </w:r>
    </w:p>
    <w:p w:rsidR="004E5579" w:rsidRPr="000E1F50" w:rsidRDefault="004E5579" w:rsidP="004E5579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right="1694"/>
        <w:jc w:val="center"/>
        <w:rPr>
          <w:rFonts w:ascii="Times New Roman" w:hAnsi="Times New Roman"/>
          <w:color w:val="3D4248"/>
          <w:sz w:val="24"/>
          <w:szCs w:val="24"/>
          <w:lang w:eastAsia="ru-RU"/>
        </w:rPr>
      </w:pPr>
      <w:r w:rsidRPr="000E1F50">
        <w:rPr>
          <w:rFonts w:ascii="Times New Roman" w:hAnsi="Times New Roman"/>
          <w:color w:val="3D4248"/>
          <w:sz w:val="24"/>
          <w:szCs w:val="24"/>
          <w:lang w:eastAsia="ru-RU"/>
        </w:rPr>
        <w:t xml:space="preserve">                                                                                   (подпись)</w:t>
      </w:r>
    </w:p>
    <w:p w:rsidR="00BA14E7" w:rsidRDefault="004E5579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</w:r>
      <w:r w:rsidRPr="000E1F50">
        <w:rPr>
          <w:rFonts w:ascii="Times New Roman" w:hAnsi="Times New Roman"/>
          <w:sz w:val="24"/>
          <w:szCs w:val="24"/>
        </w:rPr>
        <w:tab/>
        <w:t xml:space="preserve">     </w:t>
      </w:r>
      <w:bookmarkEnd w:id="19"/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A14E7" w:rsidRDefault="00BA14E7" w:rsidP="004E557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66C5F" w:rsidRDefault="00466C5F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66C5F" w:rsidRDefault="00466C5F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Приложение 1</w:t>
      </w:r>
    </w:p>
    <w:p w:rsidR="004E5579" w:rsidRPr="000E1F50" w:rsidRDefault="004E5579" w:rsidP="004E5579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Оценочные средства </w:t>
      </w:r>
    </w:p>
    <w:p w:rsidR="004E5579" w:rsidRDefault="004E5579" w:rsidP="004E5579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для проведения промежуточн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ой аттестации по дисциплине </w:t>
      </w:r>
    </w:p>
    <w:p w:rsidR="004E5579" w:rsidRPr="000E1F50" w:rsidRDefault="004E5579" w:rsidP="004E5579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ПСИХОЛОГИЯ ВОСПИТАТЕЛЬНЫХ ПРАКТИК</w:t>
      </w:r>
    </w:p>
    <w:p w:rsidR="004E5579" w:rsidRPr="000E1F50" w:rsidRDefault="004E5579" w:rsidP="004E5579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Направление подготовки</w:t>
      </w:r>
    </w:p>
    <w:p w:rsidR="004E5579" w:rsidRPr="000E1F50" w:rsidRDefault="004E5579" w:rsidP="004E557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44.03.01 - ПЕДАГОГИЧЕСКОЕ ОБРАЗОВАНИЕ</w:t>
      </w:r>
    </w:p>
    <w:p w:rsidR="004E5579" w:rsidRPr="000E1F50" w:rsidRDefault="004E5579" w:rsidP="004E5579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iCs/>
          <w:snapToGrid w:val="0"/>
          <w:sz w:val="24"/>
          <w:szCs w:val="24"/>
          <w:lang w:eastAsia="ru-RU"/>
        </w:rPr>
        <w:t>Профиль</w:t>
      </w:r>
      <w:r w:rsidRPr="000E1F50">
        <w:rPr>
          <w:rFonts w:ascii="Times New Roman" w:hAnsi="Times New Roman"/>
          <w:b/>
          <w:iCs/>
          <w:snapToGrid w:val="0"/>
          <w:sz w:val="24"/>
          <w:szCs w:val="24"/>
          <w:lang w:eastAsia="ru-RU"/>
        </w:rPr>
        <w:t xml:space="preserve"> подготовки</w:t>
      </w: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r w:rsidR="00237E1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Музыка» </w:t>
      </w:r>
    </w:p>
    <w:p w:rsidR="004E5579" w:rsidRPr="000E1F50" w:rsidRDefault="004E5579" w:rsidP="004E5579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20" w:name="_Hlk74521312"/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Форма обучения:</w:t>
      </w:r>
      <w:r w:rsidR="00237E15">
        <w:rPr>
          <w:rFonts w:ascii="Times New Roman" w:hAnsi="Times New Roman"/>
          <w:sz w:val="24"/>
          <w:szCs w:val="24"/>
          <w:lang w:eastAsia="ru-RU"/>
        </w:rPr>
        <w:t xml:space="preserve"> очная </w:t>
      </w:r>
    </w:p>
    <w:p w:rsidR="004E5579" w:rsidRPr="000E1F50" w:rsidRDefault="004E5579" w:rsidP="004E5579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bCs/>
          <w:sz w:val="24"/>
          <w:szCs w:val="24"/>
          <w:lang w:eastAsia="ru-RU"/>
        </w:rPr>
        <w:t>Год приема:</w:t>
      </w:r>
      <w:r w:rsidRPr="000E1F50">
        <w:rPr>
          <w:rFonts w:ascii="Times New Roman" w:hAnsi="Times New Roman"/>
          <w:sz w:val="24"/>
          <w:szCs w:val="24"/>
          <w:lang w:eastAsia="ru-RU"/>
        </w:rPr>
        <w:t xml:space="preserve"> 2024</w:t>
      </w:r>
    </w:p>
    <w:bookmarkEnd w:id="20"/>
    <w:p w:rsidR="004E5579" w:rsidRPr="000E1F50" w:rsidRDefault="004E5579" w:rsidP="004E5579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E5579" w:rsidRPr="000E1F50" w:rsidRDefault="004E5579" w:rsidP="004E557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:rsidR="004E5579" w:rsidRPr="000E1F50" w:rsidRDefault="004E5579" w:rsidP="004E5579">
      <w:pPr>
        <w:spacing w:after="0" w:line="240" w:lineRule="auto"/>
        <w:ind w:firstLine="70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Семестр</w:t>
      </w:r>
      <w:r w:rsidRPr="000E1F50">
        <w:rPr>
          <w:rFonts w:ascii="Times New Roman" w:hAnsi="Times New Roman"/>
          <w:sz w:val="24"/>
          <w:szCs w:val="24"/>
          <w:lang w:eastAsia="ru-RU"/>
        </w:rPr>
        <w:t xml:space="preserve"> - __4_</w:t>
      </w:r>
    </w:p>
    <w:p w:rsidR="004E5579" w:rsidRPr="000E1F50" w:rsidRDefault="004E5579" w:rsidP="004E5579">
      <w:pPr>
        <w:spacing w:after="0" w:line="240" w:lineRule="auto"/>
        <w:ind w:firstLine="70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sz w:val="24"/>
          <w:szCs w:val="24"/>
          <w:lang w:eastAsia="ru-RU"/>
        </w:rPr>
        <w:t>Форма аттестации</w:t>
      </w:r>
      <w:r w:rsidRPr="000E1F50">
        <w:rPr>
          <w:rFonts w:ascii="Times New Roman" w:hAnsi="Times New Roman"/>
          <w:sz w:val="24"/>
          <w:szCs w:val="24"/>
          <w:lang w:eastAsia="ru-RU"/>
        </w:rPr>
        <w:t xml:space="preserve"> зачет</w:t>
      </w:r>
    </w:p>
    <w:p w:rsidR="004E5579" w:rsidRPr="000E1F50" w:rsidRDefault="004E5579" w:rsidP="004E5579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:rsidR="004E5579" w:rsidRPr="000E1F50" w:rsidRDefault="004E5579" w:rsidP="004E5579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E5579" w:rsidRPr="000E1F50" w:rsidRDefault="004E5579" w:rsidP="004E557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:rsidR="004E5579" w:rsidRPr="000E1F50" w:rsidRDefault="004E5579" w:rsidP="004E5579">
      <w:pPr>
        <w:pStyle w:val="Default"/>
      </w:pPr>
    </w:p>
    <w:p w:rsidR="004E5579" w:rsidRPr="000E1F50" w:rsidRDefault="004E5579" w:rsidP="004E5579">
      <w:pPr>
        <w:pStyle w:val="Default"/>
      </w:pPr>
      <w:r w:rsidRPr="000E1F50">
        <w:t xml:space="preserve">1. Психосоциальные проблемы взросления в реалиях традиционных воспитательных практик. </w:t>
      </w:r>
    </w:p>
    <w:p w:rsidR="004E5579" w:rsidRPr="000E1F50" w:rsidRDefault="004E5579" w:rsidP="004E5579">
      <w:pPr>
        <w:pStyle w:val="Default"/>
      </w:pPr>
      <w:r w:rsidRPr="000E1F50">
        <w:t xml:space="preserve">2. Психология взросления: концепты и феномены. </w:t>
      </w:r>
    </w:p>
    <w:p w:rsidR="004E5579" w:rsidRPr="000E1F50" w:rsidRDefault="004E5579" w:rsidP="004E5579">
      <w:pPr>
        <w:pStyle w:val="Default"/>
      </w:pPr>
      <w:r w:rsidRPr="000E1F50">
        <w:t xml:space="preserve">3. Социальная зрелость личности как акмеоформа взросления. </w:t>
      </w:r>
    </w:p>
    <w:p w:rsidR="004E5579" w:rsidRPr="000E1F50" w:rsidRDefault="004E5579" w:rsidP="004E5579">
      <w:pPr>
        <w:pStyle w:val="Default"/>
      </w:pPr>
      <w:r w:rsidRPr="000E1F50">
        <w:t xml:space="preserve">4. Социальная зрелость через генезис интеллекта (Ж. Пиаже); </w:t>
      </w:r>
    </w:p>
    <w:p w:rsidR="004E5579" w:rsidRPr="000E1F50" w:rsidRDefault="004E5579" w:rsidP="004E5579">
      <w:pPr>
        <w:pStyle w:val="Default"/>
      </w:pPr>
      <w:r w:rsidRPr="000E1F50">
        <w:t xml:space="preserve">5. Обретение социальной зрелости через моральное развитие детей (Л. Кольберг); </w:t>
      </w:r>
    </w:p>
    <w:p w:rsidR="004E5579" w:rsidRPr="000E1F50" w:rsidRDefault="004E5579" w:rsidP="004E5579">
      <w:pPr>
        <w:pStyle w:val="Default"/>
      </w:pPr>
      <w:r w:rsidRPr="000E1F50">
        <w:t xml:space="preserve">6. Социальное взросление через развитие качеств личности и обретения личностной целостности (Э. Эриксон)»; </w:t>
      </w:r>
    </w:p>
    <w:p w:rsidR="004E5579" w:rsidRPr="000E1F50" w:rsidRDefault="004E5579" w:rsidP="004E5579">
      <w:pPr>
        <w:pStyle w:val="Default"/>
      </w:pPr>
      <w:r w:rsidRPr="000E1F50">
        <w:t xml:space="preserve">7. Социальное взросление через преодоление дефектов развития (А. Айхорн); </w:t>
      </w:r>
    </w:p>
    <w:p w:rsidR="004E5579" w:rsidRPr="000E1F50" w:rsidRDefault="004E5579" w:rsidP="004E5579">
      <w:pPr>
        <w:pStyle w:val="Default"/>
      </w:pPr>
      <w:r w:rsidRPr="000E1F50">
        <w:t xml:space="preserve">8. Социальное взросление через научение неагрессивному поведению (Д. Креч, Р. Кратчфилд,, Н. Ливсон); </w:t>
      </w:r>
    </w:p>
    <w:p w:rsidR="004E5579" w:rsidRPr="000E1F50" w:rsidRDefault="004E5579" w:rsidP="004E5579">
      <w:pPr>
        <w:pStyle w:val="Default"/>
      </w:pPr>
      <w:r w:rsidRPr="000E1F50">
        <w:t xml:space="preserve">9. Я-концепция как фактор социальной зрелости (А.Маслоу); </w:t>
      </w:r>
    </w:p>
    <w:p w:rsidR="004E5579" w:rsidRPr="000E1F50" w:rsidRDefault="004E5579" w:rsidP="004E5579">
      <w:pPr>
        <w:pStyle w:val="Default"/>
      </w:pPr>
      <w:r w:rsidRPr="000E1F50">
        <w:t xml:space="preserve">10. Социальная зрелость с позиции отечественной психологии </w:t>
      </w:r>
    </w:p>
    <w:p w:rsidR="004E5579" w:rsidRPr="000E1F50" w:rsidRDefault="004E5579" w:rsidP="004E5579">
      <w:pPr>
        <w:pStyle w:val="Default"/>
      </w:pPr>
      <w:r w:rsidRPr="000E1F50">
        <w:t xml:space="preserve">11. (Б.Г. Ананьев, В.А. Петровский, П.Г. Якобсон, Е.И. Головаха, А.А. Кроник, И.С. Кон, И.Я. Гальперин; А.Н. Леонтьев, А.А. Реан). </w:t>
      </w:r>
    </w:p>
    <w:p w:rsidR="004E5579" w:rsidRPr="000E1F50" w:rsidRDefault="004E5579" w:rsidP="004E5579">
      <w:pPr>
        <w:pStyle w:val="Default"/>
      </w:pPr>
      <w:r w:rsidRPr="000E1F50">
        <w:t xml:space="preserve">12. Психологические характеристики социальных ситуаций взросления: </w:t>
      </w:r>
    </w:p>
    <w:p w:rsidR="004E5579" w:rsidRPr="000E1F50" w:rsidRDefault="004E5579" w:rsidP="004E5579">
      <w:pPr>
        <w:pStyle w:val="Default"/>
      </w:pPr>
      <w:r w:rsidRPr="000E1F50">
        <w:t xml:space="preserve">потенциальности, интенциальности, онтологичности, неструктурированности. </w:t>
      </w:r>
    </w:p>
    <w:p w:rsidR="004E5579" w:rsidRPr="000E1F50" w:rsidRDefault="004E5579" w:rsidP="004E5579">
      <w:pPr>
        <w:pStyle w:val="Default"/>
      </w:pPr>
      <w:r w:rsidRPr="000E1F50">
        <w:t xml:space="preserve">13. Подростковая субкультура и герменевтика пространства взросления. </w:t>
      </w:r>
    </w:p>
    <w:p w:rsidR="004E5579" w:rsidRPr="000E1F50" w:rsidRDefault="004E5579" w:rsidP="004E5579">
      <w:pPr>
        <w:pStyle w:val="Default"/>
      </w:pPr>
      <w:r w:rsidRPr="000E1F50">
        <w:t xml:space="preserve">14. Феноменология взросления </w:t>
      </w:r>
    </w:p>
    <w:p w:rsidR="004E5579" w:rsidRPr="000E1F50" w:rsidRDefault="004E5579" w:rsidP="004E5579">
      <w:pPr>
        <w:pStyle w:val="Default"/>
      </w:pPr>
      <w:r w:rsidRPr="000E1F50">
        <w:t xml:space="preserve">15. Воспитательные практики нового поколения в пространстве взросления. </w:t>
      </w:r>
    </w:p>
    <w:p w:rsidR="004E5579" w:rsidRPr="000E1F50" w:rsidRDefault="004E5579" w:rsidP="004E5579">
      <w:pPr>
        <w:pStyle w:val="Default"/>
      </w:pPr>
      <w:r w:rsidRPr="000E1F50">
        <w:t xml:space="preserve">16. Практики целеполагания в воспитании. </w:t>
      </w:r>
    </w:p>
    <w:p w:rsidR="004E5579" w:rsidRPr="000E1F50" w:rsidRDefault="004E5579" w:rsidP="004E5579">
      <w:pPr>
        <w:pStyle w:val="Default"/>
      </w:pPr>
      <w:r w:rsidRPr="000E1F50">
        <w:t xml:space="preserve">17. Воспитательные практики законотворчества и самоуправления в пространстве взросления. </w:t>
      </w:r>
    </w:p>
    <w:p w:rsidR="004E5579" w:rsidRPr="000E1F50" w:rsidRDefault="004E5579" w:rsidP="004E5579">
      <w:pPr>
        <w:pStyle w:val="Default"/>
      </w:pPr>
      <w:r w:rsidRPr="000E1F50">
        <w:t xml:space="preserve">18. Практики воспитательных событий как формы инициирования взросления. </w:t>
      </w:r>
    </w:p>
    <w:p w:rsidR="004E5579" w:rsidRPr="000E1F50" w:rsidRDefault="004E5579" w:rsidP="004E5579">
      <w:pPr>
        <w:pStyle w:val="Default"/>
      </w:pPr>
      <w:r w:rsidRPr="000E1F50">
        <w:t xml:space="preserve">19. Практики психолого-педагогической поддержки как способа посредничества в освоении взрослости подростком. </w:t>
      </w:r>
    </w:p>
    <w:p w:rsidR="004E5579" w:rsidRPr="000E1F50" w:rsidRDefault="004E5579" w:rsidP="004E5579">
      <w:pPr>
        <w:pStyle w:val="Default"/>
      </w:pPr>
      <w:r w:rsidRPr="000E1F50">
        <w:t xml:space="preserve">20. «Социальный инфантилизм» как проблема современного взросления. </w:t>
      </w:r>
    </w:p>
    <w:p w:rsidR="0078376C" w:rsidRPr="000E1F50" w:rsidRDefault="0078376C" w:rsidP="0078376C">
      <w:pPr>
        <w:pStyle w:val="Default"/>
      </w:pPr>
      <w:r>
        <w:lastRenderedPageBreak/>
        <w:t>21.</w:t>
      </w:r>
      <w:r w:rsidRPr="000E1F50">
        <w:t xml:space="preserve"> Социальное взросление через развитие качеств личности и обретения личностной целостности (Э. Эриксон)»; </w:t>
      </w:r>
    </w:p>
    <w:p w:rsidR="0078376C" w:rsidRPr="000E1F50" w:rsidRDefault="0078376C" w:rsidP="0078376C">
      <w:pPr>
        <w:pStyle w:val="Default"/>
      </w:pPr>
      <w:r>
        <w:t>22</w:t>
      </w:r>
      <w:r w:rsidRPr="000E1F50">
        <w:t xml:space="preserve">. Социальное взросление через преодоление дефектов развития (А. Айхорн); </w:t>
      </w:r>
    </w:p>
    <w:p w:rsidR="0078376C" w:rsidRPr="000E1F50" w:rsidRDefault="0078376C" w:rsidP="0078376C">
      <w:pPr>
        <w:pStyle w:val="Default"/>
      </w:pPr>
      <w:r>
        <w:t>23</w:t>
      </w:r>
      <w:r w:rsidRPr="000E1F50">
        <w:t xml:space="preserve">. Социальное взросление через научение неагрессивному поведению (Д. Креч, Р. Кратчфилд,, Н. Ливсон); </w:t>
      </w:r>
    </w:p>
    <w:p w:rsidR="0078376C" w:rsidRPr="000E1F50" w:rsidRDefault="0078376C" w:rsidP="0078376C">
      <w:pPr>
        <w:pStyle w:val="Default"/>
      </w:pPr>
      <w:r>
        <w:t>24</w:t>
      </w:r>
      <w:r w:rsidRPr="000E1F50">
        <w:t xml:space="preserve">. Я-концепция как фактор социальной зрелости (А.Маслоу); </w:t>
      </w:r>
    </w:p>
    <w:p w:rsidR="0078376C" w:rsidRPr="000E1F50" w:rsidRDefault="0078376C" w:rsidP="0078376C">
      <w:pPr>
        <w:pStyle w:val="Default"/>
      </w:pPr>
      <w:r>
        <w:t>25</w:t>
      </w:r>
      <w:r w:rsidRPr="000E1F50">
        <w:t xml:space="preserve">. Социальная зрелость с позиции отечественной психологии </w:t>
      </w:r>
    </w:p>
    <w:p w:rsidR="0078376C" w:rsidRPr="000E1F50" w:rsidRDefault="0078376C" w:rsidP="0078376C">
      <w:pPr>
        <w:pStyle w:val="Default"/>
      </w:pPr>
      <w:r>
        <w:t>26</w:t>
      </w:r>
      <w:r w:rsidRPr="000E1F50">
        <w:t xml:space="preserve">. (Б.Г. Ананьев, В.А. Петровский, П.Г. Якобсон, Е.И. Головаха, А.А. Кроник, И.С. Кон, И.Я. Гальперин; А.Н. Леонтьев, А.А. Реан). </w:t>
      </w:r>
    </w:p>
    <w:p w:rsidR="0078376C" w:rsidRPr="000E1F50" w:rsidRDefault="0078376C" w:rsidP="0078376C">
      <w:pPr>
        <w:pStyle w:val="Default"/>
      </w:pPr>
      <w:r>
        <w:t>27</w:t>
      </w:r>
      <w:r w:rsidRPr="000E1F50">
        <w:t xml:space="preserve">. Психологические характеристики социальных ситуаций взросления: </w:t>
      </w:r>
    </w:p>
    <w:p w:rsidR="0078376C" w:rsidRPr="000E1F50" w:rsidRDefault="0078376C" w:rsidP="0078376C">
      <w:pPr>
        <w:pStyle w:val="Default"/>
      </w:pPr>
      <w:r w:rsidRPr="000E1F50">
        <w:t xml:space="preserve">потенциальности, интенциальности, онтологичности, неструктурированности. </w:t>
      </w:r>
    </w:p>
    <w:p w:rsidR="0078376C" w:rsidRPr="000E1F50" w:rsidRDefault="0078376C" w:rsidP="0078376C">
      <w:pPr>
        <w:pStyle w:val="Default"/>
      </w:pPr>
      <w:r>
        <w:t>28</w:t>
      </w:r>
      <w:r w:rsidRPr="000E1F50">
        <w:t xml:space="preserve">. Подростковая субкультура и герменевтика пространства взросления. </w:t>
      </w:r>
    </w:p>
    <w:p w:rsidR="0078376C" w:rsidRPr="000E1F50" w:rsidRDefault="0078376C" w:rsidP="0078376C">
      <w:pPr>
        <w:pStyle w:val="Default"/>
      </w:pPr>
      <w:r>
        <w:t>29</w:t>
      </w:r>
      <w:r w:rsidRPr="000E1F50">
        <w:t xml:space="preserve">. Феноменология взросления </w:t>
      </w:r>
    </w:p>
    <w:p w:rsidR="0078376C" w:rsidRPr="000E1F50" w:rsidRDefault="0078376C" w:rsidP="0078376C">
      <w:pPr>
        <w:pStyle w:val="Default"/>
      </w:pPr>
      <w:r>
        <w:t>30</w:t>
      </w:r>
      <w:r w:rsidRPr="000E1F50">
        <w:t xml:space="preserve">. Воспитательные практики законотворчества и самоуправления в пространстве взросления. </w:t>
      </w:r>
    </w:p>
    <w:p w:rsidR="004E5579" w:rsidRPr="000E1F50" w:rsidRDefault="004E5579" w:rsidP="004E5579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E5579" w:rsidRPr="000E1F50" w:rsidRDefault="004E5579" w:rsidP="004E5579">
      <w:pPr>
        <w:tabs>
          <w:tab w:val="left" w:pos="851"/>
          <w:tab w:val="left" w:pos="993"/>
        </w:tabs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зачете.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0E1F50">
        <w:rPr>
          <w:rFonts w:ascii="Times New Roman" w:hAnsi="Times New Roman"/>
          <w:sz w:val="24"/>
          <w:szCs w:val="24"/>
        </w:rPr>
        <w:t xml:space="preserve">из них: 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:rsidR="004E5579" w:rsidRPr="000E1F50" w:rsidRDefault="004E5579" w:rsidP="004E5579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:rsidR="004E5579" w:rsidRPr="000E1F50" w:rsidRDefault="004E5579" w:rsidP="004E5579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/>
          <w:iCs/>
          <w:sz w:val="24"/>
          <w:szCs w:val="24"/>
          <w:lang w:eastAsia="ru-RU"/>
        </w:rPr>
        <w:t>Таблица 13</w:t>
      </w:r>
    </w:p>
    <w:p w:rsidR="004E5579" w:rsidRPr="000E1F50" w:rsidRDefault="004E5579" w:rsidP="004E55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7626"/>
        <w:gridCol w:w="1559"/>
      </w:tblGrid>
      <w:tr w:rsidR="004E5579" w:rsidRPr="000E1F50" w:rsidTr="004E5579">
        <w:tc>
          <w:tcPr>
            <w:tcW w:w="562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№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n</w:t>
            </w:r>
            <w:r w:rsidRPr="00562182">
              <w:rPr>
                <w:color w:val="auto"/>
                <w:sz w:val="24"/>
                <w:szCs w:val="24"/>
              </w:rPr>
              <w:t>/</w:t>
            </w:r>
            <w:r w:rsidRPr="00562182">
              <w:rPr>
                <w:color w:val="auto"/>
                <w:sz w:val="24"/>
                <w:szCs w:val="24"/>
                <w:lang w:val="en-US"/>
              </w:rPr>
              <w:t>n</w:t>
            </w:r>
          </w:p>
        </w:tc>
        <w:tc>
          <w:tcPr>
            <w:tcW w:w="762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Характеристика ответа</w:t>
            </w:r>
          </w:p>
        </w:tc>
        <w:tc>
          <w:tcPr>
            <w:tcW w:w="1559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Баллы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rPr>
          <w:trHeight w:val="301"/>
        </w:trPr>
        <w:tc>
          <w:tcPr>
            <w:tcW w:w="562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1.</w:t>
            </w:r>
          </w:p>
        </w:tc>
        <w:tc>
          <w:tcPr>
            <w:tcW w:w="762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13-15</w:t>
            </w:r>
          </w:p>
        </w:tc>
      </w:tr>
      <w:tr w:rsidR="004E5579" w:rsidRPr="000E1F50" w:rsidTr="004E5579">
        <w:tc>
          <w:tcPr>
            <w:tcW w:w="562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2.</w:t>
            </w:r>
          </w:p>
        </w:tc>
        <w:tc>
          <w:tcPr>
            <w:tcW w:w="762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10-12</w:t>
            </w:r>
          </w:p>
        </w:tc>
      </w:tr>
      <w:tr w:rsidR="004E5579" w:rsidRPr="000E1F50" w:rsidTr="004E5579">
        <w:tc>
          <w:tcPr>
            <w:tcW w:w="562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3</w:t>
            </w:r>
          </w:p>
        </w:tc>
        <w:tc>
          <w:tcPr>
            <w:tcW w:w="762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7-9</w:t>
            </w:r>
          </w:p>
        </w:tc>
      </w:tr>
      <w:tr w:rsidR="004E5579" w:rsidRPr="000E1F50" w:rsidTr="004E5579">
        <w:tc>
          <w:tcPr>
            <w:tcW w:w="562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4.</w:t>
            </w:r>
          </w:p>
        </w:tc>
        <w:tc>
          <w:tcPr>
            <w:tcW w:w="762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6 и менее</w:t>
            </w:r>
          </w:p>
        </w:tc>
      </w:tr>
    </w:tbl>
    <w:p w:rsidR="004E5579" w:rsidRPr="000E1F50" w:rsidRDefault="004E5579" w:rsidP="004E5579">
      <w:pPr>
        <w:pStyle w:val="90"/>
        <w:shd w:val="clear" w:color="auto" w:fill="auto"/>
        <w:spacing w:line="240" w:lineRule="auto"/>
        <w:contextualSpacing/>
        <w:jc w:val="center"/>
        <w:rPr>
          <w:bCs/>
          <w:color w:val="auto"/>
          <w:sz w:val="24"/>
          <w:szCs w:val="24"/>
        </w:rPr>
      </w:pPr>
    </w:p>
    <w:p w:rsidR="004E5579" w:rsidRPr="000E1F50" w:rsidRDefault="004E5579" w:rsidP="004E5579">
      <w:pPr>
        <w:pStyle w:val="90"/>
        <w:shd w:val="clear" w:color="auto" w:fill="auto"/>
        <w:spacing w:line="240" w:lineRule="auto"/>
        <w:contextualSpacing/>
        <w:jc w:val="center"/>
        <w:rPr>
          <w:bCs/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>Расчет итоговой рейтинговой оценки</w:t>
      </w:r>
    </w:p>
    <w:p w:rsidR="004E5579" w:rsidRPr="000E1F50" w:rsidRDefault="004E5579" w:rsidP="004E5579">
      <w:pPr>
        <w:pStyle w:val="90"/>
        <w:jc w:val="right"/>
        <w:rPr>
          <w:b w:val="0"/>
          <w:bCs/>
          <w:i/>
          <w:iCs/>
          <w:color w:val="auto"/>
          <w:sz w:val="24"/>
          <w:szCs w:val="24"/>
        </w:rPr>
      </w:pPr>
      <w:r w:rsidRPr="000E1F50">
        <w:rPr>
          <w:b w:val="0"/>
          <w:i/>
          <w:iCs/>
          <w:color w:val="auto"/>
          <w:sz w:val="24"/>
          <w:szCs w:val="24"/>
        </w:rPr>
        <w:t>Таблица 14</w:t>
      </w:r>
    </w:p>
    <w:p w:rsidR="004E5579" w:rsidRPr="000E1F50" w:rsidRDefault="004E5579" w:rsidP="004E5579">
      <w:pPr>
        <w:pStyle w:val="90"/>
        <w:shd w:val="clear" w:color="auto" w:fill="auto"/>
        <w:spacing w:line="240" w:lineRule="auto"/>
        <w:contextualSpacing/>
        <w:jc w:val="both"/>
        <w:rPr>
          <w:bCs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6"/>
        <w:gridCol w:w="4633"/>
      </w:tblGrid>
      <w:tr w:rsidR="004E5579" w:rsidRPr="000E1F50" w:rsidTr="004E5579">
        <w:tc>
          <w:tcPr>
            <w:tcW w:w="5070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До 50 баллов включительно</w:t>
            </w:r>
          </w:p>
        </w:tc>
        <w:tc>
          <w:tcPr>
            <w:tcW w:w="467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«неудовлетворительно»</w:t>
            </w:r>
          </w:p>
        </w:tc>
      </w:tr>
      <w:tr w:rsidR="004E5579" w:rsidRPr="000E1F50" w:rsidTr="004E5579">
        <w:tc>
          <w:tcPr>
            <w:tcW w:w="5070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От 51 до 70 баллов</w:t>
            </w:r>
          </w:p>
        </w:tc>
        <w:tc>
          <w:tcPr>
            <w:tcW w:w="467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«удовлетворительно»</w:t>
            </w:r>
          </w:p>
        </w:tc>
      </w:tr>
      <w:tr w:rsidR="004E5579" w:rsidRPr="000E1F50" w:rsidTr="004E5579">
        <w:tc>
          <w:tcPr>
            <w:tcW w:w="5070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От 71 до 85 баллов</w:t>
            </w:r>
          </w:p>
        </w:tc>
        <w:tc>
          <w:tcPr>
            <w:tcW w:w="467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«хорошо»</w:t>
            </w:r>
          </w:p>
        </w:tc>
      </w:tr>
      <w:tr w:rsidR="004E5579" w:rsidRPr="000E1F50" w:rsidTr="004E5579">
        <w:tc>
          <w:tcPr>
            <w:tcW w:w="5070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От 86 до 100 баллов</w:t>
            </w:r>
          </w:p>
        </w:tc>
        <w:tc>
          <w:tcPr>
            <w:tcW w:w="467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«отлично»</w:t>
            </w:r>
          </w:p>
        </w:tc>
      </w:tr>
    </w:tbl>
    <w:p w:rsidR="004E5579" w:rsidRPr="000E1F50" w:rsidRDefault="004E5579" w:rsidP="004E5579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:rsidR="004E5579" w:rsidRPr="000E1F50" w:rsidRDefault="004E5579" w:rsidP="004E5579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0E1F50">
        <w:rPr>
          <w:rFonts w:ascii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:rsidR="004E5579" w:rsidRPr="000E1F50" w:rsidRDefault="004E5579" w:rsidP="004E5579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0E1F50">
        <w:rPr>
          <w:rFonts w:ascii="Times New Roman" w:hAnsi="Times New Roman"/>
          <w:bCs/>
          <w:i/>
          <w:sz w:val="24"/>
          <w:szCs w:val="24"/>
          <w:lang w:eastAsia="ru-RU"/>
        </w:rPr>
        <w:t>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5"/>
        <w:gridCol w:w="1471"/>
        <w:gridCol w:w="294"/>
        <w:gridCol w:w="1404"/>
        <w:gridCol w:w="360"/>
        <w:gridCol w:w="1907"/>
        <w:gridCol w:w="2258"/>
      </w:tblGrid>
      <w:tr w:rsidR="004E5579" w:rsidRPr="000E1F50" w:rsidTr="004E5579">
        <w:trPr>
          <w:trHeight w:val="496"/>
        </w:trPr>
        <w:tc>
          <w:tcPr>
            <w:tcW w:w="1931" w:type="dxa"/>
            <w:vMerge w:val="restart"/>
          </w:tcPr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719"/>
            </w:tblGrid>
            <w:tr w:rsidR="004E5579" w:rsidRPr="000E1F50" w:rsidTr="004E5579">
              <w:trPr>
                <w:trHeight w:val="1014"/>
              </w:trPr>
              <w:tc>
                <w:tcPr>
                  <w:tcW w:w="0" w:type="auto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Код и наименование компетенции и для ОП ВО по ФГОС 3++ индикаторы достижения </w:t>
                  </w:r>
                  <w:r w:rsidRPr="000E1F50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 xml:space="preserve">компетенции (ИДК)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98" w:type="dxa"/>
            <w:gridSpan w:val="6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Уровни освоения компетенций</w:t>
            </w:r>
          </w:p>
        </w:tc>
      </w:tr>
      <w:tr w:rsidR="004E5579" w:rsidRPr="000E1F50" w:rsidTr="004E5579">
        <w:trPr>
          <w:trHeight w:val="530"/>
        </w:trPr>
        <w:tc>
          <w:tcPr>
            <w:tcW w:w="1931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Продвинутый</w:t>
            </w:r>
          </w:p>
        </w:tc>
        <w:tc>
          <w:tcPr>
            <w:tcW w:w="1760" w:type="dxa"/>
            <w:gridSpan w:val="2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2177" w:type="dxa"/>
            <w:gridSpan w:val="2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Пороговый</w:t>
            </w:r>
          </w:p>
        </w:tc>
        <w:tc>
          <w:tcPr>
            <w:tcW w:w="2253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Не усвоены компетенции</w:t>
            </w:r>
          </w:p>
        </w:tc>
      </w:tr>
      <w:tr w:rsidR="004E5579" w:rsidRPr="000E1F50" w:rsidTr="004E5579">
        <w:trPr>
          <w:trHeight w:val="651"/>
        </w:trPr>
        <w:tc>
          <w:tcPr>
            <w:tcW w:w="1931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760" w:type="dxa"/>
            <w:gridSpan w:val="2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177" w:type="dxa"/>
            <w:gridSpan w:val="2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2253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«неудовлетворительно»</w:t>
            </w:r>
          </w:p>
        </w:tc>
      </w:tr>
      <w:tr w:rsidR="004E5579" w:rsidRPr="000E1F50" w:rsidTr="004E5579">
        <w:trPr>
          <w:trHeight w:val="723"/>
        </w:trPr>
        <w:tc>
          <w:tcPr>
            <w:tcW w:w="1931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45" w:type="dxa"/>
            <w:gridSpan w:val="5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«зачтено»</w:t>
            </w:r>
          </w:p>
        </w:tc>
        <w:tc>
          <w:tcPr>
            <w:tcW w:w="2253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 не зачтено»</w:t>
            </w:r>
          </w:p>
        </w:tc>
      </w:tr>
      <w:tr w:rsidR="004E5579" w:rsidRPr="000E1F50" w:rsidTr="004E5579">
        <w:trPr>
          <w:trHeight w:val="1534"/>
        </w:trPr>
        <w:tc>
          <w:tcPr>
            <w:tcW w:w="1931" w:type="dxa"/>
            <w:vMerge w:val="restart"/>
          </w:tcPr>
          <w:tbl>
            <w:tblPr>
              <w:tblW w:w="170" w:type="dxa"/>
              <w:tblLook w:val="0000" w:firstRow="0" w:lastRow="0" w:firstColumn="0" w:lastColumn="0" w:noHBand="0" w:noVBand="0"/>
            </w:tblPr>
            <w:tblGrid>
              <w:gridCol w:w="1719"/>
            </w:tblGrid>
            <w:tr w:rsidR="004E5579" w:rsidRPr="000E1F50" w:rsidTr="004E5579">
              <w:trPr>
                <w:trHeight w:val="3478"/>
              </w:trPr>
              <w:tc>
                <w:tcPr>
                  <w:tcW w:w="0" w:type="auto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ОПК-3. Способен организовывать совместную и индивидуальную учебную и воспитательную деятельность обучающихся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ОПК-3.1.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хороший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низкий уровень знаний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 w:val="restart"/>
          </w:tcPr>
          <w:p w:rsidR="004E5579" w:rsidRPr="000E1F50" w:rsidRDefault="004E5579" w:rsidP="004E557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знает принципов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Не умеет организовывать совместную и индивидуальную учебную и воспитательную деятельность обучающихся. Не владеет навыками взаимодействия сучащимися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</w:tc>
      </w:tr>
      <w:tr w:rsidR="004E5579" w:rsidRPr="000E1F50" w:rsidTr="004E5579">
        <w:trPr>
          <w:trHeight w:val="1616"/>
        </w:trPr>
        <w:tc>
          <w:tcPr>
            <w:tcW w:w="1931" w:type="dxa"/>
            <w:vMerge/>
          </w:tcPr>
          <w:p w:rsidR="004E5579" w:rsidRPr="000E1F50" w:rsidRDefault="004E5579" w:rsidP="004E5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успешно 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Умеет в целом 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9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2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Испытывает трудности при проектировании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3667"/>
        </w:trPr>
        <w:tc>
          <w:tcPr>
            <w:tcW w:w="1931" w:type="dxa"/>
            <w:vMerge/>
          </w:tcPr>
          <w:p w:rsidR="004E5579" w:rsidRPr="000E1F50" w:rsidRDefault="004E5579" w:rsidP="004E5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Испытывает трудности при проектировании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gridSpan w:val="2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819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25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E5579" w:rsidRPr="000E1F50" w:rsidRDefault="004E5579" w:rsidP="004E5579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3"/>
        <w:gridCol w:w="1864"/>
        <w:gridCol w:w="1841"/>
        <w:gridCol w:w="1538"/>
        <w:gridCol w:w="2263"/>
      </w:tblGrid>
      <w:tr w:rsidR="004E5579" w:rsidRPr="000E1F50" w:rsidTr="004E5579">
        <w:trPr>
          <w:trHeight w:val="1266"/>
        </w:trPr>
        <w:tc>
          <w:tcPr>
            <w:tcW w:w="2123" w:type="dxa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ОПК-3.2.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1470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Критерий 1</w:t>
            </w:r>
          </w:p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высокий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Критерий 1</w:t>
            </w:r>
          </w:p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хороший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E5579" w:rsidRPr="000E1F50" w:rsidRDefault="004E5579" w:rsidP="004E5579">
            <w:pPr>
              <w:widowControl w:val="0"/>
              <w:tabs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низкий уровень знаний об основах применения педагогически обоснованных форм, методов и приемов организации совместной и индивидуальной учебной и воспитатель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ной деятельности обучающихся.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978"/>
        </w:trPr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Умеет эффективно 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в целом 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обучающихся.я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Испытывает трудности в применении педагогически обоснованных содержания, форм, методов и приемов организации совместной и индивидуальной учебной и воспитательной деятельности обучающихся.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на высоком уровне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государственных 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3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Владеет в целом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ых 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3 </w:t>
            </w:r>
          </w:p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Слабо владеет 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ьными потребностями, в соответствии с требованиями федеральных государственных образовательных стандартов.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699"/>
        </w:trPr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1735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ОПК-3.3.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хороший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низкий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1410"/>
        </w:trPr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эффективно осуществлять педагогическое сопровождение социализации профессионального самоопределения обучающихся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подбирать методы диагностики профессионального самоопределения обучающихся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Испытывает трудности при сопровождении социализации профессионального самоопределения обучающихся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648"/>
            </w:tblGrid>
            <w:tr w:rsidR="004E5579" w:rsidRPr="000E1F50" w:rsidTr="004E5579">
              <w:trPr>
                <w:trHeight w:val="321"/>
              </w:trPr>
              <w:tc>
                <w:tcPr>
                  <w:tcW w:w="1648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sz w:val="24"/>
                      <w:szCs w:val="24"/>
                    </w:rPr>
                    <w:t xml:space="preserve">Владеет навыками эффективного сопровождения </w:t>
                  </w:r>
                  <w:r w:rsidRPr="000E1F50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социализации и профессионального </w:t>
                  </w: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самоопределения обучающихся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основами педагогического сопровождения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социализации и профессионального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самоопределения обучающихся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Слабо владеет навыками педагогического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сопровождения социализации и профессионального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самоопределения обучающихся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3575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ОПК-6.1.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достаточный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неструктурированные знания о концептуальных основах отбора и применении психолого-педагогических технологий </w:t>
            </w: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Не знает о концептуальных основах проектирования индивидуальных образовательных маршрутов.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умеет применять педагогические технологии. Не владеет приемами использования психолого-педагогических технологий </w:t>
            </w: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результативно осуществлять отбор и применять психолого-педагогические технологии (в том числе инклюзивные)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Умеет, но допускает незначительные ошибки, при осуществлении отбора и применении психолого-педагогических технологий.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достаточно систематизировано умеет осуществлять отбор и применять психолого-педагогические технологии.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Успешно и системно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способами и приемами отбора и применения психолого-педагогических технологий.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Ограниченно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1849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ОПК-6.2.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Демонстрирует системные знания о концептуальны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х основах проектирования индивидуальных образовательных маршрутов.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достаточный уровень знаний о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концептуальных основах проектирования индивидуальных образовательных маршрутов.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Критерий 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не структурированные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знания о концептуальных основах проектирования индивидуальных образовательных маршрутов.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Результативно умеет проектировать индивидуальные образовательные маршруты в соответствии с образовательными потребностям детей.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в целом, но допускает отдельные ошибки в проектировании индивидуальных образовательных маршрутов.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2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Ограниченно умеет проектировать индивидуальные образовательные маршруты 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1329"/>
        </w:trPr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Эффективно владеет технологиями проектирования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Владеет технологиями проектирования индивидуальных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Ограниченно владеет технологиями проектирования индивидуальных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1329"/>
        </w:trPr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866"/>
            </w:tblGrid>
            <w:tr w:rsidR="004E5579" w:rsidRPr="000E1F50" w:rsidTr="004E5579">
              <w:trPr>
                <w:trHeight w:val="452"/>
              </w:trPr>
              <w:tc>
                <w:tcPr>
                  <w:tcW w:w="1866" w:type="dxa"/>
                </w:tcPr>
                <w:p w:rsidR="004E5579" w:rsidRPr="000E1F50" w:rsidRDefault="004E5579" w:rsidP="004E5579">
                  <w:pPr>
                    <w:widowControl w:val="0"/>
                    <w:spacing w:after="0" w:line="240" w:lineRule="auto"/>
                    <w:ind w:hanging="7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0E1F5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ОПК-6.3. Знает психолого-педагогические технологии индивидуализации обучения, развития, воспитания.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1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>Демонстрирует высокий уровень знаний психолого-педагогических технологий индивидуализации обучения, развития, воспитания.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1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>Демонстрирует средний уровень знаний психолого-педагогических технологий индивидуализации обучения, развития, воспитания.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1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>Демонстрирует низкий уровень знаний психолого-педагогических технологий индивидуализации обучения, развития, воспитания.</w:t>
            </w: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Отсутствуют знание, умение, а также навыки применения психолого-педагогических технологий индивидуализации обучения, развития, воспитания.</w:t>
            </w:r>
          </w:p>
        </w:tc>
      </w:tr>
      <w:tr w:rsidR="004E5579" w:rsidRPr="000E1F50" w:rsidTr="004E5579">
        <w:trPr>
          <w:trHeight w:val="1329"/>
        </w:trPr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2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Умеет эффективно применять </w:t>
            </w:r>
            <w:r w:rsidRPr="000E1F50">
              <w:rPr>
                <w:lang w:eastAsia="ru-RU"/>
              </w:rPr>
              <w:t xml:space="preserve">психолого-педагогические технологии </w:t>
            </w:r>
            <w:r w:rsidRPr="000E1F50">
              <w:rPr>
                <w:lang w:eastAsia="ru-RU"/>
              </w:rPr>
              <w:lastRenderedPageBreak/>
              <w:t>индивидуализации обучения, развития, воспитания.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lastRenderedPageBreak/>
              <w:t>Критерий 2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Умеет в целом применять </w:t>
            </w:r>
            <w:r w:rsidRPr="000E1F50">
              <w:rPr>
                <w:lang w:eastAsia="ru-RU"/>
              </w:rPr>
              <w:t>психолого-педагогические технологии индивидуализа</w:t>
            </w:r>
            <w:r w:rsidRPr="000E1F50">
              <w:rPr>
                <w:lang w:eastAsia="ru-RU"/>
              </w:rPr>
              <w:lastRenderedPageBreak/>
              <w:t>ции обучения, развития, воспитания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lastRenderedPageBreak/>
              <w:t>Критерий 2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Низкий уровень умения применять </w:t>
            </w:r>
            <w:r w:rsidRPr="000E1F50">
              <w:rPr>
                <w:lang w:eastAsia="ru-RU"/>
              </w:rPr>
              <w:t>психолого-педагогичес</w:t>
            </w:r>
            <w:r w:rsidRPr="000E1F50">
              <w:rPr>
                <w:lang w:eastAsia="ru-RU"/>
              </w:rPr>
              <w:lastRenderedPageBreak/>
              <w:t>кие технологии индивидуализации обучения, развития, воспитания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rPr>
          <w:trHeight w:val="1329"/>
        </w:trPr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3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Уверенно владеет </w:t>
            </w:r>
            <w:r w:rsidRPr="000E1F50">
              <w:rPr>
                <w:lang w:eastAsia="ru-RU"/>
              </w:rPr>
              <w:t>психолого-педагогическими технологиями индивидуализации обучения, развития, воспитания.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>Критерий 3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Владеет </w:t>
            </w:r>
            <w:r w:rsidRPr="000E1F50">
              <w:rPr>
                <w:lang w:eastAsia="ru-RU"/>
              </w:rPr>
              <w:t>психолого-педагогическими технологиями индивидуализации обучения, развития, воспитания.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color w:val="auto"/>
                <w:lang w:eastAsia="ru-RU"/>
              </w:rPr>
            </w:pPr>
            <w:r w:rsidRPr="000E1F50">
              <w:rPr>
                <w:color w:val="auto"/>
                <w:lang w:eastAsia="ru-RU"/>
              </w:rPr>
              <w:t xml:space="preserve">Критерий 3 </w:t>
            </w:r>
          </w:p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>Демонстрирует низкий уровень владения психолого-педагогическими технологиями индивидуализации обучения, развития, воспитания.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1365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ОПК 4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Способен осуществлять духовно-нравственное воспитание обучающихся на основе базовых национальных ценностей. </w:t>
                  </w:r>
                </w:p>
              </w:tc>
            </w:tr>
          </w:tbl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ОПК-4.1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знание духовно-нравственных ценностей личности, базовых национальных ценностей, модели нравственного поведения в профессиональной деятельности </w:t>
            </w: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концептуальные основы духовно-нравственных ценностей личности и модели нравственного поведения в профессиональной деятельности.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основы духовно-нравственных ценностей личности и модели нравственного поведения в профессиональной деятельности.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ограниченные основы духовно-нравственных ценностей в профессиональной деятельности. </w:t>
            </w: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Отсутствуют знания духовно-нравственных ценностей личности, и модели нравственного поведения в профессиональной деятельности </w:t>
            </w: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Умеет создавать эффективные условия для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развития у обучающихся духовно-нравственных ценностей и нравственного поведения в профессиональной деятельности.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Умеет создавать условия для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развития у обучающихся духовно-нравственных ценностей и нравственного поведения в профессиональной деятельности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Умеет создавать условия для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развития у обучающихся духовно-нравственных ценностей и нравственного поведения в профессиональной деятельности.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Эффективно владеет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технологиями организации развития у обучающихся духовно-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Владеет технологиями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организации развития у обучающихся духовно-нравственных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Ограниченно владеет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технологиями организации развития у обучающихся духовно-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3047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ОПК-4.2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Демонстрирует способность к формированию у обучающихся гражданской позиции, толерантности и навыков поведения в поликультурной среде, способности к труду и жизни в современном мире, общей культуры на основе базовых национальных ценностей. </w:t>
                  </w:r>
                </w:p>
              </w:tc>
            </w:tr>
          </w:tbl>
          <w:p w:rsidR="004E5579" w:rsidRPr="000E1F50" w:rsidRDefault="004E5579" w:rsidP="004E557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системные методы и приёмы формирования у обучающихся гражданской позиции, толерантности и навыков поведения в изменяющейся поликультурной среде.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основные методы и приёмы формирования у обучающихся гражданской позиции, толерантности и навыков поведения в изменяющейся поликультурной среде.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ограниченный набор методов и приёмов формирования у обучающихся гражданской позиции, толерантности и навыков поведения в изменяющейся поликультурной среде.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создавать эффективные условия развития у обучающихся гражданской позиции, толерантности и навыков поведения в изменяющейся поликультурной среде,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Присутствуют навыки создания эффективных условий развития у обучающихся гражданской позиции, толерантности и навыков поведения в изменяющейся поликультурной среде.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Присутствуют ограниченный набор навыков создания у обучающихся гражданской и навыков поведения в изменяющейся поликультурной среде.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 владеет технологиями организации у обучающихся гражданской позиции, толерантности и навыков поведения в изменяющейся поликультурно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й среде, способности к труду и жизни в условиях современного мира.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Владеет технологиями организации развития у обучающихся гражданской позиции, толерантности и навыков поведения в изменяющейся поликультурно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й среде, способности к труду и жизни в условиях современного мира.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Ограниченно владеет технологиями организации развития у обучающихся гражданской позиции, и навыков поведения в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изменяющейся поликультурной среде, способности к труду и жизни в условиях современного мира.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732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ПК 2 Способен осуществлять целенаправленную воспитательную деятельность. </w:t>
                  </w:r>
                </w:p>
                <w:p w:rsidR="004E5579" w:rsidRPr="000E1F50" w:rsidRDefault="004E5579" w:rsidP="004E5579">
                  <w:pPr>
                    <w:pStyle w:val="Default"/>
                  </w:pPr>
                  <w:r w:rsidRPr="000E1F50">
                    <w:t xml:space="preserve">ПК-2.1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sz w:val="24"/>
                      <w:szCs w:val="24"/>
                    </w:rPr>
                    <w:t xml:space="preserve">Демонстрирует умение постановки воспитательных целей, проектирования воспитательной деятельности и методов ее реализации в соответствии с требованиями ФГОС ОО и спецификой учебного предмета.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Демонстрирует системные знания о проектировании воспитательной деятельности и методов ее реализации в соответствии с требованиями ФГОС.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Демонстрирует достаточный уровень знаний о проектировании воспитательной деятельности и методов ее реализации в соответствии с требованиями ФГОС.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Демонстрирует не структурированные знания о проектировании воспитательной деятельности и методов ее реализации в соответствии с требованиями ФГОС.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Не имеет представлений о проектировании воспитательной деятельности и методов ее реализации в соответствии с требованиями ФГОС.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 результативно осуществлять воспитательную деятельность и методы ее реализации в соответствии с требованиями ФГОС.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Умеет, но допускает незначительные ошибки, при осуществлении воспитательной деятельности и методах ее реализации в соответствии с требованиями ФГОС.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 достаточно систематизировано умеет осуществлять воспитательную деятельность и методы ее реализации в соответствии с требованиями ФГОС.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Успешно и системно владеет технологиями проектирования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воспитательной деятельности и методов ее реализации в соответствии с требованиями ФГОС.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Владеет технологиями проектирования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воспитательной деятельности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 методов ее реализации в соответствии с требованиями ФГОС.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lastRenderedPageBreak/>
              <w:t xml:space="preserve">Ограниченно владеет технологиями проектирования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воспитательной деятельности и методов ее реализации в соответствии с требованиями ФГОС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1022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ПК-2.2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Демонстрирует способы организации и оценки различных видов внеурочной </w:t>
                  </w:r>
                </w:p>
                <w:p w:rsidR="004E5579" w:rsidRPr="000E1F50" w:rsidRDefault="004E5579" w:rsidP="004E5579">
                  <w:pPr>
                    <w:pStyle w:val="Default"/>
                  </w:pPr>
                  <w:r w:rsidRPr="000E1F50">
                    <w:t>деятельности ребенка (учебной, игровой, трудовой, спортивной, художественной и т.д.), методы и формы организации коллективных творческих дел, экскурсий, походов, экспедиций и других мероприятий (по выбору).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 способах организации и оценки различных видов деятельности ребенка, методах и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достаточный уровень знаний о способах организации и оценки различных видов деятельности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ограниченные способы организации и оценки различных видов деятельности </w:t>
            </w:r>
          </w:p>
        </w:tc>
        <w:tc>
          <w:tcPr>
            <w:tcW w:w="2263" w:type="dxa"/>
            <w:vMerge w:val="restart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 способах организации и оценки различных видов деятельности ребенка, методах и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достаточный уровень знаний о способах организации и оценки различных видов деятельности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ограниченные способы организации и оценки различных видов деятельности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высокий уровень знаний о способах организации и оценки различных видов деятельности ребенка, методах и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достаточный уровень знаний о способах организации и оценки различных видов деятельности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ограниченные способы организации и оценки различных видов деятельности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 w:val="restart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907"/>
            </w:tblGrid>
            <w:tr w:rsidR="004E5579" w:rsidRPr="000E1F50" w:rsidTr="004E5579">
              <w:trPr>
                <w:trHeight w:val="2794"/>
              </w:trPr>
              <w:tc>
                <w:tcPr>
                  <w:tcW w:w="1907" w:type="dxa"/>
                </w:tcPr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ПК-2.3 </w:t>
                  </w:r>
                </w:p>
                <w:p w:rsidR="004E5579" w:rsidRPr="000E1F50" w:rsidRDefault="004E5579" w:rsidP="004E557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E1F5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Выбирает и демонстрирует способы оказания консультативной помощи родителям (законным представителям) обучающихся по вопросам воспитания, в том числе родителям детей с особыми образовательными потребностями </w:t>
                  </w:r>
                </w:p>
              </w:tc>
            </w:tr>
          </w:tbl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концептуальные основы проектирования индивидуальных образовательных маршрутов в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соответствии с образовательными потребностями детей и особенностями их развития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Демонстрирует основы проектирования индивидуальных образовательных маршрутов в соответствии 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 образовательными потребностями детей и особенностями их развития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Демонстрирует ограниченные элементы проектирования индивидуальных образовател</w:t>
            </w: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ьных маршрутов в соответствии с образовательными потребностями детей. 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Default"/>
              <w:widowControl w:val="0"/>
              <w:rPr>
                <w:lang w:eastAsia="ru-RU"/>
              </w:rPr>
            </w:pPr>
            <w:r w:rsidRPr="000E1F50">
              <w:rPr>
                <w:lang w:eastAsia="ru-RU"/>
              </w:rPr>
              <w:t xml:space="preserve">Успешно умеет </w:t>
            </w:r>
          </w:p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проектировать индивидуальные образовательные маршруты в соответствии с образовательными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Умеет проектировать индивидуальные образовательные маршруты в соответствии с образовательны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>Готов участвовать в проектировании индивидуальных образовательн</w:t>
            </w:r>
          </w:p>
        </w:tc>
        <w:tc>
          <w:tcPr>
            <w:tcW w:w="226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E5579" w:rsidRPr="000E1F50" w:rsidTr="004E5579">
        <w:tc>
          <w:tcPr>
            <w:tcW w:w="2123" w:type="dxa"/>
            <w:vMerge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4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концептуальные основы проектирования индивидуальных образовательных маршрутов в соответствии с образовательными потребностями детей и особенностями их развития </w:t>
            </w:r>
          </w:p>
        </w:tc>
        <w:tc>
          <w:tcPr>
            <w:tcW w:w="1841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основы проектирования индивидуальных образовательных маршрутов в соответствии с образовательными потребностями детей и особенностями их развития </w:t>
            </w:r>
          </w:p>
        </w:tc>
        <w:tc>
          <w:tcPr>
            <w:tcW w:w="1538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1F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Демонстрирует ограниченные элементы проектирования индивидуальных образовательных маршрутов в соответствии с образовательными потребностями детей. </w:t>
            </w:r>
          </w:p>
        </w:tc>
        <w:tc>
          <w:tcPr>
            <w:tcW w:w="2263" w:type="dxa"/>
          </w:tcPr>
          <w:p w:rsidR="004E5579" w:rsidRPr="000E1F50" w:rsidRDefault="004E5579" w:rsidP="004E5579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E5579" w:rsidRPr="000E1F50" w:rsidRDefault="004E5579" w:rsidP="004E5579">
      <w:pPr>
        <w:pStyle w:val="90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contextualSpacing/>
        <w:rPr>
          <w:bCs/>
          <w:color w:val="auto"/>
          <w:sz w:val="24"/>
          <w:szCs w:val="24"/>
        </w:rPr>
      </w:pPr>
      <w:r w:rsidRPr="000E1F50">
        <w:rPr>
          <w:color w:val="auto"/>
          <w:sz w:val="24"/>
          <w:szCs w:val="24"/>
        </w:rPr>
        <w:t>Рейтинг-план изучения дисциплины</w:t>
      </w:r>
    </w:p>
    <w:p w:rsidR="004E5579" w:rsidRPr="000E1F50" w:rsidRDefault="004E5579" w:rsidP="004E5579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0E1F50">
        <w:rPr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480"/>
        <w:gridCol w:w="3760"/>
        <w:gridCol w:w="1275"/>
        <w:gridCol w:w="1276"/>
      </w:tblGrid>
      <w:tr w:rsidR="004E5579" w:rsidRPr="000E1F50" w:rsidTr="004E5579">
        <w:tc>
          <w:tcPr>
            <w:tcW w:w="988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I</w:t>
            </w:r>
          </w:p>
        </w:tc>
        <w:tc>
          <w:tcPr>
            <w:tcW w:w="8788" w:type="dxa"/>
            <w:gridSpan w:val="4"/>
          </w:tcPr>
          <w:p w:rsidR="004E5579" w:rsidRPr="00562182" w:rsidRDefault="004E5579" w:rsidP="004E5579">
            <w:pPr>
              <w:pStyle w:val="90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БАЗОВАЯ ЧАСТЬ РЕЙТИНГОВОЙ СИСТЕМЫ</w:t>
            </w:r>
          </w:p>
          <w:p w:rsidR="004E5579" w:rsidRPr="00562182" w:rsidRDefault="004E5579" w:rsidP="004E5579">
            <w:pPr>
              <w:pStyle w:val="90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c>
          <w:tcPr>
            <w:tcW w:w="988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Виды контроля</w:t>
            </w: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Контрольные мероприятия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Мин.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кол-во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баллов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на занятиях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pacing w:line="240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Макс.</w:t>
            </w:r>
          </w:p>
          <w:p w:rsidR="004E5579" w:rsidRPr="00562182" w:rsidRDefault="004E5579" w:rsidP="004E5579">
            <w:pPr>
              <w:pStyle w:val="90"/>
              <w:spacing w:line="240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кол-во</w:t>
            </w:r>
          </w:p>
          <w:p w:rsidR="004E5579" w:rsidRPr="00562182" w:rsidRDefault="004E5579" w:rsidP="004E5579">
            <w:pPr>
              <w:pStyle w:val="90"/>
              <w:spacing w:line="240" w:lineRule="auto"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баллов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на занятиях</w:t>
            </w:r>
          </w:p>
        </w:tc>
      </w:tr>
      <w:tr w:rsidR="004E5579" w:rsidRPr="000E1F50" w:rsidTr="004E5579">
        <w:trPr>
          <w:trHeight w:val="287"/>
        </w:trPr>
        <w:tc>
          <w:tcPr>
            <w:tcW w:w="988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Текущий контроль № 1</w:t>
            </w: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Тема № 1-2. …. </w:t>
            </w:r>
          </w:p>
        </w:tc>
        <w:tc>
          <w:tcPr>
            <w:tcW w:w="1275" w:type="dxa"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10</w:t>
            </w:r>
          </w:p>
        </w:tc>
      </w:tr>
      <w:tr w:rsidR="004E5579" w:rsidRPr="000E1F50" w:rsidTr="004E5579">
        <w:trPr>
          <w:trHeight w:val="393"/>
        </w:trPr>
        <w:tc>
          <w:tcPr>
            <w:tcW w:w="988" w:type="dxa"/>
            <w:vMerge w:val="restart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Текущий контроль № 2</w:t>
            </w: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Тема № 3. ….</w:t>
            </w:r>
          </w:p>
        </w:tc>
        <w:tc>
          <w:tcPr>
            <w:tcW w:w="1275" w:type="dxa"/>
            <w:vMerge w:val="restart"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E5579" w:rsidRPr="000E1F50" w:rsidTr="004E5579">
        <w:trPr>
          <w:trHeight w:val="581"/>
        </w:trPr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Тема № 4. </w:t>
            </w: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275" w:type="dxa"/>
            <w:vMerge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c>
          <w:tcPr>
            <w:tcW w:w="7228" w:type="dxa"/>
            <w:gridSpan w:val="3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Рубежный контроль: контрольная работа №1 (Темы 1-4)</w:t>
            </w:r>
          </w:p>
          <w:p w:rsidR="004E5579" w:rsidRPr="000E1F50" w:rsidRDefault="004E5579" w:rsidP="004E5579">
            <w:pPr>
              <w:ind w:left="-108" w:right="-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E5579" w:rsidRPr="000E1F50" w:rsidTr="004E5579">
        <w:tc>
          <w:tcPr>
            <w:tcW w:w="988" w:type="dxa"/>
            <w:vMerge w:val="restart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Текущий контроль №3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pacing w:line="240" w:lineRule="auto"/>
              <w:ind w:left="-108" w:right="-105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….</w:t>
            </w:r>
          </w:p>
        </w:tc>
        <w:tc>
          <w:tcPr>
            <w:tcW w:w="1275" w:type="dxa"/>
            <w:vMerge w:val="restart"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Тема 6….</w:t>
            </w:r>
          </w:p>
        </w:tc>
        <w:tc>
          <w:tcPr>
            <w:tcW w:w="1275" w:type="dxa"/>
            <w:vMerge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Тема 7. ….</w:t>
            </w:r>
          </w:p>
        </w:tc>
        <w:tc>
          <w:tcPr>
            <w:tcW w:w="1275" w:type="dxa"/>
            <w:vMerge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E5579" w:rsidRPr="00562182" w:rsidRDefault="004E5579" w:rsidP="004E5579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c>
          <w:tcPr>
            <w:tcW w:w="988" w:type="dxa"/>
            <w:vMerge w:val="restart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Текущий контроль №4</w:t>
            </w: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Тема 8. …</w:t>
            </w:r>
          </w:p>
        </w:tc>
        <w:tc>
          <w:tcPr>
            <w:tcW w:w="1275" w:type="dxa"/>
            <w:vMerge w:val="restart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4E5579" w:rsidRPr="000E1F50" w:rsidRDefault="004E5579" w:rsidP="004E5579">
            <w:pPr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Тема 9. …. </w:t>
            </w:r>
          </w:p>
        </w:tc>
        <w:tc>
          <w:tcPr>
            <w:tcW w:w="1275" w:type="dxa"/>
            <w:vMerge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</w:p>
        </w:tc>
      </w:tr>
      <w:tr w:rsidR="004E5579" w:rsidRPr="000E1F50" w:rsidTr="004E5579">
        <w:tc>
          <w:tcPr>
            <w:tcW w:w="7228" w:type="dxa"/>
            <w:gridSpan w:val="3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Рубежный контроль: контрольная работа №2 (</w:t>
            </w:r>
            <w:r w:rsidRPr="00562182">
              <w:rPr>
                <w:bCs/>
                <w:color w:val="auto"/>
                <w:sz w:val="24"/>
                <w:szCs w:val="24"/>
              </w:rPr>
              <w:t>Темы 5-9)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4E5579" w:rsidRPr="000E1F50" w:rsidTr="004E5579">
        <w:tc>
          <w:tcPr>
            <w:tcW w:w="7228" w:type="dxa"/>
            <w:gridSpan w:val="3"/>
            <w:vAlign w:val="center"/>
          </w:tcPr>
          <w:p w:rsidR="004E5579" w:rsidRPr="00562182" w:rsidRDefault="004E5579" w:rsidP="004E5579">
            <w:pPr>
              <w:pStyle w:val="90"/>
              <w:rPr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Допуск к промежуточной аттестации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Мин 36</w:t>
            </w:r>
          </w:p>
        </w:tc>
      </w:tr>
      <w:tr w:rsidR="004E5579" w:rsidRPr="000E1F50" w:rsidTr="004E5579">
        <w:tc>
          <w:tcPr>
            <w:tcW w:w="988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II</w:t>
            </w: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ДОПОЛНИТЕЛЬНАЯ ЧАСТЬ РЕЙТИНГОВОЙ СИСТЕМЫ</w:t>
            </w:r>
          </w:p>
        </w:tc>
        <w:tc>
          <w:tcPr>
            <w:tcW w:w="1275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Мин.</w:t>
            </w:r>
          </w:p>
        </w:tc>
        <w:tc>
          <w:tcPr>
            <w:tcW w:w="1276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color w:val="auto"/>
                <w:sz w:val="24"/>
                <w:szCs w:val="24"/>
              </w:rPr>
              <w:t>Макс.</w:t>
            </w:r>
          </w:p>
        </w:tc>
      </w:tr>
      <w:tr w:rsidR="004E5579" w:rsidRPr="000E1F50" w:rsidTr="004E5579">
        <w:tc>
          <w:tcPr>
            <w:tcW w:w="988" w:type="dxa"/>
            <w:vMerge w:val="restart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Поощрительные баллы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0-10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10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Подготовка доклада с презентацией по дисциплине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0-1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1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Посещаемость лекций (100%)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2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2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Соц.-личностный рейтинг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3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0-2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2</w:t>
            </w:r>
          </w:p>
        </w:tc>
      </w:tr>
      <w:tr w:rsidR="004E5579" w:rsidRPr="000E1F50" w:rsidTr="004E5579">
        <w:tc>
          <w:tcPr>
            <w:tcW w:w="988" w:type="dxa"/>
            <w:vMerge w:val="restart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6237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Штрафные баллы</w:t>
            </w:r>
          </w:p>
        </w:tc>
        <w:tc>
          <w:tcPr>
            <w:tcW w:w="1275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0-3</w:t>
            </w:r>
          </w:p>
        </w:tc>
        <w:tc>
          <w:tcPr>
            <w:tcW w:w="1276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3</w:t>
            </w:r>
          </w:p>
        </w:tc>
      </w:tr>
      <w:tr w:rsidR="004E5579" w:rsidRPr="000E1F50" w:rsidTr="004E5579">
        <w:trPr>
          <w:trHeight w:val="473"/>
        </w:trPr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</w:tcPr>
          <w:p w:rsidR="004E5579" w:rsidRPr="000E1F50" w:rsidRDefault="004E5579" w:rsidP="004E557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Пропуск учебных лекций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75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</w:tcPr>
          <w:p w:rsidR="004E5579" w:rsidRPr="000E1F50" w:rsidRDefault="004E5579" w:rsidP="004E557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0,25 х </w:t>
            </w:r>
            <w:r w:rsidRPr="000E1F50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(</w:t>
            </w:r>
            <w:r w:rsidRPr="00562182">
              <w:rPr>
                <w:b w:val="0"/>
                <w:color w:val="auto"/>
                <w:sz w:val="24"/>
                <w:szCs w:val="24"/>
                <w:lang w:val="en-US"/>
              </w:rPr>
              <w:t>N</w:t>
            </w:r>
            <w:r w:rsidRPr="00562182">
              <w:rPr>
                <w:b w:val="0"/>
                <w:color w:val="auto"/>
                <w:sz w:val="24"/>
                <w:szCs w:val="24"/>
              </w:rPr>
              <w:t xml:space="preserve"> – количество пропущенных лекций</w:t>
            </w:r>
          </w:p>
        </w:tc>
      </w:tr>
      <w:tr w:rsidR="004E5579" w:rsidRPr="000E1F50" w:rsidTr="004E5579"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579" w:rsidRPr="000E1F50" w:rsidRDefault="004E5579" w:rsidP="004E5579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Несвоевременное </w:t>
            </w:r>
            <w:r w:rsidRPr="000E1F50">
              <w:rPr>
                <w:rFonts w:ascii="Times New Roman" w:hAnsi="Times New Roman"/>
                <w:bCs/>
                <w:sz w:val="24"/>
                <w:szCs w:val="24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- 0,5</w:t>
            </w:r>
          </w:p>
        </w:tc>
      </w:tr>
      <w:tr w:rsidR="004E5579" w:rsidRPr="000E1F50" w:rsidTr="004E5579">
        <w:trPr>
          <w:trHeight w:val="1010"/>
        </w:trPr>
        <w:tc>
          <w:tcPr>
            <w:tcW w:w="988" w:type="dxa"/>
            <w:vMerge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80" w:type="dxa"/>
          </w:tcPr>
          <w:p w:rsidR="004E5579" w:rsidRPr="000E1F50" w:rsidRDefault="004E5579" w:rsidP="004E5579">
            <w:pPr>
              <w:ind w:right="-14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минус 5% от максимального балла</w:t>
            </w: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 w:val="0"/>
                <w:color w:val="auto"/>
                <w:sz w:val="24"/>
                <w:szCs w:val="24"/>
              </w:rPr>
              <w:t>- 0,5</w:t>
            </w:r>
          </w:p>
        </w:tc>
      </w:tr>
      <w:tr w:rsidR="004E5579" w:rsidRPr="000E1F50" w:rsidTr="004E5579">
        <w:tc>
          <w:tcPr>
            <w:tcW w:w="988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562182">
              <w:rPr>
                <w:color w:val="auto"/>
                <w:sz w:val="24"/>
                <w:szCs w:val="24"/>
                <w:lang w:val="en-US"/>
              </w:rPr>
              <w:t>III</w:t>
            </w:r>
          </w:p>
        </w:tc>
        <w:tc>
          <w:tcPr>
            <w:tcW w:w="6237" w:type="dxa"/>
            <w:gridSpan w:val="2"/>
            <w:vAlign w:val="center"/>
          </w:tcPr>
          <w:p w:rsidR="004E5579" w:rsidRPr="000E1F50" w:rsidRDefault="004E5579" w:rsidP="004E55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5579" w:rsidRPr="000E1F50" w:rsidRDefault="004E5579" w:rsidP="004E557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  <w:tc>
          <w:tcPr>
            <w:tcW w:w="1275" w:type="dxa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0-30</w:t>
            </w:r>
          </w:p>
        </w:tc>
        <w:tc>
          <w:tcPr>
            <w:tcW w:w="1276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</w:p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30</w:t>
            </w:r>
          </w:p>
        </w:tc>
      </w:tr>
      <w:tr w:rsidR="004E5579" w:rsidRPr="000E1F50" w:rsidTr="004E5579">
        <w:tc>
          <w:tcPr>
            <w:tcW w:w="988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lastRenderedPageBreak/>
              <w:t>Форма итогового контроля:</w:t>
            </w:r>
          </w:p>
        </w:tc>
        <w:tc>
          <w:tcPr>
            <w:tcW w:w="6237" w:type="dxa"/>
            <w:gridSpan w:val="2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Зачет (экзамен)</w:t>
            </w:r>
          </w:p>
          <w:p w:rsidR="004E5579" w:rsidRPr="000E1F50" w:rsidRDefault="004E5579" w:rsidP="004E557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0-30</w:t>
            </w:r>
          </w:p>
        </w:tc>
        <w:tc>
          <w:tcPr>
            <w:tcW w:w="1276" w:type="dxa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30</w:t>
            </w:r>
          </w:p>
        </w:tc>
      </w:tr>
      <w:tr w:rsidR="004E5579" w:rsidRPr="000E1F50" w:rsidTr="004E5579">
        <w:tc>
          <w:tcPr>
            <w:tcW w:w="7228" w:type="dxa"/>
            <w:gridSpan w:val="3"/>
            <w:vAlign w:val="center"/>
          </w:tcPr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E5579" w:rsidRPr="000E1F50" w:rsidRDefault="004E5579" w:rsidP="004E55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>ИТОГО БАЛЛОВ ЗА СЕМЕСТР:</w:t>
            </w:r>
          </w:p>
        </w:tc>
        <w:tc>
          <w:tcPr>
            <w:tcW w:w="2551" w:type="dxa"/>
            <w:gridSpan w:val="2"/>
            <w:vAlign w:val="center"/>
          </w:tcPr>
          <w:p w:rsidR="004E5579" w:rsidRPr="00562182" w:rsidRDefault="004E5579" w:rsidP="004E5579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562182">
              <w:rPr>
                <w:bCs/>
                <w:color w:val="auto"/>
                <w:sz w:val="24"/>
                <w:szCs w:val="24"/>
              </w:rPr>
              <w:t>0-100</w:t>
            </w:r>
          </w:p>
        </w:tc>
      </w:tr>
    </w:tbl>
    <w:p w:rsidR="004E5579" w:rsidRPr="000E1F50" w:rsidRDefault="004E5579" w:rsidP="004E5579">
      <w:pPr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78376C" w:rsidRDefault="0078376C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Приложение 2</w:t>
      </w:r>
    </w:p>
    <w:p w:rsidR="004E5579" w:rsidRPr="000E1F50" w:rsidRDefault="004E5579" w:rsidP="004E5579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E1F50">
        <w:rPr>
          <w:rFonts w:ascii="Times New Roman" w:hAnsi="Times New Roman"/>
          <w:b/>
          <w:sz w:val="24"/>
          <w:szCs w:val="24"/>
          <w:u w:val="single"/>
        </w:rPr>
        <w:t>Психология воспитательных практик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(наименование дисциплины / модуля)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Направление подготовки __44.03.01 Педагогическое образование________</w:t>
      </w:r>
    </w:p>
    <w:p w:rsidR="004E5579" w:rsidRPr="000E1F50" w:rsidRDefault="00237E15" w:rsidP="004E557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«Музыка</w:t>
      </w:r>
      <w:r w:rsidR="004E5579" w:rsidRPr="000E1F50">
        <w:rPr>
          <w:rFonts w:ascii="Times New Roman" w:hAnsi="Times New Roman"/>
          <w:sz w:val="24"/>
          <w:szCs w:val="24"/>
        </w:rPr>
        <w:t xml:space="preserve">» 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(год набора -2024</w:t>
      </w:r>
      <w:r w:rsidR="00237E15">
        <w:rPr>
          <w:rFonts w:ascii="Times New Roman" w:hAnsi="Times New Roman"/>
          <w:sz w:val="24"/>
          <w:szCs w:val="24"/>
        </w:rPr>
        <w:t>, форма обучения очная</w:t>
      </w:r>
      <w:r w:rsidRPr="000E1F50">
        <w:rPr>
          <w:rFonts w:ascii="Times New Roman" w:hAnsi="Times New Roman"/>
          <w:sz w:val="24"/>
          <w:szCs w:val="24"/>
        </w:rPr>
        <w:t>)</w:t>
      </w:r>
    </w:p>
    <w:p w:rsidR="004E5579" w:rsidRPr="000E1F50" w:rsidRDefault="004E5579" w:rsidP="004E557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E1F50">
        <w:rPr>
          <w:rFonts w:ascii="Times New Roman" w:hAnsi="Times New Roman"/>
          <w:b/>
          <w:sz w:val="24"/>
          <w:szCs w:val="24"/>
        </w:rPr>
        <w:t>на 20</w:t>
      </w:r>
      <w:r w:rsidR="0078376C">
        <w:rPr>
          <w:rFonts w:ascii="Times New Roman" w:hAnsi="Times New Roman"/>
          <w:b/>
          <w:sz w:val="24"/>
          <w:szCs w:val="24"/>
        </w:rPr>
        <w:t>25</w:t>
      </w:r>
      <w:r w:rsidRPr="000E1F50">
        <w:rPr>
          <w:rFonts w:ascii="Times New Roman" w:hAnsi="Times New Roman"/>
          <w:b/>
          <w:sz w:val="24"/>
          <w:szCs w:val="24"/>
        </w:rPr>
        <w:t xml:space="preserve"> / 20</w:t>
      </w:r>
      <w:r w:rsidR="0078376C">
        <w:rPr>
          <w:rFonts w:ascii="Times New Roman" w:hAnsi="Times New Roman"/>
          <w:b/>
          <w:sz w:val="24"/>
          <w:szCs w:val="24"/>
        </w:rPr>
        <w:t xml:space="preserve">26  </w:t>
      </w:r>
      <w:r w:rsidRPr="000E1F50">
        <w:rPr>
          <w:rFonts w:ascii="Times New Roman" w:hAnsi="Times New Roman"/>
          <w:b/>
          <w:sz w:val="24"/>
          <w:szCs w:val="24"/>
        </w:rPr>
        <w:t>учебный год</w:t>
      </w:r>
    </w:p>
    <w:p w:rsidR="004E5579" w:rsidRPr="000E1F50" w:rsidRDefault="004E5579" w:rsidP="004E5579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4E5579" w:rsidRPr="000E1F50" w:rsidRDefault="004E5579" w:rsidP="004E557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1F50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:rsidR="004E5579" w:rsidRPr="000E1F50" w:rsidRDefault="004E5579" w:rsidP="004E557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864"/>
        <w:gridCol w:w="3402"/>
        <w:gridCol w:w="2664"/>
      </w:tblGrid>
      <w:tr w:rsidR="004E5579" w:rsidRPr="000E1F50" w:rsidTr="004E5579">
        <w:trPr>
          <w:trHeight w:val="610"/>
        </w:trPr>
        <w:tc>
          <w:tcPr>
            <w:tcW w:w="817" w:type="dxa"/>
          </w:tcPr>
          <w:p w:rsidR="004E5579" w:rsidRPr="000E1F50" w:rsidRDefault="004E5579" w:rsidP="004E5579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E5579" w:rsidRPr="000E1F50" w:rsidRDefault="004E5579" w:rsidP="004E5579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n/n</w:t>
            </w:r>
          </w:p>
        </w:tc>
        <w:tc>
          <w:tcPr>
            <w:tcW w:w="2864" w:type="dxa"/>
          </w:tcPr>
          <w:p w:rsidR="004E5579" w:rsidRPr="000E1F50" w:rsidRDefault="004E5579" w:rsidP="004E5579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Раздел рабочей программы (пункт)</w:t>
            </w:r>
          </w:p>
        </w:tc>
        <w:tc>
          <w:tcPr>
            <w:tcW w:w="3402" w:type="dxa"/>
          </w:tcPr>
          <w:p w:rsidR="004E5579" w:rsidRPr="000E1F50" w:rsidRDefault="004E5579" w:rsidP="004E557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Краткая характеристика вносимых изменений</w:t>
            </w:r>
          </w:p>
        </w:tc>
        <w:tc>
          <w:tcPr>
            <w:tcW w:w="2664" w:type="dxa"/>
          </w:tcPr>
          <w:p w:rsidR="004E5579" w:rsidRPr="000E1F50" w:rsidRDefault="004E5579" w:rsidP="004E5579">
            <w:pPr>
              <w:widowControl w:val="0"/>
              <w:ind w:right="-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1F50">
              <w:rPr>
                <w:rFonts w:ascii="Times New Roman" w:hAnsi="Times New Roman"/>
                <w:b/>
                <w:sz w:val="24"/>
                <w:szCs w:val="24"/>
              </w:rPr>
              <w:t>Основание для внесения изменений</w:t>
            </w:r>
          </w:p>
        </w:tc>
      </w:tr>
      <w:tr w:rsidR="004E5579" w:rsidRPr="000E1F50" w:rsidTr="004E5579">
        <w:trPr>
          <w:trHeight w:val="1010"/>
        </w:trPr>
        <w:tc>
          <w:tcPr>
            <w:tcW w:w="817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4E5579" w:rsidRPr="000E1F50" w:rsidRDefault="004E5579" w:rsidP="004E5579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1.3. Планируемые результаты обучения по дисциплине (модулю)</w:t>
            </w:r>
          </w:p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Дополнены индикаторы достижения комп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етенций в компетенциях ОПК -3, 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E1F50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>, ПК-4.</w:t>
            </w:r>
          </w:p>
        </w:tc>
        <w:tc>
          <w:tcPr>
            <w:tcW w:w="2664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1F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МЕТОДИЧЕСКИЕ РЕКОМЕНДАЦИИ </w:t>
            </w:r>
          </w:p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 xml:space="preserve">по подготовке педагогических кадров </w:t>
            </w:r>
          </w:p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на основе единых подходов к их структуре и содержанию образовательных программ высшего образования (уровень бакалавриата и (или) базового высшего образования) («Ядро высшего педагогического образования»), одобренные  Коллегией Министерства просвещения Российской Федерации 29 сентября 2023 года</w:t>
            </w:r>
          </w:p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5579" w:rsidRPr="000E1F50" w:rsidTr="004E5579">
        <w:trPr>
          <w:trHeight w:val="1010"/>
        </w:trPr>
        <w:tc>
          <w:tcPr>
            <w:tcW w:w="817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4E5579" w:rsidRPr="000E1F50" w:rsidRDefault="004E5579" w:rsidP="004E557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3.2.1. Основная и дополнительная литература</w:t>
            </w:r>
          </w:p>
        </w:tc>
        <w:tc>
          <w:tcPr>
            <w:tcW w:w="3402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Актуализированы ссылки</w:t>
            </w:r>
          </w:p>
        </w:tc>
        <w:tc>
          <w:tcPr>
            <w:tcW w:w="2664" w:type="dxa"/>
          </w:tcPr>
          <w:p w:rsidR="004E5579" w:rsidRPr="000E1F50" w:rsidRDefault="004E5579" w:rsidP="004E5579">
            <w:pPr>
              <w:widowControl w:val="0"/>
              <w:ind w:right="-6"/>
              <w:rPr>
                <w:rFonts w:ascii="Times New Roman" w:hAnsi="Times New Roman"/>
                <w:sz w:val="24"/>
                <w:szCs w:val="24"/>
              </w:rPr>
            </w:pPr>
            <w:r w:rsidRPr="000E1F50">
              <w:rPr>
                <w:rFonts w:ascii="Times New Roman" w:hAnsi="Times New Roman"/>
                <w:sz w:val="24"/>
                <w:szCs w:val="24"/>
              </w:rPr>
              <w:t>Изменения ссылок в ЭБС</w:t>
            </w:r>
          </w:p>
        </w:tc>
      </w:tr>
    </w:tbl>
    <w:p w:rsidR="004E5579" w:rsidRPr="000E1F50" w:rsidRDefault="004E5579" w:rsidP="004E5579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4E5579" w:rsidRPr="000E1F50" w:rsidRDefault="004E5579" w:rsidP="004E5579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4E5579" w:rsidRPr="000E1F50" w:rsidRDefault="004E5579" w:rsidP="004E5579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FD4846" w:rsidRDefault="00FD4846"/>
    <w:sectPr w:rsidR="00FD4846" w:rsidSect="004E5579">
      <w:pgSz w:w="11906" w:h="16838"/>
      <w:pgMar w:top="993" w:right="566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04EA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cs="Times New Roman" w:hint="default"/>
        <w:i w:val="0"/>
      </w:rPr>
    </w:lvl>
  </w:abstractNum>
  <w:abstractNum w:abstractNumId="1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D01225"/>
    <w:multiLevelType w:val="hybridMultilevel"/>
    <w:tmpl w:val="6262B3F4"/>
    <w:lvl w:ilvl="0" w:tplc="FFF05A30">
      <w:start w:val="1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EBB5C91"/>
    <w:multiLevelType w:val="hybridMultilevel"/>
    <w:tmpl w:val="4994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2D59B5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17E4406A"/>
    <w:multiLevelType w:val="multilevel"/>
    <w:tmpl w:val="D5DE2E9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cs="Times New Roman" w:hint="default"/>
        <w:i w:val="0"/>
      </w:rPr>
    </w:lvl>
    <w:lvl w:ilvl="2">
      <w:start w:val="5"/>
      <w:numFmt w:val="decimal"/>
      <w:isLgl/>
      <w:lvlText w:val="%1.%2.%3."/>
      <w:lvlJc w:val="left"/>
      <w:pPr>
        <w:ind w:left="1429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  <w:i w:val="0"/>
      </w:rPr>
    </w:lvl>
  </w:abstractNum>
  <w:abstractNum w:abstractNumId="9">
    <w:nsid w:val="1C355908"/>
    <w:multiLevelType w:val="hybridMultilevel"/>
    <w:tmpl w:val="A29CA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 w:val="0"/>
      </w:rPr>
    </w:lvl>
  </w:abstractNum>
  <w:abstractNum w:abstractNumId="11">
    <w:nsid w:val="1F4C68B5"/>
    <w:multiLevelType w:val="hybridMultilevel"/>
    <w:tmpl w:val="53043A0C"/>
    <w:lvl w:ilvl="0" w:tplc="83281328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4F03C28"/>
    <w:multiLevelType w:val="hybridMultilevel"/>
    <w:tmpl w:val="9C3AFE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BC53EE"/>
    <w:multiLevelType w:val="multilevel"/>
    <w:tmpl w:val="537E5A1A"/>
    <w:lvl w:ilvl="0">
      <w:start w:val="4"/>
      <w:numFmt w:val="decimal"/>
      <w:lvlText w:val="%1."/>
      <w:lvlJc w:val="left"/>
      <w:pPr>
        <w:ind w:left="612" w:hanging="61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D4A3993"/>
    <w:multiLevelType w:val="hybridMultilevel"/>
    <w:tmpl w:val="D8247A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D04034"/>
    <w:multiLevelType w:val="hybridMultilevel"/>
    <w:tmpl w:val="3BF8E984"/>
    <w:lvl w:ilvl="0" w:tplc="15B2A3A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31635D7B"/>
    <w:multiLevelType w:val="hybridMultilevel"/>
    <w:tmpl w:val="81B0C2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2FF166E"/>
    <w:multiLevelType w:val="hybridMultilevel"/>
    <w:tmpl w:val="239A4B6A"/>
    <w:lvl w:ilvl="0" w:tplc="102EFD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D006FEA"/>
    <w:multiLevelType w:val="hybridMultilevel"/>
    <w:tmpl w:val="2AE049CE"/>
    <w:lvl w:ilvl="0" w:tplc="DDC8C73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E01637E"/>
    <w:multiLevelType w:val="hybridMultilevel"/>
    <w:tmpl w:val="48988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D4694"/>
    <w:multiLevelType w:val="multilevel"/>
    <w:tmpl w:val="B5F036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48164757"/>
    <w:multiLevelType w:val="multilevel"/>
    <w:tmpl w:val="9CB689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50F34788"/>
    <w:multiLevelType w:val="hybridMultilevel"/>
    <w:tmpl w:val="61FEE5B6"/>
    <w:lvl w:ilvl="0" w:tplc="CBA4EFA6">
      <w:start w:val="2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>
    <w:nsid w:val="51B60ACD"/>
    <w:multiLevelType w:val="hybridMultilevel"/>
    <w:tmpl w:val="E44270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4E5C31"/>
    <w:multiLevelType w:val="multilevel"/>
    <w:tmpl w:val="3238F53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59EB4D08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B73232D"/>
    <w:multiLevelType w:val="hybridMultilevel"/>
    <w:tmpl w:val="B1F21DC6"/>
    <w:lvl w:ilvl="0" w:tplc="A8F431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C2A0B71"/>
    <w:multiLevelType w:val="multilevel"/>
    <w:tmpl w:val="299460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5CE32AA0"/>
    <w:multiLevelType w:val="hybridMultilevel"/>
    <w:tmpl w:val="3E9A25CC"/>
    <w:lvl w:ilvl="0" w:tplc="3FF2A45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F8E0D6C"/>
    <w:multiLevelType w:val="hybridMultilevel"/>
    <w:tmpl w:val="FE909E2E"/>
    <w:lvl w:ilvl="0" w:tplc="99304F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9F40036"/>
    <w:multiLevelType w:val="hybridMultilevel"/>
    <w:tmpl w:val="0504AA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cs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cs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cs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cs="Times New Roman" w:hint="default"/>
        <w:i w:val="0"/>
      </w:rPr>
    </w:lvl>
  </w:abstractNum>
  <w:abstractNum w:abstractNumId="33">
    <w:nsid w:val="7E432B6F"/>
    <w:multiLevelType w:val="hybridMultilevel"/>
    <w:tmpl w:val="980A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E7637F7"/>
    <w:multiLevelType w:val="hybridMultilevel"/>
    <w:tmpl w:val="36385E2C"/>
    <w:lvl w:ilvl="0" w:tplc="D5269A4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E8F0B50"/>
    <w:multiLevelType w:val="hybridMultilevel"/>
    <w:tmpl w:val="44FC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BC1FAF"/>
    <w:multiLevelType w:val="hybridMultilevel"/>
    <w:tmpl w:val="CE38DF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5"/>
  </w:num>
  <w:num w:numId="4">
    <w:abstractNumId w:val="5"/>
  </w:num>
  <w:num w:numId="5">
    <w:abstractNumId w:val="32"/>
  </w:num>
  <w:num w:numId="6">
    <w:abstractNumId w:val="2"/>
  </w:num>
  <w:num w:numId="7">
    <w:abstractNumId w:val="7"/>
  </w:num>
  <w:num w:numId="8">
    <w:abstractNumId w:val="10"/>
  </w:num>
  <w:num w:numId="9">
    <w:abstractNumId w:val="21"/>
  </w:num>
  <w:num w:numId="10">
    <w:abstractNumId w:val="20"/>
  </w:num>
  <w:num w:numId="11">
    <w:abstractNumId w:val="13"/>
  </w:num>
  <w:num w:numId="12">
    <w:abstractNumId w:val="28"/>
  </w:num>
  <w:num w:numId="13">
    <w:abstractNumId w:val="24"/>
  </w:num>
  <w:num w:numId="14">
    <w:abstractNumId w:val="0"/>
  </w:num>
  <w:num w:numId="15">
    <w:abstractNumId w:val="4"/>
  </w:num>
  <w:num w:numId="16">
    <w:abstractNumId w:val="9"/>
  </w:num>
  <w:num w:numId="17">
    <w:abstractNumId w:val="19"/>
  </w:num>
  <w:num w:numId="18">
    <w:abstractNumId w:val="35"/>
  </w:num>
  <w:num w:numId="19">
    <w:abstractNumId w:val="16"/>
  </w:num>
  <w:num w:numId="20">
    <w:abstractNumId w:val="33"/>
  </w:num>
  <w:num w:numId="21">
    <w:abstractNumId w:val="31"/>
  </w:num>
  <w:num w:numId="22">
    <w:abstractNumId w:val="17"/>
  </w:num>
  <w:num w:numId="23">
    <w:abstractNumId w:val="27"/>
  </w:num>
  <w:num w:numId="24">
    <w:abstractNumId w:val="29"/>
  </w:num>
  <w:num w:numId="25">
    <w:abstractNumId w:val="3"/>
  </w:num>
  <w:num w:numId="26">
    <w:abstractNumId w:val="26"/>
  </w:num>
  <w:num w:numId="27">
    <w:abstractNumId w:val="18"/>
  </w:num>
  <w:num w:numId="28">
    <w:abstractNumId w:val="14"/>
  </w:num>
  <w:num w:numId="29">
    <w:abstractNumId w:val="23"/>
  </w:num>
  <w:num w:numId="30">
    <w:abstractNumId w:val="12"/>
  </w:num>
  <w:num w:numId="31">
    <w:abstractNumId w:val="36"/>
  </w:num>
  <w:num w:numId="32">
    <w:abstractNumId w:val="8"/>
  </w:num>
  <w:num w:numId="33">
    <w:abstractNumId w:val="34"/>
  </w:num>
  <w:num w:numId="34">
    <w:abstractNumId w:val="30"/>
  </w:num>
  <w:num w:numId="35">
    <w:abstractNumId w:val="15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79"/>
    <w:rsid w:val="001973BF"/>
    <w:rsid w:val="00237E15"/>
    <w:rsid w:val="002A02AD"/>
    <w:rsid w:val="003A0399"/>
    <w:rsid w:val="00466C5F"/>
    <w:rsid w:val="004E5579"/>
    <w:rsid w:val="0078376C"/>
    <w:rsid w:val="00BA14E7"/>
    <w:rsid w:val="00DF5C85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ABC8B-F7B0-4D12-8572-793B840E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7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4E557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5579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557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E55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4E5579"/>
    <w:rPr>
      <w:rFonts w:ascii="Times New Roman" w:hAnsi="Times New Roman"/>
      <w:i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4E5579"/>
    <w:pPr>
      <w:widowControl w:val="0"/>
      <w:shd w:val="clear" w:color="auto" w:fill="FFFFFF"/>
      <w:spacing w:after="0" w:line="264" w:lineRule="auto"/>
    </w:pPr>
    <w:rPr>
      <w:rFonts w:ascii="Times New Roman" w:eastAsiaTheme="minorHAnsi" w:hAnsi="Times New Roman" w:cstheme="minorBidi"/>
      <w:i/>
      <w:color w:val="483A46"/>
    </w:rPr>
  </w:style>
  <w:style w:type="character" w:customStyle="1" w:styleId="23">
    <w:name w:val="Заголовок №2_"/>
    <w:link w:val="24"/>
    <w:uiPriority w:val="99"/>
    <w:locked/>
    <w:rsid w:val="004E5579"/>
    <w:rPr>
      <w:rFonts w:ascii="Times New Roman" w:hAnsi="Times New Roman"/>
      <w:b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4E5579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Theme="minorHAnsi" w:hAnsi="Times New Roman" w:cstheme="minorBidi"/>
      <w:b/>
      <w:color w:val="483A46"/>
    </w:rPr>
  </w:style>
  <w:style w:type="paragraph" w:styleId="a3">
    <w:name w:val="List Paragraph"/>
    <w:basedOn w:val="a"/>
    <w:uiPriority w:val="99"/>
    <w:qFormat/>
    <w:rsid w:val="004E5579"/>
    <w:pPr>
      <w:ind w:left="720"/>
      <w:contextualSpacing/>
    </w:pPr>
  </w:style>
  <w:style w:type="character" w:customStyle="1" w:styleId="a4">
    <w:name w:val="Другое_"/>
    <w:link w:val="a5"/>
    <w:uiPriority w:val="99"/>
    <w:locked/>
    <w:rsid w:val="004E5579"/>
    <w:rPr>
      <w:rFonts w:ascii="Times New Roman" w:hAnsi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uiPriority w:val="99"/>
    <w:rsid w:val="004E5579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Theme="minorHAnsi" w:hAnsi="Times New Roman" w:cstheme="minorBidi"/>
      <w:color w:val="483A46"/>
    </w:rPr>
  </w:style>
  <w:style w:type="character" w:customStyle="1" w:styleId="a6">
    <w:name w:val="Подпись к таблице_"/>
    <w:link w:val="a7"/>
    <w:uiPriority w:val="99"/>
    <w:locked/>
    <w:rsid w:val="004E5579"/>
    <w:rPr>
      <w:rFonts w:ascii="Times New Roman" w:hAnsi="Times New Roman"/>
      <w:b/>
      <w:color w:val="413440"/>
      <w:shd w:val="clear" w:color="auto" w:fill="FFFFFF"/>
    </w:rPr>
  </w:style>
  <w:style w:type="paragraph" w:customStyle="1" w:styleId="a7">
    <w:name w:val="Подпись к таблице"/>
    <w:basedOn w:val="a"/>
    <w:link w:val="a6"/>
    <w:uiPriority w:val="99"/>
    <w:rsid w:val="004E5579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b/>
      <w:color w:val="413440"/>
    </w:rPr>
  </w:style>
  <w:style w:type="character" w:customStyle="1" w:styleId="9">
    <w:name w:val="Основной текст (9)_"/>
    <w:link w:val="90"/>
    <w:uiPriority w:val="99"/>
    <w:locked/>
    <w:rsid w:val="004E5579"/>
    <w:rPr>
      <w:rFonts w:ascii="Times New Roman" w:hAnsi="Times New Roman"/>
      <w:b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E5579"/>
    <w:pPr>
      <w:widowControl w:val="0"/>
      <w:shd w:val="clear" w:color="auto" w:fill="FFFFFF"/>
      <w:spacing w:after="0" w:line="261" w:lineRule="auto"/>
    </w:pPr>
    <w:rPr>
      <w:rFonts w:ascii="Times New Roman" w:eastAsiaTheme="minorHAnsi" w:hAnsi="Times New Roman" w:cstheme="minorBidi"/>
      <w:b/>
      <w:color w:val="413440"/>
    </w:rPr>
  </w:style>
  <w:style w:type="paragraph" w:styleId="a8">
    <w:name w:val="footnote text"/>
    <w:basedOn w:val="a"/>
    <w:link w:val="a9"/>
    <w:uiPriority w:val="99"/>
    <w:rsid w:val="004E55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4E55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rsid w:val="004E5579"/>
    <w:rPr>
      <w:rFonts w:cs="Times New Roman"/>
      <w:vertAlign w:val="superscript"/>
    </w:rPr>
  </w:style>
  <w:style w:type="paragraph" w:styleId="ab">
    <w:name w:val="No Spacing"/>
    <w:uiPriority w:val="99"/>
    <w:qFormat/>
    <w:rsid w:val="004E55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rsid w:val="004E55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d">
    <w:name w:val="Hyperlink"/>
    <w:basedOn w:val="a0"/>
    <w:uiPriority w:val="99"/>
    <w:rsid w:val="004E5579"/>
    <w:rPr>
      <w:rFonts w:cs="Times New Roman"/>
      <w:color w:val="0000FF"/>
      <w:u w:val="single"/>
    </w:rPr>
  </w:style>
  <w:style w:type="paragraph" w:styleId="ae">
    <w:name w:val="Plain Text"/>
    <w:basedOn w:val="a"/>
    <w:link w:val="af"/>
    <w:uiPriority w:val="99"/>
    <w:rsid w:val="004E557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uiPriority w:val="99"/>
    <w:rsid w:val="004E5579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1"/>
    <w:uiPriority w:val="99"/>
    <w:semiHidden/>
    <w:rsid w:val="004E5579"/>
    <w:rPr>
      <w:rFonts w:ascii="Calibri" w:eastAsia="Calibri" w:hAnsi="Calibri" w:cs="Times New Roman"/>
      <w:sz w:val="20"/>
      <w:szCs w:val="20"/>
    </w:rPr>
  </w:style>
  <w:style w:type="paragraph" w:styleId="af1">
    <w:name w:val="annotation text"/>
    <w:basedOn w:val="a"/>
    <w:link w:val="af0"/>
    <w:uiPriority w:val="99"/>
    <w:semiHidden/>
    <w:rsid w:val="004E5579"/>
    <w:pPr>
      <w:spacing w:line="240" w:lineRule="auto"/>
    </w:pPr>
    <w:rPr>
      <w:sz w:val="20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4E5579"/>
    <w:rPr>
      <w:rFonts w:ascii="Segoe UI" w:eastAsia="Calibri" w:hAnsi="Segoe UI" w:cs="Segoe UI"/>
      <w:sz w:val="18"/>
      <w:szCs w:val="18"/>
    </w:rPr>
  </w:style>
  <w:style w:type="paragraph" w:styleId="af3">
    <w:name w:val="Balloon Text"/>
    <w:basedOn w:val="a"/>
    <w:link w:val="af2"/>
    <w:uiPriority w:val="99"/>
    <w:semiHidden/>
    <w:rsid w:val="004E5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ма примечания Знак"/>
    <w:basedOn w:val="af0"/>
    <w:link w:val="af5"/>
    <w:uiPriority w:val="99"/>
    <w:semiHidden/>
    <w:rsid w:val="004E5579"/>
    <w:rPr>
      <w:rFonts w:ascii="Calibri" w:eastAsia="Calibri" w:hAnsi="Calibri" w:cs="Times New Roman"/>
      <w:b/>
      <w:bCs/>
      <w:sz w:val="20"/>
      <w:szCs w:val="20"/>
    </w:rPr>
  </w:style>
  <w:style w:type="paragraph" w:styleId="af5">
    <w:name w:val="annotation subject"/>
    <w:basedOn w:val="af1"/>
    <w:next w:val="af1"/>
    <w:link w:val="af4"/>
    <w:uiPriority w:val="99"/>
    <w:semiHidden/>
    <w:rsid w:val="004E5579"/>
    <w:rPr>
      <w:b/>
      <w:bCs/>
    </w:rPr>
  </w:style>
  <w:style w:type="paragraph" w:styleId="af6">
    <w:name w:val="header"/>
    <w:basedOn w:val="a"/>
    <w:link w:val="af7"/>
    <w:uiPriority w:val="99"/>
    <w:rsid w:val="004E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E5579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rsid w:val="004E55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E5579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4E55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3" Type="http://schemas.openxmlformats.org/officeDocument/2006/relationships/settings" Target="settings.xml"/><Relationship Id="rId34" Type="http://schemas.openxmlformats.org/officeDocument/2006/relationships/image" Target="media/image4.jpeg"/><Relationship Id="rId7" Type="http://schemas.openxmlformats.org/officeDocument/2006/relationships/hyperlink" Target="https://urait.ru/" TargetMode="External"/><Relationship Id="rId12" Type="http://schemas.openxmlformats.org/officeDocument/2006/relationships/image" Target="media/image3.jpeg"/><Relationship Id="rId33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image" Target="media/image2.png"/><Relationship Id="rId32" Type="http://schemas.openxmlformats.org/officeDocument/2006/relationships/image" Target="media/image4.png"/><Relationship Id="rId5" Type="http://schemas.openxmlformats.org/officeDocument/2006/relationships/image" Target="media/image1.png"/><Relationship Id="rId36" Type="http://schemas.openxmlformats.org/officeDocument/2006/relationships/theme" Target="theme/theme1.xml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lib.nsp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43</Pages>
  <Words>11010</Words>
  <Characters>62760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2024-06-14T08:51:00Z</dcterms:created>
  <dcterms:modified xsi:type="dcterms:W3CDTF">2025-05-13T21:11:00Z</dcterms:modified>
</cp:coreProperties>
</file>