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9F" w:rsidRDefault="005125E6" w:rsidP="00463287">
      <w:pPr>
        <w:rPr>
          <w:rFonts w:ascii="Times New Roman" w:eastAsia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b/>
          <w:sz w:val="28"/>
          <w:szCs w:val="28"/>
        </w:rPr>
        <w:t>Лекция.</w:t>
      </w:r>
      <w:r w:rsidRPr="0046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389F" w:rsidRDefault="005125E6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нормального распределения случайной величины.</w:t>
      </w:r>
      <w:r w:rsidRPr="00463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95D" w:rsidRPr="00463287" w:rsidRDefault="005125E6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eastAsia="Times New Roman" w:hAnsi="Times New Roman" w:cs="Times New Roman"/>
          <w:i/>
          <w:sz w:val="28"/>
          <w:szCs w:val="28"/>
        </w:rPr>
        <w:t xml:space="preserve">Критерий Колмогорова-Смирнова для сравнения распределений и проверки соответствия эмпирического распределения </w:t>
      </w:r>
      <w:proofErr w:type="gramStart"/>
      <w:r w:rsidRPr="00463287">
        <w:rPr>
          <w:rFonts w:ascii="Times New Roman" w:eastAsia="Times New Roman" w:hAnsi="Times New Roman" w:cs="Times New Roman"/>
          <w:i/>
          <w:sz w:val="28"/>
          <w:szCs w:val="28"/>
        </w:rPr>
        <w:t>нормальному</w:t>
      </w:r>
      <w:proofErr w:type="gramEnd"/>
      <w:r w:rsidRPr="00463287">
        <w:rPr>
          <w:rFonts w:ascii="Times New Roman" w:eastAsia="Times New Roman" w:hAnsi="Times New Roman" w:cs="Times New Roman"/>
          <w:i/>
          <w:sz w:val="28"/>
          <w:szCs w:val="28"/>
        </w:rPr>
        <w:t xml:space="preserve">. Проверка типа распределения при помощи статистических пакетов (MS EXCEL, </w:t>
      </w:r>
      <w:proofErr w:type="spellStart"/>
      <w:r w:rsidRPr="00463287">
        <w:rPr>
          <w:rFonts w:ascii="Times New Roman" w:eastAsia="Times New Roman" w:hAnsi="Times New Roman" w:cs="Times New Roman"/>
          <w:i/>
          <w:sz w:val="28"/>
          <w:szCs w:val="28"/>
        </w:rPr>
        <w:t>Statistica</w:t>
      </w:r>
      <w:proofErr w:type="spellEnd"/>
      <w:r w:rsidRPr="00463287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FC389F" w:rsidRDefault="00FC389F" w:rsidP="004632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295D" w:rsidRPr="00463287" w:rsidRDefault="000C295D" w:rsidP="004632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оценке многих жизненных фактов мы часто сталкиваемся с нормальным распределением. Если кровяное давление вашей бабушки находится в пределах нормы для её возрастной группы, это прекрасно. Однако если ваши оценки по математике соответствуют норме обычной общеобразовательной школы, а вы хотите поступить в МФТИ, то это повод напрячься.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sz w:val="28"/>
          <w:szCs w:val="28"/>
        </w:rPr>
        <w:t>В статистике часто используют распределения, чтобы понять, как часто происходят разные события. По сути, распределение — это связь между значением величины и вероятностью того, что она примет это значение.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sz w:val="28"/>
          <w:szCs w:val="28"/>
        </w:rPr>
        <w:t>Например, если мы наблюдаем температуру в Караганде на протяжении года, то распределение может показать, как часто температура принимает значение в том или ином диапазонах. Например, вероятность того, что температура в определённый день будет 25°C, может составлять 10%, а вероятность температуры 30°C — 5%.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b/>
          <w:sz w:val="28"/>
          <w:szCs w:val="28"/>
        </w:rPr>
        <w:t>Нормальное распределение</w:t>
      </w:r>
      <w:r w:rsidRPr="00463287">
        <w:rPr>
          <w:rFonts w:ascii="Times New Roman" w:hAnsi="Times New Roman" w:cs="Times New Roman"/>
          <w:sz w:val="28"/>
          <w:szCs w:val="28"/>
        </w:rPr>
        <w:t xml:space="preserve"> — это особый тип распределения, при котором большинство значений сосредоточено около среднего. Его также называют гауссовым распределением, законом Гаусса или </w:t>
      </w:r>
      <w:proofErr w:type="spellStart"/>
      <w:r w:rsidRPr="00463287">
        <w:rPr>
          <w:rFonts w:ascii="Times New Roman" w:hAnsi="Times New Roman" w:cs="Times New Roman"/>
          <w:sz w:val="28"/>
          <w:szCs w:val="28"/>
        </w:rPr>
        <w:t>колоколообразным</w:t>
      </w:r>
      <w:proofErr w:type="spellEnd"/>
      <w:r w:rsidRPr="00463287">
        <w:rPr>
          <w:rFonts w:ascii="Times New Roman" w:hAnsi="Times New Roman" w:cs="Times New Roman"/>
          <w:sz w:val="28"/>
          <w:szCs w:val="28"/>
        </w:rPr>
        <w:t xml:space="preserve"> распределением, а его график — кривой Гаусса, или </w:t>
      </w:r>
      <w:proofErr w:type="spellStart"/>
      <w:r w:rsidRPr="00463287">
        <w:rPr>
          <w:rFonts w:ascii="Times New Roman" w:hAnsi="Times New Roman" w:cs="Times New Roman"/>
          <w:sz w:val="28"/>
          <w:szCs w:val="28"/>
        </w:rPr>
        <w:t>гауссианой</w:t>
      </w:r>
      <w:proofErr w:type="spellEnd"/>
      <w:r w:rsidRPr="00463287">
        <w:rPr>
          <w:rFonts w:ascii="Times New Roman" w:hAnsi="Times New Roman" w:cs="Times New Roman"/>
          <w:sz w:val="28"/>
          <w:szCs w:val="28"/>
        </w:rPr>
        <w:t>.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sz w:val="28"/>
          <w:szCs w:val="28"/>
        </w:rPr>
        <w:t>В терминах статистики, в нормальном распределении большинство значений находятся в пределах одного среднеквадратического отклонения от среднего (68,2%), двух среднеквадратических отклонений (95,4%), трёх среднеквадратических отклонений (99,7%) и так далее.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sz w:val="28"/>
          <w:szCs w:val="28"/>
        </w:rPr>
        <w:t>Для наглядности позовём бабулю и её подруг. Возьмём распределение показателей кровяного давления у женщин старше 65 лет. Если собрать данные о кровяном давлении большого числа женщин этого возраста, мы увидим, что большинство значений находится в определённом диапазоне, с небольшим количеством значений, сильно отклоняющихся от этого диапазона: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1002" cy="2902226"/>
            <wp:effectExtent l="19050" t="0" r="154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484" cy="290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sz w:val="28"/>
          <w:szCs w:val="28"/>
        </w:rPr>
        <w:t>У большинства женщин показатель верхнего давления находится между 125 и 155 — то есть с отклонением в 15 единиц в меньшую или большую сторону от среднего значения, равного 140. Это отклонение называют средним, стандартным или среднеквадратическим отклонением. Его обозначают греческой буквой σ (сигма), а среднее значение обозначают буквой μ (мю):</w:t>
      </w:r>
    </w:p>
    <w:p w:rsidR="000C295D" w:rsidRPr="00463287" w:rsidRDefault="000C295D" w:rsidP="00463287">
      <w:pPr>
        <w:rPr>
          <w:rFonts w:ascii="Times New Roman" w:hAnsi="Times New Roman" w:cs="Times New Roman"/>
          <w:sz w:val="28"/>
          <w:szCs w:val="28"/>
        </w:rPr>
      </w:pPr>
      <w:r w:rsidRPr="004632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4270" cy="328083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404" cy="327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95D" w:rsidRPr="000C295D" w:rsidRDefault="000C295D" w:rsidP="00463287">
      <w:pPr>
        <w:spacing w:before="376" w:after="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нормального распределения</w:t>
      </w:r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Нормальное распределение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(распределение Гаусса,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колоколообразное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распределение) — это непрерывное распределение вероятностей, где значения симметрично сгруппированы вокруг среднего, а вероятность отклонений уменьшается по мере удаления от него. </w:t>
      </w:r>
      <w:proofErr w:type="spellStart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"https://skillbox.ru/media/code/o-normalnom-raspredelenii-prostymi-slovami/" \t "_blank" </w:instrTex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6328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skillbox.ru</w: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7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blog.skillfactory.ru</w:t>
        </w:r>
        <w:proofErr w:type="spellEnd"/>
      </w:hyperlink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Параметры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математическое ожидание</w:t>
      </w:r>
      <w:proofErr w:type="gram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(μ) </w:t>
      </w:r>
      <w:proofErr w:type="gram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стандартное отклонение (σ). </w:t>
      </w:r>
      <w:hyperlink r:id="rId8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blog.skillfactory.ru</w:t>
        </w:r>
      </w:hyperlink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кривая нормального распределения (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гауссиана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  <w:proofErr w:type="spellStart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"https://skillbox.ru/media/code/o-normalnom-raspredelenii-prostymi-slovami/" \t "_blank" </w:instrTex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6328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skillbox.ru</w:t>
      </w:r>
      <w:proofErr w:type="spellEnd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Свойства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295D" w:rsidRPr="000C295D" w:rsidRDefault="000C295D" w:rsidP="00463287">
      <w:pPr>
        <w:numPr>
          <w:ilvl w:val="0"/>
          <w:numId w:val="1"/>
        </w:numPr>
        <w:spacing w:before="125" w:after="12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закону нормального распределения 68,2% значений находятся в пределах одного σ от μ, 95,4% — в пределах двух σ, а 99,7% — в пределах трёх σ.</w:t>
      </w:r>
    </w:p>
    <w:p w:rsidR="000C295D" w:rsidRPr="000C295D" w:rsidRDefault="000C295D" w:rsidP="00463287">
      <w:pPr>
        <w:numPr>
          <w:ilvl w:val="0"/>
          <w:numId w:val="1"/>
        </w:numPr>
        <w:spacing w:before="100" w:beforeAutospacing="1" w:after="12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распределение симметрично: левый и правый «хвосты» кривой одинаковые, а среднее, медиана и мода совпадают.</w:t>
      </w:r>
    </w:p>
    <w:p w:rsidR="000C295D" w:rsidRPr="000C295D" w:rsidRDefault="000C295D" w:rsidP="004632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"https://skillbox.ru/media/code/o-normalnom-raspredelenii-prostymi-slovami/" \t "_blank" </w:instrTex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6328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skillbox.ru</w: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9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blog.skillfactory.ru</w:t>
        </w:r>
        <w:proofErr w:type="spellEnd"/>
      </w:hyperlink>
    </w:p>
    <w:p w:rsidR="000C295D" w:rsidRPr="00463287" w:rsidRDefault="000C295D" w:rsidP="00463287">
      <w:pPr>
        <w:spacing w:after="1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270" cy="2196465"/>
            <wp:effectExtent l="19050" t="0" r="0" b="0"/>
            <wp:docPr id="1" name="Рисунок 1" descr="Презентация &quot;Непрерывная случайная величина. Числовые характеристики. Законы распределения.&quot; - скачать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&quot;Непрерывная случайная величина. Числовые характеристики. Законы распределения.&quot; - скачать проек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F60" w:rsidRPr="00463287" w:rsidRDefault="00044F60" w:rsidP="00463287">
      <w:pPr>
        <w:spacing w:after="1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F60" w:rsidRPr="00463287" w:rsidRDefault="00044F60" w:rsidP="00463287">
      <w:pPr>
        <w:spacing w:after="1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2583" cy="3747052"/>
            <wp:effectExtent l="19050" t="0" r="756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299" cy="374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F60" w:rsidRPr="00463287" w:rsidRDefault="00044F60" w:rsidP="00463287">
      <w:pPr>
        <w:spacing w:after="1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6704" cy="407221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93" cy="4074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F60" w:rsidRPr="00463287" w:rsidRDefault="00044F60" w:rsidP="00463287">
      <w:pPr>
        <w:pStyle w:val="stk-theme26309mb05"/>
        <w:shd w:val="clear" w:color="auto" w:fill="FFFFFF"/>
        <w:spacing w:before="0" w:beforeAutospacing="0" w:after="203" w:afterAutospacing="0" w:line="276" w:lineRule="auto"/>
        <w:textAlignment w:val="baseline"/>
        <w:rPr>
          <w:color w:val="000000"/>
          <w:sz w:val="28"/>
          <w:szCs w:val="28"/>
        </w:rPr>
      </w:pPr>
      <w:r w:rsidRPr="00463287">
        <w:rPr>
          <w:b/>
          <w:sz w:val="28"/>
          <w:szCs w:val="28"/>
        </w:rPr>
        <w:t>Примеры нормального распределения п</w:t>
      </w:r>
      <w:r w:rsidRPr="00463287">
        <w:rPr>
          <w:color w:val="000000"/>
          <w:sz w:val="28"/>
          <w:szCs w:val="28"/>
        </w:rPr>
        <w:t>омогает анализировать данные и принимать решения на основе статистики: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физике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описания случайных ошибок измерений;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биологии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описания распределения размеров, веса и других характеристик популяций;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психологии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описания распределения IQ и других психологических показателей;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экономике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моделирования распределения доходов, цен и других экономических показателей;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демографии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анализа роста численности населения;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инженерном деле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контроля качества продукции;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статистическом контроле процессов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для мониторинга производственных параметров;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 w:afterAutospacing="1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исследованиях 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для обработки результатов экспериментов и опросов;</w:t>
      </w:r>
    </w:p>
    <w:p w:rsidR="00044F60" w:rsidRPr="00044F60" w:rsidRDefault="00044F60" w:rsidP="00463287">
      <w:pPr>
        <w:numPr>
          <w:ilvl w:val="0"/>
          <w:numId w:val="2"/>
        </w:numPr>
        <w:shd w:val="clear" w:color="auto" w:fill="FFFFFF"/>
        <w:spacing w:after="0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методах оценки и аппроксимации </w:t>
      </w:r>
      <w:r w:rsidRPr="0004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для предсказания значений на основе известных данных и упрощения сложных функций или распределений.</w:t>
      </w:r>
    </w:p>
    <w:p w:rsidR="000C295D" w:rsidRPr="000C295D" w:rsidRDefault="000C295D" w:rsidP="00463287">
      <w:pPr>
        <w:spacing w:before="376" w:after="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Колмогорова-Смирнова</w:t>
      </w:r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Колмогорова-Смирнова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непараметрический критерий согласия, предназначен для проверки простых гипотез о принадлежности анализируемой выборки некоторому известному закону распределения. Наиболее </w:t>
      </w:r>
      <w:proofErr w:type="gram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известен</w:t>
      </w:r>
      <w:proofErr w:type="gram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проверки на нормальность распределения. </w:t>
      </w:r>
      <w:proofErr w:type="spellStart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"https://medstatistic.ru/methods/methods10.html" \t "_blank" </w:instrTex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6328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medstatistic.ru</w:t>
      </w:r>
      <w:proofErr w:type="spellEnd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расчёта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критерий сопоставляет накопленные частоты экспериментального и теоретического распределений. Вычисляется как отношение максимальной разности (без учёта знака) между теоретической и экспериментальной накопленной частотой к корню квадратному из численности выборки. </w:t>
      </w:r>
      <w:hyperlink r:id="rId13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studfile.net</w:t>
        </w:r>
      </w:hyperlink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Интерпретация значения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статистика Колмогорова-Смирнова значима (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 0,05), то гипотеза о том, что соответствующее распределение нормально, должна быть отвергнута. </w:t>
      </w:r>
      <w:proofErr w:type="spellStart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"https://medstatistic.ru/methods/methods10.html" \t "_blank" </w:instrTex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6328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medstatistic.ru</w:t>
      </w:r>
      <w:proofErr w:type="spellEnd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295D" w:rsidRPr="000C295D" w:rsidRDefault="000C295D" w:rsidP="004632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критерий требует, чтобы выборка была достаточно большой: при сопоставлении двух эмпирических распределений необходимо, чтобы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 50, сопоставление эмпирического распределения с </w:t>
      </w:r>
      <w:proofErr w:type="gram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теоретическим</w:t>
      </w:r>
      <w:proofErr w:type="gram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допускается при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5. </w:t>
      </w:r>
      <w:hyperlink r:id="rId14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dzen.ru</w:t>
        </w:r>
      </w:hyperlink>
      <w:hyperlink r:id="rId15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studizba.com</w:t>
        </w:r>
      </w:hyperlink>
    </w:p>
    <w:p w:rsidR="00463287" w:rsidRDefault="00463287" w:rsidP="00463287">
      <w:pPr>
        <w:spacing w:before="376" w:after="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287" w:rsidRDefault="00463287" w:rsidP="00463287">
      <w:pPr>
        <w:spacing w:before="376" w:after="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295D" w:rsidRPr="000C295D" w:rsidRDefault="000C295D" w:rsidP="00463287">
      <w:pPr>
        <w:spacing w:before="376" w:after="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Стастические</w:t>
      </w:r>
      <w:proofErr w:type="spellEnd"/>
      <w:r w:rsidRPr="000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пакеты</w:t>
      </w:r>
    </w:p>
    <w:p w:rsidR="000C295D" w:rsidRPr="000C295D" w:rsidRDefault="000C295D" w:rsidP="00463287">
      <w:pPr>
        <w:spacing w:after="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MS Excel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проверки соответствия эмпирического распределения </w:t>
      </w:r>
      <w:proofErr w:type="gram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нормальному</w:t>
      </w:r>
      <w:proofErr w:type="gram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инструмент «Описательная статистика». В нём есть возможность проверить гипотезу о виде закона распределения, в том числе о нормальности. </w:t>
      </w:r>
      <w:proofErr w:type="spellStart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"https://www.dvfu.ru/upload/medialibrary/440/lyubimova_o.n.,_siskov_v.v._ispolzovanie_paketa_%C2%ABanaliz_dannyx%C2%BB.pdf" \t "_blank" </w:instrText>
      </w:r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6328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dvfu.ru</w:t>
      </w:r>
      <w:proofErr w:type="spellEnd"/>
      <w:r w:rsidR="00213873"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0C295D" w:rsidRPr="000C295D" w:rsidRDefault="000C295D" w:rsidP="004632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Statistica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проверку нормальности распределения переменных можно осуществить в модуле «Описательная статистика» (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Descriptive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statistics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программе есть вкладка «Нормальность» (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Normality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где можно поставить флажки напротив критериев Колмогорова-Смирнова и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Шапиро-Уилка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6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studfile.net</w:t>
        </w:r>
      </w:hyperlink>
    </w:p>
    <w:p w:rsidR="000C295D" w:rsidRPr="000C295D" w:rsidRDefault="000C295D" w:rsidP="00463287">
      <w:pPr>
        <w:spacing w:before="376" w:after="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0C295D" w:rsidRPr="000C295D" w:rsidRDefault="000C295D" w:rsidP="004632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задачи</w:t>
      </w:r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проверить нормальность распределения роста детей дошкольного возраста. В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Statistica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гистограмме сравнения эмпирического распределения признака с теоретической нормальной кривой видно хорошее совпадение, что указывает на нормальность распределения роста. Более точный вывод можно сделать, обратившись к рассчитанному фактическому </w:t>
      </w:r>
      <w:proofErr w:type="spell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р-уровню</w:t>
      </w:r>
      <w:proofErr w:type="spell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значимости: по критерию Колмогорова-Смирнова (K-S) </w:t>
      </w:r>
      <w:proofErr w:type="spellStart"/>
      <w:proofErr w:type="gramStart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0C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0,2, что превышает критический уровень (0,05), значит нулевая гипотеза принимается, что доказывает недостоверное отличие распределения роста детей дошкольного возраста от нормального закона. </w:t>
      </w:r>
      <w:hyperlink r:id="rId17" w:tgtFrame="_blank" w:history="1">
        <w:r w:rsidRPr="0046328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studfile.net</w:t>
        </w:r>
      </w:hyperlink>
    </w:p>
    <w:p w:rsidR="00463287" w:rsidRPr="00463287" w:rsidRDefault="00463287" w:rsidP="00463287">
      <w:pPr>
        <w:rPr>
          <w:rFonts w:ascii="Times New Roman" w:hAnsi="Times New Roman" w:cs="Times New Roman"/>
          <w:sz w:val="28"/>
          <w:szCs w:val="28"/>
        </w:rPr>
      </w:pPr>
    </w:p>
    <w:p w:rsidR="00B45137" w:rsidRPr="00463287" w:rsidRDefault="00213873" w:rsidP="00463287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463287" w:rsidRPr="00463287">
          <w:rPr>
            <w:rStyle w:val="a4"/>
            <w:rFonts w:ascii="Times New Roman" w:hAnsi="Times New Roman" w:cs="Times New Roman"/>
            <w:sz w:val="28"/>
            <w:szCs w:val="28"/>
          </w:rPr>
          <w:t>https://eye.targetads.io/view/click?pid=12486&amp;cn=23949&amp;pl=64599&amp;rnd=1127605011&amp;erid=5jtCeReLm1S3Yvmf1AycwEM</w:t>
        </w:r>
      </w:hyperlink>
      <w:r w:rsidR="00463287" w:rsidRPr="0046328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5137" w:rsidRPr="00463287" w:rsidSect="00B4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B7831"/>
    <w:multiLevelType w:val="multilevel"/>
    <w:tmpl w:val="7240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472FC"/>
    <w:multiLevelType w:val="multilevel"/>
    <w:tmpl w:val="FBF0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5125E6"/>
    <w:rsid w:val="00044F60"/>
    <w:rsid w:val="000C295D"/>
    <w:rsid w:val="00213873"/>
    <w:rsid w:val="00463287"/>
    <w:rsid w:val="005125E6"/>
    <w:rsid w:val="00A51B36"/>
    <w:rsid w:val="00B45137"/>
    <w:rsid w:val="00FC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37"/>
  </w:style>
  <w:style w:type="paragraph" w:styleId="2">
    <w:name w:val="heading 2"/>
    <w:basedOn w:val="a"/>
    <w:link w:val="20"/>
    <w:uiPriority w:val="9"/>
    <w:qFormat/>
    <w:rsid w:val="000C2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C295D"/>
    <w:rPr>
      <w:b/>
      <w:bCs/>
    </w:rPr>
  </w:style>
  <w:style w:type="character" w:styleId="a4">
    <w:name w:val="Hyperlink"/>
    <w:basedOn w:val="a0"/>
    <w:uiPriority w:val="99"/>
    <w:unhideWhenUsed/>
    <w:rsid w:val="000C295D"/>
    <w:rPr>
      <w:color w:val="0000FF"/>
      <w:u w:val="single"/>
    </w:rPr>
  </w:style>
  <w:style w:type="paragraph" w:customStyle="1" w:styleId="stk-theme26309mb05">
    <w:name w:val="stk-theme_26309__mb_05"/>
    <w:basedOn w:val="a"/>
    <w:rsid w:val="0004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2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95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43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26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82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1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76056">
          <w:marLeft w:val="0"/>
          <w:marRight w:val="0"/>
          <w:marTop w:val="188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8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560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19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643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623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74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766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9834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38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231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8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skillfactory.ru/normalnoe-raspredelenie-chto-eto-takoe-i-kak-ispolzuetsya/" TargetMode="External"/><Relationship Id="rId13" Type="http://schemas.openxmlformats.org/officeDocument/2006/relationships/hyperlink" Target="https://studfile.net/preview/5855743/page:16/" TargetMode="External"/><Relationship Id="rId18" Type="http://schemas.openxmlformats.org/officeDocument/2006/relationships/hyperlink" Target="https://eye.targetads.io/view/click?pid=12486&amp;cn=23949&amp;pl=64599&amp;rnd=1127605011&amp;erid=5jtCeReLm1S3Yvmf1Aycw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skillfactory.ru/normalnoe-raspredelenie-chto-eto-takoe-i-kak-ispolzuetsya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studfile.net/preview/11680262/page:1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file.net/preview/11680262/page:16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s://studizba.com/lectures/psihologiya/matematicheskie-metody-v-psihologii/17462-kriteriy-kolmogorova-smirnova.html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og.skillfactory.ru/normalnoe-raspredelenie-chto-eto-takoe-i-kak-ispolzuetsya/" TargetMode="External"/><Relationship Id="rId14" Type="http://schemas.openxmlformats.org/officeDocument/2006/relationships/hyperlink" Target="https://dzen.ru/a/Z759NeAQbBCAejH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Закон нормального распределения</vt:lpstr>
      <vt:lpstr>    Критерий Колмогорова-Смирнова</vt:lpstr>
      <vt:lpstr>    Стастические пакеты</vt:lpstr>
      <vt:lpstr>    Задачи</vt:lpstr>
    </vt:vector>
  </TitlesOfParts>
  <Company/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2026-03-25T20:29:00Z</dcterms:created>
  <dcterms:modified xsi:type="dcterms:W3CDTF">2026-03-26T18:29:00Z</dcterms:modified>
</cp:coreProperties>
</file>