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C3768">
      <w:pPr>
        <w:jc w:val="righ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Лекция 2.2. </w:t>
      </w:r>
    </w:p>
    <w:p w14:paraId="70FBB636">
      <w:pPr>
        <w:jc w:val="center"/>
        <w:rPr>
          <w:rStyle w:val="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Неклеточные формы жизни (вирусы, бактериофаги).</w:t>
      </w:r>
      <w:bookmarkStart w:id="0" w:name="_GoBack"/>
      <w:bookmarkEnd w:id="0"/>
    </w:p>
    <w:p w14:paraId="73AC05D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Вирусы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(от лат. </w:t>
      </w: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virus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«яд») — микроскопические частицы, способные заражать живые организмы. Их изучением занимается раздел микробиологии - наука 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вирусология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7ECB6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Строение вирусов</w:t>
      </w:r>
    </w:p>
    <w:p w14:paraId="1F1AF1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Вирусы не имеют клеточного строения</w:t>
      </w:r>
    </w:p>
    <w:p w14:paraId="67A539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Самые просто устроенные вирусные частицы - </w:t>
      </w:r>
      <w:r>
        <w:rPr>
          <w:rFonts w:ascii="Times New Roman" w:hAnsi="Times New Roman" w:cs="Times New Roman"/>
          <w:b/>
          <w:bCs/>
          <w:sz w:val="28"/>
          <w:szCs w:val="28"/>
        </w:rPr>
        <w:t>вирионы</w:t>
      </w:r>
      <w:r>
        <w:rPr>
          <w:rFonts w:ascii="Times New Roman" w:hAnsi="Times New Roman" w:cs="Times New Roman"/>
          <w:sz w:val="28"/>
          <w:szCs w:val="28"/>
        </w:rPr>
        <w:t> - представляют собой молекулы наследственного материала, заключённые в белковую оболочку. </w:t>
      </w:r>
    </w:p>
    <w:p w14:paraId="48AC1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Наследственный материал - это молекулы нуклеиновых кислот, в структуре которых содержится информация о строении вирусной частицы. Оболочку вируса, построенную из белковых молекул, называют </w:t>
      </w:r>
      <w:r>
        <w:rPr>
          <w:rFonts w:ascii="Times New Roman" w:hAnsi="Times New Roman" w:cs="Times New Roman"/>
          <w:b/>
          <w:bCs/>
          <w:sz w:val="28"/>
          <w:szCs w:val="28"/>
        </w:rPr>
        <w:t>капсидом</w:t>
      </w:r>
      <w:r>
        <w:rPr>
          <w:rFonts w:ascii="Times New Roman" w:hAnsi="Times New Roman" w:cs="Times New Roman"/>
          <w:sz w:val="28"/>
          <w:szCs w:val="28"/>
        </w:rPr>
        <w:t> (от лат. </w:t>
      </w:r>
      <w:r>
        <w:rPr>
          <w:rFonts w:ascii="Times New Roman" w:hAnsi="Times New Roman" w:cs="Times New Roman"/>
          <w:i/>
          <w:iCs/>
          <w:sz w:val="28"/>
          <w:szCs w:val="28"/>
        </w:rPr>
        <w:t>capsa</w:t>
      </w:r>
      <w:r>
        <w:rPr>
          <w:rFonts w:ascii="Times New Roman" w:hAnsi="Times New Roman" w:cs="Times New Roman"/>
          <w:sz w:val="28"/>
          <w:szCs w:val="28"/>
        </w:rPr>
        <w:t> - «футляр»). </w:t>
      </w:r>
    </w:p>
    <w:p w14:paraId="0DD22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вирусы устроены сложнее: поверх капсида у них есть дополнительная оболочка - суперкапсид (от лат. </w:t>
      </w:r>
      <w:r>
        <w:rPr>
          <w:rFonts w:ascii="Times New Roman" w:hAnsi="Times New Roman" w:cs="Times New Roman"/>
          <w:i/>
          <w:iCs/>
          <w:sz w:val="28"/>
          <w:szCs w:val="28"/>
        </w:rPr>
        <w:t>super</w:t>
      </w:r>
      <w:r>
        <w:rPr>
          <w:rFonts w:ascii="Times New Roman" w:hAnsi="Times New Roman" w:cs="Times New Roman"/>
          <w:sz w:val="28"/>
          <w:szCs w:val="28"/>
        </w:rPr>
        <w:t xml:space="preserve"> - «над, выше»). </w:t>
      </w:r>
    </w:p>
    <w:p w14:paraId="21717B9C">
      <w:pPr>
        <w:spacing w:after="0" w:line="240" w:lineRule="auto"/>
        <w:ind w:firstLine="709"/>
        <w:jc w:val="both"/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 1. Строение вирусных частиц: а - вирус мозаичной болезни растений табака; б - вирус герпеса человека</w:t>
      </w:r>
    </w:p>
    <w:p w14:paraId="41E9AA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</w:p>
    <w:p w14:paraId="70EB32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5546090" cy="2743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5" t="8816" r="2104" b="8312"/>
                    <a:stretch>
                      <a:fillRect/>
                    </a:stretch>
                  </pic:blipFill>
                  <pic:spPr>
                    <a:xfrm>
                      <a:off x="0" y="0"/>
                      <a:ext cx="5551687" cy="274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279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ABA7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8880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</w:p>
    <w:p w14:paraId="16EFF7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4511040" cy="266700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3" t="6352" r="10818" b="8710"/>
                    <a:stretch>
                      <a:fillRect/>
                    </a:stretch>
                  </pic:blipFill>
                  <pic:spPr>
                    <a:xfrm>
                      <a:off x="0" y="0"/>
                      <a:ext cx="4519441" cy="267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7561F">
      <w:pPr>
        <w:pStyle w:val="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6"/>
          <w:color w:val="000000"/>
          <w:sz w:val="28"/>
          <w:szCs w:val="28"/>
        </w:rPr>
      </w:pPr>
    </w:p>
    <w:p w14:paraId="473E00AE">
      <w:pPr>
        <w:pStyle w:val="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rStyle w:val="6"/>
          <w:color w:val="000000"/>
          <w:sz w:val="28"/>
          <w:szCs w:val="28"/>
        </w:rPr>
        <w:t>Вирусные частицы очень малы</w:t>
      </w:r>
    </w:p>
    <w:p w14:paraId="30ACEDA7">
      <w:pPr>
        <w:pStyle w:val="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Размеры вирусных частиц настолько малы, что их можно увидеть только с помощью электронного микроскопа. Вирусы мельче бактериальных клеток в 10–100 раз.</w:t>
      </w:r>
    </w:p>
    <w:p w14:paraId="172A82D8">
      <w:pPr>
        <w:spacing w:after="0" w:line="240" w:lineRule="auto"/>
        <w:jc w:val="center"/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drawing>
          <wp:inline distT="0" distB="0" distL="0" distR="0">
            <wp:extent cx="5794375" cy="41071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1336" cy="411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 2. Сравнительные размеры красной клетки крови человека (эритроцита), бактерии и разных вирусных частиц</w:t>
      </w:r>
    </w:p>
    <w:p w14:paraId="12E77CB9">
      <w:pPr>
        <w:pStyle w:val="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rStyle w:val="6"/>
          <w:color w:val="000000"/>
          <w:sz w:val="28"/>
          <w:szCs w:val="28"/>
        </w:rPr>
        <w:t>Вирусы очень разнообразны по форме</w:t>
      </w:r>
    </w:p>
    <w:p w14:paraId="55A8722A">
      <w:pPr>
        <w:pStyle w:val="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Вирусные частицы имеют разнообразную форму: округлую, вытянутую, палочковидную или даже форму кристалла. Некоторые вирусы имеют белковые хвостовые нити, поверхность других покрыта шипами или выростами сложной формы.</w:t>
      </w:r>
    </w:p>
    <w:p w14:paraId="5F970110">
      <w:pPr>
        <w:pStyle w:val="9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drawing>
          <wp:inline distT="0" distB="0" distL="0" distR="0">
            <wp:extent cx="5939790" cy="4454525"/>
            <wp:effectExtent l="0" t="0" r="381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83B87">
      <w:pPr>
        <w:spacing w:after="0" w:line="240" w:lineRule="auto"/>
        <w:jc w:val="center"/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3A7D273">
      <w:pPr>
        <w:spacing w:after="0" w:line="240" w:lineRule="auto"/>
        <w:jc w:val="center"/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 3. Разнообразие форм вирусных частиц</w:t>
      </w:r>
    </w:p>
    <w:p w14:paraId="7A66D556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3FE1C76">
      <w:pPr>
        <w:pStyle w:val="2"/>
        <w:shd w:val="clear" w:color="auto" w:fill="FFFFFF"/>
        <w:spacing w:before="0" w:line="360" w:lineRule="auto"/>
        <w:ind w:firstLine="709"/>
        <w:jc w:val="center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Особенности существования вирусов</w:t>
      </w:r>
    </w:p>
    <w:p w14:paraId="5696C74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Все вирусы - паразиты</w:t>
      </w:r>
    </w:p>
    <w:p w14:paraId="7168355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Вирусы - паразиты живых организмов, так как не способны размножаться вне их клеток. Вне клетки организма-хозяина вирусные частицы не проявляют свойств живого и ведут себя как химические вещества.</w:t>
      </w:r>
    </w:p>
    <w:p w14:paraId="45D3A4D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Попав в клетку, генетический материал вируса начинает воспроизводиться и многократно умножается. Используя генетическую информацию вируса, клетка за счёт собственных ресурсов производит вирусные белки. Таким образом, заражённая клетка превращается в фабрику по производству компонентов вирусных частиц. Из образовавшихся молекул внутри клетки собираются новые вирионы. Затем они разрушают оболочку клетки и после выхода наружу способны заражать соседние клетки.</w:t>
      </w:r>
    </w:p>
    <w:p w14:paraId="22B4B019">
      <w:pPr>
        <w:tabs>
          <w:tab w:val="left" w:pos="2628"/>
        </w:tabs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5687060" cy="304800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2" t="6175" r="2022" b="7381"/>
                    <a:stretch>
                      <a:fillRect/>
                    </a:stretch>
                  </pic:blipFill>
                  <pic:spPr>
                    <a:xfrm>
                      <a:off x="0" y="0"/>
                      <a:ext cx="5707710" cy="30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1ECC6">
      <w:pPr>
        <w:tabs>
          <w:tab w:val="left" w:pos="2628"/>
        </w:tabs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 4. Жизненный цикл вируса в клетках</w:t>
      </w:r>
    </w:p>
    <w:p w14:paraId="6BB84B5F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Бактериофаги</w:t>
      </w:r>
    </w:p>
    <w:p w14:paraId="183065F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Известны также вирусы, поражающие бактериальные клетки; их называют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бактериофагами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(от др.-греч.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bakterion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 - «палочка» и 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phagos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«пожиратель») или просто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фагами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.</w:t>
      </w:r>
    </w:p>
    <w:p w14:paraId="1F53BF7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а)</w:t>
      </w:r>
    </w:p>
    <w:p w14:paraId="57C0DFA7">
      <w:pPr>
        <w:tabs>
          <w:tab w:val="left" w:pos="262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2921000" cy="28651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8" t="7125" r="4989" b="8314"/>
                    <a:stretch>
                      <a:fillRect/>
                    </a:stretch>
                  </pic:blipFill>
                  <pic:spPr>
                    <a:xfrm>
                      <a:off x="0" y="0"/>
                      <a:ext cx="2933447" cy="287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CCC2D">
      <w:pPr>
        <w:tabs>
          <w:tab w:val="left" w:pos="2628"/>
        </w:tabs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б)</w:t>
      </w:r>
    </w:p>
    <w:p w14:paraId="2CC47561">
      <w:pPr>
        <w:tabs>
          <w:tab w:val="left" w:pos="262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drawing>
          <wp:inline distT="0" distB="0" distL="0" distR="0">
            <wp:extent cx="6017260" cy="29337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7504" cy="29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7FF6B">
      <w:pPr>
        <w:spacing w:after="0" w:line="240" w:lineRule="auto"/>
        <w:jc w:val="center"/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 5. Строение бактериофага (а) и введение бактериофагом своего генетического материала в клетку бактерии (б).</w:t>
      </w:r>
    </w:p>
    <w:p w14:paraId="3B91EA93">
      <w:pPr>
        <w:pStyle w:val="9"/>
        <w:shd w:val="clear" w:color="auto" w:fill="FFFFFF"/>
        <w:spacing w:before="0" w:beforeAutospacing="0" w:after="0" w:afterAutospacing="0" w:line="360" w:lineRule="auto"/>
        <w:jc w:val="both"/>
        <w:rPr>
          <w:rStyle w:val="6"/>
          <w:color w:val="000000"/>
          <w:sz w:val="28"/>
          <w:szCs w:val="28"/>
        </w:rPr>
      </w:pPr>
    </w:p>
    <w:p w14:paraId="0C0915E0">
      <w:pPr>
        <w:pStyle w:val="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rStyle w:val="6"/>
          <w:color w:val="000000"/>
          <w:sz w:val="28"/>
          <w:szCs w:val="28"/>
        </w:rPr>
        <w:t>Вирусы - пограничная форма между живой и неживой природой</w:t>
      </w:r>
    </w:p>
    <w:p w14:paraId="5398F18A">
      <w:pPr>
        <w:pStyle w:val="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Вирусы похожи на живые организмы тем, что имеют в составе белковые молекулы и генетический материал (нуклеиновую кислоту) и способны размножаться, создавая собственные копии. </w:t>
      </w:r>
    </w:p>
    <w:p w14:paraId="2D7719B2">
      <w:pPr>
        <w:pStyle w:val="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Вирусы отличаются от других живых организмов тем, что они лишены клеточного строения и не имеют собственного обмена веществ - для размножения им необходима клетка-хозяин.</w:t>
      </w:r>
    </w:p>
    <w:p w14:paraId="0FFA74C7">
      <w:pPr>
        <w:spacing w:after="0" w:line="240" w:lineRule="auto"/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C443277">
      <w:pPr>
        <w:spacing w:after="0" w:line="360" w:lineRule="auto"/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для закрепления.</w:t>
      </w:r>
    </w:p>
    <w:p w14:paraId="10BFC06E">
      <w:pPr>
        <w:pStyle w:val="2"/>
        <w:numPr>
          <w:ilvl w:val="0"/>
          <w:numId w:val="1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Что такое вирусы?</w:t>
      </w:r>
    </w:p>
    <w:p w14:paraId="6EF0AEAC">
      <w:pPr>
        <w:pStyle w:val="2"/>
        <w:numPr>
          <w:ilvl w:val="0"/>
          <w:numId w:val="1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Style w:val="6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</w:rPr>
        <w:t>Что такое вирионы?</w:t>
      </w:r>
    </w:p>
    <w:p w14:paraId="6F395E72">
      <w:pPr>
        <w:pStyle w:val="10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Что такое </w:t>
      </w:r>
      <w:r>
        <w:rPr>
          <w:rFonts w:ascii="Times New Roman" w:hAnsi="Times New Roman" w:cs="Times New Roman"/>
          <w:i/>
          <w:iCs/>
          <w:sz w:val="28"/>
          <w:szCs w:val="28"/>
        </w:rPr>
        <w:t>капсиды?</w:t>
      </w:r>
    </w:p>
    <w:p w14:paraId="45EC107A">
      <w:pPr>
        <w:pStyle w:val="10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Что такое бактериофаги?</w:t>
      </w:r>
    </w:p>
    <w:p w14:paraId="0D50A5F2">
      <w:pPr>
        <w:spacing w:after="0" w:line="240" w:lineRule="auto"/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98FB4A6">
      <w:pPr>
        <w:spacing w:after="0" w:line="240" w:lineRule="auto"/>
        <w:jc w:val="both"/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Подготовить доклады на темы:</w:t>
      </w:r>
    </w:p>
    <w:p w14:paraId="599B1709">
      <w:pPr>
        <w:spacing w:after="0" w:line="240" w:lineRule="auto"/>
        <w:jc w:val="both"/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Заболевания человека, вызываемые вирусами и передающиеся воздушно-капельным путём.</w:t>
      </w:r>
    </w:p>
    <w:p w14:paraId="25918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Заболевания человека, вызываемые вирусами и передающиеся через кровь или через переносчиков. </w:t>
      </w:r>
    </w:p>
    <w:sectPr>
      <w:footerReference r:id="rId5" w:type="default"/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18430866"/>
      <w:docPartObj>
        <w:docPartGallery w:val="autotext"/>
      </w:docPartObj>
    </w:sdtPr>
    <w:sdtContent>
      <w:p w14:paraId="6BB8D129"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AE6C52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DA4871"/>
    <w:multiLevelType w:val="multilevel"/>
    <w:tmpl w:val="38DA4871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 w:ascii="Times New Roman" w:hAnsi="Times New Roman" w:cs="Times New Roman" w:eastAsiaTheme="majorEastAsia"/>
        <w:b w:val="0"/>
        <w:i/>
        <w:sz w:val="28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FD"/>
    <w:rsid w:val="0011381D"/>
    <w:rsid w:val="003A50CD"/>
    <w:rsid w:val="0043033C"/>
    <w:rsid w:val="004B35E7"/>
    <w:rsid w:val="00550D90"/>
    <w:rsid w:val="005753E6"/>
    <w:rsid w:val="006803FD"/>
    <w:rsid w:val="0081230E"/>
    <w:rsid w:val="009B580A"/>
    <w:rsid w:val="009D703F"/>
    <w:rsid w:val="00A8726E"/>
    <w:rsid w:val="00BD2E23"/>
    <w:rsid w:val="00C521F9"/>
    <w:rsid w:val="00D81406"/>
    <w:rsid w:val="00DD4055"/>
    <w:rsid w:val="00E5107F"/>
    <w:rsid w:val="47B21636"/>
    <w:rsid w:val="6FB6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1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Заголовок 2 Знак"/>
    <w:basedOn w:val="3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customStyle="1" w:styleId="12">
    <w:name w:val="Верхний колонтитул Знак"/>
    <w:basedOn w:val="3"/>
    <w:link w:val="7"/>
    <w:qFormat/>
    <w:uiPriority w:val="99"/>
  </w:style>
  <w:style w:type="character" w:customStyle="1" w:styleId="13">
    <w:name w:val="Нижний колонтитул Знак"/>
    <w:basedOn w:val="3"/>
    <w:link w:val="8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40699-6653-46BB-8AC7-10157802FA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487</Words>
  <Characters>2777</Characters>
  <Lines>23</Lines>
  <Paragraphs>6</Paragraphs>
  <TotalTime>56</TotalTime>
  <ScaleCrop>false</ScaleCrop>
  <LinksUpToDate>false</LinksUpToDate>
  <CharactersWithSpaces>3258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2025-09-27T22:14:00Z</dcterms:created>
  <dc:creator>Admin</dc:creator>
  <cp:lastModifiedBy>Admin</cp:lastModifiedBy>
  <dcterms:modified xsi:type="dcterms:W3CDTF">2025-10-12T08:56:40Z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0D62133071FA427AB0A32F36F27D2023_12</vt:lpwstr>
  </property>
</Properties>
</file>