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5CF" w:rsidRPr="002A75CF" w:rsidRDefault="002A75CF" w:rsidP="002A75C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2A75CF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Лекция 2. </w:t>
      </w:r>
    </w:p>
    <w:p w:rsidR="00366017" w:rsidRPr="008D5157" w:rsidRDefault="00366017" w:rsidP="008D5157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8D515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ФЕДЕРАЛЬНЫЙ ГОСУДАРСТВЕННЫЙ ОБРАЗОВАТЕЛЬНЫЙ СТАНДАРТ</w:t>
      </w:r>
      <w:r w:rsidR="008D515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</w:t>
      </w:r>
      <w:r w:rsidRPr="008D515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ОСНОВНОГО ОБЩЕГО ОБРАЗОВАНИЯ</w:t>
      </w:r>
    </w:p>
    <w:p w:rsidR="00366017" w:rsidRPr="00366017" w:rsidRDefault="00366017" w:rsidP="002A75CF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основного общего образования.</w:t>
      </w:r>
    </w:p>
    <w:p w:rsidR="00366017" w:rsidRP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Стандарт включает в себя требования:</w:t>
      </w:r>
    </w:p>
    <w:p w:rsidR="00366017" w:rsidRP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к результатам освоения основной образовательной программы основного общего образования;</w:t>
      </w:r>
    </w:p>
    <w:p w:rsid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</w:t>
      </w:r>
    </w:p>
    <w:p w:rsidR="00366017" w:rsidRP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образования, включая образовательные потребности обучающихся с ограниченными возможностями здоровья и инвалидов, а также значимость общего образования для дальнейшего развития обучающихся.</w:t>
      </w:r>
    </w:p>
    <w:p w:rsidR="00366017" w:rsidRDefault="00366017" w:rsidP="002A75CF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Стандарт является основой объективной оценки соответствия установленным требованиям образовательной деятельности и подготовки обучающихся, освоивших основную образовательную программу основного общего образования, независимо от формы получения образования и формы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6017" w:rsidRP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Основное общее образование может быть получено:</w:t>
      </w:r>
    </w:p>
    <w:p w:rsidR="00366017" w:rsidRP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(в очной, очно-заочной или заочной форме);</w:t>
      </w:r>
    </w:p>
    <w:p w:rsidR="00366017" w:rsidRP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вне организаций, осуществляющих образовательную деятельность, в форме семейного образования.</w:t>
      </w:r>
    </w:p>
    <w:p w:rsidR="00366017" w:rsidRP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366017" w:rsidRDefault="00366017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017">
        <w:rPr>
          <w:rFonts w:ascii="Times New Roman" w:hAnsi="Times New Roman" w:cs="Times New Roman"/>
          <w:sz w:val="28"/>
          <w:szCs w:val="28"/>
        </w:rPr>
        <w:lastRenderedPageBreak/>
        <w:t>Срок получения основного общего образования составляет пять лет,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образования, независимо от применяемых образовательных технологий, увеличивается не более чем на один год.</w:t>
      </w:r>
    </w:p>
    <w:p w:rsidR="002A75CF" w:rsidRDefault="002A75CF" w:rsidP="002A75CF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Стандарт разработан с учетом региональных, национальных и этнокультурных особенностей народов Российской Федерации.</w:t>
      </w:r>
    </w:p>
    <w:p w:rsidR="002A75CF" w:rsidRPr="002A75CF" w:rsidRDefault="002A75CF" w:rsidP="002A75CF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Стандарт направлен на обеспечение: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формирования российской гражданской идентичности обучающихся;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доступности получения качественного основного общего образования;</w:t>
      </w: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преемственности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духовно-нравственного развития, воспитания обучающихся и сохранения их здоровья;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развития государственно-общественного управления в образовании;</w:t>
      </w: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формирования содержательно-</w:t>
      </w:r>
      <w:proofErr w:type="spellStart"/>
      <w:r w:rsidRPr="002A75CF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2A75CF">
        <w:rPr>
          <w:rFonts w:ascii="Times New Roman" w:hAnsi="Times New Roman" w:cs="Times New Roman"/>
          <w:sz w:val="28"/>
          <w:szCs w:val="28"/>
        </w:rPr>
        <w:t xml:space="preserve">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организации, осуществляющей образовательную деятельность, функционирования системы образования в целом;</w:t>
      </w: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2A75CF" w:rsidRPr="002A75CF" w:rsidRDefault="002A75CF" w:rsidP="002A75CF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В основе Стандарта лежит системно-деятельностный подход, который обеспечивает: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формирование готовности к саморазвитию и непрерывному образованию;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проектирование и конструирование социальной среды развития обучающихся в системе образования;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активную учебно-познавательную деятельность обучающихся;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lastRenderedPageBreak/>
        <w:t>построение образовательной деятельности с учетом индивидуальных возрастных, психологических и физиологических особенностей обучающихся.</w:t>
      </w:r>
    </w:p>
    <w:p w:rsidR="002A75CF" w:rsidRPr="002A75CF" w:rsidRDefault="002A75CF" w:rsidP="002A75CF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Стандарт ориентирован на становление личностных характеристик выпускника ("портрет выпускника основной школы"):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любящий свой край и свое Отечество, знающий русский и родной язык, уважающий свой народ, его культуру и духовные традиции;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активно и заинтересованно познающий мир, осознающий ценность труда, науки и творчества;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2A75CF" w:rsidRPr="002A75CF" w:rsidRDefault="002A75CF" w:rsidP="002A75CF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Стандарт должен быть положен в основу деятельности: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организации, осуществляющей образовательную деятельность, запросов участников образовательных отношений;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руководителей организаций, осуществляющих образовательную деятельность,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организациях, осуществляющих образовательную деятельность;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lastRenderedPageBreak/>
        <w:t>разработчиков примерных основных образовательных программ основного общего образования;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 педагогического профиля и методических структур в системе общего образования;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организаций, осуществляющих образовательную деятельность по реализации основных образовательных программ основного общего образования;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государственный контроль (надзор) в сфере образования;</w:t>
      </w:r>
    </w:p>
    <w:p w:rsidR="002A75CF" w:rsidRP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75CF">
        <w:rPr>
          <w:rFonts w:ascii="Times New Roman" w:hAnsi="Times New Roman" w:cs="Times New Roman"/>
          <w:sz w:val="28"/>
          <w:szCs w:val="28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организаций, осуществляющих образовательную деятельность.</w:t>
      </w: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5CF" w:rsidRDefault="002A75CF" w:rsidP="002A75CF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68AD" w:rsidRPr="004C68AD" w:rsidRDefault="004C68AD" w:rsidP="008D5157">
      <w:pPr>
        <w:tabs>
          <w:tab w:val="left" w:pos="284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68AD" w:rsidRPr="004C68AD" w:rsidSect="002A75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58F6"/>
    <w:multiLevelType w:val="hybridMultilevel"/>
    <w:tmpl w:val="A11E7F0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EB15CBD"/>
    <w:multiLevelType w:val="hybridMultilevel"/>
    <w:tmpl w:val="0DE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17"/>
    <w:rsid w:val="002A75CF"/>
    <w:rsid w:val="00366017"/>
    <w:rsid w:val="004C68AD"/>
    <w:rsid w:val="008D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FD7D"/>
  <w15:chartTrackingRefBased/>
  <w15:docId w15:val="{B4FF7A54-FA2D-4AB0-950B-6CB48366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6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94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93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70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4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28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74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69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6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02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7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7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32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72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48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59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284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63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8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5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9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3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4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3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35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6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3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5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66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3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36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25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3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7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5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90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09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5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29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97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57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3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6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9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36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74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4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4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1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6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3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44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1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3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6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03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64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1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02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8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65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8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2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2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7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07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7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1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54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33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00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4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8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26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2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0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3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2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8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7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3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77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9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4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28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1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5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7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90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0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5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7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62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1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0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4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9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5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6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19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36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9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1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Решед Белалов Решед</dc:creator>
  <cp:keywords/>
  <dc:description/>
  <cp:lastModifiedBy>Решед Белалов Решед</cp:lastModifiedBy>
  <cp:revision>4</cp:revision>
  <dcterms:created xsi:type="dcterms:W3CDTF">2024-05-24T12:35:00Z</dcterms:created>
  <dcterms:modified xsi:type="dcterms:W3CDTF">2024-05-24T13:12:00Z</dcterms:modified>
</cp:coreProperties>
</file>